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E1F0" w14:textId="77777777" w:rsidR="00394AE8" w:rsidRPr="007A4C3A" w:rsidRDefault="00394AE8" w:rsidP="00394AE8">
      <w:pPr>
        <w:jc w:val="center"/>
        <w:rPr>
          <w:rFonts w:ascii="Times New Roman" w:hAnsi="Times New Roman" w:cs="Times New Roman"/>
          <w:b/>
        </w:rPr>
      </w:pPr>
      <w:r w:rsidRPr="007A4C3A">
        <w:rPr>
          <w:rFonts w:ascii="Times New Roman" w:hAnsi="Times New Roman" w:cs="Times New Roman"/>
          <w:b/>
        </w:rPr>
        <w:t>BEFORE THE</w:t>
      </w:r>
    </w:p>
    <w:p w14:paraId="38B47DB1" w14:textId="77777777" w:rsidR="00394AE8" w:rsidRPr="007A4C3A" w:rsidRDefault="00394AE8" w:rsidP="00394AE8">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7F46D068" w14:textId="77777777" w:rsidR="00394AE8" w:rsidRPr="007A4C3A" w:rsidRDefault="00394AE8" w:rsidP="00394AE8">
      <w:pPr>
        <w:tabs>
          <w:tab w:val="left" w:pos="-720"/>
        </w:tabs>
        <w:suppressAutoHyphens/>
        <w:ind w:firstLine="1440"/>
        <w:rPr>
          <w:rFonts w:ascii="Times New Roman" w:hAnsi="Times New Roman" w:cs="Times New Roman"/>
          <w:spacing w:val="-3"/>
        </w:rPr>
      </w:pPr>
    </w:p>
    <w:p w14:paraId="5AB60F34" w14:textId="77777777" w:rsidR="00394AE8" w:rsidRPr="007A4C3A" w:rsidRDefault="00394AE8" w:rsidP="00394AE8">
      <w:pPr>
        <w:tabs>
          <w:tab w:val="left" w:pos="-720"/>
        </w:tabs>
        <w:suppressAutoHyphens/>
        <w:ind w:firstLine="1440"/>
        <w:rPr>
          <w:rFonts w:ascii="Times New Roman" w:hAnsi="Times New Roman" w:cs="Times New Roman"/>
          <w:spacing w:val="-3"/>
        </w:rPr>
      </w:pPr>
    </w:p>
    <w:p w14:paraId="15722D9D" w14:textId="77777777" w:rsidR="00394AE8" w:rsidRPr="007A4C3A" w:rsidRDefault="00394AE8" w:rsidP="00394AE8">
      <w:pPr>
        <w:tabs>
          <w:tab w:val="left" w:pos="-720"/>
        </w:tabs>
        <w:suppressAutoHyphens/>
        <w:ind w:firstLine="1440"/>
        <w:rPr>
          <w:rFonts w:ascii="Times New Roman" w:hAnsi="Times New Roman" w:cs="Times New Roman"/>
          <w:spacing w:val="-3"/>
        </w:rPr>
      </w:pPr>
    </w:p>
    <w:p w14:paraId="584C8CD7" w14:textId="7190FF5C" w:rsidR="00394AE8" w:rsidRPr="007A4C3A" w:rsidRDefault="00394AE8" w:rsidP="00394AE8">
      <w:pPr>
        <w:tabs>
          <w:tab w:val="left" w:pos="-720"/>
        </w:tabs>
        <w:suppressAutoHyphens/>
        <w:jc w:val="both"/>
        <w:rPr>
          <w:rFonts w:ascii="Times New Roman" w:hAnsi="Times New Roman" w:cs="Times New Roman"/>
          <w:spacing w:val="-3"/>
        </w:rPr>
      </w:pPr>
      <w:r>
        <w:rPr>
          <w:rFonts w:ascii="Times New Roman" w:hAnsi="Times New Roman" w:cs="Times New Roman"/>
        </w:rPr>
        <w:t>Michael Stilley</w:t>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0BC405C6" w14:textId="586C2043" w:rsidR="00394AE8" w:rsidRPr="007A4C3A" w:rsidRDefault="00394AE8" w:rsidP="00394AE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A1E4575" w14:textId="471E8F58" w:rsidR="00394AE8" w:rsidRPr="007A4C3A" w:rsidRDefault="00394AE8" w:rsidP="00394AE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7F669F">
        <w:t>F</w:t>
      </w:r>
      <w:r w:rsidR="007F669F" w:rsidRPr="00080BD3">
        <w:t>-2022-3033817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65B931C" w14:textId="77777777" w:rsidR="00394AE8" w:rsidRPr="007A4C3A" w:rsidRDefault="00394AE8" w:rsidP="00394AE8">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22791E2" w14:textId="15C8B42B" w:rsidR="00394AE8" w:rsidRPr="007A4C3A" w:rsidRDefault="00394AE8" w:rsidP="00394AE8">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3314568E" w14:textId="77777777" w:rsidR="00394AE8" w:rsidRPr="007A4C3A" w:rsidRDefault="00394AE8" w:rsidP="00394AE8">
      <w:pPr>
        <w:tabs>
          <w:tab w:val="left" w:pos="-720"/>
          <w:tab w:val="left" w:pos="5040"/>
        </w:tabs>
        <w:suppressAutoHyphens/>
        <w:jc w:val="both"/>
        <w:rPr>
          <w:rFonts w:ascii="Times New Roman" w:hAnsi="Times New Roman" w:cs="Times New Roman"/>
          <w:spacing w:val="-3"/>
        </w:rPr>
      </w:pPr>
    </w:p>
    <w:p w14:paraId="2E495C0E" w14:textId="77777777" w:rsidR="00394AE8" w:rsidRPr="007A4C3A" w:rsidRDefault="00394AE8" w:rsidP="00394AE8">
      <w:pPr>
        <w:tabs>
          <w:tab w:val="left" w:pos="-720"/>
          <w:tab w:val="left" w:pos="5040"/>
        </w:tabs>
        <w:suppressAutoHyphens/>
        <w:jc w:val="both"/>
        <w:rPr>
          <w:rFonts w:ascii="Times New Roman" w:hAnsi="Times New Roman" w:cs="Times New Roman"/>
          <w:spacing w:val="-3"/>
        </w:rPr>
      </w:pPr>
    </w:p>
    <w:p w14:paraId="4F5D5017" w14:textId="77777777" w:rsidR="00394AE8" w:rsidRPr="007A4C3A" w:rsidRDefault="00394AE8" w:rsidP="00394AE8">
      <w:pPr>
        <w:tabs>
          <w:tab w:val="left" w:pos="-720"/>
          <w:tab w:val="left" w:pos="5040"/>
        </w:tabs>
        <w:suppressAutoHyphens/>
        <w:jc w:val="both"/>
        <w:rPr>
          <w:rFonts w:ascii="Times New Roman" w:hAnsi="Times New Roman" w:cs="Times New Roman"/>
          <w:spacing w:val="-3"/>
        </w:rPr>
      </w:pPr>
    </w:p>
    <w:p w14:paraId="49D65560" w14:textId="77777777" w:rsidR="00394AE8" w:rsidRDefault="00394AE8" w:rsidP="00394AE8">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E96279B" w14:textId="77777777" w:rsidR="00394AE8" w:rsidRPr="00DC347B" w:rsidRDefault="00394AE8" w:rsidP="00394AE8">
      <w:pPr>
        <w:tabs>
          <w:tab w:val="center" w:pos="4680"/>
        </w:tabs>
        <w:suppressAutoHyphens/>
        <w:jc w:val="center"/>
        <w:rPr>
          <w:rFonts w:ascii="Times New Roman" w:hAnsi="Times New Roman" w:cs="Times New Roman"/>
          <w:bCs/>
          <w:color w:val="FF0000"/>
          <w:spacing w:val="-3"/>
        </w:rPr>
      </w:pPr>
    </w:p>
    <w:p w14:paraId="217A3615" w14:textId="77777777" w:rsidR="00394AE8" w:rsidRPr="007A4C3A" w:rsidRDefault="00394AE8" w:rsidP="00394AE8">
      <w:pPr>
        <w:pStyle w:val="ParaTab1"/>
        <w:tabs>
          <w:tab w:val="left" w:pos="720"/>
          <w:tab w:val="left" w:pos="2070"/>
        </w:tabs>
        <w:ind w:firstLine="0"/>
        <w:rPr>
          <w:rFonts w:ascii="Times New Roman" w:hAnsi="Times New Roman" w:cs="Times New Roman"/>
        </w:rPr>
      </w:pPr>
    </w:p>
    <w:p w14:paraId="6879961F" w14:textId="41F37F4F" w:rsidR="00394AE8" w:rsidRPr="007A4C3A" w:rsidRDefault="00394AE8" w:rsidP="00394AE8">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9</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August,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1B8122F1" w14:textId="77777777" w:rsidR="00394AE8" w:rsidRPr="007A4C3A" w:rsidRDefault="00394AE8" w:rsidP="00394AE8">
      <w:pPr>
        <w:rPr>
          <w:rFonts w:ascii="Times New Roman" w:hAnsi="Times New Roman" w:cs="Times New Roman"/>
        </w:rPr>
      </w:pPr>
    </w:p>
    <w:p w14:paraId="44263ECF" w14:textId="77777777" w:rsidR="00394AE8" w:rsidRPr="007A4C3A" w:rsidRDefault="00394AE8" w:rsidP="00394AE8">
      <w:pPr>
        <w:rPr>
          <w:rFonts w:ascii="Times New Roman" w:hAnsi="Times New Roman" w:cs="Times New Roman"/>
        </w:rPr>
      </w:pPr>
    </w:p>
    <w:p w14:paraId="0A445B14" w14:textId="77777777" w:rsidR="00394AE8" w:rsidRPr="00237895" w:rsidRDefault="00394AE8" w:rsidP="00394AE8">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B66B380" w14:textId="77777777" w:rsidR="00394AE8" w:rsidRPr="00A368C3" w:rsidRDefault="00394AE8" w:rsidP="00394AE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2E014045" w14:textId="77777777" w:rsidR="00394AE8" w:rsidRDefault="00394AE8" w:rsidP="00394AE8">
      <w:pPr>
        <w:tabs>
          <w:tab w:val="left" w:pos="720"/>
        </w:tabs>
        <w:rPr>
          <w:rFonts w:ascii="Times New Roman" w:hAnsi="Times New Roman" w:cs="Times New Roman"/>
        </w:rPr>
      </w:pPr>
    </w:p>
    <w:p w14:paraId="010B59D5" w14:textId="484D0CFC" w:rsidR="00394AE8" w:rsidRPr="00A368C3" w:rsidRDefault="00394AE8" w:rsidP="00394AE8">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Wednesday, September 28</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2B81EDC9" w14:textId="77777777" w:rsidR="00394AE8" w:rsidRDefault="00394AE8" w:rsidP="00394AE8">
      <w:pPr>
        <w:spacing w:line="360" w:lineRule="auto"/>
        <w:rPr>
          <w:rFonts w:ascii="Times New Roman" w:hAnsi="Times New Roman" w:cs="Times New Roman"/>
        </w:rPr>
      </w:pPr>
    </w:p>
    <w:p w14:paraId="328C14B5" w14:textId="77777777" w:rsidR="00394AE8" w:rsidRDefault="00394AE8" w:rsidP="00394AE8">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3033D2E" w14:textId="77777777" w:rsidR="00394AE8" w:rsidRDefault="00394AE8" w:rsidP="00394AE8">
      <w:pPr>
        <w:spacing w:line="360" w:lineRule="auto"/>
        <w:rPr>
          <w:rFonts w:ascii="Times New Roman" w:hAnsi="Times New Roman" w:cs="Times New Roman"/>
        </w:rPr>
      </w:pPr>
    </w:p>
    <w:p w14:paraId="6E4EF299" w14:textId="77777777" w:rsidR="00394AE8" w:rsidRDefault="00394AE8" w:rsidP="00394AE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65BDDADB" w14:textId="77777777" w:rsidR="00394AE8" w:rsidRDefault="00394AE8" w:rsidP="00394AE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3F81E664" w14:textId="77777777" w:rsidR="00394AE8" w:rsidRPr="00ED672F" w:rsidRDefault="00394AE8" w:rsidP="00394AE8">
      <w:pPr>
        <w:pStyle w:val="BalloonText"/>
        <w:spacing w:line="360" w:lineRule="auto"/>
        <w:rPr>
          <w:rFonts w:ascii="Times New Roman" w:hAnsi="Times New Roman" w:cs="Times New Roman"/>
          <w:szCs w:val="24"/>
        </w:rPr>
      </w:pPr>
    </w:p>
    <w:p w14:paraId="75705434" w14:textId="77777777" w:rsidR="00394AE8" w:rsidRPr="00ED672F" w:rsidRDefault="00394AE8" w:rsidP="00394AE8">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15B52D6" w14:textId="77777777" w:rsidR="00394AE8" w:rsidRDefault="00394AE8" w:rsidP="00394AE8">
      <w:pPr>
        <w:pStyle w:val="BalloonText"/>
        <w:spacing w:line="360" w:lineRule="auto"/>
        <w:rPr>
          <w:rFonts w:ascii="Times New Roman" w:hAnsi="Times New Roman" w:cs="Times New Roman"/>
          <w:szCs w:val="24"/>
        </w:rPr>
      </w:pPr>
    </w:p>
    <w:p w14:paraId="5785D700" w14:textId="77777777" w:rsidR="00394AE8" w:rsidRPr="00ED672F" w:rsidRDefault="00394AE8" w:rsidP="00394AE8">
      <w:pPr>
        <w:pStyle w:val="BalloonText"/>
        <w:spacing w:line="360" w:lineRule="auto"/>
        <w:rPr>
          <w:rFonts w:ascii="Times New Roman" w:hAnsi="Times New Roman" w:cs="Times New Roman"/>
          <w:szCs w:val="24"/>
        </w:rPr>
      </w:pPr>
    </w:p>
    <w:p w14:paraId="4495ED32" w14:textId="77777777" w:rsidR="00394AE8" w:rsidRPr="00331863" w:rsidRDefault="00394AE8" w:rsidP="00394AE8">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46B97AF8" w14:textId="77777777" w:rsidR="00394AE8" w:rsidRDefault="00394AE8" w:rsidP="00394AE8">
      <w:pPr>
        <w:spacing w:line="360" w:lineRule="auto"/>
        <w:jc w:val="both"/>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54AF53D5" w14:textId="77777777" w:rsidR="00394AE8" w:rsidRDefault="00394AE8" w:rsidP="00394AE8">
      <w:pPr>
        <w:spacing w:line="360" w:lineRule="auto"/>
        <w:jc w:val="both"/>
        <w:rPr>
          <w:rFonts w:ascii="Times New Roman" w:hAnsi="Times New Roman" w:cs="Times New Roman"/>
        </w:rPr>
      </w:pPr>
    </w:p>
    <w:p w14:paraId="6530071E" w14:textId="77777777" w:rsidR="00394AE8" w:rsidRPr="00A368C3" w:rsidRDefault="00394AE8" w:rsidP="00394AE8">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7E8DE396" w14:textId="77777777" w:rsidR="00394AE8" w:rsidRDefault="00394AE8" w:rsidP="00394AE8">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2460DB98" w14:textId="77777777" w:rsidR="00394AE8" w:rsidRPr="00A368C3" w:rsidRDefault="00394AE8" w:rsidP="00394AE8">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32D5117D" w14:textId="77777777" w:rsidR="00394AE8" w:rsidRDefault="00394AE8" w:rsidP="00394AE8">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330CB5E3" w14:textId="77777777" w:rsidR="00394AE8" w:rsidRDefault="00394AE8" w:rsidP="00394AE8">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09AA9844" w14:textId="77777777" w:rsidR="00394AE8" w:rsidRPr="00C745AB" w:rsidRDefault="00394AE8" w:rsidP="00394AE8">
      <w:pPr>
        <w:spacing w:line="360" w:lineRule="auto"/>
        <w:rPr>
          <w:rFonts w:ascii="Times New Roman" w:hAnsi="Times New Roman" w:cs="Times New Roman"/>
        </w:rPr>
      </w:pPr>
      <w:r>
        <w:rPr>
          <w:rFonts w:ascii="Times New Roman" w:hAnsi="Times New Roman" w:cs="Times New Roman"/>
        </w:rPr>
        <w:t>should include:</w:t>
      </w:r>
    </w:p>
    <w:p w14:paraId="70A01129" w14:textId="77777777" w:rsidR="00394AE8" w:rsidRDefault="00394AE8" w:rsidP="00394AE8">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47BF5565" w14:textId="77777777" w:rsidR="00394AE8" w:rsidRPr="00DB3AE3" w:rsidRDefault="00394AE8" w:rsidP="00394AE8">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23BD524" w14:textId="77777777" w:rsidR="00394AE8" w:rsidRPr="008B6732" w:rsidRDefault="00394AE8" w:rsidP="00394AE8">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1C6C8A91" w14:textId="77777777" w:rsidR="00394AE8" w:rsidRPr="00DB3AE3" w:rsidRDefault="00394AE8" w:rsidP="00394AE8">
      <w:pPr>
        <w:pStyle w:val="BalloonText"/>
        <w:rPr>
          <w:rFonts w:ascii="Times New Roman" w:hAnsi="Times New Roman" w:cs="Times New Roman"/>
          <w:szCs w:val="24"/>
        </w:rPr>
      </w:pPr>
    </w:p>
    <w:p w14:paraId="0B0C90E8" w14:textId="77777777" w:rsidR="00394AE8" w:rsidRPr="00C745AB" w:rsidRDefault="00394AE8" w:rsidP="00394AE8">
      <w:pPr>
        <w:rPr>
          <w:rFonts w:ascii="Times New Roman" w:hAnsi="Times New Roman" w:cs="Times New Roman"/>
        </w:rPr>
      </w:pPr>
      <w:r w:rsidRPr="00DB3AE3">
        <w:rPr>
          <w:rFonts w:ascii="Times New Roman" w:hAnsi="Times New Roman" w:cs="Times New Roman"/>
        </w:rPr>
        <w:t>You must submit the motion to me at:</w:t>
      </w:r>
    </w:p>
    <w:p w14:paraId="7C1FB88B" w14:textId="77777777" w:rsidR="00394AE8" w:rsidRDefault="00394AE8" w:rsidP="00394AE8">
      <w:pPr>
        <w:ind w:left="2880"/>
        <w:rPr>
          <w:rFonts w:ascii="Times New Roman" w:hAnsi="Times New Roman" w:cs="Times New Roman"/>
        </w:rPr>
      </w:pPr>
    </w:p>
    <w:p w14:paraId="67F7A966" w14:textId="77777777" w:rsidR="00394AE8" w:rsidRDefault="00394AE8" w:rsidP="00394AE8">
      <w:pPr>
        <w:ind w:left="1440" w:firstLine="720"/>
        <w:rPr>
          <w:rFonts w:ascii="Times New Roman" w:hAnsi="Times New Roman" w:cs="Times New Roman"/>
        </w:rPr>
      </w:pPr>
      <w:r>
        <w:rPr>
          <w:rFonts w:ascii="Times New Roman" w:hAnsi="Times New Roman" w:cs="Times New Roman"/>
        </w:rPr>
        <w:t>Administrative Law Judge Charece Z. Collins</w:t>
      </w:r>
    </w:p>
    <w:p w14:paraId="232AA677" w14:textId="77777777" w:rsidR="00394AE8" w:rsidRPr="00A368C3" w:rsidRDefault="00394AE8" w:rsidP="00394AE8">
      <w:pPr>
        <w:ind w:left="1440" w:firstLine="720"/>
        <w:rPr>
          <w:rFonts w:ascii="Times New Roman" w:hAnsi="Times New Roman" w:cs="Times New Roman"/>
        </w:rPr>
      </w:pPr>
      <w:r>
        <w:rPr>
          <w:rFonts w:ascii="Times New Roman" w:hAnsi="Times New Roman" w:cs="Times New Roman"/>
        </w:rPr>
        <w:t>charcollin@pa.gov</w:t>
      </w:r>
    </w:p>
    <w:p w14:paraId="3640F919" w14:textId="77777777" w:rsidR="00394AE8" w:rsidRPr="0022324C" w:rsidRDefault="00394AE8" w:rsidP="00394AE8">
      <w:pPr>
        <w:pStyle w:val="ListParagraph"/>
        <w:spacing w:line="360" w:lineRule="auto"/>
        <w:ind w:left="1800"/>
        <w:rPr>
          <w:rFonts w:ascii="Times New Roman" w:hAnsi="Times New Roman" w:cs="Times New Roman"/>
        </w:rPr>
      </w:pPr>
    </w:p>
    <w:p w14:paraId="75A11410" w14:textId="77777777" w:rsidR="00394AE8" w:rsidRDefault="00394AE8" w:rsidP="00394AE8">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3F8B9DCD" w14:textId="77777777" w:rsidR="00394AE8" w:rsidRDefault="00394AE8" w:rsidP="00394AE8">
      <w:pPr>
        <w:spacing w:line="360" w:lineRule="auto"/>
        <w:rPr>
          <w:rFonts w:ascii="Times New Roman" w:hAnsi="Times New Roman" w:cs="Times New Roman"/>
        </w:rPr>
      </w:pPr>
    </w:p>
    <w:p w14:paraId="6A31A234" w14:textId="77777777" w:rsidR="00394AE8" w:rsidRPr="00E43791" w:rsidRDefault="00394AE8" w:rsidP="00394AE8">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0D2891D7" w14:textId="77777777" w:rsidR="00394AE8" w:rsidRPr="00E43791" w:rsidRDefault="00394AE8" w:rsidP="00394AE8">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686F9CA0" w14:textId="77777777" w:rsidR="00394AE8" w:rsidRPr="00E43791" w:rsidRDefault="00394AE8" w:rsidP="00394AE8">
      <w:pPr>
        <w:spacing w:line="360" w:lineRule="auto"/>
        <w:rPr>
          <w:rFonts w:ascii="Times New Roman" w:hAnsi="Times New Roman" w:cs="Times New Roman"/>
        </w:rPr>
      </w:pPr>
    </w:p>
    <w:p w14:paraId="1CD896D2" w14:textId="77777777" w:rsidR="00394AE8" w:rsidRDefault="00394AE8" w:rsidP="00394AE8">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C1EB0F5" w14:textId="77777777" w:rsidR="00394AE8" w:rsidRPr="008B6732" w:rsidRDefault="00394AE8" w:rsidP="00394AE8">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00778977" w14:textId="77777777" w:rsidR="00394AE8" w:rsidRDefault="00394AE8" w:rsidP="00394AE8">
      <w:pPr>
        <w:rPr>
          <w:rFonts w:ascii="Times New Roman" w:hAnsi="Times New Roman" w:cs="Times New Roman"/>
        </w:rPr>
      </w:pPr>
    </w:p>
    <w:p w14:paraId="04E14146" w14:textId="77777777" w:rsidR="00394AE8" w:rsidRDefault="00394AE8" w:rsidP="00394AE8">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5091BFE5" w14:textId="77777777" w:rsidR="00394AE8" w:rsidRDefault="00394AE8" w:rsidP="00394AE8">
      <w:pPr>
        <w:rPr>
          <w:rFonts w:ascii="Times New Roman" w:hAnsi="Times New Roman" w:cs="Times New Roman"/>
          <w:b/>
          <w:bCs/>
        </w:rPr>
      </w:pPr>
    </w:p>
    <w:p w14:paraId="027B92A3" w14:textId="77777777" w:rsidR="00394AE8" w:rsidRPr="00077D94" w:rsidRDefault="00394AE8" w:rsidP="00394AE8">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59B534A8" w14:textId="77777777" w:rsidR="00394AE8" w:rsidRDefault="00394AE8" w:rsidP="00394AE8">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17B1E8C7" w14:textId="77777777" w:rsidR="00394AE8" w:rsidRDefault="00394AE8" w:rsidP="00394AE8">
      <w:pPr>
        <w:spacing w:line="360" w:lineRule="auto"/>
        <w:jc w:val="both"/>
        <w:rPr>
          <w:rFonts w:ascii="Times New Roman" w:hAnsi="Times New Roman" w:cs="Times New Roman"/>
        </w:rPr>
      </w:pPr>
    </w:p>
    <w:p w14:paraId="1F3BD94F" w14:textId="77777777" w:rsidR="00394AE8" w:rsidRPr="00077D94" w:rsidRDefault="00394AE8" w:rsidP="00394AE8">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560C7C52" w14:textId="77777777" w:rsidR="00394AE8" w:rsidRPr="00077D94" w:rsidRDefault="00394AE8" w:rsidP="00394AE8">
      <w:pPr>
        <w:jc w:val="center"/>
        <w:rPr>
          <w:rFonts w:ascii="Times New Roman" w:hAnsi="Times New Roman" w:cs="Times New Roman"/>
        </w:rPr>
      </w:pPr>
      <w:r w:rsidRPr="00077D94">
        <w:rPr>
          <w:rFonts w:ascii="Times New Roman" w:hAnsi="Times New Roman" w:cs="Times New Roman"/>
        </w:rPr>
        <w:t>Secretary</w:t>
      </w:r>
    </w:p>
    <w:p w14:paraId="380A40B6" w14:textId="77777777" w:rsidR="00394AE8" w:rsidRPr="00077D94" w:rsidRDefault="00394AE8" w:rsidP="00394AE8">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7C6167AC" w14:textId="77777777" w:rsidR="00394AE8" w:rsidRPr="00077D94" w:rsidRDefault="00394AE8" w:rsidP="00394AE8">
      <w:pPr>
        <w:rPr>
          <w:rFonts w:ascii="Times New Roman" w:hAnsi="Times New Roman" w:cs="Times New Roman"/>
        </w:rPr>
      </w:pPr>
    </w:p>
    <w:p w14:paraId="3FD31E5B" w14:textId="77777777" w:rsidR="00394AE8" w:rsidRPr="00077D94" w:rsidRDefault="00394AE8" w:rsidP="00394AE8">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140600D" w14:textId="77777777" w:rsidR="00394AE8" w:rsidRPr="00077D94" w:rsidRDefault="00394AE8" w:rsidP="00394AE8">
      <w:pPr>
        <w:rPr>
          <w:rFonts w:ascii="Microsoft Sans Serif" w:hAnsi="Microsoft Sans Serif" w:cs="Microsoft Sans Serif"/>
        </w:rPr>
      </w:pPr>
    </w:p>
    <w:p w14:paraId="3DB1A824" w14:textId="77777777" w:rsidR="00394AE8" w:rsidRPr="001E5370" w:rsidRDefault="00394AE8" w:rsidP="00394AE8">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38C499D" w14:textId="77777777" w:rsidR="00394AE8" w:rsidRPr="0077585C" w:rsidRDefault="00394AE8" w:rsidP="00394AE8">
      <w:pPr>
        <w:pStyle w:val="BalloonText"/>
        <w:tabs>
          <w:tab w:val="left" w:pos="720"/>
        </w:tabs>
        <w:rPr>
          <w:rFonts w:ascii="Times New Roman" w:hAnsi="Times New Roman" w:cs="Times New Roman"/>
          <w:szCs w:val="24"/>
        </w:rPr>
      </w:pPr>
    </w:p>
    <w:p w14:paraId="17F0F264" w14:textId="77777777" w:rsidR="00394AE8" w:rsidRPr="001F73DA" w:rsidRDefault="00394AE8" w:rsidP="00394AE8">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lastRenderedPageBreak/>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118F9E74" w14:textId="77777777" w:rsidR="00394AE8" w:rsidRDefault="00394AE8" w:rsidP="00394AE8">
      <w:pPr>
        <w:rPr>
          <w:rFonts w:ascii="Times New Roman" w:hAnsi="Times New Roman" w:cs="Times New Roman"/>
        </w:rPr>
      </w:pPr>
    </w:p>
    <w:p w14:paraId="4DBE7D7D" w14:textId="77777777" w:rsidR="00394AE8" w:rsidRDefault="00394AE8" w:rsidP="00394AE8">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1FE10AD7" w14:textId="77777777" w:rsidR="00394AE8" w:rsidRDefault="00394AE8" w:rsidP="00394AE8">
      <w:pPr>
        <w:pStyle w:val="BalloonText"/>
        <w:spacing w:line="360" w:lineRule="auto"/>
        <w:rPr>
          <w:rFonts w:ascii="Times New Roman" w:hAnsi="Times New Roman" w:cs="Times New Roman"/>
          <w:szCs w:val="24"/>
        </w:rPr>
      </w:pPr>
    </w:p>
    <w:p w14:paraId="17699933" w14:textId="77777777" w:rsidR="00394AE8" w:rsidRPr="00077D94" w:rsidRDefault="00394AE8" w:rsidP="00394AE8">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926EAC1" w14:textId="77777777" w:rsidR="00394AE8" w:rsidRDefault="00394AE8" w:rsidP="00394AE8">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7508D4E9" w14:textId="77777777" w:rsidR="00394AE8" w:rsidRPr="00237895" w:rsidRDefault="00394AE8" w:rsidP="00394AE8">
      <w:pPr>
        <w:spacing w:line="360" w:lineRule="auto"/>
        <w:rPr>
          <w:rFonts w:ascii="Times New Roman" w:hAnsi="Times New Roman" w:cs="Times New Roman"/>
        </w:rPr>
      </w:pPr>
    </w:p>
    <w:p w14:paraId="6EDCF6F0" w14:textId="77777777" w:rsidR="00394AE8" w:rsidRPr="00021493" w:rsidRDefault="00394AE8" w:rsidP="00394AE8">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2DFA3E9D" w14:textId="77777777" w:rsidR="00394AE8" w:rsidRPr="00021493" w:rsidRDefault="00394AE8" w:rsidP="00394AE8">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7440D663" w14:textId="77777777" w:rsidR="00394AE8" w:rsidRDefault="00394AE8" w:rsidP="00394AE8">
      <w:pPr>
        <w:tabs>
          <w:tab w:val="left" w:pos="720"/>
        </w:tabs>
        <w:spacing w:line="360" w:lineRule="auto"/>
        <w:rPr>
          <w:rFonts w:ascii="Times New Roman" w:hAnsi="Times New Roman" w:cs="Times New Roman"/>
          <w:spacing w:val="-3"/>
        </w:rPr>
      </w:pPr>
    </w:p>
    <w:p w14:paraId="766D8D7F" w14:textId="77777777" w:rsidR="00394AE8" w:rsidRPr="008B6732" w:rsidRDefault="00394AE8" w:rsidP="00394AE8">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63DA32F3" w14:textId="77777777" w:rsidR="00394AE8" w:rsidRPr="00AC0CAA" w:rsidRDefault="00394AE8" w:rsidP="00394AE8">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44E1912F" w14:textId="77777777" w:rsidR="00394AE8" w:rsidRDefault="00394AE8" w:rsidP="00394A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1C8B8A0C" w14:textId="77777777" w:rsidR="00394AE8" w:rsidRPr="00864317" w:rsidRDefault="00394AE8" w:rsidP="00394AE8">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03BBD43" w14:textId="77777777" w:rsidR="00394AE8" w:rsidRPr="00A368C3" w:rsidRDefault="00394AE8" w:rsidP="00394AE8">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5076FFE1" w14:textId="77777777" w:rsidR="00394AE8" w:rsidRPr="00BC3ED5" w:rsidRDefault="00394AE8" w:rsidP="00394AE8">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lastRenderedPageBreak/>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0433F12" w14:textId="77777777" w:rsidR="00394AE8" w:rsidRPr="00BC3ED5" w:rsidRDefault="00394AE8" w:rsidP="00394AE8">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2ED75155" w14:textId="77777777" w:rsidR="00394AE8" w:rsidRPr="00166D3F" w:rsidRDefault="00394AE8" w:rsidP="00394A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55801C6" w14:textId="77777777" w:rsidR="00394AE8" w:rsidRPr="00394B4C" w:rsidRDefault="00394AE8" w:rsidP="00394AE8">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6C48CD43" w14:textId="77777777" w:rsidR="00394AE8" w:rsidRPr="00394B4C" w:rsidRDefault="00394AE8" w:rsidP="00394AE8">
      <w:pPr>
        <w:tabs>
          <w:tab w:val="left" w:pos="-720"/>
        </w:tabs>
        <w:suppressAutoHyphens/>
        <w:rPr>
          <w:rFonts w:ascii="Times New Roman" w:hAnsi="Times New Roman" w:cs="Times New Roman"/>
        </w:rPr>
      </w:pPr>
    </w:p>
    <w:p w14:paraId="3FF7765B" w14:textId="77777777" w:rsidR="00394AE8" w:rsidRDefault="00394AE8" w:rsidP="00394AE8">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13845402" w14:textId="77777777" w:rsidR="00394AE8" w:rsidRDefault="00394AE8" w:rsidP="00394A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6978720" w14:textId="77777777" w:rsidR="00394AE8" w:rsidRPr="00021493" w:rsidRDefault="00394AE8" w:rsidP="00394A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E27AB86" w14:textId="77777777" w:rsidR="00394AE8" w:rsidRDefault="00394AE8" w:rsidP="00394AE8">
      <w:pPr>
        <w:ind w:left="720"/>
        <w:rPr>
          <w:rFonts w:ascii="Times New Roman" w:hAnsi="Times New Roman"/>
        </w:rPr>
      </w:pPr>
      <w:r w:rsidRPr="008768E1">
        <w:rPr>
          <w:rFonts w:ascii="Times New Roman" w:hAnsi="Times New Roman"/>
        </w:rPr>
        <w:t>1-800-654-5988.</w:t>
      </w:r>
    </w:p>
    <w:p w14:paraId="22EBDF71" w14:textId="77777777" w:rsidR="00394AE8" w:rsidRDefault="00394AE8" w:rsidP="00394AE8">
      <w:pPr>
        <w:ind w:left="720"/>
        <w:rPr>
          <w:rFonts w:ascii="Times New Roman" w:hAnsi="Times New Roman"/>
        </w:rPr>
      </w:pPr>
    </w:p>
    <w:p w14:paraId="4DE7A886" w14:textId="77777777" w:rsidR="00394AE8" w:rsidRPr="00021493" w:rsidRDefault="00394AE8" w:rsidP="00394AE8">
      <w:pPr>
        <w:ind w:left="720"/>
        <w:rPr>
          <w:rFonts w:ascii="Times New Roman" w:hAnsi="Times New Roman"/>
        </w:rPr>
      </w:pPr>
    </w:p>
    <w:p w14:paraId="4B38F88B" w14:textId="77777777" w:rsidR="00394AE8" w:rsidRDefault="00394AE8" w:rsidP="00394AE8">
      <w:pPr>
        <w:pStyle w:val="ParaTab1"/>
        <w:tabs>
          <w:tab w:val="left" w:pos="2070"/>
        </w:tabs>
        <w:spacing w:line="360" w:lineRule="auto"/>
        <w:rPr>
          <w:rFonts w:ascii="Times New Roman" w:hAnsi="Times New Roman" w:cs="Times New Roman"/>
        </w:rPr>
      </w:pPr>
    </w:p>
    <w:p w14:paraId="63A3BA7F" w14:textId="77777777" w:rsidR="00394AE8" w:rsidRPr="00331863" w:rsidRDefault="00394AE8" w:rsidP="00394AE8">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B36775A" w14:textId="77777777" w:rsidR="00394AE8" w:rsidRPr="00FD60AC" w:rsidRDefault="00394AE8" w:rsidP="00394AE8">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38D69AD" w14:textId="77777777" w:rsidR="00394AE8" w:rsidRPr="00AC0CAA" w:rsidRDefault="00394AE8" w:rsidP="00394AE8">
      <w:pPr>
        <w:pStyle w:val="ParaTab1"/>
        <w:tabs>
          <w:tab w:val="left" w:pos="2070"/>
        </w:tabs>
        <w:spacing w:line="360" w:lineRule="auto"/>
        <w:rPr>
          <w:rFonts w:ascii="Times New Roman" w:hAnsi="Times New Roman" w:cs="Times New Roman"/>
          <w:spacing w:val="-3"/>
        </w:rPr>
      </w:pPr>
    </w:p>
    <w:p w14:paraId="331BCB3E" w14:textId="77777777" w:rsidR="00394AE8" w:rsidRDefault="00394AE8" w:rsidP="00394AE8">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C50E89B" w14:textId="77777777" w:rsidR="00394AE8" w:rsidRDefault="00394AE8" w:rsidP="00394AE8">
      <w:pPr>
        <w:pStyle w:val="ParaTab1"/>
        <w:tabs>
          <w:tab w:val="left" w:pos="1440"/>
        </w:tabs>
        <w:ind w:firstLine="0"/>
        <w:rPr>
          <w:rFonts w:ascii="Times New Roman" w:hAnsi="Times New Roman" w:cs="Times New Roman"/>
          <w:spacing w:val="-3"/>
        </w:rPr>
      </w:pPr>
    </w:p>
    <w:p w14:paraId="56F86F67" w14:textId="77777777" w:rsidR="00394AE8" w:rsidRDefault="00394AE8" w:rsidP="00394AE8">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3D6AE3E" w14:textId="77777777" w:rsidR="00394AE8" w:rsidRDefault="00394AE8" w:rsidP="00394AE8">
      <w:pPr>
        <w:pStyle w:val="BodyTextIndent2"/>
      </w:pPr>
    </w:p>
    <w:p w14:paraId="1BF33C75" w14:textId="77777777" w:rsidR="00394AE8" w:rsidRDefault="00394AE8" w:rsidP="00394AE8">
      <w:pPr>
        <w:pStyle w:val="BodyTextIndent2"/>
        <w:numPr>
          <w:ilvl w:val="0"/>
          <w:numId w:val="1"/>
        </w:numPr>
        <w:ind w:hanging="630"/>
      </w:pPr>
      <w:r w:rsidRPr="00FD60AC">
        <w:rPr>
          <w:b/>
        </w:rPr>
        <w:t>BILLING COMPLAINT</w:t>
      </w:r>
      <w:r>
        <w:t xml:space="preserve">.  If you are claiming that there are incorrect charges on your </w:t>
      </w:r>
    </w:p>
    <w:p w14:paraId="5D63098D" w14:textId="77777777" w:rsidR="00394AE8" w:rsidRDefault="00394AE8" w:rsidP="00394AE8">
      <w:pPr>
        <w:pStyle w:val="BodyTextIndent2"/>
        <w:jc w:val="both"/>
      </w:pPr>
      <w:r>
        <w:t xml:space="preserve">utility bill, then you must be prepared to provide the dates that are important and an explanation about any amounts or charges that you believe are not correct.  </w:t>
      </w:r>
    </w:p>
    <w:p w14:paraId="3B725724" w14:textId="77777777" w:rsidR="00394AE8" w:rsidRDefault="00394AE8" w:rsidP="00394AE8">
      <w:pPr>
        <w:pStyle w:val="BodyTextIndent2"/>
        <w:tabs>
          <w:tab w:val="left" w:pos="720"/>
        </w:tabs>
      </w:pPr>
    </w:p>
    <w:p w14:paraId="2C85CFA7" w14:textId="77777777" w:rsidR="00394AE8" w:rsidRPr="00187155" w:rsidRDefault="00394AE8" w:rsidP="00394AE8">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247C0FC3" w14:textId="77777777" w:rsidR="00394AE8" w:rsidRPr="002B2F20" w:rsidRDefault="00394AE8" w:rsidP="00394AE8">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46757A5D" w14:textId="77777777" w:rsidR="00394AE8" w:rsidRDefault="00394AE8" w:rsidP="00394AE8">
      <w:pPr>
        <w:pStyle w:val="BalloonText"/>
        <w:spacing w:line="360" w:lineRule="auto"/>
        <w:rPr>
          <w:rFonts w:ascii="Times New Roman" w:hAnsi="Times New Roman" w:cs="Times New Roman"/>
          <w:szCs w:val="24"/>
        </w:rPr>
      </w:pPr>
    </w:p>
    <w:p w14:paraId="23E4296A" w14:textId="77777777" w:rsidR="00394AE8" w:rsidRPr="00364E00" w:rsidRDefault="00394AE8" w:rsidP="00394AE8">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3158301" w14:textId="77777777" w:rsidR="00394AE8" w:rsidRDefault="00394AE8" w:rsidP="00394AE8">
      <w:pPr>
        <w:spacing w:line="360" w:lineRule="auto"/>
        <w:ind w:firstLine="720"/>
        <w:rPr>
          <w:rFonts w:ascii="Times New Roman" w:hAnsi="Times New Roman" w:cs="Times New Roman"/>
          <w:spacing w:val="-3"/>
        </w:rPr>
      </w:pPr>
    </w:p>
    <w:p w14:paraId="6B4F7961" w14:textId="77777777" w:rsidR="00394AE8" w:rsidRPr="002B2F20" w:rsidRDefault="00394AE8" w:rsidP="00394AE8">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62F06B09" w14:textId="77777777" w:rsidR="00394AE8" w:rsidRPr="00166D3F" w:rsidRDefault="00394AE8" w:rsidP="00394AE8">
      <w:pPr>
        <w:pStyle w:val="BalloonText"/>
        <w:spacing w:line="360" w:lineRule="auto"/>
        <w:rPr>
          <w:rFonts w:ascii="Times New Roman" w:hAnsi="Times New Roman" w:cs="Times New Roman"/>
          <w:szCs w:val="24"/>
        </w:rPr>
      </w:pPr>
    </w:p>
    <w:p w14:paraId="3C471F4C" w14:textId="77777777" w:rsidR="00394AE8" w:rsidRPr="005050DF" w:rsidRDefault="00394AE8" w:rsidP="00394AE8">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F887716" w14:textId="77777777" w:rsidR="00394AE8" w:rsidRPr="002B2F20" w:rsidRDefault="00394AE8" w:rsidP="00394AE8">
      <w:pPr>
        <w:pStyle w:val="ListParagraph"/>
        <w:tabs>
          <w:tab w:val="left" w:pos="720"/>
          <w:tab w:val="left" w:pos="810"/>
        </w:tabs>
        <w:spacing w:line="360" w:lineRule="auto"/>
        <w:ind w:left="0"/>
        <w:rPr>
          <w:rFonts w:ascii="Times New Roman" w:hAnsi="Times New Roman" w:cs="Times New Roman"/>
          <w:b/>
        </w:rPr>
      </w:pPr>
    </w:p>
    <w:p w14:paraId="014D3D9E" w14:textId="77777777" w:rsidR="00394AE8" w:rsidRPr="000901B6" w:rsidRDefault="00394AE8" w:rsidP="00394AE8">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0B4199D6" w14:textId="77777777" w:rsidR="00394AE8" w:rsidRDefault="00394AE8" w:rsidP="00394AE8">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EB76C80" w14:textId="77777777" w:rsidR="00394AE8" w:rsidRDefault="00394AE8" w:rsidP="00394AE8">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DCA53F7" w14:textId="77777777" w:rsidR="00394AE8" w:rsidRDefault="00394AE8" w:rsidP="00394AE8">
      <w:pPr>
        <w:pStyle w:val="ParaTab1"/>
        <w:spacing w:line="360" w:lineRule="auto"/>
        <w:ind w:firstLine="0"/>
        <w:rPr>
          <w:rFonts w:ascii="Times New Roman" w:hAnsi="Times New Roman" w:cs="Times New Roman"/>
          <w:spacing w:val="-3"/>
        </w:rPr>
      </w:pPr>
    </w:p>
    <w:p w14:paraId="2603E45A" w14:textId="77777777" w:rsidR="00394AE8" w:rsidRDefault="00394AE8" w:rsidP="00394AE8">
      <w:pPr>
        <w:pStyle w:val="ParaTab1"/>
        <w:ind w:firstLine="0"/>
        <w:rPr>
          <w:rFonts w:ascii="Times New Roman" w:hAnsi="Times New Roman" w:cs="Times New Roman"/>
          <w:spacing w:val="-3"/>
        </w:rPr>
      </w:pPr>
    </w:p>
    <w:p w14:paraId="7E5C1E51" w14:textId="77777777" w:rsidR="00394AE8" w:rsidRPr="008B6732" w:rsidRDefault="00394AE8" w:rsidP="00394AE8">
      <w:pPr>
        <w:tabs>
          <w:tab w:val="left" w:pos="720"/>
        </w:tabs>
        <w:spacing w:line="360" w:lineRule="auto"/>
        <w:rPr>
          <w:rFonts w:ascii="Times New Roman" w:hAnsi="Times New Roman" w:cs="Times New Roman"/>
          <w:spacing w:val="-3"/>
        </w:rPr>
      </w:pPr>
    </w:p>
    <w:p w14:paraId="2F041086" w14:textId="77777777" w:rsidR="00394AE8" w:rsidRDefault="00394AE8" w:rsidP="00394AE8"/>
    <w:p w14:paraId="49FAAB56" w14:textId="77777777" w:rsidR="00394AE8" w:rsidRDefault="00394AE8" w:rsidP="00394AE8"/>
    <w:p w14:paraId="308BE719" w14:textId="77777777" w:rsidR="00394AE8" w:rsidRDefault="00394AE8" w:rsidP="00394AE8"/>
    <w:p w14:paraId="022D704B" w14:textId="77777777" w:rsidR="00394AE8" w:rsidRDefault="00394AE8" w:rsidP="00394AE8"/>
    <w:p w14:paraId="3AD7E5C5" w14:textId="77777777" w:rsidR="007F669F" w:rsidRDefault="007F669F" w:rsidP="00394AE8">
      <w:pPr>
        <w:sectPr w:rsidR="007F669F" w:rsidSect="00A974AF">
          <w:footerReference w:type="default" r:id="rId10"/>
          <w:pgSz w:w="12240" w:h="15840"/>
          <w:pgMar w:top="1440" w:right="1440" w:bottom="1440" w:left="1440" w:header="720" w:footer="720" w:gutter="0"/>
          <w:cols w:space="720"/>
          <w:titlePg/>
          <w:docGrid w:linePitch="360"/>
        </w:sectPr>
      </w:pPr>
    </w:p>
    <w:p w14:paraId="39B1C9CE" w14:textId="77777777" w:rsidR="007F669F" w:rsidRPr="00AD13A0" w:rsidRDefault="007F669F" w:rsidP="007F669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F-2022-3033817 - MICHAEL STILLEY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AD13A0">
        <w:rPr>
          <w:rFonts w:ascii="Microsoft Sans Serif" w:eastAsia="Microsoft Sans Serif" w:hAnsi="Microsoft Sans Serif" w:cs="Microsoft Sans Serif"/>
        </w:rPr>
        <w:t>MICHAEL STILLEY</w:t>
      </w:r>
      <w:r w:rsidRPr="00AD13A0">
        <w:rPr>
          <w:rFonts w:ascii="Microsoft Sans Serif" w:eastAsia="Microsoft Sans Serif" w:hAnsi="Microsoft Sans Serif" w:cs="Microsoft Sans Serif"/>
        </w:rPr>
        <w:cr/>
        <w:t>8060 SOMERSET ST</w:t>
      </w:r>
      <w:r w:rsidRPr="00AD13A0">
        <w:rPr>
          <w:rFonts w:ascii="Microsoft Sans Serif" w:eastAsia="Microsoft Sans Serif" w:hAnsi="Microsoft Sans Serif" w:cs="Microsoft Sans Serif"/>
        </w:rPr>
        <w:cr/>
        <w:t>APT 1</w:t>
      </w:r>
      <w:r w:rsidRPr="00AD13A0">
        <w:rPr>
          <w:rFonts w:ascii="Microsoft Sans Serif" w:eastAsia="Microsoft Sans Serif" w:hAnsi="Microsoft Sans Serif" w:cs="Microsoft Sans Serif"/>
        </w:rPr>
        <w:cr/>
        <w:t>HUMMELSTOWN PA  17036</w:t>
      </w:r>
      <w:r w:rsidRPr="00AD13A0">
        <w:rPr>
          <w:rFonts w:ascii="Microsoft Sans Serif" w:eastAsia="Microsoft Sans Serif" w:hAnsi="Microsoft Sans Serif" w:cs="Microsoft Sans Serif"/>
        </w:rPr>
        <w:cr/>
      </w:r>
      <w:r w:rsidRPr="00AD13A0">
        <w:rPr>
          <w:rFonts w:ascii="Microsoft Sans Serif" w:eastAsia="Microsoft Sans Serif" w:hAnsi="Microsoft Sans Serif" w:cs="Microsoft Sans Serif"/>
          <w:b/>
          <w:bCs/>
        </w:rPr>
        <w:t>717.412.7966</w:t>
      </w:r>
      <w:r w:rsidRPr="00AD13A0">
        <w:rPr>
          <w:rFonts w:ascii="Microsoft Sans Serif" w:eastAsia="Microsoft Sans Serif" w:hAnsi="Microsoft Sans Serif" w:cs="Microsoft Sans Serif"/>
          <w:b/>
          <w:bCs/>
        </w:rPr>
        <w:cr/>
        <w:t>717.557.4844</w:t>
      </w:r>
      <w:r w:rsidRPr="00AD13A0">
        <w:rPr>
          <w:rFonts w:ascii="Microsoft Sans Serif" w:eastAsia="Microsoft Sans Serif" w:hAnsi="Microsoft Sans Serif" w:cs="Microsoft Sans Serif"/>
          <w:b/>
          <w:bCs/>
        </w:rPr>
        <w:cr/>
      </w:r>
      <w:hyperlink r:id="rId11" w:history="1">
        <w:r w:rsidRPr="00AD13A0">
          <w:rPr>
            <w:rStyle w:val="Hyperlink"/>
            <w:rFonts w:ascii="Microsoft Sans Serif" w:eastAsia="Microsoft Sans Serif" w:hAnsi="Microsoft Sans Serif" w:cs="Microsoft Sans Serif"/>
          </w:rPr>
          <w:t>stilleymk@comcast.net</w:t>
        </w:r>
      </w:hyperlink>
    </w:p>
    <w:p w14:paraId="7497C012" w14:textId="77777777" w:rsidR="007F669F" w:rsidRPr="00AD13A0" w:rsidRDefault="007F669F" w:rsidP="007F669F">
      <w:pPr>
        <w:rPr>
          <w:rFonts w:ascii="Microsoft Sans Serif" w:eastAsia="Microsoft Sans Serif" w:hAnsi="Microsoft Sans Serif" w:cs="Microsoft Sans Serif"/>
        </w:rPr>
      </w:pPr>
      <w:r w:rsidRPr="00AD13A0">
        <w:rPr>
          <w:rFonts w:ascii="Microsoft Sans Serif" w:eastAsia="Microsoft Sans Serif" w:hAnsi="Microsoft Sans Serif" w:cs="Microsoft Sans Serif"/>
        </w:rPr>
        <w:cr/>
        <w:t>DEVIN T. RYAN ESQUIRE</w:t>
      </w:r>
      <w:r w:rsidRPr="00AD13A0">
        <w:rPr>
          <w:rFonts w:ascii="Microsoft Sans Serif" w:eastAsia="Microsoft Sans Serif" w:hAnsi="Microsoft Sans Serif" w:cs="Microsoft Sans Serif"/>
        </w:rPr>
        <w:br/>
        <w:t>GARRETT P. LENT ESQUIRE</w:t>
      </w:r>
      <w:r w:rsidRPr="00AD13A0">
        <w:rPr>
          <w:rFonts w:ascii="Microsoft Sans Serif" w:eastAsia="Microsoft Sans Serif" w:hAnsi="Microsoft Sans Serif" w:cs="Microsoft Sans Serif"/>
        </w:rPr>
        <w:cr/>
        <w:t>POST AND SCHELL PC</w:t>
      </w:r>
      <w:r w:rsidRPr="00AD13A0">
        <w:rPr>
          <w:rFonts w:ascii="Microsoft Sans Serif" w:eastAsia="Microsoft Sans Serif" w:hAnsi="Microsoft Sans Serif" w:cs="Microsoft Sans Serif"/>
        </w:rPr>
        <w:cr/>
        <w:t>17 NORTH 2ND STREET</w:t>
      </w:r>
      <w:r w:rsidRPr="00AD13A0">
        <w:rPr>
          <w:rFonts w:ascii="Microsoft Sans Serif" w:eastAsia="Microsoft Sans Serif" w:hAnsi="Microsoft Sans Serif" w:cs="Microsoft Sans Serif"/>
        </w:rPr>
        <w:cr/>
        <w:t>12TH FLOOR</w:t>
      </w:r>
      <w:r w:rsidRPr="00AD13A0">
        <w:rPr>
          <w:rFonts w:ascii="Microsoft Sans Serif" w:eastAsia="Microsoft Sans Serif" w:hAnsi="Microsoft Sans Serif" w:cs="Microsoft Sans Serif"/>
        </w:rPr>
        <w:cr/>
        <w:t>HARRISBURG PA  17101-1601</w:t>
      </w:r>
      <w:r w:rsidRPr="00AD13A0">
        <w:rPr>
          <w:rFonts w:ascii="Microsoft Sans Serif" w:eastAsia="Microsoft Sans Serif" w:hAnsi="Microsoft Sans Serif" w:cs="Microsoft Sans Serif"/>
        </w:rPr>
        <w:cr/>
      </w:r>
      <w:r w:rsidRPr="00AD13A0">
        <w:rPr>
          <w:rFonts w:ascii="Microsoft Sans Serif" w:eastAsia="Microsoft Sans Serif" w:hAnsi="Microsoft Sans Serif" w:cs="Microsoft Sans Serif"/>
          <w:b/>
          <w:bCs/>
        </w:rPr>
        <w:t>717.612.6052</w:t>
      </w:r>
      <w:r w:rsidRPr="00AD13A0">
        <w:rPr>
          <w:rFonts w:ascii="Microsoft Sans Serif" w:eastAsia="Microsoft Sans Serif" w:hAnsi="Microsoft Sans Serif" w:cs="Microsoft Sans Serif"/>
          <w:b/>
          <w:bCs/>
        </w:rPr>
        <w:cr/>
        <w:t>717.612.6032</w:t>
      </w:r>
      <w:r w:rsidRPr="00AD13A0">
        <w:rPr>
          <w:rFonts w:ascii="Microsoft Sans Serif" w:eastAsia="Microsoft Sans Serif" w:hAnsi="Microsoft Sans Serif" w:cs="Microsoft Sans Serif"/>
        </w:rPr>
        <w:br/>
      </w:r>
      <w:hyperlink r:id="rId12" w:history="1">
        <w:r w:rsidRPr="00AD13A0">
          <w:rPr>
            <w:rStyle w:val="Hyperlink"/>
            <w:rFonts w:ascii="Microsoft Sans Serif" w:eastAsia="Microsoft Sans Serif" w:hAnsi="Microsoft Sans Serif" w:cs="Microsoft Sans Serif"/>
          </w:rPr>
          <w:t>dryan@postschell.com</w:t>
        </w:r>
      </w:hyperlink>
      <w:r w:rsidRPr="00AD13A0">
        <w:rPr>
          <w:rFonts w:ascii="Microsoft Sans Serif" w:eastAsia="Microsoft Sans Serif" w:hAnsi="Microsoft Sans Serif" w:cs="Microsoft Sans Serif"/>
        </w:rPr>
        <w:br/>
      </w:r>
      <w:hyperlink r:id="rId13" w:history="1">
        <w:r w:rsidRPr="00AD13A0">
          <w:rPr>
            <w:rStyle w:val="Hyperlink"/>
            <w:rFonts w:ascii="Microsoft Sans Serif" w:eastAsia="Microsoft Sans Serif" w:hAnsi="Microsoft Sans Serif" w:cs="Microsoft Sans Serif"/>
          </w:rPr>
          <w:t>glent@postschell.com</w:t>
        </w:r>
      </w:hyperlink>
      <w:r w:rsidRPr="00AD13A0">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D13A0">
        <w:rPr>
          <w:rFonts w:ascii="Microsoft Sans Serif" w:eastAsia="Microsoft Sans Serif" w:hAnsi="Microsoft Sans Serif" w:cs="Microsoft Sans Serif"/>
          <w:i/>
          <w:iCs/>
        </w:rPr>
        <w:t xml:space="preserve">(Counsel for PPL </w:t>
      </w:r>
      <w:r>
        <w:rPr>
          <w:rFonts w:ascii="Microsoft Sans Serif" w:eastAsia="Microsoft Sans Serif" w:hAnsi="Microsoft Sans Serif" w:cs="Microsoft Sans Serif"/>
          <w:i/>
          <w:iCs/>
        </w:rPr>
        <w:t xml:space="preserve">Electric </w:t>
      </w:r>
      <w:r w:rsidRPr="00AD13A0">
        <w:rPr>
          <w:rFonts w:ascii="Microsoft Sans Serif" w:eastAsia="Microsoft Sans Serif" w:hAnsi="Microsoft Sans Serif" w:cs="Microsoft Sans Serif"/>
          <w:i/>
          <w:iCs/>
        </w:rPr>
        <w:t>Utilities Corporation)</w:t>
      </w:r>
      <w:r w:rsidRPr="00AD13A0">
        <w:rPr>
          <w:rFonts w:ascii="Microsoft Sans Serif" w:eastAsia="Microsoft Sans Serif" w:hAnsi="Microsoft Sans Serif" w:cs="Microsoft Sans Serif"/>
          <w:i/>
          <w:iCs/>
        </w:rPr>
        <w:cr/>
      </w:r>
    </w:p>
    <w:p w14:paraId="7CB06361" w14:textId="77777777" w:rsidR="007F669F" w:rsidRDefault="007F669F" w:rsidP="007F669F"/>
    <w:p w14:paraId="2439A84B" w14:textId="77777777" w:rsidR="00394AE8" w:rsidRDefault="00394AE8" w:rsidP="00394AE8"/>
    <w:sectPr w:rsidR="00394A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CBCA" w14:textId="77777777" w:rsidR="00394AE8" w:rsidRDefault="00394AE8" w:rsidP="00394AE8">
      <w:r>
        <w:separator/>
      </w:r>
    </w:p>
  </w:endnote>
  <w:endnote w:type="continuationSeparator" w:id="0">
    <w:p w14:paraId="774DA611" w14:textId="77777777" w:rsidR="00394AE8" w:rsidRDefault="00394AE8" w:rsidP="0039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0E9D61D4" w14:textId="77777777" w:rsidR="00A974AF" w:rsidRPr="007F669F" w:rsidRDefault="00394AE8">
        <w:pPr>
          <w:pStyle w:val="Footer"/>
          <w:jc w:val="center"/>
          <w:rPr>
            <w:rFonts w:ascii="Times New Roman" w:hAnsi="Times New Roman" w:cs="Times New Roman"/>
            <w:sz w:val="20"/>
            <w:szCs w:val="20"/>
          </w:rPr>
        </w:pPr>
        <w:r w:rsidRPr="007F669F">
          <w:rPr>
            <w:rFonts w:ascii="Times New Roman" w:hAnsi="Times New Roman" w:cs="Times New Roman"/>
            <w:sz w:val="20"/>
            <w:szCs w:val="20"/>
          </w:rPr>
          <w:fldChar w:fldCharType="begin"/>
        </w:r>
        <w:r w:rsidRPr="007F669F">
          <w:rPr>
            <w:rFonts w:ascii="Times New Roman" w:hAnsi="Times New Roman" w:cs="Times New Roman"/>
            <w:sz w:val="20"/>
            <w:szCs w:val="20"/>
          </w:rPr>
          <w:instrText xml:space="preserve"> PAGE   \* MERGEFORMAT </w:instrText>
        </w:r>
        <w:r w:rsidRPr="007F669F">
          <w:rPr>
            <w:rFonts w:ascii="Times New Roman" w:hAnsi="Times New Roman" w:cs="Times New Roman"/>
            <w:sz w:val="20"/>
            <w:szCs w:val="20"/>
          </w:rPr>
          <w:fldChar w:fldCharType="separate"/>
        </w:r>
        <w:r w:rsidRPr="007F669F">
          <w:rPr>
            <w:rFonts w:ascii="Times New Roman" w:hAnsi="Times New Roman" w:cs="Times New Roman"/>
            <w:noProof/>
            <w:sz w:val="20"/>
            <w:szCs w:val="20"/>
          </w:rPr>
          <w:t>2</w:t>
        </w:r>
        <w:r w:rsidRPr="007F669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874A" w14:textId="4DF9738B" w:rsidR="007F669F" w:rsidRPr="007F669F" w:rsidRDefault="007F669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9F78" w14:textId="77777777" w:rsidR="00394AE8" w:rsidRDefault="00394AE8" w:rsidP="00394AE8">
      <w:r>
        <w:separator/>
      </w:r>
    </w:p>
  </w:footnote>
  <w:footnote w:type="continuationSeparator" w:id="0">
    <w:p w14:paraId="57871DC4" w14:textId="77777777" w:rsidR="00394AE8" w:rsidRDefault="00394AE8" w:rsidP="00394AE8">
      <w:r>
        <w:continuationSeparator/>
      </w:r>
    </w:p>
  </w:footnote>
  <w:footnote w:id="1">
    <w:p w14:paraId="0894E92C" w14:textId="77777777" w:rsidR="00394AE8" w:rsidRPr="00E56123" w:rsidRDefault="00394AE8" w:rsidP="00394AE8">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53C1E9B7" w14:textId="77777777" w:rsidR="00394AE8" w:rsidRPr="00E56123" w:rsidRDefault="00394AE8" w:rsidP="00394AE8">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12FFC2D" w14:textId="77777777" w:rsidR="00394AE8" w:rsidRPr="00E56123" w:rsidRDefault="00394AE8" w:rsidP="00394AE8">
      <w:pPr>
        <w:pStyle w:val="FootnoteText"/>
        <w:rPr>
          <w:rFonts w:ascii="Times New Roman" w:hAnsi="Times New Roman" w:cs="Times New Roman"/>
          <w:spacing w:val="-3"/>
          <w:sz w:val="20"/>
          <w:lang w:val="es-US"/>
        </w:rPr>
      </w:pPr>
    </w:p>
  </w:footnote>
  <w:footnote w:id="3">
    <w:p w14:paraId="38EA3D5D" w14:textId="77777777" w:rsidR="00394AE8" w:rsidRPr="00E56123" w:rsidRDefault="00394AE8" w:rsidP="00394AE8">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0D40EBA9" w14:textId="77777777" w:rsidR="00394AE8" w:rsidRPr="00E56123" w:rsidRDefault="00394AE8" w:rsidP="00394AE8">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4382659">
    <w:abstractNumId w:val="1"/>
  </w:num>
  <w:num w:numId="2" w16cid:durableId="31681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E8"/>
    <w:rsid w:val="002F230C"/>
    <w:rsid w:val="00394AE8"/>
    <w:rsid w:val="007F669F"/>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829C"/>
  <w15:chartTrackingRefBased/>
  <w15:docId w15:val="{71587FBA-EDC2-4D62-8FED-BDF67B14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AE8"/>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394A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AE8"/>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394AE8"/>
    <w:rPr>
      <w:color w:val="1F3864" w:themeColor="accent1" w:themeShade="80"/>
      <w:u w:val="single"/>
    </w:rPr>
  </w:style>
  <w:style w:type="paragraph" w:styleId="BalloonText">
    <w:name w:val="Balloon Text"/>
    <w:basedOn w:val="Normal"/>
    <w:link w:val="BalloonTextChar"/>
    <w:uiPriority w:val="99"/>
    <w:unhideWhenUsed/>
    <w:rsid w:val="00394AE8"/>
    <w:rPr>
      <w:rFonts w:ascii="Segoe UI" w:hAnsi="Segoe UI" w:cs="Segoe UI"/>
      <w:szCs w:val="18"/>
    </w:rPr>
  </w:style>
  <w:style w:type="character" w:customStyle="1" w:styleId="BalloonTextChar">
    <w:name w:val="Balloon Text Char"/>
    <w:basedOn w:val="DefaultParagraphFont"/>
    <w:link w:val="BalloonText"/>
    <w:uiPriority w:val="99"/>
    <w:rsid w:val="00394AE8"/>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394AE8"/>
    <w:rPr>
      <w:szCs w:val="20"/>
    </w:rPr>
  </w:style>
  <w:style w:type="character" w:customStyle="1" w:styleId="FootnoteTextChar">
    <w:name w:val="Footnote Text Char"/>
    <w:basedOn w:val="DefaultParagraphFont"/>
    <w:link w:val="FootnoteText"/>
    <w:uiPriority w:val="99"/>
    <w:semiHidden/>
    <w:rsid w:val="00394AE8"/>
    <w:rPr>
      <w:rFonts w:ascii="CG Times" w:eastAsia="Times New Roman" w:hAnsi="CG Times" w:cs="CG Times"/>
      <w:sz w:val="24"/>
      <w:szCs w:val="20"/>
    </w:rPr>
  </w:style>
  <w:style w:type="paragraph" w:styleId="Footer">
    <w:name w:val="footer"/>
    <w:basedOn w:val="Normal"/>
    <w:link w:val="FooterChar"/>
    <w:uiPriority w:val="99"/>
    <w:unhideWhenUsed/>
    <w:rsid w:val="00394AE8"/>
  </w:style>
  <w:style w:type="character" w:customStyle="1" w:styleId="FooterChar">
    <w:name w:val="Footer Char"/>
    <w:basedOn w:val="DefaultParagraphFont"/>
    <w:link w:val="Footer"/>
    <w:uiPriority w:val="99"/>
    <w:rsid w:val="00394AE8"/>
    <w:rPr>
      <w:rFonts w:ascii="CG Times" w:eastAsia="Times New Roman" w:hAnsi="CG Times" w:cs="CG Times"/>
      <w:sz w:val="24"/>
      <w:szCs w:val="24"/>
    </w:rPr>
  </w:style>
  <w:style w:type="paragraph" w:customStyle="1" w:styleId="ParaTab1">
    <w:name w:val="ParaTab 1"/>
    <w:rsid w:val="00394AE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394AE8"/>
    <w:pPr>
      <w:ind w:left="720"/>
      <w:contextualSpacing/>
    </w:pPr>
  </w:style>
  <w:style w:type="character" w:styleId="FootnoteReference">
    <w:name w:val="footnote reference"/>
    <w:basedOn w:val="DefaultParagraphFont"/>
    <w:uiPriority w:val="99"/>
    <w:semiHidden/>
    <w:unhideWhenUsed/>
    <w:rsid w:val="00394AE8"/>
    <w:rPr>
      <w:vertAlign w:val="superscript"/>
    </w:rPr>
  </w:style>
  <w:style w:type="paragraph" w:styleId="BodyTextIndent">
    <w:name w:val="Body Text Indent"/>
    <w:basedOn w:val="Normal"/>
    <w:link w:val="BodyTextIndentChar"/>
    <w:uiPriority w:val="99"/>
    <w:unhideWhenUsed/>
    <w:rsid w:val="00394AE8"/>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94AE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94AE8"/>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394AE8"/>
    <w:rPr>
      <w:rFonts w:ascii="Times New Roman" w:eastAsia="Times New Roman" w:hAnsi="Times New Roman" w:cs="Times New Roman"/>
      <w:spacing w:val="-3"/>
      <w:sz w:val="24"/>
      <w:szCs w:val="24"/>
    </w:rPr>
  </w:style>
  <w:style w:type="paragraph" w:customStyle="1" w:styleId="xmsonormal">
    <w:name w:val="x_msonormal"/>
    <w:basedOn w:val="Normal"/>
    <w:rsid w:val="00394AE8"/>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F669F"/>
    <w:pPr>
      <w:tabs>
        <w:tab w:val="center" w:pos="4680"/>
        <w:tab w:val="right" w:pos="9360"/>
      </w:tabs>
    </w:pPr>
  </w:style>
  <w:style w:type="character" w:customStyle="1" w:styleId="HeaderChar">
    <w:name w:val="Header Char"/>
    <w:basedOn w:val="DefaultParagraphFont"/>
    <w:link w:val="Header"/>
    <w:uiPriority w:val="99"/>
    <w:rsid w:val="007F669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glent@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dryan@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illeymk@comcast.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1633</Words>
  <Characters>9312</Characters>
  <Application>Microsoft Office Word</Application>
  <DocSecurity>4</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2022-08-09T18:06:00Z</dcterms:created>
  <dcterms:modified xsi:type="dcterms:W3CDTF">2022-08-09T18:06:00Z</dcterms:modified>
</cp:coreProperties>
</file>