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63A9" w14:textId="77777777" w:rsidR="0053078B" w:rsidRPr="006B0427" w:rsidRDefault="0053078B" w:rsidP="00344052">
      <w:pPr>
        <w:pStyle w:val="Title"/>
        <w:rPr>
          <w:szCs w:val="24"/>
        </w:rPr>
      </w:pPr>
      <w:r w:rsidRPr="006B0427">
        <w:rPr>
          <w:szCs w:val="24"/>
        </w:rPr>
        <w:t>BEFORE THE</w:t>
      </w:r>
    </w:p>
    <w:p w14:paraId="00410FDB" w14:textId="77777777" w:rsidR="0053078B" w:rsidRPr="006B0427" w:rsidRDefault="0053078B" w:rsidP="00344052">
      <w:pPr>
        <w:pStyle w:val="Subtitle"/>
        <w:rPr>
          <w:szCs w:val="24"/>
        </w:rPr>
      </w:pPr>
      <w:r w:rsidRPr="006B0427">
        <w:rPr>
          <w:szCs w:val="24"/>
        </w:rPr>
        <w:t>PENNSYLVANIA PUBLIC UTILITY COMMISSION</w:t>
      </w:r>
    </w:p>
    <w:p w14:paraId="5B0A06A5" w14:textId="77777777" w:rsidR="0053078B" w:rsidRPr="006B0427" w:rsidRDefault="0053078B" w:rsidP="00344052">
      <w:pPr>
        <w:jc w:val="center"/>
        <w:rPr>
          <w:szCs w:val="24"/>
        </w:rPr>
      </w:pPr>
    </w:p>
    <w:p w14:paraId="2AADC9BA" w14:textId="77777777" w:rsidR="0053078B" w:rsidRPr="006B0427" w:rsidRDefault="0053078B" w:rsidP="00344052">
      <w:pPr>
        <w:jc w:val="center"/>
        <w:rPr>
          <w:szCs w:val="24"/>
        </w:rPr>
      </w:pPr>
    </w:p>
    <w:p w14:paraId="6820A801" w14:textId="77777777" w:rsidR="00E84792" w:rsidRPr="006B0427" w:rsidRDefault="00E84792" w:rsidP="00344052">
      <w:pPr>
        <w:jc w:val="center"/>
        <w:rPr>
          <w:szCs w:val="24"/>
        </w:rPr>
      </w:pPr>
    </w:p>
    <w:p w14:paraId="5E6D56CE" w14:textId="77777777" w:rsidR="00D578D5" w:rsidRPr="00051753" w:rsidRDefault="00D578D5" w:rsidP="00D578D5">
      <w:r w:rsidRPr="00051753">
        <w:t>Pennsylvania Public Utility Commission</w:t>
      </w:r>
      <w:r w:rsidRPr="00051753">
        <w:tab/>
      </w:r>
      <w:r w:rsidRPr="00051753">
        <w:tab/>
        <w:t>:</w:t>
      </w:r>
      <w:r w:rsidRPr="00051753">
        <w:tab/>
      </w:r>
      <w:r w:rsidRPr="00051753">
        <w:tab/>
        <w:t>R-2022-3031113</w:t>
      </w:r>
    </w:p>
    <w:p w14:paraId="23A7FE9F" w14:textId="77777777" w:rsidR="00D578D5" w:rsidRPr="00051753" w:rsidRDefault="00D578D5" w:rsidP="00D578D5">
      <w:r w:rsidRPr="00051753">
        <w:t>Office of Consumer Advocate</w:t>
      </w:r>
      <w:r w:rsidRPr="00051753">
        <w:tab/>
      </w:r>
      <w:r w:rsidRPr="00051753">
        <w:tab/>
      </w:r>
      <w:r w:rsidRPr="00051753">
        <w:tab/>
        <w:t>:</w:t>
      </w:r>
      <w:r w:rsidRPr="00051753">
        <w:tab/>
      </w:r>
      <w:r w:rsidRPr="00051753">
        <w:tab/>
      </w:r>
      <w:r w:rsidRPr="00051753">
        <w:rPr>
          <w:szCs w:val="24"/>
        </w:rPr>
        <w:t>C-2022-3031737</w:t>
      </w:r>
    </w:p>
    <w:p w14:paraId="7EDFCECF" w14:textId="77777777" w:rsidR="00D578D5" w:rsidRPr="00051753" w:rsidRDefault="00D578D5" w:rsidP="00D578D5">
      <w:r w:rsidRPr="00051753">
        <w:t>Office of Small Business Advocate</w:t>
      </w:r>
      <w:r w:rsidRPr="00051753">
        <w:tab/>
      </w:r>
      <w:r w:rsidRPr="00051753">
        <w:tab/>
      </w:r>
      <w:r w:rsidRPr="00051753">
        <w:tab/>
        <w:t>:</w:t>
      </w:r>
      <w:r w:rsidRPr="00051753">
        <w:tab/>
      </w:r>
      <w:r w:rsidRPr="00051753">
        <w:tab/>
        <w:t>C-2022-3031858</w:t>
      </w:r>
    </w:p>
    <w:p w14:paraId="7BF949FE" w14:textId="5BA6F365" w:rsidR="006E517F" w:rsidRDefault="006E517F" w:rsidP="00D578D5">
      <w:pPr>
        <w:rPr>
          <w:szCs w:val="24"/>
        </w:rPr>
      </w:pPr>
      <w:r w:rsidRPr="006E517F">
        <w:rPr>
          <w:szCs w:val="24"/>
        </w:rPr>
        <w:t xml:space="preserve">Philadelphia Area Industrial </w:t>
      </w:r>
      <w:r>
        <w:rPr>
          <w:szCs w:val="24"/>
        </w:rPr>
        <w:tab/>
      </w:r>
      <w:r>
        <w:rPr>
          <w:szCs w:val="24"/>
        </w:rPr>
        <w:tab/>
      </w:r>
      <w:r>
        <w:rPr>
          <w:szCs w:val="24"/>
        </w:rPr>
        <w:tab/>
      </w:r>
      <w:r>
        <w:rPr>
          <w:szCs w:val="24"/>
        </w:rPr>
        <w:tab/>
      </w:r>
      <w:r w:rsidR="00AD61D8">
        <w:rPr>
          <w:szCs w:val="24"/>
        </w:rPr>
        <w:t>:</w:t>
      </w:r>
    </w:p>
    <w:p w14:paraId="68C54569" w14:textId="1679AAE2" w:rsidR="006E517F" w:rsidRDefault="006E517F" w:rsidP="00D578D5">
      <w:pPr>
        <w:rPr>
          <w:szCs w:val="24"/>
        </w:rPr>
      </w:pPr>
      <w:r w:rsidRPr="006E517F">
        <w:rPr>
          <w:szCs w:val="24"/>
        </w:rPr>
        <w:t xml:space="preserve">Energy Users Group </w:t>
      </w:r>
      <w:r w:rsidR="00AD61D8">
        <w:rPr>
          <w:szCs w:val="24"/>
        </w:rPr>
        <w:tab/>
      </w:r>
      <w:r w:rsidR="00AD61D8">
        <w:rPr>
          <w:szCs w:val="24"/>
        </w:rPr>
        <w:tab/>
      </w:r>
      <w:r w:rsidR="00AD61D8">
        <w:rPr>
          <w:szCs w:val="24"/>
        </w:rPr>
        <w:tab/>
      </w:r>
      <w:r w:rsidR="00AD61D8">
        <w:rPr>
          <w:szCs w:val="24"/>
        </w:rPr>
        <w:tab/>
      </w:r>
      <w:r w:rsidR="00AD61D8">
        <w:rPr>
          <w:szCs w:val="24"/>
        </w:rPr>
        <w:tab/>
        <w:t>:</w:t>
      </w:r>
      <w:r w:rsidR="00AD61D8">
        <w:rPr>
          <w:szCs w:val="24"/>
        </w:rPr>
        <w:tab/>
      </w:r>
      <w:r w:rsidR="00AD61D8">
        <w:rPr>
          <w:szCs w:val="24"/>
        </w:rPr>
        <w:tab/>
        <w:t>C-2022-3032107</w:t>
      </w:r>
    </w:p>
    <w:p w14:paraId="6B0DCC1D" w14:textId="25988F7C" w:rsidR="00D578D5" w:rsidRPr="00051753" w:rsidRDefault="00D578D5" w:rsidP="00D578D5">
      <w:r w:rsidRPr="00051753">
        <w:rPr>
          <w:szCs w:val="24"/>
        </w:rPr>
        <w:t>Byron L. Goldstein</w:t>
      </w:r>
      <w:r w:rsidRPr="00051753">
        <w:rPr>
          <w:szCs w:val="24"/>
        </w:rPr>
        <w:tab/>
      </w:r>
      <w:r w:rsidRPr="00051753">
        <w:tab/>
      </w:r>
      <w:r w:rsidRPr="00051753">
        <w:tab/>
      </w:r>
      <w:r w:rsidRPr="00051753">
        <w:tab/>
      </w:r>
      <w:r w:rsidRPr="00051753">
        <w:tab/>
        <w:t>:</w:t>
      </w:r>
      <w:r w:rsidRPr="00051753">
        <w:tab/>
      </w:r>
      <w:r w:rsidRPr="00051753">
        <w:tab/>
      </w:r>
      <w:r w:rsidRPr="00051753">
        <w:rPr>
          <w:szCs w:val="24"/>
        </w:rPr>
        <w:t>C-2022-3032005</w:t>
      </w:r>
    </w:p>
    <w:p w14:paraId="0B5C6A8D" w14:textId="77777777" w:rsidR="00D578D5" w:rsidRPr="00051753" w:rsidRDefault="00D578D5" w:rsidP="00D578D5">
      <w:r w:rsidRPr="00317287">
        <w:t>West Norriton Township</w:t>
      </w:r>
      <w:r>
        <w:tab/>
      </w:r>
      <w:r>
        <w:tab/>
      </w:r>
      <w:r>
        <w:tab/>
      </w:r>
      <w:r>
        <w:tab/>
        <w:t>:</w:t>
      </w:r>
      <w:r w:rsidRPr="00D75998">
        <w:rPr>
          <w:szCs w:val="24"/>
        </w:rPr>
        <w:t xml:space="preserve"> </w:t>
      </w:r>
      <w:r>
        <w:rPr>
          <w:szCs w:val="24"/>
        </w:rPr>
        <w:tab/>
      </w:r>
      <w:r>
        <w:rPr>
          <w:szCs w:val="24"/>
        </w:rPr>
        <w:tab/>
      </w:r>
      <w:r w:rsidRPr="00051753">
        <w:rPr>
          <w:szCs w:val="24"/>
        </w:rPr>
        <w:t>C-2022-303</w:t>
      </w:r>
      <w:r>
        <w:rPr>
          <w:szCs w:val="24"/>
        </w:rPr>
        <w:t>3273</w:t>
      </w:r>
    </w:p>
    <w:p w14:paraId="737059FE" w14:textId="77777777" w:rsidR="00D578D5" w:rsidRDefault="00D578D5" w:rsidP="00D578D5">
      <w:r w:rsidRPr="00317287">
        <w:t>Hubert Matthews</w:t>
      </w:r>
      <w:r w:rsidRPr="00051753">
        <w:tab/>
      </w:r>
      <w:r w:rsidRPr="00051753">
        <w:tab/>
      </w:r>
      <w:r w:rsidRPr="00051753">
        <w:tab/>
      </w:r>
      <w:r w:rsidRPr="00051753">
        <w:tab/>
      </w:r>
      <w:r w:rsidRPr="00051753">
        <w:tab/>
        <w:t>:</w:t>
      </w:r>
      <w:r w:rsidRPr="00D75998">
        <w:rPr>
          <w:szCs w:val="24"/>
        </w:rPr>
        <w:t xml:space="preserve"> </w:t>
      </w:r>
      <w:r>
        <w:rPr>
          <w:szCs w:val="24"/>
        </w:rPr>
        <w:tab/>
      </w:r>
      <w:r>
        <w:rPr>
          <w:szCs w:val="24"/>
        </w:rPr>
        <w:tab/>
      </w:r>
      <w:r w:rsidRPr="00051753">
        <w:rPr>
          <w:szCs w:val="24"/>
        </w:rPr>
        <w:t>C-2022-303</w:t>
      </w:r>
      <w:r>
        <w:rPr>
          <w:szCs w:val="24"/>
        </w:rPr>
        <w:t>3921</w:t>
      </w:r>
    </w:p>
    <w:p w14:paraId="38395D02" w14:textId="77777777" w:rsidR="00D578D5" w:rsidRPr="00051753" w:rsidRDefault="00D578D5" w:rsidP="00D578D5">
      <w:r>
        <w:tab/>
      </w:r>
      <w:r>
        <w:tab/>
      </w:r>
      <w:r>
        <w:tab/>
      </w:r>
      <w:r>
        <w:tab/>
      </w:r>
      <w:r>
        <w:tab/>
      </w:r>
      <w:r>
        <w:tab/>
      </w:r>
      <w:r>
        <w:tab/>
        <w:t>:</w:t>
      </w:r>
    </w:p>
    <w:p w14:paraId="0BB1F9C2" w14:textId="77777777" w:rsidR="00D578D5" w:rsidRPr="00051753" w:rsidRDefault="00D578D5" w:rsidP="00D578D5">
      <w:r w:rsidRPr="00051753">
        <w:tab/>
        <w:t>v.</w:t>
      </w:r>
      <w:r w:rsidRPr="00051753">
        <w:tab/>
      </w:r>
      <w:r w:rsidRPr="00051753">
        <w:tab/>
      </w:r>
      <w:r w:rsidRPr="00051753">
        <w:tab/>
      </w:r>
      <w:r w:rsidRPr="00051753">
        <w:tab/>
      </w:r>
      <w:r w:rsidRPr="00051753">
        <w:tab/>
      </w:r>
      <w:r w:rsidRPr="00051753">
        <w:tab/>
        <w:t>:</w:t>
      </w:r>
    </w:p>
    <w:p w14:paraId="45C74DC2" w14:textId="77777777" w:rsidR="00D578D5" w:rsidRPr="00051753" w:rsidRDefault="00D578D5" w:rsidP="00D578D5">
      <w:r w:rsidRPr="00051753">
        <w:tab/>
      </w:r>
      <w:r w:rsidRPr="00051753">
        <w:tab/>
      </w:r>
      <w:r w:rsidRPr="00051753">
        <w:tab/>
      </w:r>
      <w:r w:rsidRPr="00051753">
        <w:tab/>
      </w:r>
      <w:r w:rsidRPr="00051753">
        <w:tab/>
      </w:r>
      <w:r w:rsidRPr="00051753">
        <w:tab/>
      </w:r>
      <w:r w:rsidRPr="00051753">
        <w:tab/>
        <w:t>:</w:t>
      </w:r>
    </w:p>
    <w:p w14:paraId="09FEF3DB" w14:textId="77777777" w:rsidR="00D578D5" w:rsidRPr="00051753" w:rsidRDefault="00D578D5" w:rsidP="00D578D5">
      <w:r w:rsidRPr="00051753">
        <w:t>PECO Energy Company – Gas Division</w:t>
      </w:r>
      <w:r w:rsidRPr="00051753">
        <w:tab/>
      </w:r>
      <w:r w:rsidRPr="00051753">
        <w:tab/>
        <w:t>:</w:t>
      </w:r>
    </w:p>
    <w:p w14:paraId="01CEF171" w14:textId="77777777" w:rsidR="0053078B" w:rsidRPr="006B0427" w:rsidRDefault="0053078B" w:rsidP="00344052">
      <w:pPr>
        <w:rPr>
          <w:szCs w:val="24"/>
        </w:rPr>
      </w:pPr>
    </w:p>
    <w:p w14:paraId="7B111CA4" w14:textId="77777777" w:rsidR="0053078B" w:rsidRPr="006B0427" w:rsidRDefault="0053078B" w:rsidP="00344052">
      <w:pPr>
        <w:rPr>
          <w:szCs w:val="24"/>
        </w:rPr>
      </w:pPr>
    </w:p>
    <w:p w14:paraId="5A84C04E" w14:textId="77777777" w:rsidR="00344052" w:rsidRPr="006B0427" w:rsidRDefault="00344052" w:rsidP="00344052">
      <w:pPr>
        <w:rPr>
          <w:szCs w:val="24"/>
        </w:rPr>
      </w:pPr>
    </w:p>
    <w:p w14:paraId="31D26380" w14:textId="77777777" w:rsidR="0053078B" w:rsidRPr="006B0427" w:rsidRDefault="00A4718B" w:rsidP="00344052">
      <w:pPr>
        <w:pStyle w:val="Heading1"/>
        <w:keepNext w:val="0"/>
        <w:rPr>
          <w:b/>
          <w:szCs w:val="24"/>
        </w:rPr>
      </w:pPr>
      <w:r w:rsidRPr="006B0427">
        <w:rPr>
          <w:b/>
          <w:szCs w:val="24"/>
        </w:rPr>
        <w:t>BRIEFING ORDER</w:t>
      </w:r>
    </w:p>
    <w:p w14:paraId="6F40064E" w14:textId="77777777" w:rsidR="0053078B" w:rsidRPr="006B0427" w:rsidRDefault="0053078B" w:rsidP="00344052">
      <w:pPr>
        <w:spacing w:line="360" w:lineRule="auto"/>
        <w:jc w:val="center"/>
        <w:rPr>
          <w:szCs w:val="24"/>
        </w:rPr>
      </w:pPr>
    </w:p>
    <w:p w14:paraId="530DEE7C" w14:textId="6C440EF4" w:rsidR="00DC4CD1" w:rsidRPr="00DC4CD1" w:rsidRDefault="00DC4CD1" w:rsidP="00DC4CD1">
      <w:pPr>
        <w:spacing w:line="360" w:lineRule="auto"/>
        <w:ind w:firstLine="1440"/>
      </w:pPr>
      <w:bookmarkStart w:id="0" w:name="_Hlk5176239"/>
      <w:r w:rsidRPr="00DC4CD1">
        <w:t xml:space="preserve">On March 31, 2022, PECO Energy Company – Gas Division (PECO), filed Tariff Gas – Pa. P.U.C. No. 5 (Tariff No. 5) to become effective May 30, 2022.  PECO is proposing an annual increase of approximately $81.2 million (9.1%) in additional distribution revenue.  </w:t>
      </w:r>
    </w:p>
    <w:p w14:paraId="5882F0A6" w14:textId="77777777" w:rsidR="00DC4CD1" w:rsidRPr="00DC4CD1" w:rsidRDefault="00DC4CD1" w:rsidP="00DC4CD1">
      <w:pPr>
        <w:spacing w:line="360" w:lineRule="auto"/>
      </w:pPr>
    </w:p>
    <w:p w14:paraId="3256F5D5" w14:textId="77777777" w:rsidR="00DC4CD1" w:rsidRPr="00DC4CD1" w:rsidRDefault="00DC4CD1" w:rsidP="00DC4CD1">
      <w:pPr>
        <w:spacing w:line="360" w:lineRule="auto"/>
        <w:rPr>
          <w:szCs w:val="24"/>
        </w:rPr>
      </w:pPr>
      <w:r w:rsidRPr="00DC4CD1">
        <w:tab/>
      </w:r>
      <w:r w:rsidRPr="00DC4CD1">
        <w:tab/>
      </w:r>
      <w:r w:rsidRPr="00DC4CD1">
        <w:rPr>
          <w:szCs w:val="24"/>
        </w:rPr>
        <w:t xml:space="preserve">On April 4, 2022, the Office of Consumer Advocate (OCA) filed a formal Complaint, Public Statement, Verification, and a Notice of Appearance on behalf of Laura J. </w:t>
      </w:r>
      <w:proofErr w:type="spellStart"/>
      <w:r w:rsidRPr="00DC4CD1">
        <w:rPr>
          <w:szCs w:val="24"/>
        </w:rPr>
        <w:t>Antinucci</w:t>
      </w:r>
      <w:proofErr w:type="spellEnd"/>
      <w:r w:rsidRPr="00DC4CD1">
        <w:rPr>
          <w:szCs w:val="24"/>
        </w:rPr>
        <w:t xml:space="preserve">, Esq., et. al.  The Complaint was docketed at </w:t>
      </w:r>
      <w:bookmarkStart w:id="1" w:name="_Hlk101339462"/>
      <w:r w:rsidRPr="00DC4CD1">
        <w:rPr>
          <w:szCs w:val="24"/>
        </w:rPr>
        <w:t>C-2022-3031737</w:t>
      </w:r>
      <w:bookmarkEnd w:id="1"/>
      <w:r w:rsidRPr="00DC4CD1">
        <w:rPr>
          <w:szCs w:val="24"/>
        </w:rPr>
        <w:t>.</w:t>
      </w:r>
    </w:p>
    <w:p w14:paraId="4D21CAF0" w14:textId="77777777" w:rsidR="00DC4CD1" w:rsidRPr="00DC4CD1" w:rsidRDefault="00DC4CD1" w:rsidP="00DC4CD1">
      <w:pPr>
        <w:spacing w:line="360" w:lineRule="auto"/>
        <w:ind w:firstLine="1440"/>
        <w:rPr>
          <w:szCs w:val="24"/>
        </w:rPr>
      </w:pPr>
    </w:p>
    <w:p w14:paraId="24733BDF" w14:textId="77777777" w:rsidR="00DC4CD1" w:rsidRPr="00DC4CD1" w:rsidRDefault="00DC4CD1" w:rsidP="00DC4CD1">
      <w:pPr>
        <w:spacing w:line="360" w:lineRule="auto"/>
        <w:ind w:firstLine="1440"/>
        <w:rPr>
          <w:szCs w:val="24"/>
        </w:rPr>
      </w:pPr>
      <w:r w:rsidRPr="00DC4CD1">
        <w:rPr>
          <w:szCs w:val="24"/>
        </w:rPr>
        <w:t>On April 4, 2022, Scott B. Granger, Esq., entered a Notice of Appearance on behalf of the Bureau of Investigation and Enforcement (I&amp;E).</w:t>
      </w:r>
    </w:p>
    <w:p w14:paraId="73CC95F4" w14:textId="77777777" w:rsidR="00DC4CD1" w:rsidRPr="00DC4CD1" w:rsidRDefault="00DC4CD1" w:rsidP="00DC4CD1">
      <w:pPr>
        <w:spacing w:line="360" w:lineRule="auto"/>
        <w:rPr>
          <w:szCs w:val="24"/>
        </w:rPr>
      </w:pPr>
    </w:p>
    <w:p w14:paraId="0AA19779" w14:textId="77777777" w:rsidR="00DC4CD1" w:rsidRPr="00DC4CD1" w:rsidRDefault="00DC4CD1" w:rsidP="00DC4CD1">
      <w:pPr>
        <w:spacing w:line="360" w:lineRule="auto"/>
        <w:ind w:firstLine="1440"/>
        <w:rPr>
          <w:szCs w:val="24"/>
        </w:rPr>
      </w:pPr>
      <w:r w:rsidRPr="00DC4CD1">
        <w:rPr>
          <w:szCs w:val="24"/>
        </w:rPr>
        <w:t xml:space="preserve">On April 8, 2022, the Office of Small Business Advocate (OSBA) filed a formal Complaint, Public Statement, Verification, and a Notice of Appearance on behalf of Steven C. Gray, Esq.  The Complaint was docketed at </w:t>
      </w:r>
      <w:r w:rsidRPr="00DC4CD1">
        <w:t>C-2022-3031858</w:t>
      </w:r>
      <w:r w:rsidRPr="00DC4CD1">
        <w:rPr>
          <w:szCs w:val="24"/>
        </w:rPr>
        <w:t>.</w:t>
      </w:r>
    </w:p>
    <w:p w14:paraId="743CAABC" w14:textId="77777777" w:rsidR="00DC4CD1" w:rsidRPr="00DC4CD1" w:rsidRDefault="00DC4CD1" w:rsidP="00DC4CD1">
      <w:pPr>
        <w:spacing w:line="360" w:lineRule="auto"/>
        <w:ind w:firstLine="1440"/>
        <w:rPr>
          <w:szCs w:val="24"/>
        </w:rPr>
      </w:pPr>
    </w:p>
    <w:p w14:paraId="566EEDD3" w14:textId="77777777" w:rsidR="00DC4CD1" w:rsidRPr="00DC4CD1" w:rsidRDefault="00DC4CD1" w:rsidP="00DC4CD1">
      <w:pPr>
        <w:spacing w:line="360" w:lineRule="auto"/>
        <w:ind w:firstLine="1440"/>
        <w:rPr>
          <w:szCs w:val="24"/>
        </w:rPr>
      </w:pPr>
      <w:r w:rsidRPr="00DC4CD1">
        <w:rPr>
          <w:szCs w:val="24"/>
        </w:rPr>
        <w:lastRenderedPageBreak/>
        <w:t>On April 13, 2022, the Coalition for Affordable Utility Services and Energy Efficiency in Pennsylvania (CAUSE-PA)</w:t>
      </w:r>
      <w:r w:rsidRPr="00DC4CD1">
        <w:t xml:space="preserve"> filed a Petition to Intervene in this proceeding to which no parties objected.  </w:t>
      </w:r>
    </w:p>
    <w:p w14:paraId="0D663274" w14:textId="77777777" w:rsidR="00BA67BD" w:rsidRDefault="00BA67BD" w:rsidP="00DC4CD1">
      <w:pPr>
        <w:spacing w:line="360" w:lineRule="auto"/>
        <w:ind w:firstLine="1440"/>
        <w:rPr>
          <w:szCs w:val="24"/>
        </w:rPr>
      </w:pPr>
    </w:p>
    <w:p w14:paraId="78A6977C" w14:textId="0836BB3F" w:rsidR="00DC4CD1" w:rsidRPr="00DC4CD1" w:rsidRDefault="00DC4CD1" w:rsidP="00DC4CD1">
      <w:pPr>
        <w:spacing w:line="360" w:lineRule="auto"/>
        <w:ind w:firstLine="1440"/>
        <w:rPr>
          <w:szCs w:val="24"/>
        </w:rPr>
      </w:pPr>
      <w:r w:rsidRPr="00DC4CD1">
        <w:rPr>
          <w:szCs w:val="24"/>
        </w:rPr>
        <w:t xml:space="preserve">By Order entered April 14, 2022, the Pennsylvania Public Utility Commission (Commission) instituted an investigation into the lawfulness, justness, and reasonableness of the proposed rate increase.  Pursuant to Section 1308(d) of the Public Utility Code, 66 </w:t>
      </w:r>
      <w:proofErr w:type="spellStart"/>
      <w:r w:rsidRPr="00DC4CD1">
        <w:rPr>
          <w:szCs w:val="24"/>
        </w:rPr>
        <w:t>Pa.C.S</w:t>
      </w:r>
      <w:proofErr w:type="spellEnd"/>
      <w:r w:rsidRPr="00DC4CD1">
        <w:rPr>
          <w:szCs w:val="24"/>
        </w:rPr>
        <w:t>. §</w:t>
      </w:r>
      <w:r w:rsidR="001C7A8D">
        <w:rPr>
          <w:szCs w:val="24"/>
        </w:rPr>
        <w:t> </w:t>
      </w:r>
      <w:r w:rsidRPr="00DC4CD1">
        <w:rPr>
          <w:szCs w:val="24"/>
        </w:rPr>
        <w:t xml:space="preserve">1308(d), the filing was suspended by operation of law until December 30, 2022, unless permitted by Commission Order to become effective at an earlier date.  In addition, the Commission ordered that the investigation include consideration of the lawfulness, justness and reasonableness of PECO’s existing rates, rules, and regulations.  The matter was assigned to the Office of Administrative Law Judge for the prompt scheduling of hearings culminating in the issuance of a Recommended Decision.  </w:t>
      </w:r>
    </w:p>
    <w:p w14:paraId="2A0E561A" w14:textId="77777777" w:rsidR="00DC4CD1" w:rsidRPr="00DC4CD1" w:rsidRDefault="00DC4CD1" w:rsidP="00DC4CD1">
      <w:pPr>
        <w:spacing w:line="360" w:lineRule="auto"/>
        <w:ind w:firstLine="1440"/>
        <w:rPr>
          <w:szCs w:val="24"/>
        </w:rPr>
      </w:pPr>
    </w:p>
    <w:p w14:paraId="526AE9DE" w14:textId="2C7DD86A" w:rsidR="00DC4CD1" w:rsidRPr="00DC4CD1" w:rsidRDefault="00DC4CD1" w:rsidP="00DC4CD1">
      <w:pPr>
        <w:spacing w:line="360" w:lineRule="auto"/>
        <w:ind w:firstLine="1440"/>
        <w:rPr>
          <w:szCs w:val="24"/>
        </w:rPr>
      </w:pPr>
      <w:r w:rsidRPr="00DC4CD1">
        <w:rPr>
          <w:szCs w:val="24"/>
        </w:rPr>
        <w:t xml:space="preserve">By Hearing Notice dated April 15, 2022, a Telephonic Prehearing Conference was scheduled for April 27, </w:t>
      </w:r>
      <w:r w:rsidR="001C7A8D" w:rsidRPr="00DC4CD1">
        <w:rPr>
          <w:szCs w:val="24"/>
        </w:rPr>
        <w:t>2022,</w:t>
      </w:r>
      <w:r w:rsidRPr="00DC4CD1">
        <w:rPr>
          <w:szCs w:val="24"/>
        </w:rPr>
        <w:t xml:space="preserve"> at 10:00 a.m. and the matter was assigned to me.  </w:t>
      </w:r>
    </w:p>
    <w:p w14:paraId="3F3B74ED" w14:textId="77777777" w:rsidR="00FC7413" w:rsidRDefault="00FC7413" w:rsidP="00FC7413">
      <w:pPr>
        <w:spacing w:line="360" w:lineRule="auto"/>
        <w:ind w:firstLine="1440"/>
        <w:rPr>
          <w:szCs w:val="24"/>
        </w:rPr>
      </w:pPr>
    </w:p>
    <w:p w14:paraId="4A615EDE" w14:textId="14814B89" w:rsidR="00FC7413" w:rsidRPr="00DC4CD1" w:rsidRDefault="00FC7413" w:rsidP="00FC7413">
      <w:pPr>
        <w:spacing w:line="360" w:lineRule="auto"/>
        <w:ind w:firstLine="1440"/>
        <w:rPr>
          <w:szCs w:val="24"/>
        </w:rPr>
      </w:pPr>
      <w:r w:rsidRPr="00DC4CD1">
        <w:rPr>
          <w:szCs w:val="24"/>
        </w:rPr>
        <w:t xml:space="preserve">On April 18, 2022,  Byron L. Goldstein filed a </w:t>
      </w:r>
      <w:r w:rsidRPr="00DC4CD1">
        <w:rPr>
          <w:i/>
          <w:iCs/>
          <w:szCs w:val="24"/>
        </w:rPr>
        <w:t>pro se</w:t>
      </w:r>
      <w:r w:rsidRPr="00DC4CD1">
        <w:rPr>
          <w:szCs w:val="24"/>
        </w:rPr>
        <w:t xml:space="preserve"> formal Complaint.  The Complaint was docketed at </w:t>
      </w:r>
      <w:bookmarkStart w:id="2" w:name="_Hlk101340329"/>
      <w:r w:rsidRPr="00DC4CD1">
        <w:rPr>
          <w:szCs w:val="24"/>
        </w:rPr>
        <w:t>C-2022-3032005</w:t>
      </w:r>
      <w:bookmarkEnd w:id="2"/>
      <w:r w:rsidRPr="00DC4CD1">
        <w:rPr>
          <w:szCs w:val="24"/>
        </w:rPr>
        <w:t>.</w:t>
      </w:r>
    </w:p>
    <w:p w14:paraId="6A9ACE93" w14:textId="77777777" w:rsidR="00DC4CD1" w:rsidRPr="00DC4CD1" w:rsidRDefault="00DC4CD1" w:rsidP="00DC4CD1">
      <w:pPr>
        <w:suppressAutoHyphens/>
        <w:autoSpaceDE w:val="0"/>
        <w:autoSpaceDN w:val="0"/>
        <w:spacing w:line="360" w:lineRule="auto"/>
        <w:ind w:firstLine="1440"/>
        <w:rPr>
          <w:szCs w:val="24"/>
        </w:rPr>
      </w:pPr>
    </w:p>
    <w:p w14:paraId="4FF3D0F1" w14:textId="67017DBD" w:rsidR="00DC4CD1" w:rsidRDefault="00DC4CD1" w:rsidP="00DC4CD1">
      <w:pPr>
        <w:suppressAutoHyphens/>
        <w:autoSpaceDE w:val="0"/>
        <w:autoSpaceDN w:val="0"/>
        <w:spacing w:line="360" w:lineRule="auto"/>
        <w:ind w:firstLine="1440"/>
        <w:rPr>
          <w:szCs w:val="24"/>
        </w:rPr>
      </w:pPr>
      <w:r w:rsidRPr="00DC4CD1">
        <w:rPr>
          <w:szCs w:val="24"/>
        </w:rPr>
        <w:t xml:space="preserve">A Prehearing Order was issued on April 20, 2022, advising the parties of the date and time of the scheduled Prehearing </w:t>
      </w:r>
      <w:proofErr w:type="gramStart"/>
      <w:r w:rsidRPr="00DC4CD1">
        <w:rPr>
          <w:szCs w:val="24"/>
        </w:rPr>
        <w:t>Conference</w:t>
      </w:r>
      <w:proofErr w:type="gramEnd"/>
      <w:r w:rsidRPr="00DC4CD1">
        <w:rPr>
          <w:szCs w:val="24"/>
        </w:rPr>
        <w:t xml:space="preserve"> and informing them of the procedures applicable to this proceeding.</w:t>
      </w:r>
    </w:p>
    <w:p w14:paraId="3F41AD1A" w14:textId="559A986F" w:rsidR="00FC7413" w:rsidRDefault="00FC7413" w:rsidP="00DC4CD1">
      <w:pPr>
        <w:suppressAutoHyphens/>
        <w:autoSpaceDE w:val="0"/>
        <w:autoSpaceDN w:val="0"/>
        <w:spacing w:line="360" w:lineRule="auto"/>
        <w:ind w:firstLine="1440"/>
        <w:rPr>
          <w:szCs w:val="24"/>
        </w:rPr>
      </w:pPr>
    </w:p>
    <w:p w14:paraId="26D6B9EF" w14:textId="6B84D8B3" w:rsidR="00FC7413" w:rsidRPr="00DC4CD1" w:rsidRDefault="00FC7413" w:rsidP="00DC4CD1">
      <w:pPr>
        <w:suppressAutoHyphens/>
        <w:autoSpaceDE w:val="0"/>
        <w:autoSpaceDN w:val="0"/>
        <w:spacing w:line="360" w:lineRule="auto"/>
        <w:ind w:firstLine="1440"/>
        <w:rPr>
          <w:szCs w:val="24"/>
        </w:rPr>
      </w:pPr>
      <w:r w:rsidRPr="00FC7413">
        <w:rPr>
          <w:szCs w:val="24"/>
        </w:rPr>
        <w:t xml:space="preserve">On </w:t>
      </w:r>
      <w:r>
        <w:rPr>
          <w:szCs w:val="24"/>
        </w:rPr>
        <w:t>April 25, 2022</w:t>
      </w:r>
      <w:r w:rsidRPr="00FC7413">
        <w:rPr>
          <w:szCs w:val="24"/>
        </w:rPr>
        <w:t>, the Philadelphia Area Industrial Energy Users Group (PAIEUG) filed a formal Complaint.  The Complaint was docketed at C-</w:t>
      </w:r>
      <w:r>
        <w:rPr>
          <w:szCs w:val="24"/>
        </w:rPr>
        <w:t>2022-</w:t>
      </w:r>
      <w:r w:rsidR="008664C2">
        <w:rPr>
          <w:szCs w:val="24"/>
        </w:rPr>
        <w:t>3032107</w:t>
      </w:r>
      <w:r w:rsidRPr="00FC7413">
        <w:rPr>
          <w:szCs w:val="24"/>
        </w:rPr>
        <w:t>.</w:t>
      </w:r>
    </w:p>
    <w:p w14:paraId="57A38AD6" w14:textId="77777777" w:rsidR="00DC4CD1" w:rsidRPr="00DC4CD1" w:rsidRDefault="00DC4CD1" w:rsidP="00DC4CD1">
      <w:pPr>
        <w:suppressAutoHyphens/>
        <w:autoSpaceDE w:val="0"/>
        <w:autoSpaceDN w:val="0"/>
        <w:spacing w:line="360" w:lineRule="auto"/>
        <w:ind w:firstLine="1440"/>
        <w:rPr>
          <w:szCs w:val="24"/>
        </w:rPr>
      </w:pPr>
    </w:p>
    <w:p w14:paraId="3812130D" w14:textId="57524D03" w:rsidR="00DC4CD1" w:rsidRPr="00DC4CD1" w:rsidRDefault="00DC4CD1" w:rsidP="00DC4CD1">
      <w:pPr>
        <w:suppressAutoHyphens/>
        <w:autoSpaceDE w:val="0"/>
        <w:autoSpaceDN w:val="0"/>
        <w:spacing w:line="360" w:lineRule="auto"/>
        <w:ind w:firstLine="1440"/>
        <w:rPr>
          <w:szCs w:val="24"/>
        </w:rPr>
      </w:pPr>
      <w:r w:rsidRPr="00DC4CD1">
        <w:rPr>
          <w:szCs w:val="24"/>
        </w:rPr>
        <w:t xml:space="preserve">On April 25-26, 2022, Prehearing Memoranda were filed by PECO, OCA, OSBA, I&amp;E, PAIEUG, and CAUSE-PA.  </w:t>
      </w:r>
      <w:bookmarkEnd w:id="0"/>
    </w:p>
    <w:p w14:paraId="2871B55D" w14:textId="77777777" w:rsidR="00DC4CD1" w:rsidRPr="00DC4CD1" w:rsidRDefault="00DC4CD1" w:rsidP="00DC4CD1">
      <w:pPr>
        <w:spacing w:line="360" w:lineRule="auto"/>
        <w:ind w:firstLine="1440"/>
        <w:rPr>
          <w:szCs w:val="24"/>
        </w:rPr>
      </w:pPr>
    </w:p>
    <w:p w14:paraId="2D4769E2" w14:textId="77777777" w:rsidR="00DC4CD1" w:rsidRPr="00DC4CD1" w:rsidRDefault="00DC4CD1" w:rsidP="00DC4CD1">
      <w:pPr>
        <w:spacing w:line="360" w:lineRule="auto"/>
        <w:ind w:firstLine="1440"/>
        <w:rPr>
          <w:szCs w:val="24"/>
        </w:rPr>
      </w:pPr>
      <w:r w:rsidRPr="00DC4CD1">
        <w:rPr>
          <w:szCs w:val="24"/>
        </w:rPr>
        <w:lastRenderedPageBreak/>
        <w:t xml:space="preserve">A Telephonic Prehearing Conference was held on April 27, 2022.  Counsel for PECO, OCA, OSBA, I&amp;E, PAIEUG, and CAUSE-PA participated.  Consumer Complainant Byron L. Goldstein also appeared </w:t>
      </w:r>
      <w:r w:rsidRPr="00DC4CD1">
        <w:rPr>
          <w:i/>
          <w:iCs/>
          <w:szCs w:val="24"/>
        </w:rPr>
        <w:t>pro se</w:t>
      </w:r>
      <w:r w:rsidRPr="00DC4CD1">
        <w:rPr>
          <w:szCs w:val="24"/>
        </w:rPr>
        <w:t>.</w:t>
      </w:r>
      <w:r w:rsidRPr="00DC4CD1">
        <w:rPr>
          <w:szCs w:val="24"/>
          <w:vertAlign w:val="superscript"/>
        </w:rPr>
        <w:footnoteReference w:id="1"/>
      </w:r>
      <w:r w:rsidRPr="00DC4CD1">
        <w:rPr>
          <w:szCs w:val="24"/>
        </w:rPr>
        <w:t xml:space="preserve">    </w:t>
      </w:r>
    </w:p>
    <w:p w14:paraId="27B5C650" w14:textId="77777777" w:rsidR="00DC4CD1" w:rsidRPr="00DC4CD1" w:rsidRDefault="00DC4CD1" w:rsidP="00DC4CD1">
      <w:pPr>
        <w:spacing w:line="360" w:lineRule="auto"/>
        <w:ind w:firstLine="1440"/>
        <w:rPr>
          <w:szCs w:val="24"/>
        </w:rPr>
      </w:pPr>
    </w:p>
    <w:p w14:paraId="4C80F2CE" w14:textId="530E6022" w:rsidR="00B81BA2" w:rsidRPr="006B0427" w:rsidRDefault="00B81BA2" w:rsidP="00B81BA2">
      <w:pPr>
        <w:spacing w:line="360" w:lineRule="auto"/>
        <w:ind w:firstLine="1440"/>
        <w:rPr>
          <w:szCs w:val="24"/>
        </w:rPr>
      </w:pPr>
      <w:r w:rsidRPr="006B0427">
        <w:rPr>
          <w:szCs w:val="24"/>
        </w:rPr>
        <w:t xml:space="preserve">By Order dated </w:t>
      </w:r>
      <w:r>
        <w:rPr>
          <w:szCs w:val="24"/>
        </w:rPr>
        <w:t>May 10, 2022</w:t>
      </w:r>
      <w:r w:rsidRPr="006B0427">
        <w:rPr>
          <w:szCs w:val="24"/>
        </w:rPr>
        <w:t xml:space="preserve">, I granted PECO’s Motion for Protective Order.  </w:t>
      </w:r>
    </w:p>
    <w:p w14:paraId="0D863549" w14:textId="77777777" w:rsidR="00B81BA2" w:rsidRDefault="00B81BA2" w:rsidP="00DC4CD1">
      <w:pPr>
        <w:spacing w:line="360" w:lineRule="auto"/>
        <w:ind w:firstLine="1440"/>
        <w:rPr>
          <w:szCs w:val="24"/>
        </w:rPr>
      </w:pPr>
    </w:p>
    <w:p w14:paraId="7BD11057" w14:textId="275EDF02" w:rsidR="007E2C1F" w:rsidRDefault="00774EAE" w:rsidP="007E2C1F">
      <w:pPr>
        <w:spacing w:line="360" w:lineRule="auto"/>
        <w:ind w:firstLine="1440"/>
        <w:rPr>
          <w:szCs w:val="24"/>
        </w:rPr>
      </w:pPr>
      <w:r>
        <w:rPr>
          <w:szCs w:val="24"/>
        </w:rPr>
        <w:t>On May 11, 2022</w:t>
      </w:r>
      <w:r w:rsidR="0022225E">
        <w:rPr>
          <w:szCs w:val="24"/>
        </w:rPr>
        <w:t xml:space="preserve">, I issued Prehearing Order #2 memorializing </w:t>
      </w:r>
      <w:r w:rsidR="00DC4CD1" w:rsidRPr="00DC4CD1">
        <w:rPr>
          <w:szCs w:val="24"/>
        </w:rPr>
        <w:t xml:space="preserve">the matters decided and agreed upon by the parties attending the April 27, </w:t>
      </w:r>
      <w:r w:rsidR="001C7A8D" w:rsidRPr="00DC4CD1">
        <w:rPr>
          <w:szCs w:val="24"/>
        </w:rPr>
        <w:t>2022,</w:t>
      </w:r>
      <w:r w:rsidR="00DC4CD1" w:rsidRPr="00DC4CD1">
        <w:rPr>
          <w:szCs w:val="24"/>
        </w:rPr>
        <w:t xml:space="preserve"> Prehearing Conference. </w:t>
      </w:r>
    </w:p>
    <w:p w14:paraId="52EC54ED" w14:textId="77777777" w:rsidR="007E2C1F" w:rsidRDefault="007E2C1F" w:rsidP="007E2C1F">
      <w:pPr>
        <w:spacing w:line="360" w:lineRule="auto"/>
        <w:ind w:firstLine="1440"/>
        <w:rPr>
          <w:szCs w:val="24"/>
        </w:rPr>
      </w:pPr>
    </w:p>
    <w:p w14:paraId="1070E9CF" w14:textId="77777777" w:rsidR="008E536B" w:rsidRDefault="00C560B1" w:rsidP="008E536B">
      <w:pPr>
        <w:spacing w:line="360" w:lineRule="auto"/>
        <w:ind w:firstLine="1440"/>
        <w:rPr>
          <w:szCs w:val="24"/>
        </w:rPr>
      </w:pPr>
      <w:r w:rsidRPr="006B0427">
        <w:rPr>
          <w:szCs w:val="24"/>
        </w:rPr>
        <w:t xml:space="preserve">On </w:t>
      </w:r>
      <w:r w:rsidR="00F56A7A">
        <w:rPr>
          <w:szCs w:val="24"/>
        </w:rPr>
        <w:t>June 1, 2022</w:t>
      </w:r>
      <w:r w:rsidRPr="006B0427">
        <w:rPr>
          <w:szCs w:val="24"/>
        </w:rPr>
        <w:t xml:space="preserve">, telephonic public input hearings were held at 1:00 p.m. and 6:00 p.m.  </w:t>
      </w:r>
    </w:p>
    <w:p w14:paraId="149135AD" w14:textId="77777777" w:rsidR="008E536B" w:rsidRDefault="008E536B" w:rsidP="008E536B">
      <w:pPr>
        <w:spacing w:line="360" w:lineRule="auto"/>
        <w:ind w:firstLine="1440"/>
        <w:rPr>
          <w:szCs w:val="24"/>
        </w:rPr>
      </w:pPr>
    </w:p>
    <w:p w14:paraId="4681E261" w14:textId="773A6391" w:rsidR="008E536B" w:rsidRPr="00DC4CD1" w:rsidRDefault="008E536B" w:rsidP="008E536B">
      <w:pPr>
        <w:spacing w:line="360" w:lineRule="auto"/>
        <w:ind w:firstLine="1440"/>
        <w:rPr>
          <w:szCs w:val="24"/>
        </w:rPr>
      </w:pPr>
      <w:r w:rsidRPr="00FC7413">
        <w:rPr>
          <w:szCs w:val="24"/>
        </w:rPr>
        <w:t xml:space="preserve">On </w:t>
      </w:r>
      <w:r>
        <w:rPr>
          <w:szCs w:val="24"/>
        </w:rPr>
        <w:t>June 24, 2022</w:t>
      </w:r>
      <w:r w:rsidRPr="00FC7413">
        <w:rPr>
          <w:szCs w:val="24"/>
        </w:rPr>
        <w:t xml:space="preserve">, </w:t>
      </w:r>
      <w:r w:rsidR="007C4B8E">
        <w:rPr>
          <w:szCs w:val="24"/>
        </w:rPr>
        <w:t>West Norriton Township</w:t>
      </w:r>
      <w:r w:rsidRPr="00FC7413">
        <w:rPr>
          <w:szCs w:val="24"/>
        </w:rPr>
        <w:t xml:space="preserve"> filed a formal Complaint.  The</w:t>
      </w:r>
      <w:r w:rsidR="00470F4C">
        <w:rPr>
          <w:szCs w:val="24"/>
        </w:rPr>
        <w:t> </w:t>
      </w:r>
      <w:r w:rsidRPr="00FC7413">
        <w:rPr>
          <w:szCs w:val="24"/>
        </w:rPr>
        <w:t>Complaint was docketed at C-</w:t>
      </w:r>
      <w:r>
        <w:rPr>
          <w:szCs w:val="24"/>
        </w:rPr>
        <w:t>2022-303</w:t>
      </w:r>
      <w:r w:rsidR="007C4B8E">
        <w:rPr>
          <w:szCs w:val="24"/>
        </w:rPr>
        <w:t>3273</w:t>
      </w:r>
      <w:r w:rsidRPr="00FC7413">
        <w:rPr>
          <w:szCs w:val="24"/>
        </w:rPr>
        <w:t>.</w:t>
      </w:r>
    </w:p>
    <w:p w14:paraId="232196EC" w14:textId="77777777" w:rsidR="00A93847" w:rsidRDefault="00A93847" w:rsidP="00A93847">
      <w:pPr>
        <w:spacing w:line="360" w:lineRule="auto"/>
        <w:ind w:firstLine="1440"/>
        <w:rPr>
          <w:szCs w:val="24"/>
        </w:rPr>
      </w:pPr>
    </w:p>
    <w:p w14:paraId="72D84E79" w14:textId="33739531" w:rsidR="00A93847" w:rsidRPr="00DC4CD1" w:rsidRDefault="00A93847" w:rsidP="00A93847">
      <w:pPr>
        <w:spacing w:line="360" w:lineRule="auto"/>
        <w:ind w:firstLine="1440"/>
        <w:rPr>
          <w:szCs w:val="24"/>
        </w:rPr>
      </w:pPr>
      <w:r w:rsidRPr="00FC7413">
        <w:rPr>
          <w:szCs w:val="24"/>
        </w:rPr>
        <w:t xml:space="preserve">On </w:t>
      </w:r>
      <w:r>
        <w:rPr>
          <w:szCs w:val="24"/>
        </w:rPr>
        <w:t>July 13, 2022</w:t>
      </w:r>
      <w:r w:rsidRPr="00FC7413">
        <w:rPr>
          <w:szCs w:val="24"/>
        </w:rPr>
        <w:t xml:space="preserve">, </w:t>
      </w:r>
      <w:r w:rsidRPr="00A93847">
        <w:rPr>
          <w:szCs w:val="24"/>
        </w:rPr>
        <w:t xml:space="preserve">Hubert Matthews </w:t>
      </w:r>
      <w:r w:rsidRPr="00FC7413">
        <w:rPr>
          <w:szCs w:val="24"/>
        </w:rPr>
        <w:t xml:space="preserve">filed a </w:t>
      </w:r>
      <w:r w:rsidRPr="00DC4CD1">
        <w:rPr>
          <w:i/>
          <w:iCs/>
          <w:szCs w:val="24"/>
        </w:rPr>
        <w:t>pro se</w:t>
      </w:r>
      <w:r w:rsidRPr="00DC4CD1">
        <w:rPr>
          <w:szCs w:val="24"/>
        </w:rPr>
        <w:t xml:space="preserve"> formal Complaint</w:t>
      </w:r>
      <w:r w:rsidRPr="00FC7413">
        <w:rPr>
          <w:szCs w:val="24"/>
        </w:rPr>
        <w:t>.  The</w:t>
      </w:r>
      <w:r w:rsidR="00470F4C">
        <w:rPr>
          <w:szCs w:val="24"/>
        </w:rPr>
        <w:t> </w:t>
      </w:r>
      <w:r w:rsidRPr="00FC7413">
        <w:rPr>
          <w:szCs w:val="24"/>
        </w:rPr>
        <w:t>Complaint was docketed at C-</w:t>
      </w:r>
      <w:r>
        <w:rPr>
          <w:szCs w:val="24"/>
        </w:rPr>
        <w:t>2022-3033</w:t>
      </w:r>
      <w:r w:rsidR="002B5929">
        <w:rPr>
          <w:szCs w:val="24"/>
        </w:rPr>
        <w:t>921</w:t>
      </w:r>
      <w:r w:rsidRPr="00FC7413">
        <w:rPr>
          <w:szCs w:val="24"/>
        </w:rPr>
        <w:t>.</w:t>
      </w:r>
    </w:p>
    <w:p w14:paraId="76F139E7" w14:textId="77777777" w:rsidR="00C87FC4" w:rsidRPr="006B0427" w:rsidRDefault="00C87FC4" w:rsidP="00C560B1">
      <w:pPr>
        <w:spacing w:line="360" w:lineRule="auto"/>
        <w:ind w:firstLine="1440"/>
        <w:rPr>
          <w:szCs w:val="24"/>
        </w:rPr>
      </w:pPr>
    </w:p>
    <w:p w14:paraId="4E7A103B" w14:textId="57C094BC" w:rsidR="00F743C1" w:rsidRPr="006B0427" w:rsidRDefault="00AF59EC" w:rsidP="00C560B1">
      <w:pPr>
        <w:spacing w:line="360" w:lineRule="auto"/>
        <w:ind w:firstLine="1440"/>
        <w:rPr>
          <w:szCs w:val="24"/>
        </w:rPr>
      </w:pPr>
      <w:r>
        <w:t xml:space="preserve">On August 11, 2022, </w:t>
      </w:r>
      <w:r w:rsidRPr="00F85C95">
        <w:t>PECO</w:t>
      </w:r>
      <w:r w:rsidR="003572F8">
        <w:t xml:space="preserve">, </w:t>
      </w:r>
      <w:r w:rsidRPr="007037BA">
        <w:t>I&amp;E,</w:t>
      </w:r>
      <w:r w:rsidR="003572F8">
        <w:t xml:space="preserve"> </w:t>
      </w:r>
      <w:r w:rsidRPr="007037BA">
        <w:t>OCA,</w:t>
      </w:r>
      <w:r w:rsidR="003572F8">
        <w:t xml:space="preserve"> </w:t>
      </w:r>
      <w:r w:rsidRPr="007037BA">
        <w:t>OSBA,</w:t>
      </w:r>
      <w:r w:rsidR="003572F8">
        <w:t xml:space="preserve"> </w:t>
      </w:r>
      <w:r w:rsidRPr="0048592D">
        <w:t>CAUSE-PA</w:t>
      </w:r>
      <w:r>
        <w:t>, and PAIEUG</w:t>
      </w:r>
      <w:r w:rsidR="0062523B">
        <w:t xml:space="preserve"> </w:t>
      </w:r>
      <w:r>
        <w:rPr>
          <w:color w:val="000000"/>
        </w:rPr>
        <w:t xml:space="preserve">filed a </w:t>
      </w:r>
      <w:r w:rsidRPr="0015555B">
        <w:rPr>
          <w:color w:val="000000"/>
        </w:rPr>
        <w:t>Joint Stipulation</w:t>
      </w:r>
      <w:r w:rsidRPr="00D25125">
        <w:rPr>
          <w:color w:val="000000"/>
        </w:rPr>
        <w:t xml:space="preserve"> for Admission of Testimony and Exhibits</w:t>
      </w:r>
      <w:r>
        <w:rPr>
          <w:color w:val="000000"/>
        </w:rPr>
        <w:t xml:space="preserve"> in the above-captioned proceeding.</w:t>
      </w:r>
    </w:p>
    <w:p w14:paraId="108344D0" w14:textId="77777777" w:rsidR="0062523B" w:rsidRDefault="0062523B" w:rsidP="00C560B1">
      <w:pPr>
        <w:spacing w:line="360" w:lineRule="auto"/>
        <w:ind w:firstLine="1440"/>
        <w:rPr>
          <w:szCs w:val="24"/>
        </w:rPr>
      </w:pPr>
    </w:p>
    <w:p w14:paraId="3BCD7728" w14:textId="79C4E5F9" w:rsidR="00F743C1" w:rsidRPr="006B0427" w:rsidRDefault="00F743C1" w:rsidP="00C560B1">
      <w:pPr>
        <w:spacing w:line="360" w:lineRule="auto"/>
        <w:ind w:firstLine="1440"/>
        <w:rPr>
          <w:szCs w:val="24"/>
        </w:rPr>
      </w:pPr>
      <w:r w:rsidRPr="006B0427">
        <w:rPr>
          <w:szCs w:val="24"/>
        </w:rPr>
        <w:t xml:space="preserve">The evidentiary hearing was held as scheduled on </w:t>
      </w:r>
      <w:r w:rsidR="00F7113F">
        <w:rPr>
          <w:szCs w:val="24"/>
        </w:rPr>
        <w:t>August 12, 2022</w:t>
      </w:r>
      <w:r w:rsidRPr="006B0427">
        <w:rPr>
          <w:szCs w:val="24"/>
        </w:rPr>
        <w:t xml:space="preserve">.  During the hearing, PECO presented its witnesses’ rejoinder testimony, and also made its witnesses available for cross examination.  All other party witnesses were excused from appearing at the hearing since no parties requested to cross examine them, and also because I did not have questions for them.  </w:t>
      </w:r>
    </w:p>
    <w:p w14:paraId="54611D8F" w14:textId="77777777" w:rsidR="00F743C1" w:rsidRPr="006B0427" w:rsidRDefault="00F743C1" w:rsidP="00C560B1">
      <w:pPr>
        <w:spacing w:line="360" w:lineRule="auto"/>
        <w:ind w:firstLine="1440"/>
        <w:rPr>
          <w:szCs w:val="24"/>
        </w:rPr>
      </w:pPr>
    </w:p>
    <w:p w14:paraId="2CB7E399" w14:textId="76E8C41F" w:rsidR="00F743C1" w:rsidRDefault="00F743C1" w:rsidP="00C560B1">
      <w:pPr>
        <w:spacing w:line="360" w:lineRule="auto"/>
        <w:ind w:firstLine="1440"/>
        <w:rPr>
          <w:szCs w:val="24"/>
        </w:rPr>
      </w:pPr>
      <w:r w:rsidRPr="006B0427">
        <w:rPr>
          <w:szCs w:val="24"/>
        </w:rPr>
        <w:t xml:space="preserve">The parties were reminded </w:t>
      </w:r>
      <w:r w:rsidR="009A3FAB" w:rsidRPr="006B0427">
        <w:rPr>
          <w:szCs w:val="24"/>
        </w:rPr>
        <w:t xml:space="preserve">during </w:t>
      </w:r>
      <w:r w:rsidRPr="006B0427">
        <w:rPr>
          <w:szCs w:val="24"/>
        </w:rPr>
        <w:t xml:space="preserve">the hearing </w:t>
      </w:r>
      <w:r w:rsidR="009A3FAB" w:rsidRPr="006B0427">
        <w:rPr>
          <w:szCs w:val="24"/>
        </w:rPr>
        <w:t>that</w:t>
      </w:r>
      <w:r w:rsidR="00F7113F">
        <w:rPr>
          <w:szCs w:val="24"/>
        </w:rPr>
        <w:t xml:space="preserve"> </w:t>
      </w:r>
      <w:r w:rsidRPr="006B0427">
        <w:rPr>
          <w:szCs w:val="24"/>
        </w:rPr>
        <w:t>briefs must be filed according to the schedule established in my Prehearing Order.  I also advised the parties that I would subsequently issue a briefing order.</w:t>
      </w:r>
    </w:p>
    <w:p w14:paraId="25A32699" w14:textId="77777777" w:rsidR="00F743C1" w:rsidRPr="006B0427" w:rsidRDefault="00F743C1" w:rsidP="00F743C1">
      <w:pPr>
        <w:spacing w:line="360" w:lineRule="auto"/>
        <w:ind w:left="720" w:firstLine="720"/>
        <w:contextualSpacing/>
        <w:rPr>
          <w:szCs w:val="24"/>
        </w:rPr>
      </w:pPr>
      <w:r w:rsidRPr="006B0427">
        <w:rPr>
          <w:szCs w:val="24"/>
        </w:rPr>
        <w:lastRenderedPageBreak/>
        <w:t>THEREFORE,</w:t>
      </w:r>
    </w:p>
    <w:p w14:paraId="7F0C7007" w14:textId="77777777" w:rsidR="00F743C1" w:rsidRPr="006B0427" w:rsidRDefault="00F743C1" w:rsidP="00F743C1">
      <w:pPr>
        <w:spacing w:line="360" w:lineRule="auto"/>
        <w:contextualSpacing/>
        <w:rPr>
          <w:szCs w:val="24"/>
        </w:rPr>
      </w:pPr>
    </w:p>
    <w:p w14:paraId="1B32C271" w14:textId="77777777" w:rsidR="00F743C1" w:rsidRPr="006B0427" w:rsidRDefault="00F743C1" w:rsidP="00F743C1">
      <w:pPr>
        <w:spacing w:line="360" w:lineRule="auto"/>
        <w:contextualSpacing/>
        <w:rPr>
          <w:szCs w:val="24"/>
        </w:rPr>
      </w:pPr>
      <w:r w:rsidRPr="006B0427">
        <w:rPr>
          <w:szCs w:val="24"/>
        </w:rPr>
        <w:tab/>
      </w:r>
      <w:r w:rsidRPr="006B0427">
        <w:rPr>
          <w:szCs w:val="24"/>
        </w:rPr>
        <w:tab/>
        <w:t>IT IS ORDERED:</w:t>
      </w:r>
    </w:p>
    <w:p w14:paraId="055A334F" w14:textId="77777777" w:rsidR="00F743C1" w:rsidRPr="006B0427" w:rsidRDefault="00F743C1" w:rsidP="00F743C1">
      <w:pPr>
        <w:pStyle w:val="ListParagraph"/>
        <w:spacing w:after="120" w:line="360" w:lineRule="auto"/>
        <w:ind w:left="0"/>
        <w:rPr>
          <w:szCs w:val="24"/>
        </w:rPr>
      </w:pPr>
    </w:p>
    <w:p w14:paraId="706F1166" w14:textId="059329B6" w:rsidR="00F743C1" w:rsidRPr="00440B53" w:rsidRDefault="00F743C1" w:rsidP="00F743C1">
      <w:pPr>
        <w:pStyle w:val="ListParagraph"/>
        <w:numPr>
          <w:ilvl w:val="0"/>
          <w:numId w:val="12"/>
        </w:numPr>
        <w:spacing w:after="120" w:line="360" w:lineRule="auto"/>
        <w:ind w:left="0" w:firstLine="1440"/>
        <w:rPr>
          <w:szCs w:val="24"/>
        </w:rPr>
      </w:pPr>
      <w:r w:rsidRPr="006B0427">
        <w:rPr>
          <w:rFonts w:eastAsia="Calibri"/>
          <w:szCs w:val="24"/>
        </w:rPr>
        <w:t xml:space="preserve">That Main Briefs of the parties are due on or before </w:t>
      </w:r>
      <w:r w:rsidR="003F1599">
        <w:rPr>
          <w:rFonts w:eastAsia="Calibri"/>
          <w:szCs w:val="24"/>
        </w:rPr>
        <w:t>September 7, 2022</w:t>
      </w:r>
      <w:r w:rsidR="007428CD">
        <w:rPr>
          <w:rFonts w:eastAsia="Calibri"/>
          <w:szCs w:val="24"/>
        </w:rPr>
        <w:t>.</w:t>
      </w:r>
    </w:p>
    <w:p w14:paraId="27CB7F45" w14:textId="77777777" w:rsidR="00440B53" w:rsidRPr="001D0593" w:rsidRDefault="00440B53" w:rsidP="00440B53">
      <w:pPr>
        <w:pStyle w:val="ListParagraph"/>
        <w:spacing w:after="120" w:line="360" w:lineRule="auto"/>
        <w:ind w:left="1440"/>
        <w:rPr>
          <w:szCs w:val="24"/>
        </w:rPr>
      </w:pPr>
    </w:p>
    <w:p w14:paraId="543FD576" w14:textId="207497A1" w:rsidR="001D0593" w:rsidRPr="006B0427" w:rsidRDefault="001D0593" w:rsidP="00F743C1">
      <w:pPr>
        <w:pStyle w:val="ListParagraph"/>
        <w:numPr>
          <w:ilvl w:val="0"/>
          <w:numId w:val="12"/>
        </w:numPr>
        <w:spacing w:after="120" w:line="360" w:lineRule="auto"/>
        <w:ind w:left="0" w:firstLine="1440"/>
        <w:rPr>
          <w:szCs w:val="24"/>
        </w:rPr>
      </w:pPr>
      <w:bookmarkStart w:id="3" w:name="_Hlk111810475"/>
      <w:r>
        <w:rPr>
          <w:rFonts w:eastAsia="Calibri"/>
          <w:szCs w:val="24"/>
        </w:rPr>
        <w:t>That Main Briefs</w:t>
      </w:r>
      <w:r w:rsidR="00A904F4">
        <w:rPr>
          <w:rFonts w:eastAsia="Calibri"/>
          <w:szCs w:val="24"/>
        </w:rPr>
        <w:t xml:space="preserve"> shall</w:t>
      </w:r>
      <w:r w:rsidR="009253B9">
        <w:rPr>
          <w:rFonts w:eastAsia="Calibri"/>
          <w:szCs w:val="24"/>
        </w:rPr>
        <w:t>:</w:t>
      </w:r>
      <w:r w:rsidR="00A904F4">
        <w:rPr>
          <w:rFonts w:eastAsia="Calibri"/>
          <w:szCs w:val="24"/>
        </w:rPr>
        <w:t xml:space="preserve"> </w:t>
      </w:r>
      <w:r w:rsidR="00A24647">
        <w:rPr>
          <w:rFonts w:eastAsia="Calibri"/>
          <w:szCs w:val="24"/>
        </w:rPr>
        <w:t xml:space="preserve">be </w:t>
      </w:r>
      <w:r w:rsidR="00A904F4">
        <w:rPr>
          <w:rFonts w:eastAsia="Calibri"/>
          <w:szCs w:val="24"/>
        </w:rPr>
        <w:t>limited to 150 pages</w:t>
      </w:r>
      <w:r w:rsidR="00172F75">
        <w:rPr>
          <w:rFonts w:eastAsia="Calibri"/>
          <w:szCs w:val="24"/>
        </w:rPr>
        <w:t>,</w:t>
      </w:r>
      <w:r w:rsidR="00B9262F" w:rsidRPr="00B9262F">
        <w:t xml:space="preserve"> </w:t>
      </w:r>
      <w:r w:rsidR="00B9262F" w:rsidRPr="00B9262F">
        <w:rPr>
          <w:rFonts w:eastAsia="Calibri"/>
          <w:szCs w:val="24"/>
        </w:rPr>
        <w:t>not includ</w:t>
      </w:r>
      <w:r w:rsidR="00B9262F">
        <w:rPr>
          <w:rFonts w:eastAsia="Calibri"/>
          <w:szCs w:val="24"/>
        </w:rPr>
        <w:t>ing</w:t>
      </w:r>
      <w:r w:rsidR="00B9262F" w:rsidRPr="00B9262F">
        <w:rPr>
          <w:rFonts w:eastAsia="Calibri"/>
          <w:szCs w:val="24"/>
        </w:rPr>
        <w:t xml:space="preserve"> Findings of Fact, Conclusions of Law, or Ordering Paragraphs</w:t>
      </w:r>
      <w:r w:rsidR="009253B9">
        <w:rPr>
          <w:rFonts w:eastAsia="Calibri"/>
          <w:szCs w:val="24"/>
        </w:rPr>
        <w:t xml:space="preserve">; be written in </w:t>
      </w:r>
      <w:r w:rsidR="008E0DA9">
        <w:rPr>
          <w:rFonts w:eastAsia="Calibri"/>
          <w:szCs w:val="24"/>
        </w:rPr>
        <w:t>Times New Roman or Calibri 12pt font</w:t>
      </w:r>
      <w:r w:rsidR="008E51EB">
        <w:rPr>
          <w:rFonts w:eastAsia="Calibri"/>
          <w:szCs w:val="24"/>
        </w:rPr>
        <w:t>;</w:t>
      </w:r>
      <w:r w:rsidR="00D70754">
        <w:rPr>
          <w:rFonts w:eastAsia="Calibri"/>
          <w:szCs w:val="24"/>
        </w:rPr>
        <w:t xml:space="preserve"> and</w:t>
      </w:r>
      <w:r w:rsidR="00A9391C">
        <w:rPr>
          <w:rFonts w:eastAsia="Calibri"/>
          <w:szCs w:val="24"/>
        </w:rPr>
        <w:t>,</w:t>
      </w:r>
      <w:r w:rsidR="00D70754">
        <w:rPr>
          <w:rFonts w:eastAsia="Calibri"/>
          <w:szCs w:val="24"/>
        </w:rPr>
        <w:t xml:space="preserve"> </w:t>
      </w:r>
      <w:r w:rsidR="008E51EB">
        <w:rPr>
          <w:rFonts w:eastAsia="Calibri"/>
          <w:szCs w:val="24"/>
        </w:rPr>
        <w:t xml:space="preserve">have </w:t>
      </w:r>
      <w:r w:rsidR="00D70754">
        <w:rPr>
          <w:rFonts w:eastAsia="Calibri"/>
          <w:szCs w:val="24"/>
        </w:rPr>
        <w:t xml:space="preserve">1” margins all around.  </w:t>
      </w:r>
    </w:p>
    <w:bookmarkEnd w:id="3"/>
    <w:p w14:paraId="6FFB5CA1" w14:textId="77777777" w:rsidR="00F743C1" w:rsidRPr="006B0427" w:rsidRDefault="00F743C1" w:rsidP="00F743C1">
      <w:pPr>
        <w:pStyle w:val="ListParagraph"/>
        <w:spacing w:after="120" w:line="360" w:lineRule="auto"/>
        <w:ind w:left="0" w:firstLine="1440"/>
        <w:rPr>
          <w:szCs w:val="24"/>
        </w:rPr>
      </w:pPr>
    </w:p>
    <w:p w14:paraId="5487CE30" w14:textId="070A20E4" w:rsidR="008E51EB" w:rsidRPr="008E51EB" w:rsidRDefault="00F743C1" w:rsidP="008E51EB">
      <w:pPr>
        <w:pStyle w:val="ListParagraph"/>
        <w:numPr>
          <w:ilvl w:val="0"/>
          <w:numId w:val="12"/>
        </w:numPr>
        <w:spacing w:after="120" w:line="360" w:lineRule="auto"/>
        <w:ind w:left="0" w:firstLine="1440"/>
        <w:rPr>
          <w:szCs w:val="24"/>
        </w:rPr>
      </w:pPr>
      <w:r w:rsidRPr="006B0427">
        <w:rPr>
          <w:rFonts w:eastAsia="Calibri"/>
          <w:szCs w:val="24"/>
        </w:rPr>
        <w:t xml:space="preserve">That Reply Briefs are due on or before </w:t>
      </w:r>
      <w:r w:rsidR="003F1599">
        <w:rPr>
          <w:rFonts w:eastAsia="Calibri"/>
          <w:szCs w:val="24"/>
        </w:rPr>
        <w:t>September 19, 2022</w:t>
      </w:r>
      <w:r w:rsidR="007428CD">
        <w:rPr>
          <w:rFonts w:eastAsia="Calibri"/>
          <w:szCs w:val="24"/>
        </w:rPr>
        <w:t>.</w:t>
      </w:r>
    </w:p>
    <w:p w14:paraId="78FDDB81" w14:textId="77777777" w:rsidR="008E51EB" w:rsidRPr="008E51EB" w:rsidRDefault="008E51EB" w:rsidP="008E51EB">
      <w:pPr>
        <w:pStyle w:val="ListParagraph"/>
        <w:rPr>
          <w:szCs w:val="24"/>
        </w:rPr>
      </w:pPr>
    </w:p>
    <w:p w14:paraId="26D37585" w14:textId="319E8FCE" w:rsidR="00DB1B03" w:rsidRDefault="00440B53" w:rsidP="00DB1B03">
      <w:pPr>
        <w:pStyle w:val="ListParagraph"/>
        <w:numPr>
          <w:ilvl w:val="0"/>
          <w:numId w:val="12"/>
        </w:numPr>
        <w:spacing w:after="120" w:line="360" w:lineRule="auto"/>
        <w:ind w:left="0" w:firstLine="1440"/>
        <w:rPr>
          <w:szCs w:val="24"/>
        </w:rPr>
      </w:pPr>
      <w:r w:rsidRPr="008E51EB">
        <w:rPr>
          <w:szCs w:val="24"/>
        </w:rPr>
        <w:t>That Reply Briefs shall</w:t>
      </w:r>
      <w:r w:rsidR="008E51EB">
        <w:rPr>
          <w:szCs w:val="24"/>
        </w:rPr>
        <w:t>:</w:t>
      </w:r>
      <w:r w:rsidRPr="008E51EB">
        <w:rPr>
          <w:szCs w:val="24"/>
        </w:rPr>
        <w:t xml:space="preserve"> </w:t>
      </w:r>
      <w:r w:rsidR="00A9391C">
        <w:rPr>
          <w:szCs w:val="24"/>
        </w:rPr>
        <w:t xml:space="preserve">be </w:t>
      </w:r>
      <w:r w:rsidRPr="008E51EB">
        <w:rPr>
          <w:szCs w:val="24"/>
        </w:rPr>
        <w:t>limited to 100 pages,</w:t>
      </w:r>
      <w:r w:rsidR="008E51EB">
        <w:rPr>
          <w:szCs w:val="24"/>
        </w:rPr>
        <w:t xml:space="preserve"> </w:t>
      </w:r>
      <w:r w:rsidR="008E51EB" w:rsidRPr="008E51EB">
        <w:rPr>
          <w:szCs w:val="24"/>
        </w:rPr>
        <w:t>not including Findings of Fact, Conclusions of Law, or Ordering Paragraphs; be written in Times New Roman or Calibri 12pt font; and</w:t>
      </w:r>
      <w:r w:rsidR="00213714">
        <w:rPr>
          <w:szCs w:val="24"/>
        </w:rPr>
        <w:t>,</w:t>
      </w:r>
      <w:r w:rsidR="008E51EB" w:rsidRPr="008E51EB">
        <w:rPr>
          <w:szCs w:val="24"/>
        </w:rPr>
        <w:t xml:space="preserve"> have 1” margins all around.  </w:t>
      </w:r>
    </w:p>
    <w:p w14:paraId="195029C3" w14:textId="77777777" w:rsidR="00DB1B03" w:rsidRPr="00DB1B03" w:rsidRDefault="00DB1B03" w:rsidP="00DB1B03">
      <w:pPr>
        <w:pStyle w:val="ListParagraph"/>
        <w:rPr>
          <w:rFonts w:eastAsia="Calibri"/>
          <w:szCs w:val="24"/>
        </w:rPr>
      </w:pPr>
    </w:p>
    <w:p w14:paraId="11363F4F" w14:textId="510DC35A" w:rsidR="00F743C1" w:rsidRPr="00DB1B03" w:rsidRDefault="00F743C1" w:rsidP="00DB1B03">
      <w:pPr>
        <w:pStyle w:val="ListParagraph"/>
        <w:numPr>
          <w:ilvl w:val="0"/>
          <w:numId w:val="12"/>
        </w:numPr>
        <w:spacing w:after="120" w:line="360" w:lineRule="auto"/>
        <w:ind w:left="0" w:firstLine="1440"/>
        <w:rPr>
          <w:szCs w:val="24"/>
        </w:rPr>
      </w:pPr>
      <w:r w:rsidRPr="00DB1B03">
        <w:rPr>
          <w:rFonts w:eastAsia="Calibri"/>
          <w:szCs w:val="24"/>
        </w:rPr>
        <w:t xml:space="preserve">That the briefs must substantially comply with the Commission's regulations at 52 </w:t>
      </w:r>
      <w:proofErr w:type="spellStart"/>
      <w:r w:rsidRPr="00DB1B03">
        <w:rPr>
          <w:rFonts w:eastAsia="Calibri"/>
          <w:szCs w:val="24"/>
        </w:rPr>
        <w:t>Pa.Code</w:t>
      </w:r>
      <w:proofErr w:type="spellEnd"/>
      <w:r w:rsidRPr="00DB1B03">
        <w:rPr>
          <w:rFonts w:eastAsia="Calibri"/>
          <w:szCs w:val="24"/>
        </w:rPr>
        <w:t xml:space="preserve"> §§ 5.501, 5.502</w:t>
      </w:r>
      <w:r w:rsidR="007428CD">
        <w:rPr>
          <w:rFonts w:eastAsia="Calibri"/>
          <w:szCs w:val="24"/>
        </w:rPr>
        <w:t>.</w:t>
      </w:r>
    </w:p>
    <w:p w14:paraId="69276A7A" w14:textId="77777777" w:rsidR="00F743C1" w:rsidRPr="006B0427" w:rsidRDefault="00F743C1" w:rsidP="009A1187">
      <w:pPr>
        <w:pStyle w:val="ListParagraph"/>
        <w:spacing w:line="360" w:lineRule="auto"/>
        <w:ind w:left="0" w:firstLine="1440"/>
        <w:rPr>
          <w:szCs w:val="24"/>
        </w:rPr>
      </w:pPr>
    </w:p>
    <w:p w14:paraId="282CADAD" w14:textId="26EDEA6D" w:rsidR="00F743C1" w:rsidRPr="006B0427" w:rsidRDefault="00F743C1" w:rsidP="00F743C1">
      <w:pPr>
        <w:pStyle w:val="ListParagraph"/>
        <w:numPr>
          <w:ilvl w:val="0"/>
          <w:numId w:val="12"/>
        </w:numPr>
        <w:spacing w:after="120" w:line="360" w:lineRule="auto"/>
        <w:ind w:left="0" w:firstLine="1440"/>
        <w:rPr>
          <w:szCs w:val="24"/>
        </w:rPr>
      </w:pPr>
      <w:r w:rsidRPr="006B0427">
        <w:rPr>
          <w:szCs w:val="24"/>
        </w:rPr>
        <w:t xml:space="preserve">That the briefs must contain:  (a) a concise statement or </w:t>
      </w:r>
      <w:proofErr w:type="gramStart"/>
      <w:r w:rsidRPr="006B0427">
        <w:rPr>
          <w:szCs w:val="24"/>
        </w:rPr>
        <w:t>counter-statement</w:t>
      </w:r>
      <w:proofErr w:type="gramEnd"/>
      <w:r w:rsidRPr="006B0427">
        <w:rPr>
          <w:szCs w:val="24"/>
        </w:rPr>
        <w:t xml:space="preserve"> of the case; (b) an argument, with sufficient citations to record evidence, preceded by a summary; (c) a conclusion with requested relief; (d) proposed Findings of Fact, together with page references to statements of testimony and exhibits; (e) proposed Conclusions of Law, together with legal citations and (f) proposed Ordering Paragraphs</w:t>
      </w:r>
      <w:r w:rsidR="007428CD">
        <w:rPr>
          <w:szCs w:val="24"/>
        </w:rPr>
        <w:t>.</w:t>
      </w:r>
    </w:p>
    <w:p w14:paraId="550F9A24" w14:textId="77777777" w:rsidR="00F743C1" w:rsidRPr="006B0427" w:rsidRDefault="00F743C1" w:rsidP="009A1187">
      <w:pPr>
        <w:pStyle w:val="ListParagraph"/>
        <w:spacing w:line="360" w:lineRule="auto"/>
        <w:rPr>
          <w:szCs w:val="24"/>
        </w:rPr>
      </w:pPr>
    </w:p>
    <w:p w14:paraId="52993E2E" w14:textId="126393DA" w:rsidR="00F743C1" w:rsidRPr="006B0427" w:rsidRDefault="00F743C1" w:rsidP="00F743C1">
      <w:pPr>
        <w:pStyle w:val="ListParagraph"/>
        <w:numPr>
          <w:ilvl w:val="0"/>
          <w:numId w:val="12"/>
        </w:numPr>
        <w:spacing w:after="120" w:line="360" w:lineRule="auto"/>
        <w:ind w:left="0" w:firstLine="1440"/>
        <w:rPr>
          <w:szCs w:val="24"/>
        </w:rPr>
      </w:pPr>
      <w:r w:rsidRPr="006B0427">
        <w:rPr>
          <w:szCs w:val="24"/>
        </w:rPr>
        <w:t xml:space="preserve">That </w:t>
      </w:r>
      <w:r w:rsidR="00A128F7" w:rsidRPr="006B0427">
        <w:rPr>
          <w:szCs w:val="24"/>
        </w:rPr>
        <w:t xml:space="preserve">the parties must use the </w:t>
      </w:r>
      <w:r w:rsidRPr="006B0427">
        <w:rPr>
          <w:szCs w:val="24"/>
        </w:rPr>
        <w:t xml:space="preserve">Rate Case Tables </w:t>
      </w:r>
      <w:r w:rsidR="00A128F7" w:rsidRPr="006B0427">
        <w:rPr>
          <w:szCs w:val="24"/>
        </w:rPr>
        <w:t xml:space="preserve">provided via email on </w:t>
      </w:r>
      <w:r w:rsidR="00AB1B3C">
        <w:rPr>
          <w:szCs w:val="24"/>
        </w:rPr>
        <w:t>August 16, 2022</w:t>
      </w:r>
      <w:r w:rsidRPr="006B0427">
        <w:rPr>
          <w:szCs w:val="24"/>
        </w:rPr>
        <w:t>, if necessary to address unresolved issue</w:t>
      </w:r>
      <w:r w:rsidR="00A128F7" w:rsidRPr="006B0427">
        <w:rPr>
          <w:szCs w:val="24"/>
        </w:rPr>
        <w:t>s</w:t>
      </w:r>
      <w:r w:rsidRPr="006B0427">
        <w:rPr>
          <w:szCs w:val="24"/>
        </w:rPr>
        <w:t xml:space="preserve"> in this case</w:t>
      </w:r>
      <w:r w:rsidR="007428CD">
        <w:rPr>
          <w:szCs w:val="24"/>
        </w:rPr>
        <w:t>.</w:t>
      </w:r>
    </w:p>
    <w:p w14:paraId="5BF34227" w14:textId="77777777" w:rsidR="00A64825" w:rsidRPr="006B0427" w:rsidRDefault="00A64825" w:rsidP="009A1187">
      <w:pPr>
        <w:pStyle w:val="ListParagraph"/>
        <w:spacing w:line="360" w:lineRule="auto"/>
        <w:rPr>
          <w:szCs w:val="24"/>
        </w:rPr>
      </w:pPr>
    </w:p>
    <w:p w14:paraId="1E3DAB09" w14:textId="56F4ED09" w:rsidR="00A64825" w:rsidRPr="006B0427" w:rsidRDefault="00A64825" w:rsidP="00F743C1">
      <w:pPr>
        <w:pStyle w:val="ListParagraph"/>
        <w:numPr>
          <w:ilvl w:val="0"/>
          <w:numId w:val="12"/>
        </w:numPr>
        <w:spacing w:after="120" w:line="360" w:lineRule="auto"/>
        <w:ind w:left="0" w:firstLine="1440"/>
        <w:rPr>
          <w:szCs w:val="24"/>
        </w:rPr>
      </w:pPr>
      <w:r w:rsidRPr="006B0427">
        <w:rPr>
          <w:szCs w:val="24"/>
        </w:rPr>
        <w:t>That the parties must use a common outline for Main and Reply Briefs</w:t>
      </w:r>
      <w:r w:rsidR="007428CD">
        <w:rPr>
          <w:szCs w:val="24"/>
        </w:rPr>
        <w:t>.</w:t>
      </w:r>
    </w:p>
    <w:p w14:paraId="3ED73C14" w14:textId="77777777" w:rsidR="00F743C1" w:rsidRPr="006B0427" w:rsidRDefault="00F743C1" w:rsidP="009A1187">
      <w:pPr>
        <w:pStyle w:val="ListParagraph"/>
        <w:spacing w:line="360" w:lineRule="auto"/>
        <w:ind w:left="0" w:firstLine="1440"/>
        <w:rPr>
          <w:szCs w:val="24"/>
        </w:rPr>
      </w:pPr>
    </w:p>
    <w:p w14:paraId="6228B3DD" w14:textId="784911E0" w:rsidR="00F743C1" w:rsidRPr="006B0427" w:rsidRDefault="00F743C1" w:rsidP="00F743C1">
      <w:pPr>
        <w:pStyle w:val="ListParagraph"/>
        <w:numPr>
          <w:ilvl w:val="0"/>
          <w:numId w:val="12"/>
        </w:numPr>
        <w:spacing w:after="120" w:line="360" w:lineRule="auto"/>
        <w:ind w:left="0" w:firstLine="1440"/>
        <w:rPr>
          <w:szCs w:val="24"/>
        </w:rPr>
      </w:pPr>
      <w:r w:rsidRPr="006B0427">
        <w:rPr>
          <w:szCs w:val="24"/>
        </w:rPr>
        <w:t>That the parties shall file the original copy of the Main Brief with the Commission no later than 4:00 p.m. on the date due</w:t>
      </w:r>
      <w:r w:rsidR="007428CD">
        <w:rPr>
          <w:szCs w:val="24"/>
        </w:rPr>
        <w:t>.</w:t>
      </w:r>
    </w:p>
    <w:p w14:paraId="7BF79A88" w14:textId="77777777" w:rsidR="00F743C1" w:rsidRPr="006B0427" w:rsidRDefault="00F743C1" w:rsidP="00F743C1">
      <w:pPr>
        <w:pStyle w:val="ListParagraph"/>
        <w:numPr>
          <w:ilvl w:val="0"/>
          <w:numId w:val="12"/>
        </w:numPr>
        <w:spacing w:after="120" w:line="360" w:lineRule="auto"/>
        <w:ind w:left="0" w:firstLine="1440"/>
        <w:rPr>
          <w:szCs w:val="24"/>
        </w:rPr>
      </w:pPr>
      <w:r w:rsidRPr="006B0427">
        <w:rPr>
          <w:szCs w:val="24"/>
        </w:rPr>
        <w:lastRenderedPageBreak/>
        <w:t>That the parties shall file the original copy of the Reply Brief with the Commission no later than 2:00 p.m. on the date due.</w:t>
      </w:r>
    </w:p>
    <w:p w14:paraId="64F04512" w14:textId="77777777" w:rsidR="00F743C1" w:rsidRPr="006B0427" w:rsidRDefault="00F743C1" w:rsidP="009A1187">
      <w:pPr>
        <w:pStyle w:val="ListParagraph"/>
        <w:spacing w:line="360" w:lineRule="auto"/>
        <w:ind w:left="0" w:firstLine="1440"/>
        <w:rPr>
          <w:szCs w:val="24"/>
        </w:rPr>
      </w:pPr>
    </w:p>
    <w:p w14:paraId="7096B281" w14:textId="72F86E1E" w:rsidR="00F743C1" w:rsidRPr="006B0427" w:rsidRDefault="00F743C1" w:rsidP="00F743C1">
      <w:pPr>
        <w:pStyle w:val="ListParagraph"/>
        <w:numPr>
          <w:ilvl w:val="0"/>
          <w:numId w:val="12"/>
        </w:numPr>
        <w:spacing w:after="120" w:line="360" w:lineRule="auto"/>
        <w:ind w:left="0" w:firstLine="1440"/>
        <w:rPr>
          <w:szCs w:val="24"/>
        </w:rPr>
      </w:pPr>
      <w:r w:rsidRPr="006B0427">
        <w:rPr>
          <w:szCs w:val="24"/>
        </w:rPr>
        <w:t>That any brief not filed and served on or before the dates set forth above will not be accepted except by special permission</w:t>
      </w:r>
      <w:r w:rsidR="007428CD">
        <w:rPr>
          <w:szCs w:val="24"/>
        </w:rPr>
        <w:t>.</w:t>
      </w:r>
    </w:p>
    <w:p w14:paraId="604AFF70" w14:textId="77777777" w:rsidR="00F743C1" w:rsidRPr="006B0427" w:rsidRDefault="00F743C1" w:rsidP="00F743C1">
      <w:pPr>
        <w:pStyle w:val="ListParagraph"/>
        <w:spacing w:after="120" w:line="360" w:lineRule="auto"/>
        <w:ind w:left="0" w:firstLine="1440"/>
        <w:rPr>
          <w:szCs w:val="24"/>
        </w:rPr>
      </w:pPr>
    </w:p>
    <w:p w14:paraId="666A0FF2" w14:textId="5E9097DD" w:rsidR="00F743C1" w:rsidRPr="006B0427" w:rsidRDefault="00F743C1" w:rsidP="00F743C1">
      <w:pPr>
        <w:pStyle w:val="ListParagraph"/>
        <w:numPr>
          <w:ilvl w:val="0"/>
          <w:numId w:val="12"/>
        </w:numPr>
        <w:spacing w:after="120" w:line="360" w:lineRule="auto"/>
        <w:ind w:left="0" w:firstLine="1440"/>
        <w:rPr>
          <w:szCs w:val="24"/>
        </w:rPr>
      </w:pPr>
      <w:r w:rsidRPr="006B0427">
        <w:rPr>
          <w:szCs w:val="24"/>
        </w:rPr>
        <w:t>That the parties are advised not to include any extra-record evidence in their briefs</w:t>
      </w:r>
      <w:r w:rsidR="007428CD">
        <w:rPr>
          <w:szCs w:val="24"/>
        </w:rPr>
        <w:t>.</w:t>
      </w:r>
    </w:p>
    <w:p w14:paraId="0DF2976D" w14:textId="77777777" w:rsidR="00F743C1" w:rsidRPr="006B0427" w:rsidRDefault="00F743C1" w:rsidP="009A1187">
      <w:pPr>
        <w:pStyle w:val="ListParagraph"/>
        <w:spacing w:line="360" w:lineRule="auto"/>
        <w:ind w:left="0" w:firstLine="1440"/>
        <w:rPr>
          <w:szCs w:val="24"/>
        </w:rPr>
      </w:pPr>
    </w:p>
    <w:p w14:paraId="2EA7E247" w14:textId="7FB5FBF9" w:rsidR="00F743C1" w:rsidRPr="006B0427" w:rsidRDefault="00F743C1" w:rsidP="00F743C1">
      <w:pPr>
        <w:pStyle w:val="ListParagraph"/>
        <w:numPr>
          <w:ilvl w:val="0"/>
          <w:numId w:val="12"/>
        </w:numPr>
        <w:spacing w:after="120" w:line="360" w:lineRule="auto"/>
        <w:ind w:left="0" w:firstLine="1440"/>
        <w:rPr>
          <w:szCs w:val="24"/>
        </w:rPr>
      </w:pPr>
      <w:r w:rsidRPr="006B0427">
        <w:rPr>
          <w:spacing w:val="-3"/>
          <w:szCs w:val="24"/>
        </w:rPr>
        <w:t>That if a brief contains a citation to an unreported decision which is not available on LEXIS or the Commission’s website, a copy of that unreported decision must be appended to the brief</w:t>
      </w:r>
      <w:r w:rsidR="007428CD">
        <w:rPr>
          <w:spacing w:val="-3"/>
          <w:szCs w:val="24"/>
        </w:rPr>
        <w:t>.</w:t>
      </w:r>
      <w:r w:rsidRPr="006B0427">
        <w:rPr>
          <w:spacing w:val="-3"/>
          <w:szCs w:val="24"/>
        </w:rPr>
        <w:t xml:space="preserve"> </w:t>
      </w:r>
    </w:p>
    <w:p w14:paraId="79A081AD" w14:textId="77777777" w:rsidR="003D70B1" w:rsidRPr="006B0427" w:rsidRDefault="003D70B1" w:rsidP="00BF31CE">
      <w:pPr>
        <w:pStyle w:val="ListParagraph"/>
        <w:spacing w:line="360" w:lineRule="auto"/>
        <w:rPr>
          <w:szCs w:val="24"/>
        </w:rPr>
      </w:pPr>
    </w:p>
    <w:p w14:paraId="1D9BB96B" w14:textId="77777777" w:rsidR="003D70B1" w:rsidRPr="006B0427" w:rsidRDefault="003D70B1" w:rsidP="00F743C1">
      <w:pPr>
        <w:pStyle w:val="ListParagraph"/>
        <w:numPr>
          <w:ilvl w:val="0"/>
          <w:numId w:val="12"/>
        </w:numPr>
        <w:spacing w:after="120" w:line="360" w:lineRule="auto"/>
        <w:ind w:left="0" w:firstLine="1440"/>
        <w:rPr>
          <w:szCs w:val="24"/>
        </w:rPr>
      </w:pPr>
      <w:r w:rsidRPr="006B0427">
        <w:rPr>
          <w:spacing w:val="-3"/>
          <w:szCs w:val="24"/>
        </w:rPr>
        <w:t xml:space="preserve">That the parties are reminded that they are to e-mail me a copy of their as-filed briefs in a WORD-formatted document in addition to ADOBE or </w:t>
      </w:r>
      <w:proofErr w:type="gramStart"/>
      <w:r w:rsidRPr="006B0427">
        <w:rPr>
          <w:spacing w:val="-3"/>
          <w:szCs w:val="24"/>
        </w:rPr>
        <w:t>other</w:t>
      </w:r>
      <w:proofErr w:type="gramEnd"/>
      <w:r w:rsidRPr="006B0427">
        <w:rPr>
          <w:spacing w:val="-3"/>
          <w:szCs w:val="24"/>
        </w:rPr>
        <w:t xml:space="preserve"> compatible PDF format.</w:t>
      </w:r>
    </w:p>
    <w:p w14:paraId="7A25032D" w14:textId="77777777" w:rsidR="00F743C1" w:rsidRPr="006B0427" w:rsidRDefault="00F743C1" w:rsidP="00F743C1">
      <w:pPr>
        <w:spacing w:line="360" w:lineRule="auto"/>
        <w:ind w:firstLine="1440"/>
        <w:rPr>
          <w:szCs w:val="24"/>
        </w:rPr>
      </w:pPr>
    </w:p>
    <w:p w14:paraId="78F7D639" w14:textId="77777777" w:rsidR="001F12D6" w:rsidRPr="006B0427" w:rsidRDefault="001F12D6" w:rsidP="00DA6A06">
      <w:pPr>
        <w:spacing w:line="360" w:lineRule="auto"/>
        <w:contextualSpacing/>
        <w:rPr>
          <w:rFonts w:eastAsia="Calibri"/>
          <w:szCs w:val="24"/>
        </w:rPr>
      </w:pPr>
    </w:p>
    <w:p w14:paraId="1FB3093C" w14:textId="77777777" w:rsidR="009330F3" w:rsidRPr="00676CE3" w:rsidRDefault="009330F3" w:rsidP="009330F3">
      <w:pPr>
        <w:pStyle w:val="ParaTab1"/>
        <w:tabs>
          <w:tab w:val="clear" w:pos="-720"/>
          <w:tab w:val="left" w:pos="720"/>
          <w:tab w:val="left" w:pos="5040"/>
        </w:tabs>
        <w:ind w:firstLine="0"/>
        <w:rPr>
          <w:rFonts w:ascii="Times New Roman" w:hAnsi="Times New Roman" w:cs="Times New Roman"/>
          <w:spacing w:val="-3"/>
          <w:u w:val="single"/>
        </w:rPr>
      </w:pPr>
      <w:r w:rsidRPr="00676CE3">
        <w:rPr>
          <w:rFonts w:ascii="Times New Roman" w:hAnsi="Times New Roman" w:cs="Times New Roman"/>
          <w:spacing w:val="-3"/>
        </w:rPr>
        <w:t>Date:</w:t>
      </w:r>
      <w:r w:rsidRPr="00676CE3">
        <w:rPr>
          <w:rFonts w:ascii="Times New Roman" w:hAnsi="Times New Roman" w:cs="Times New Roman"/>
          <w:spacing w:val="-3"/>
          <w:u w:val="single"/>
        </w:rPr>
        <w:t xml:space="preserve">  </w:t>
      </w:r>
      <w:r>
        <w:rPr>
          <w:rFonts w:ascii="Times New Roman" w:hAnsi="Times New Roman" w:cs="Times New Roman"/>
          <w:spacing w:val="-3"/>
          <w:u w:val="single"/>
        </w:rPr>
        <w:t>August 19, 2022</w:t>
      </w:r>
      <w:r w:rsidRPr="00676CE3">
        <w:rPr>
          <w:rFonts w:ascii="Times New Roman" w:hAnsi="Times New Roman" w:cs="Times New Roman"/>
          <w:spacing w:val="-3"/>
          <w:u w:val="single"/>
        </w:rPr>
        <w:t xml:space="preserve">  </w:t>
      </w:r>
      <w:r w:rsidRPr="00676CE3">
        <w:rPr>
          <w:rFonts w:ascii="Times New Roman" w:hAnsi="Times New Roman" w:cs="Times New Roman"/>
          <w:spacing w:val="-3"/>
        </w:rPr>
        <w:tab/>
      </w:r>
      <w:r w:rsidRPr="00676CE3">
        <w:rPr>
          <w:rFonts w:ascii="Times New Roman" w:hAnsi="Times New Roman" w:cs="Times New Roman"/>
          <w:spacing w:val="-3"/>
          <w:u w:val="single"/>
        </w:rPr>
        <w:tab/>
      </w:r>
      <w:r w:rsidRPr="00676CE3">
        <w:rPr>
          <w:rFonts w:ascii="Times New Roman" w:hAnsi="Times New Roman" w:cs="Times New Roman"/>
          <w:spacing w:val="-3"/>
          <w:u w:val="single"/>
        </w:rPr>
        <w:tab/>
        <w:t>/s/</w:t>
      </w:r>
      <w:r w:rsidRPr="00676CE3">
        <w:rPr>
          <w:rFonts w:ascii="Times New Roman" w:hAnsi="Times New Roman" w:cs="Times New Roman"/>
          <w:spacing w:val="-3"/>
          <w:u w:val="single"/>
        </w:rPr>
        <w:tab/>
      </w:r>
      <w:r w:rsidRPr="00676CE3">
        <w:rPr>
          <w:rFonts w:ascii="Times New Roman" w:hAnsi="Times New Roman" w:cs="Times New Roman"/>
          <w:spacing w:val="-3"/>
          <w:u w:val="single"/>
        </w:rPr>
        <w:tab/>
      </w:r>
      <w:r w:rsidRPr="00676CE3">
        <w:rPr>
          <w:rFonts w:ascii="Times New Roman" w:hAnsi="Times New Roman" w:cs="Times New Roman"/>
          <w:spacing w:val="-3"/>
          <w:u w:val="single"/>
        </w:rPr>
        <w:tab/>
      </w:r>
    </w:p>
    <w:p w14:paraId="3275FA52" w14:textId="77777777" w:rsidR="009330F3" w:rsidRPr="00676CE3" w:rsidRDefault="009330F3" w:rsidP="009330F3">
      <w:pPr>
        <w:pStyle w:val="ParaTab1"/>
        <w:tabs>
          <w:tab w:val="clear" w:pos="-720"/>
          <w:tab w:val="left" w:pos="720"/>
          <w:tab w:val="left" w:pos="5040"/>
        </w:tabs>
        <w:ind w:firstLine="0"/>
        <w:rPr>
          <w:rFonts w:ascii="Times New Roman" w:hAnsi="Times New Roman" w:cs="Times New Roman"/>
          <w:spacing w:val="-3"/>
        </w:rPr>
      </w:pPr>
      <w:r w:rsidRPr="00676CE3">
        <w:rPr>
          <w:rFonts w:ascii="Times New Roman" w:hAnsi="Times New Roman" w:cs="Times New Roman"/>
          <w:spacing w:val="-3"/>
        </w:rPr>
        <w:tab/>
      </w:r>
      <w:r w:rsidRPr="00676CE3">
        <w:rPr>
          <w:rFonts w:ascii="Times New Roman" w:hAnsi="Times New Roman" w:cs="Times New Roman"/>
          <w:spacing w:val="-3"/>
        </w:rPr>
        <w:tab/>
        <w:t>F. Joseph Brady</w:t>
      </w:r>
    </w:p>
    <w:p w14:paraId="7310E61D" w14:textId="26AB8AC4" w:rsidR="009330F3" w:rsidRDefault="009330F3" w:rsidP="009330F3">
      <w:pPr>
        <w:pStyle w:val="ParaTab1"/>
        <w:tabs>
          <w:tab w:val="clear" w:pos="-720"/>
          <w:tab w:val="left" w:pos="720"/>
          <w:tab w:val="left" w:pos="5040"/>
        </w:tabs>
        <w:ind w:firstLine="0"/>
        <w:rPr>
          <w:rFonts w:ascii="Times New Roman" w:hAnsi="Times New Roman" w:cs="Times New Roman"/>
          <w:spacing w:val="-3"/>
        </w:rPr>
      </w:pPr>
      <w:r w:rsidRPr="00676CE3">
        <w:rPr>
          <w:rFonts w:ascii="Times New Roman" w:hAnsi="Times New Roman" w:cs="Times New Roman"/>
          <w:spacing w:val="-3"/>
        </w:rPr>
        <w:tab/>
      </w:r>
      <w:r w:rsidRPr="00676CE3">
        <w:rPr>
          <w:rFonts w:ascii="Times New Roman" w:hAnsi="Times New Roman" w:cs="Times New Roman"/>
          <w:spacing w:val="-3"/>
        </w:rPr>
        <w:tab/>
        <w:t>Administrative Law Judge</w:t>
      </w:r>
    </w:p>
    <w:p w14:paraId="7D4D7C53" w14:textId="77777777" w:rsidR="005E1526" w:rsidRDefault="00386DF0" w:rsidP="005E1526">
      <w:pPr>
        <w:ind w:right="-720"/>
        <w:rPr>
          <w:rFonts w:eastAsia="Microsoft Sans Serif"/>
          <w:b/>
          <w:szCs w:val="24"/>
          <w:u w:val="single"/>
        </w:rPr>
      </w:pPr>
      <w:r>
        <w:rPr>
          <w:spacing w:val="-3"/>
        </w:rPr>
        <w:br w:type="page"/>
      </w:r>
      <w:r w:rsidR="005E1526">
        <w:rPr>
          <w:rFonts w:eastAsia="Microsoft Sans Serif"/>
          <w:b/>
          <w:szCs w:val="24"/>
          <w:u w:val="single"/>
        </w:rPr>
        <w:lastRenderedPageBreak/>
        <w:t>R-2022-3031113 - PENNSYLVANIA PUBLIC UTILITY COMMISSION v. PECO ENERGY COMPANY – GAS DIVISION</w:t>
      </w:r>
    </w:p>
    <w:p w14:paraId="20A77B4F" w14:textId="77777777" w:rsidR="005E1526" w:rsidRDefault="005E1526" w:rsidP="005E1526">
      <w:pPr>
        <w:ind w:right="-720"/>
        <w:rPr>
          <w:rFonts w:eastAsia="Microsoft Sans Serif"/>
          <w:b/>
          <w:szCs w:val="24"/>
          <w:u w:val="single"/>
        </w:rPr>
      </w:pPr>
    </w:p>
    <w:p w14:paraId="5432429D" w14:textId="77777777" w:rsidR="005E1526" w:rsidRDefault="005E1526" w:rsidP="005E1526">
      <w:pPr>
        <w:rPr>
          <w:rFonts w:eastAsia="Microsoft Sans Serif"/>
          <w:bCs/>
          <w:i/>
          <w:iCs/>
          <w:szCs w:val="24"/>
        </w:rPr>
      </w:pPr>
      <w:r>
        <w:rPr>
          <w:rFonts w:eastAsia="Microsoft Sans Serif"/>
          <w:bCs/>
          <w:i/>
          <w:iCs/>
          <w:szCs w:val="24"/>
        </w:rPr>
        <w:t>Revised: August 10, 2022</w:t>
      </w:r>
    </w:p>
    <w:p w14:paraId="273274BA" w14:textId="77777777" w:rsidR="005E1526" w:rsidRDefault="005E1526" w:rsidP="005E1526">
      <w:pPr>
        <w:rPr>
          <w:rFonts w:eastAsia="Microsoft Sans Serif"/>
          <w:b/>
          <w:szCs w:val="24"/>
        </w:rPr>
      </w:pPr>
    </w:p>
    <w:p w14:paraId="55B4C86E" w14:textId="77777777" w:rsidR="005E1526" w:rsidRDefault="005E1526" w:rsidP="005E1526">
      <w:pPr>
        <w:rPr>
          <w:rFonts w:eastAsia="Microsoft Sans Serif"/>
          <w:szCs w:val="24"/>
        </w:rPr>
      </w:pPr>
      <w:r>
        <w:rPr>
          <w:rFonts w:eastAsia="Microsoft Sans Serif"/>
          <w:szCs w:val="24"/>
        </w:rPr>
        <w:t xml:space="preserve">RICHARD G WEBSTER JR </w:t>
      </w:r>
      <w:r>
        <w:rPr>
          <w:rFonts w:eastAsia="Microsoft Sans Serif"/>
          <w:szCs w:val="24"/>
        </w:rPr>
        <w:br/>
        <w:t>PECO ENERGY COMPANY</w:t>
      </w:r>
    </w:p>
    <w:p w14:paraId="1379FB08" w14:textId="77777777" w:rsidR="005E1526" w:rsidRDefault="005E1526" w:rsidP="005E1526">
      <w:pPr>
        <w:rPr>
          <w:rFonts w:eastAsia="Microsoft Sans Serif"/>
          <w:szCs w:val="24"/>
        </w:rPr>
      </w:pPr>
      <w:r>
        <w:rPr>
          <w:rFonts w:eastAsia="Microsoft Sans Serif"/>
          <w:szCs w:val="24"/>
        </w:rPr>
        <w:t>2301 MARKET STREET S15</w:t>
      </w:r>
    </w:p>
    <w:p w14:paraId="49A017EE" w14:textId="77777777" w:rsidR="005E1526" w:rsidRDefault="005E1526" w:rsidP="005E1526">
      <w:pPr>
        <w:rPr>
          <w:rFonts w:eastAsia="Microsoft Sans Serif"/>
          <w:szCs w:val="24"/>
        </w:rPr>
      </w:pPr>
      <w:r>
        <w:rPr>
          <w:rFonts w:eastAsia="Microsoft Sans Serif"/>
          <w:szCs w:val="24"/>
        </w:rPr>
        <w:t>PHILADELPHIA PA  19103</w:t>
      </w:r>
    </w:p>
    <w:p w14:paraId="1DC2DDE1" w14:textId="77777777" w:rsidR="005E1526" w:rsidRDefault="005E1526" w:rsidP="005E1526">
      <w:pPr>
        <w:rPr>
          <w:rFonts w:eastAsia="Microsoft Sans Serif"/>
          <w:b/>
          <w:bCs/>
          <w:szCs w:val="24"/>
        </w:rPr>
      </w:pPr>
      <w:r>
        <w:rPr>
          <w:rFonts w:eastAsia="Microsoft Sans Serif"/>
          <w:b/>
          <w:bCs/>
          <w:szCs w:val="24"/>
        </w:rPr>
        <w:t>215.841.5777</w:t>
      </w:r>
    </w:p>
    <w:p w14:paraId="57C6C11A" w14:textId="77777777" w:rsidR="005E1526" w:rsidRDefault="005E1526" w:rsidP="005E1526">
      <w:pPr>
        <w:rPr>
          <w:rStyle w:val="Hyperlink"/>
          <w:rFonts w:eastAsia="Microsoft Sans Serif"/>
        </w:rPr>
      </w:pPr>
      <w:hyperlink r:id="rId7" w:history="1">
        <w:r>
          <w:rPr>
            <w:rStyle w:val="Hyperlink"/>
            <w:rFonts w:eastAsia="Microsoft Sans Serif"/>
            <w:szCs w:val="24"/>
          </w:rPr>
          <w:t>dick.webster@exeloncorp.com</w:t>
        </w:r>
      </w:hyperlink>
    </w:p>
    <w:p w14:paraId="7EEADD68" w14:textId="77777777" w:rsidR="005E1526" w:rsidRDefault="005E1526" w:rsidP="005E1526">
      <w:pPr>
        <w:rPr>
          <w:rStyle w:val="Hyperlink"/>
          <w:rFonts w:eastAsia="Microsoft Sans Serif"/>
          <w:szCs w:val="24"/>
        </w:rPr>
      </w:pPr>
    </w:p>
    <w:p w14:paraId="133CCC41" w14:textId="77777777" w:rsidR="005E1526" w:rsidRDefault="005E1526" w:rsidP="005E1526">
      <w:pPr>
        <w:rPr>
          <w:rFonts w:eastAsia="Microsoft Sans Serif"/>
        </w:rPr>
      </w:pPr>
      <w:r>
        <w:rPr>
          <w:rFonts w:eastAsia="Microsoft Sans Serif"/>
          <w:szCs w:val="24"/>
        </w:rPr>
        <w:t>ANTHONY GAY ESQUIRE</w:t>
      </w:r>
      <w:r>
        <w:rPr>
          <w:rFonts w:eastAsia="Microsoft Sans Serif"/>
          <w:szCs w:val="24"/>
        </w:rPr>
        <w:br/>
        <w:t>JACK GARFINKLE ESQUIRE</w:t>
      </w:r>
    </w:p>
    <w:p w14:paraId="1E749BA1" w14:textId="77777777" w:rsidR="005E1526" w:rsidRDefault="005E1526" w:rsidP="005E1526">
      <w:pPr>
        <w:rPr>
          <w:rFonts w:eastAsia="Microsoft Sans Serif"/>
          <w:szCs w:val="24"/>
        </w:rPr>
      </w:pPr>
      <w:r>
        <w:rPr>
          <w:rFonts w:eastAsia="Microsoft Sans Serif"/>
          <w:szCs w:val="24"/>
        </w:rPr>
        <w:t>BRANDON PIERCE ESQUIRE</w:t>
      </w:r>
      <w:r>
        <w:rPr>
          <w:rFonts w:eastAsia="Microsoft Sans Serif"/>
          <w:szCs w:val="24"/>
        </w:rPr>
        <w:br/>
        <w:t>2301 MARKET STREET</w:t>
      </w:r>
    </w:p>
    <w:p w14:paraId="7A8323EF" w14:textId="77777777" w:rsidR="005E1526" w:rsidRDefault="005E1526" w:rsidP="005E1526">
      <w:pPr>
        <w:rPr>
          <w:rFonts w:eastAsia="Microsoft Sans Serif"/>
          <w:szCs w:val="24"/>
        </w:rPr>
      </w:pPr>
      <w:r>
        <w:rPr>
          <w:rFonts w:eastAsia="Microsoft Sans Serif"/>
          <w:szCs w:val="24"/>
        </w:rPr>
        <w:t>LEGAL DEPARTMENT S23-1</w:t>
      </w:r>
    </w:p>
    <w:p w14:paraId="14068DB9" w14:textId="77777777" w:rsidR="005E1526" w:rsidRDefault="005E1526" w:rsidP="005E1526">
      <w:pPr>
        <w:rPr>
          <w:rFonts w:eastAsia="Microsoft Sans Serif"/>
          <w:szCs w:val="24"/>
        </w:rPr>
      </w:pPr>
      <w:r>
        <w:rPr>
          <w:rFonts w:eastAsia="Microsoft Sans Serif"/>
          <w:szCs w:val="24"/>
        </w:rPr>
        <w:t>PHILADELPHIA PA  19103</w:t>
      </w:r>
    </w:p>
    <w:p w14:paraId="5A77BC76" w14:textId="77777777" w:rsidR="005E1526" w:rsidRDefault="005E1526" w:rsidP="005E1526">
      <w:pPr>
        <w:rPr>
          <w:rFonts w:eastAsia="Microsoft Sans Serif"/>
          <w:szCs w:val="24"/>
        </w:rPr>
      </w:pPr>
      <w:r>
        <w:rPr>
          <w:rFonts w:eastAsia="Microsoft Sans Serif"/>
          <w:b/>
          <w:bCs/>
          <w:szCs w:val="24"/>
        </w:rPr>
        <w:t>215.841.4635</w:t>
      </w:r>
    </w:p>
    <w:p w14:paraId="3E85D4EE" w14:textId="77777777" w:rsidR="005E1526" w:rsidRDefault="005E1526" w:rsidP="005E1526">
      <w:pPr>
        <w:rPr>
          <w:rFonts w:eastAsia="Microsoft Sans Serif"/>
          <w:i/>
          <w:iCs/>
          <w:szCs w:val="24"/>
        </w:rPr>
      </w:pPr>
      <w:hyperlink r:id="rId8" w:history="1">
        <w:r>
          <w:rPr>
            <w:rStyle w:val="Hyperlink"/>
            <w:rFonts w:eastAsia="Microsoft Sans Serif"/>
            <w:szCs w:val="24"/>
          </w:rPr>
          <w:t>anthony.gay@exeloncorp.com</w:t>
        </w:r>
      </w:hyperlink>
      <w:r>
        <w:rPr>
          <w:rFonts w:eastAsia="Microsoft Sans Serif"/>
          <w:szCs w:val="24"/>
        </w:rPr>
        <w:br/>
      </w:r>
      <w:hyperlink r:id="rId9" w:history="1">
        <w:r>
          <w:rPr>
            <w:rStyle w:val="Hyperlink"/>
            <w:rFonts w:eastAsia="Microsoft Sans Serif"/>
            <w:szCs w:val="24"/>
          </w:rPr>
          <w:t>jack.garfinkle@exeloncorp.com</w:t>
        </w:r>
      </w:hyperlink>
      <w:r>
        <w:rPr>
          <w:rFonts w:eastAsia="Microsoft Sans Serif"/>
          <w:szCs w:val="24"/>
        </w:rPr>
        <w:br/>
      </w:r>
      <w:hyperlink r:id="rId10" w:history="1">
        <w:r>
          <w:rPr>
            <w:rStyle w:val="Hyperlink"/>
            <w:rFonts w:eastAsia="Microsoft Sans Serif"/>
            <w:szCs w:val="24"/>
          </w:rPr>
          <w:t>brandon.pierce@exeloncorp.com</w:t>
        </w:r>
      </w:hyperlink>
      <w:r>
        <w:rPr>
          <w:rFonts w:eastAsia="Microsoft Sans Serif"/>
          <w:szCs w:val="24"/>
        </w:rPr>
        <w:br/>
        <w:t>Accepts eService</w:t>
      </w:r>
      <w:r>
        <w:rPr>
          <w:rFonts w:eastAsia="Microsoft Sans Serif"/>
          <w:szCs w:val="24"/>
        </w:rPr>
        <w:br/>
      </w:r>
      <w:r>
        <w:rPr>
          <w:rFonts w:eastAsia="Microsoft Sans Serif"/>
          <w:i/>
          <w:iCs/>
          <w:szCs w:val="24"/>
        </w:rPr>
        <w:t>(Counsel for PECO)</w:t>
      </w:r>
    </w:p>
    <w:p w14:paraId="2F46950A" w14:textId="77777777" w:rsidR="005E1526" w:rsidRDefault="005E1526" w:rsidP="005E1526">
      <w:pPr>
        <w:ind w:right="-720"/>
        <w:rPr>
          <w:rFonts w:eastAsia="Microsoft Sans Serif"/>
          <w:szCs w:val="24"/>
        </w:rPr>
      </w:pPr>
      <w:r>
        <w:rPr>
          <w:rFonts w:eastAsia="Microsoft Sans Serif"/>
          <w:szCs w:val="24"/>
        </w:rPr>
        <w:t>KENNETH M KULAK ESQUIRE</w:t>
      </w:r>
      <w:r>
        <w:rPr>
          <w:rFonts w:eastAsia="Microsoft Sans Serif"/>
          <w:szCs w:val="24"/>
        </w:rPr>
        <w:br/>
        <w:t>CATHERINE G VASUDEVAN ESQUIRE</w:t>
      </w:r>
      <w:r>
        <w:rPr>
          <w:rFonts w:eastAsia="Microsoft Sans Serif"/>
          <w:szCs w:val="24"/>
        </w:rPr>
        <w:br/>
        <w:t>BROOKE E MCGLINN ESQUIRE</w:t>
      </w:r>
      <w:r>
        <w:rPr>
          <w:rFonts w:eastAsia="Microsoft Sans Serif"/>
          <w:szCs w:val="24"/>
        </w:rPr>
        <w:br/>
        <w:t>MARK A LAZAROFF ESQUIRE</w:t>
      </w:r>
    </w:p>
    <w:p w14:paraId="41D06DA9" w14:textId="77777777" w:rsidR="005E1526" w:rsidRDefault="005E1526" w:rsidP="005E1526">
      <w:pPr>
        <w:ind w:right="-720"/>
        <w:rPr>
          <w:rFonts w:eastAsia="Microsoft Sans Serif"/>
          <w:szCs w:val="24"/>
        </w:rPr>
      </w:pPr>
      <w:r>
        <w:rPr>
          <w:rFonts w:eastAsia="Microsoft Sans Serif"/>
          <w:szCs w:val="24"/>
        </w:rPr>
        <w:t>MORGAN LEWIS &amp; BOCKIUS LLP</w:t>
      </w:r>
    </w:p>
    <w:p w14:paraId="740BBBBE" w14:textId="77777777" w:rsidR="005E1526" w:rsidRDefault="005E1526" w:rsidP="005E1526">
      <w:pPr>
        <w:ind w:right="-720"/>
        <w:rPr>
          <w:rFonts w:eastAsia="Microsoft Sans Serif"/>
          <w:szCs w:val="24"/>
        </w:rPr>
      </w:pPr>
      <w:r>
        <w:rPr>
          <w:rFonts w:eastAsia="Microsoft Sans Serif"/>
          <w:szCs w:val="24"/>
        </w:rPr>
        <w:t>1701 MARKET STREET</w:t>
      </w:r>
    </w:p>
    <w:p w14:paraId="012E4F94" w14:textId="77777777" w:rsidR="005E1526" w:rsidRDefault="005E1526" w:rsidP="005E1526">
      <w:pPr>
        <w:ind w:right="-720"/>
        <w:rPr>
          <w:rFonts w:eastAsia="Microsoft Sans Serif"/>
          <w:szCs w:val="24"/>
        </w:rPr>
      </w:pPr>
      <w:r>
        <w:rPr>
          <w:rFonts w:eastAsia="Microsoft Sans Serif"/>
          <w:szCs w:val="24"/>
        </w:rPr>
        <w:t>PHILADELPHIA PA  19103-2921</w:t>
      </w:r>
    </w:p>
    <w:p w14:paraId="68AF9570" w14:textId="77777777" w:rsidR="005E1526" w:rsidRDefault="005E1526" w:rsidP="005E1526">
      <w:pPr>
        <w:ind w:right="-720"/>
        <w:rPr>
          <w:rFonts w:eastAsia="Microsoft Sans Serif"/>
          <w:b/>
          <w:bCs/>
          <w:szCs w:val="24"/>
        </w:rPr>
      </w:pPr>
      <w:r>
        <w:rPr>
          <w:rFonts w:eastAsia="Microsoft Sans Serif"/>
          <w:b/>
          <w:bCs/>
          <w:szCs w:val="24"/>
        </w:rPr>
        <w:t>215.963.5384</w:t>
      </w:r>
    </w:p>
    <w:p w14:paraId="3304DE21" w14:textId="77777777" w:rsidR="005E1526" w:rsidRDefault="005E1526" w:rsidP="005E1526">
      <w:pPr>
        <w:ind w:right="-720"/>
        <w:rPr>
          <w:rFonts w:eastAsia="Microsoft Sans Serif"/>
          <w:szCs w:val="24"/>
        </w:rPr>
      </w:pPr>
      <w:hyperlink r:id="rId11" w:history="1">
        <w:r>
          <w:rPr>
            <w:rStyle w:val="Hyperlink"/>
            <w:rFonts w:eastAsia="Microsoft Sans Serif"/>
            <w:szCs w:val="24"/>
          </w:rPr>
          <w:t>kkulak@morganlewis.com</w:t>
        </w:r>
      </w:hyperlink>
      <w:r>
        <w:rPr>
          <w:rFonts w:eastAsia="Microsoft Sans Serif"/>
          <w:szCs w:val="24"/>
        </w:rPr>
        <w:br/>
      </w:r>
      <w:hyperlink r:id="rId12" w:history="1">
        <w:r>
          <w:rPr>
            <w:rStyle w:val="Hyperlink"/>
            <w:rFonts w:eastAsia="Microsoft Sans Serif"/>
            <w:szCs w:val="24"/>
          </w:rPr>
          <w:t>cvasudevan@morganlewis.com</w:t>
        </w:r>
      </w:hyperlink>
      <w:r>
        <w:rPr>
          <w:rFonts w:eastAsia="Microsoft Sans Serif"/>
          <w:szCs w:val="24"/>
        </w:rPr>
        <w:br/>
      </w:r>
      <w:hyperlink r:id="rId13" w:history="1">
        <w:r>
          <w:rPr>
            <w:rStyle w:val="Hyperlink"/>
            <w:rFonts w:eastAsia="Microsoft Sans Serif"/>
            <w:szCs w:val="24"/>
          </w:rPr>
          <w:t>bmcglinn@morganlewis.com</w:t>
        </w:r>
      </w:hyperlink>
      <w:r>
        <w:rPr>
          <w:rFonts w:eastAsia="Microsoft Sans Serif"/>
          <w:szCs w:val="24"/>
        </w:rPr>
        <w:br/>
      </w:r>
      <w:hyperlink r:id="rId14" w:history="1">
        <w:r>
          <w:rPr>
            <w:rStyle w:val="Hyperlink"/>
            <w:rFonts w:eastAsia="Microsoft Sans Serif"/>
            <w:szCs w:val="24"/>
          </w:rPr>
          <w:t>mark.lazaroff@morganlewis.com</w:t>
        </w:r>
      </w:hyperlink>
      <w:r>
        <w:rPr>
          <w:rFonts w:eastAsia="Microsoft Sans Serif"/>
          <w:szCs w:val="24"/>
        </w:rPr>
        <w:br/>
        <w:t>Accepts eService</w:t>
      </w:r>
      <w:r>
        <w:rPr>
          <w:rFonts w:eastAsia="Microsoft Sans Serif"/>
          <w:szCs w:val="24"/>
        </w:rPr>
        <w:br/>
      </w:r>
      <w:r>
        <w:rPr>
          <w:rFonts w:eastAsia="Microsoft Sans Serif"/>
          <w:i/>
          <w:iCs/>
          <w:szCs w:val="24"/>
        </w:rPr>
        <w:t>(Counsel for PECO)</w:t>
      </w:r>
    </w:p>
    <w:p w14:paraId="5CCA6144" w14:textId="77777777" w:rsidR="005E1526" w:rsidRDefault="005E1526" w:rsidP="005E1526">
      <w:pPr>
        <w:ind w:right="-864"/>
        <w:rPr>
          <w:rFonts w:eastAsia="Microsoft Sans Serif"/>
          <w:szCs w:val="24"/>
        </w:rPr>
      </w:pPr>
      <w:r>
        <w:rPr>
          <w:rFonts w:eastAsia="Microsoft Sans Serif"/>
          <w:szCs w:val="24"/>
        </w:rPr>
        <w:br/>
        <w:t>BYRON GOLDSTEIN</w:t>
      </w:r>
    </w:p>
    <w:p w14:paraId="5B026044" w14:textId="77777777" w:rsidR="005E1526" w:rsidRDefault="005E1526" w:rsidP="005E1526">
      <w:pPr>
        <w:ind w:right="-864"/>
        <w:rPr>
          <w:rFonts w:eastAsia="Microsoft Sans Serif"/>
          <w:szCs w:val="24"/>
        </w:rPr>
      </w:pPr>
      <w:r>
        <w:rPr>
          <w:rFonts w:eastAsia="Microsoft Sans Serif"/>
          <w:szCs w:val="24"/>
        </w:rPr>
        <w:t>2365 GENEVA AVE</w:t>
      </w:r>
    </w:p>
    <w:p w14:paraId="0534067F" w14:textId="77777777" w:rsidR="005E1526" w:rsidRDefault="005E1526" w:rsidP="005E1526">
      <w:pPr>
        <w:ind w:right="-864"/>
        <w:rPr>
          <w:rFonts w:eastAsia="Microsoft Sans Serif"/>
          <w:szCs w:val="24"/>
        </w:rPr>
      </w:pPr>
      <w:r>
        <w:rPr>
          <w:rFonts w:eastAsia="Microsoft Sans Serif"/>
          <w:szCs w:val="24"/>
        </w:rPr>
        <w:t>GLENSIDE PA  19038</w:t>
      </w:r>
    </w:p>
    <w:p w14:paraId="37E9D7EE" w14:textId="77777777" w:rsidR="005E1526" w:rsidRDefault="005E1526" w:rsidP="005E1526">
      <w:pPr>
        <w:ind w:right="-864"/>
        <w:rPr>
          <w:rFonts w:eastAsia="Microsoft Sans Serif"/>
          <w:szCs w:val="24"/>
        </w:rPr>
      </w:pPr>
      <w:r>
        <w:rPr>
          <w:rFonts w:eastAsia="Microsoft Sans Serif"/>
          <w:b/>
          <w:bCs/>
          <w:szCs w:val="24"/>
        </w:rPr>
        <w:t>215.884.5475</w:t>
      </w:r>
    </w:p>
    <w:p w14:paraId="210D9C3B" w14:textId="77777777" w:rsidR="005E1526" w:rsidRDefault="005E1526" w:rsidP="005E1526">
      <w:pPr>
        <w:ind w:right="-864"/>
        <w:rPr>
          <w:rFonts w:eastAsia="Microsoft Sans Serif"/>
          <w:szCs w:val="24"/>
        </w:rPr>
      </w:pPr>
      <w:hyperlink r:id="rId15" w:history="1">
        <w:r>
          <w:rPr>
            <w:rStyle w:val="Hyperlink"/>
            <w:rFonts w:eastAsia="Microsoft Sans Serif"/>
            <w:szCs w:val="24"/>
          </w:rPr>
          <w:t>collegeadmissionscounselor@yahoo.com</w:t>
        </w:r>
      </w:hyperlink>
      <w:r>
        <w:rPr>
          <w:rFonts w:eastAsia="Microsoft Sans Serif"/>
          <w:szCs w:val="24"/>
        </w:rPr>
        <w:br/>
        <w:t>Accepts eService</w:t>
      </w:r>
    </w:p>
    <w:p w14:paraId="222F43F3" w14:textId="77777777" w:rsidR="005E1526" w:rsidRDefault="005E1526" w:rsidP="005E1526">
      <w:pPr>
        <w:ind w:right="-864"/>
        <w:rPr>
          <w:rFonts w:eastAsia="Microsoft Sans Serif"/>
          <w:szCs w:val="24"/>
        </w:rPr>
      </w:pPr>
    </w:p>
    <w:p w14:paraId="0A4E83D1" w14:textId="77777777" w:rsidR="005E1526" w:rsidRDefault="005E1526" w:rsidP="005E1526">
      <w:pPr>
        <w:rPr>
          <w:rFonts w:eastAsia="Microsoft Sans Serif"/>
          <w:szCs w:val="24"/>
        </w:rPr>
      </w:pPr>
      <w:r>
        <w:rPr>
          <w:rFonts w:eastAsia="Microsoft Sans Serif"/>
          <w:szCs w:val="24"/>
        </w:rPr>
        <w:lastRenderedPageBreak/>
        <w:t>LAUREN BERMAN</w:t>
      </w:r>
      <w:r>
        <w:rPr>
          <w:szCs w:val="24"/>
        </w:rPr>
        <w:t xml:space="preserve"> ESQUIRE</w:t>
      </w:r>
      <w:r>
        <w:rPr>
          <w:szCs w:val="24"/>
        </w:rPr>
        <w:br/>
      </w:r>
      <w:r>
        <w:rPr>
          <w:rFonts w:eastAsia="Microsoft Sans Serif"/>
          <w:szCs w:val="24"/>
        </w:rPr>
        <w:t>RIA PEREIRA ATTORNEY</w:t>
      </w:r>
    </w:p>
    <w:p w14:paraId="0123A7CB" w14:textId="77777777" w:rsidR="005E1526" w:rsidRDefault="005E1526" w:rsidP="005E1526">
      <w:pPr>
        <w:rPr>
          <w:rFonts w:eastAsiaTheme="minorEastAsia"/>
          <w:szCs w:val="24"/>
        </w:rPr>
      </w:pPr>
      <w:r>
        <w:rPr>
          <w:rFonts w:eastAsia="Microsoft Sans Serif"/>
          <w:szCs w:val="24"/>
        </w:rPr>
        <w:t>PA UTILITY LAW PROJECT</w:t>
      </w:r>
      <w:r>
        <w:rPr>
          <w:szCs w:val="24"/>
        </w:rPr>
        <w:t xml:space="preserve"> </w:t>
      </w:r>
    </w:p>
    <w:p w14:paraId="4FE8D96E" w14:textId="77777777" w:rsidR="005E1526" w:rsidRDefault="005E1526" w:rsidP="005E1526">
      <w:pPr>
        <w:rPr>
          <w:szCs w:val="24"/>
        </w:rPr>
      </w:pPr>
      <w:r>
        <w:rPr>
          <w:rFonts w:eastAsia="Microsoft Sans Serif"/>
          <w:szCs w:val="24"/>
        </w:rPr>
        <w:t>118 LOCUST ST</w:t>
      </w:r>
      <w:r>
        <w:rPr>
          <w:szCs w:val="24"/>
        </w:rPr>
        <w:t xml:space="preserve"> </w:t>
      </w:r>
    </w:p>
    <w:p w14:paraId="32EA4421" w14:textId="77777777" w:rsidR="005E1526" w:rsidRDefault="005E1526" w:rsidP="005E1526">
      <w:pPr>
        <w:rPr>
          <w:szCs w:val="24"/>
        </w:rPr>
      </w:pPr>
      <w:r>
        <w:rPr>
          <w:rFonts w:eastAsia="Microsoft Sans Serif"/>
          <w:szCs w:val="24"/>
        </w:rPr>
        <w:t>HARRISBURG PA  17101</w:t>
      </w:r>
      <w:r>
        <w:rPr>
          <w:szCs w:val="24"/>
        </w:rPr>
        <w:t xml:space="preserve"> </w:t>
      </w:r>
    </w:p>
    <w:p w14:paraId="60446BE5" w14:textId="77777777" w:rsidR="005E1526" w:rsidRDefault="005E1526" w:rsidP="005E1526">
      <w:pPr>
        <w:rPr>
          <w:b/>
          <w:bCs/>
          <w:szCs w:val="24"/>
        </w:rPr>
      </w:pPr>
      <w:r>
        <w:rPr>
          <w:rFonts w:eastAsia="Microsoft Sans Serif"/>
          <w:b/>
          <w:bCs/>
          <w:szCs w:val="24"/>
        </w:rPr>
        <w:t>717.710.3825</w:t>
      </w:r>
      <w:r>
        <w:rPr>
          <w:b/>
          <w:bCs/>
          <w:szCs w:val="24"/>
        </w:rPr>
        <w:t xml:space="preserve"> </w:t>
      </w:r>
    </w:p>
    <w:p w14:paraId="3BEC1C17" w14:textId="77777777" w:rsidR="005E1526" w:rsidRDefault="005E1526" w:rsidP="005E1526">
      <w:pPr>
        <w:rPr>
          <w:rFonts w:eastAsia="Microsoft Sans Serif"/>
          <w:szCs w:val="24"/>
        </w:rPr>
      </w:pPr>
      <w:hyperlink r:id="rId16" w:history="1">
        <w:r>
          <w:rPr>
            <w:rStyle w:val="Hyperlink"/>
            <w:rFonts w:eastAsia="Microsoft Sans Serif"/>
            <w:szCs w:val="24"/>
          </w:rPr>
          <w:t>lberman@pautilitylawproject.org</w:t>
        </w:r>
      </w:hyperlink>
      <w:r>
        <w:rPr>
          <w:rFonts w:eastAsia="Microsoft Sans Serif"/>
          <w:color w:val="0563C1" w:themeColor="hyperlink"/>
          <w:szCs w:val="24"/>
          <w:u w:val="single"/>
        </w:rPr>
        <w:br/>
      </w:r>
      <w:hyperlink r:id="rId17" w:history="1">
        <w:r>
          <w:rPr>
            <w:rStyle w:val="Hyperlink"/>
            <w:rFonts w:eastAsia="Microsoft Sans Serif"/>
            <w:szCs w:val="24"/>
          </w:rPr>
          <w:t>rpereira@pautilitylawproject.org</w:t>
        </w:r>
      </w:hyperlink>
    </w:p>
    <w:p w14:paraId="6BFE6768" w14:textId="77777777" w:rsidR="005E1526" w:rsidRDefault="005E1526" w:rsidP="005E1526">
      <w:pPr>
        <w:rPr>
          <w:rFonts w:eastAsiaTheme="minorEastAsia"/>
          <w:szCs w:val="24"/>
        </w:rPr>
      </w:pPr>
      <w:r>
        <w:rPr>
          <w:rFonts w:eastAsia="Microsoft Sans Serif"/>
          <w:szCs w:val="24"/>
        </w:rPr>
        <w:t>Accepts eService</w:t>
      </w:r>
    </w:p>
    <w:p w14:paraId="19D204CF" w14:textId="77777777" w:rsidR="005E1526" w:rsidRDefault="005E1526" w:rsidP="005E1526">
      <w:pPr>
        <w:rPr>
          <w:rFonts w:eastAsia="Microsoft Sans Serif"/>
          <w:szCs w:val="24"/>
        </w:rPr>
      </w:pPr>
    </w:p>
    <w:p w14:paraId="290F2EC6" w14:textId="77777777" w:rsidR="005E1526" w:rsidRDefault="005E1526" w:rsidP="005E1526">
      <w:pPr>
        <w:ind w:right="-720"/>
        <w:rPr>
          <w:rFonts w:eastAsia="Microsoft Sans Serif"/>
          <w:szCs w:val="24"/>
        </w:rPr>
      </w:pPr>
      <w:r>
        <w:rPr>
          <w:rFonts w:eastAsia="Microsoft Sans Serif"/>
          <w:szCs w:val="24"/>
        </w:rPr>
        <w:t>CHARIS MINCAVAGE ESQUIRE</w:t>
      </w:r>
      <w:r>
        <w:rPr>
          <w:rFonts w:eastAsia="Microsoft Sans Serif"/>
          <w:szCs w:val="24"/>
        </w:rPr>
        <w:br/>
        <w:t>ADEOLU A BAKARE ESQUIRE</w:t>
      </w:r>
    </w:p>
    <w:p w14:paraId="468236E6" w14:textId="77777777" w:rsidR="005E1526" w:rsidRDefault="005E1526" w:rsidP="005E1526">
      <w:pPr>
        <w:ind w:right="-720"/>
        <w:rPr>
          <w:rFonts w:eastAsia="Microsoft Sans Serif"/>
          <w:szCs w:val="24"/>
        </w:rPr>
      </w:pPr>
      <w:r>
        <w:rPr>
          <w:rFonts w:eastAsia="Microsoft Sans Serif"/>
          <w:szCs w:val="24"/>
        </w:rPr>
        <w:t>MCNEES WALLACE &amp; NURICK</w:t>
      </w:r>
    </w:p>
    <w:p w14:paraId="0C80EEA6" w14:textId="77777777" w:rsidR="005E1526" w:rsidRDefault="005E1526" w:rsidP="005E1526">
      <w:pPr>
        <w:ind w:right="-720"/>
        <w:rPr>
          <w:rFonts w:eastAsia="Microsoft Sans Serif"/>
          <w:szCs w:val="24"/>
        </w:rPr>
      </w:pPr>
      <w:r>
        <w:rPr>
          <w:rFonts w:eastAsia="Microsoft Sans Serif"/>
          <w:szCs w:val="24"/>
        </w:rPr>
        <w:t>100 PINE STREET</w:t>
      </w:r>
    </w:p>
    <w:p w14:paraId="495008A8" w14:textId="77777777" w:rsidR="005E1526" w:rsidRDefault="005E1526" w:rsidP="005E1526">
      <w:pPr>
        <w:ind w:right="-720"/>
        <w:rPr>
          <w:rFonts w:eastAsia="Microsoft Sans Serif"/>
          <w:szCs w:val="24"/>
        </w:rPr>
      </w:pPr>
      <w:r>
        <w:rPr>
          <w:rFonts w:eastAsia="Microsoft Sans Serif"/>
          <w:szCs w:val="24"/>
        </w:rPr>
        <w:t>PO BOX 1166</w:t>
      </w:r>
    </w:p>
    <w:p w14:paraId="1E68F145" w14:textId="77777777" w:rsidR="005E1526" w:rsidRDefault="005E1526" w:rsidP="005E1526">
      <w:pPr>
        <w:ind w:right="-720"/>
        <w:rPr>
          <w:rFonts w:eastAsia="Microsoft Sans Serif"/>
          <w:szCs w:val="24"/>
        </w:rPr>
      </w:pPr>
      <w:r>
        <w:rPr>
          <w:rFonts w:eastAsia="Microsoft Sans Serif"/>
          <w:szCs w:val="24"/>
        </w:rPr>
        <w:t>HARRISBURG PA  17108</w:t>
      </w:r>
    </w:p>
    <w:p w14:paraId="3AFCAE8C" w14:textId="77777777" w:rsidR="005E1526" w:rsidRDefault="005E1526" w:rsidP="005E1526">
      <w:pPr>
        <w:ind w:right="-720"/>
        <w:rPr>
          <w:rFonts w:eastAsia="Microsoft Sans Serif"/>
          <w:szCs w:val="24"/>
        </w:rPr>
      </w:pPr>
      <w:r>
        <w:rPr>
          <w:rFonts w:eastAsia="Microsoft Sans Serif"/>
          <w:b/>
          <w:bCs/>
          <w:szCs w:val="24"/>
        </w:rPr>
        <w:t>717.237.5437</w:t>
      </w:r>
    </w:p>
    <w:p w14:paraId="0AC0F978" w14:textId="77777777" w:rsidR="005E1526" w:rsidRDefault="005E1526" w:rsidP="005E1526">
      <w:pPr>
        <w:ind w:right="-720"/>
        <w:rPr>
          <w:rFonts w:eastAsia="Microsoft Sans Serif"/>
          <w:i/>
          <w:iCs/>
          <w:szCs w:val="24"/>
        </w:rPr>
      </w:pPr>
      <w:hyperlink r:id="rId18" w:history="1">
        <w:r>
          <w:rPr>
            <w:rStyle w:val="Hyperlink"/>
            <w:rFonts w:eastAsia="Microsoft Sans Serif"/>
            <w:szCs w:val="24"/>
          </w:rPr>
          <w:t>cmincavage@mwn.com</w:t>
        </w:r>
      </w:hyperlink>
      <w:r>
        <w:rPr>
          <w:rFonts w:eastAsia="Microsoft Sans Serif"/>
          <w:szCs w:val="24"/>
        </w:rPr>
        <w:br/>
      </w:r>
      <w:hyperlink r:id="rId19" w:history="1">
        <w:r>
          <w:rPr>
            <w:rStyle w:val="Hyperlink"/>
            <w:rFonts w:eastAsia="Microsoft Sans Serif"/>
            <w:szCs w:val="24"/>
          </w:rPr>
          <w:t>abakare@mwn.com</w:t>
        </w:r>
      </w:hyperlink>
      <w:r>
        <w:rPr>
          <w:rFonts w:eastAsia="Microsoft Sans Serif"/>
          <w:szCs w:val="24"/>
        </w:rPr>
        <w:br/>
        <w:t>Accepts eService</w:t>
      </w:r>
      <w:r>
        <w:rPr>
          <w:rFonts w:eastAsia="Microsoft Sans Serif"/>
          <w:szCs w:val="24"/>
        </w:rPr>
        <w:br/>
      </w:r>
      <w:r>
        <w:rPr>
          <w:rFonts w:eastAsia="Microsoft Sans Serif"/>
          <w:i/>
          <w:iCs/>
          <w:szCs w:val="24"/>
        </w:rPr>
        <w:t>(Counsel for PAIEUG)</w:t>
      </w:r>
    </w:p>
    <w:p w14:paraId="282F2472" w14:textId="77777777" w:rsidR="005E1526" w:rsidRDefault="005E1526" w:rsidP="005E1526">
      <w:pPr>
        <w:ind w:right="-720"/>
        <w:rPr>
          <w:rFonts w:eastAsia="Microsoft Sans Serif"/>
          <w:szCs w:val="24"/>
        </w:rPr>
      </w:pPr>
    </w:p>
    <w:p w14:paraId="3395F791" w14:textId="77777777" w:rsidR="005E1526" w:rsidRDefault="005E1526" w:rsidP="005E1526">
      <w:pPr>
        <w:ind w:right="-720"/>
        <w:rPr>
          <w:rFonts w:eastAsia="Microsoft Sans Serif"/>
          <w:szCs w:val="24"/>
        </w:rPr>
      </w:pPr>
      <w:r>
        <w:rPr>
          <w:rFonts w:eastAsia="Microsoft Sans Serif"/>
          <w:szCs w:val="24"/>
        </w:rPr>
        <w:t xml:space="preserve">JASON BOBST </w:t>
      </w:r>
      <w:r>
        <w:rPr>
          <w:rFonts w:eastAsia="Microsoft Sans Serif"/>
          <w:szCs w:val="24"/>
        </w:rPr>
        <w:br/>
        <w:t>WEST NORRITON TOWNSHIP</w:t>
      </w:r>
    </w:p>
    <w:p w14:paraId="1B473A76" w14:textId="77777777" w:rsidR="005E1526" w:rsidRDefault="005E1526" w:rsidP="005E1526">
      <w:pPr>
        <w:ind w:right="-720"/>
        <w:rPr>
          <w:rFonts w:eastAsia="Microsoft Sans Serif"/>
          <w:szCs w:val="24"/>
        </w:rPr>
      </w:pPr>
      <w:r>
        <w:rPr>
          <w:rFonts w:eastAsia="Microsoft Sans Serif"/>
          <w:szCs w:val="24"/>
        </w:rPr>
        <w:t>1630 W MARSHALL STREET</w:t>
      </w:r>
    </w:p>
    <w:p w14:paraId="169A90F8" w14:textId="77777777" w:rsidR="005E1526" w:rsidRDefault="005E1526" w:rsidP="005E1526">
      <w:pPr>
        <w:ind w:right="-720"/>
        <w:rPr>
          <w:rFonts w:eastAsia="Microsoft Sans Serif"/>
          <w:szCs w:val="24"/>
        </w:rPr>
      </w:pPr>
      <w:r>
        <w:rPr>
          <w:rFonts w:eastAsia="Microsoft Sans Serif"/>
          <w:szCs w:val="24"/>
        </w:rPr>
        <w:t>NORRISTOWN PA  19403</w:t>
      </w:r>
    </w:p>
    <w:p w14:paraId="42B8343D" w14:textId="77777777" w:rsidR="005E1526" w:rsidRDefault="005E1526" w:rsidP="005E1526">
      <w:pPr>
        <w:ind w:right="-720"/>
        <w:rPr>
          <w:rFonts w:eastAsia="Microsoft Sans Serif"/>
          <w:b/>
          <w:bCs/>
          <w:szCs w:val="24"/>
        </w:rPr>
      </w:pPr>
      <w:r>
        <w:rPr>
          <w:rFonts w:eastAsia="Microsoft Sans Serif"/>
          <w:b/>
          <w:bCs/>
          <w:szCs w:val="24"/>
        </w:rPr>
        <w:t>610.631.0450</w:t>
      </w:r>
    </w:p>
    <w:p w14:paraId="2FB8E034" w14:textId="77777777" w:rsidR="005E1526" w:rsidRDefault="005E1526" w:rsidP="005E1526">
      <w:pPr>
        <w:ind w:right="-720"/>
        <w:rPr>
          <w:rFonts w:eastAsia="Microsoft Sans Serif"/>
          <w:szCs w:val="24"/>
        </w:rPr>
      </w:pPr>
      <w:hyperlink r:id="rId20" w:history="1">
        <w:r>
          <w:rPr>
            <w:rStyle w:val="Hyperlink"/>
            <w:rFonts w:eastAsia="Microsoft Sans Serif"/>
            <w:szCs w:val="24"/>
          </w:rPr>
          <w:t>jbobst@wntwp.com</w:t>
        </w:r>
      </w:hyperlink>
      <w:r>
        <w:rPr>
          <w:rFonts w:eastAsia="Microsoft Sans Serif"/>
          <w:szCs w:val="24"/>
        </w:rPr>
        <w:br/>
        <w:t>Accepts eService</w:t>
      </w:r>
    </w:p>
    <w:p w14:paraId="627DEEC6" w14:textId="77777777" w:rsidR="005E1526" w:rsidRDefault="005E1526" w:rsidP="005E1526">
      <w:pPr>
        <w:ind w:right="-576"/>
        <w:rPr>
          <w:rFonts w:eastAsia="Microsoft Sans Serif"/>
          <w:szCs w:val="24"/>
        </w:rPr>
      </w:pPr>
    </w:p>
    <w:p w14:paraId="143E1180" w14:textId="77777777" w:rsidR="005E1526" w:rsidRDefault="005E1526" w:rsidP="005E1526">
      <w:pPr>
        <w:ind w:right="-576"/>
        <w:rPr>
          <w:rFonts w:eastAsia="Microsoft Sans Serif"/>
          <w:szCs w:val="24"/>
        </w:rPr>
      </w:pPr>
      <w:r>
        <w:rPr>
          <w:rFonts w:eastAsia="Microsoft Sans Serif"/>
          <w:szCs w:val="24"/>
        </w:rPr>
        <w:t>JOHN WALKO ESQUIRE</w:t>
      </w:r>
    </w:p>
    <w:p w14:paraId="2C3220BC" w14:textId="77777777" w:rsidR="005E1526" w:rsidRDefault="005E1526" w:rsidP="005E1526">
      <w:pPr>
        <w:ind w:right="-576"/>
        <w:rPr>
          <w:rFonts w:eastAsia="Microsoft Sans Serif"/>
          <w:szCs w:val="24"/>
        </w:rPr>
      </w:pPr>
      <w:r>
        <w:rPr>
          <w:rFonts w:eastAsia="Microsoft Sans Serif"/>
          <w:szCs w:val="24"/>
        </w:rPr>
        <w:t>KILKENNY LAW LLC</w:t>
      </w:r>
    </w:p>
    <w:p w14:paraId="1A1E9FD8" w14:textId="77777777" w:rsidR="005E1526" w:rsidRDefault="005E1526" w:rsidP="005E1526">
      <w:pPr>
        <w:ind w:right="-576"/>
        <w:rPr>
          <w:rFonts w:eastAsia="Microsoft Sans Serif"/>
          <w:szCs w:val="24"/>
        </w:rPr>
      </w:pPr>
      <w:r>
        <w:rPr>
          <w:rFonts w:eastAsia="Microsoft Sans Serif"/>
          <w:szCs w:val="24"/>
        </w:rPr>
        <w:t>519 SWEDE STREET</w:t>
      </w:r>
    </w:p>
    <w:p w14:paraId="23E6E941" w14:textId="77777777" w:rsidR="005E1526" w:rsidRDefault="005E1526" w:rsidP="005E1526">
      <w:pPr>
        <w:ind w:right="-576"/>
        <w:rPr>
          <w:rFonts w:eastAsia="Microsoft Sans Serif"/>
          <w:szCs w:val="24"/>
        </w:rPr>
      </w:pPr>
      <w:r>
        <w:rPr>
          <w:rFonts w:eastAsia="Microsoft Sans Serif"/>
          <w:szCs w:val="24"/>
        </w:rPr>
        <w:t>NORRISTOWN PA  19401</w:t>
      </w:r>
    </w:p>
    <w:p w14:paraId="6C8F1689" w14:textId="77777777" w:rsidR="005E1526" w:rsidRDefault="005E1526" w:rsidP="005E1526">
      <w:pPr>
        <w:ind w:right="-576"/>
        <w:rPr>
          <w:rFonts w:eastAsia="Microsoft Sans Serif"/>
          <w:b/>
          <w:bCs/>
          <w:szCs w:val="24"/>
        </w:rPr>
      </w:pPr>
      <w:r>
        <w:rPr>
          <w:rFonts w:eastAsia="Microsoft Sans Serif"/>
          <w:b/>
          <w:bCs/>
          <w:szCs w:val="24"/>
        </w:rPr>
        <w:t>484.679.8150</w:t>
      </w:r>
    </w:p>
    <w:p w14:paraId="48608140" w14:textId="77777777" w:rsidR="005E1526" w:rsidRDefault="005E1526" w:rsidP="005E1526">
      <w:pPr>
        <w:ind w:right="-576"/>
        <w:rPr>
          <w:rFonts w:eastAsia="Microsoft Sans Serif"/>
          <w:i/>
          <w:iCs/>
          <w:szCs w:val="24"/>
        </w:rPr>
      </w:pPr>
      <w:hyperlink r:id="rId21" w:history="1">
        <w:r>
          <w:rPr>
            <w:rStyle w:val="Hyperlink"/>
            <w:rFonts w:eastAsia="Microsoft Sans Serif"/>
            <w:szCs w:val="24"/>
          </w:rPr>
          <w:t>john@skilkennylaw.com</w:t>
        </w:r>
      </w:hyperlink>
      <w:r>
        <w:rPr>
          <w:rFonts w:eastAsia="Microsoft Sans Serif"/>
          <w:szCs w:val="24"/>
        </w:rPr>
        <w:br/>
        <w:t>Accepts eService</w:t>
      </w:r>
      <w:r>
        <w:rPr>
          <w:rFonts w:eastAsia="Microsoft Sans Serif"/>
          <w:szCs w:val="24"/>
        </w:rPr>
        <w:br/>
      </w:r>
      <w:r>
        <w:rPr>
          <w:rFonts w:eastAsia="Microsoft Sans Serif"/>
          <w:i/>
          <w:iCs/>
          <w:szCs w:val="24"/>
        </w:rPr>
        <w:t>(Counsel for West Norriton Township)</w:t>
      </w:r>
    </w:p>
    <w:p w14:paraId="394B5B47" w14:textId="77777777" w:rsidR="005E1526" w:rsidRDefault="005E1526" w:rsidP="005E1526">
      <w:pPr>
        <w:ind w:right="-576"/>
        <w:rPr>
          <w:rFonts w:eastAsia="Microsoft Sans Serif"/>
          <w:szCs w:val="24"/>
        </w:rPr>
      </w:pPr>
    </w:p>
    <w:p w14:paraId="1AF98345" w14:textId="77777777" w:rsidR="005E1526" w:rsidRDefault="005E1526" w:rsidP="005E1526">
      <w:pPr>
        <w:rPr>
          <w:rFonts w:eastAsia="Microsoft Sans Serif"/>
          <w:szCs w:val="24"/>
        </w:rPr>
      </w:pPr>
      <w:r>
        <w:rPr>
          <w:rFonts w:eastAsia="Microsoft Sans Serif"/>
          <w:szCs w:val="24"/>
        </w:rPr>
        <w:t>HUBERT MATTHEWS</w:t>
      </w:r>
    </w:p>
    <w:p w14:paraId="712DA4B0" w14:textId="77777777" w:rsidR="005E1526" w:rsidRDefault="005E1526" w:rsidP="005E1526">
      <w:pPr>
        <w:rPr>
          <w:rFonts w:eastAsia="Microsoft Sans Serif"/>
          <w:szCs w:val="24"/>
        </w:rPr>
      </w:pPr>
      <w:r>
        <w:rPr>
          <w:rFonts w:eastAsia="Microsoft Sans Serif"/>
          <w:szCs w:val="24"/>
        </w:rPr>
        <w:t>367 BURMONT ROAD</w:t>
      </w:r>
    </w:p>
    <w:p w14:paraId="7F13DDBC" w14:textId="77777777" w:rsidR="005E1526" w:rsidRDefault="005E1526" w:rsidP="005E1526">
      <w:pPr>
        <w:rPr>
          <w:rFonts w:eastAsia="Microsoft Sans Serif"/>
          <w:szCs w:val="24"/>
        </w:rPr>
      </w:pPr>
      <w:r>
        <w:rPr>
          <w:rFonts w:eastAsia="Microsoft Sans Serif"/>
          <w:szCs w:val="24"/>
        </w:rPr>
        <w:t>DREXEL HILL PA  19026-3525</w:t>
      </w:r>
    </w:p>
    <w:p w14:paraId="382E616B" w14:textId="77777777" w:rsidR="005E1526" w:rsidRDefault="005E1526" w:rsidP="005E1526">
      <w:pPr>
        <w:rPr>
          <w:rFonts w:eastAsia="Microsoft Sans Serif"/>
          <w:szCs w:val="24"/>
        </w:rPr>
      </w:pPr>
      <w:r>
        <w:rPr>
          <w:rFonts w:eastAsia="Microsoft Sans Serif"/>
          <w:b/>
          <w:bCs/>
          <w:szCs w:val="24"/>
        </w:rPr>
        <w:t>610.716.3072</w:t>
      </w:r>
    </w:p>
    <w:p w14:paraId="665C23E7" w14:textId="77777777" w:rsidR="005E1526" w:rsidRDefault="005E1526" w:rsidP="005E1526">
      <w:pPr>
        <w:rPr>
          <w:rFonts w:eastAsia="Microsoft Sans Serif"/>
          <w:szCs w:val="24"/>
        </w:rPr>
      </w:pPr>
      <w:hyperlink r:id="rId22" w:history="1">
        <w:r>
          <w:rPr>
            <w:rStyle w:val="Hyperlink"/>
            <w:rFonts w:eastAsia="Microsoft Sans Serif"/>
            <w:szCs w:val="24"/>
          </w:rPr>
          <w:t>fluffy3670.ts@gmail.com</w:t>
        </w:r>
      </w:hyperlink>
    </w:p>
    <w:p w14:paraId="77DA538B" w14:textId="77777777" w:rsidR="005E1526" w:rsidRDefault="005E1526" w:rsidP="005E1526">
      <w:pPr>
        <w:rPr>
          <w:rFonts w:eastAsia="Microsoft Sans Serif"/>
          <w:szCs w:val="24"/>
        </w:rPr>
      </w:pPr>
    </w:p>
    <w:p w14:paraId="0DC3FAA7" w14:textId="77777777" w:rsidR="005E1526" w:rsidRDefault="005E1526" w:rsidP="005E1526">
      <w:pPr>
        <w:rPr>
          <w:szCs w:val="24"/>
        </w:rPr>
      </w:pPr>
      <w:r>
        <w:rPr>
          <w:szCs w:val="24"/>
        </w:rPr>
        <w:br w:type="page"/>
      </w:r>
    </w:p>
    <w:p w14:paraId="32739596" w14:textId="77777777" w:rsidR="005E1526" w:rsidRDefault="005E1526" w:rsidP="005E1526">
      <w:pPr>
        <w:rPr>
          <w:rFonts w:eastAsia="Microsoft Sans Serif"/>
          <w:szCs w:val="24"/>
        </w:rPr>
      </w:pPr>
      <w:r>
        <w:rPr>
          <w:rFonts w:eastAsia="Microsoft Sans Serif"/>
          <w:szCs w:val="24"/>
        </w:rPr>
        <w:lastRenderedPageBreak/>
        <w:t>PATRICK M CICERO ESQUIRE</w:t>
      </w:r>
      <w:r>
        <w:rPr>
          <w:rFonts w:eastAsia="Microsoft Sans Serif"/>
          <w:szCs w:val="24"/>
        </w:rPr>
        <w:br/>
        <w:t>BARRETT SHERIDAN ESQUIRE</w:t>
      </w:r>
      <w:r>
        <w:rPr>
          <w:rFonts w:eastAsia="Microsoft Sans Serif"/>
          <w:szCs w:val="24"/>
        </w:rPr>
        <w:br/>
        <w:t>MACKENZIE BATTLE ESQUIRE</w:t>
      </w:r>
    </w:p>
    <w:p w14:paraId="173E68D2" w14:textId="77777777" w:rsidR="005E1526" w:rsidRDefault="005E1526" w:rsidP="005E1526">
      <w:pPr>
        <w:rPr>
          <w:rFonts w:eastAsia="Microsoft Sans Serif"/>
          <w:szCs w:val="24"/>
        </w:rPr>
      </w:pPr>
      <w:r>
        <w:rPr>
          <w:rFonts w:eastAsia="Microsoft Sans Serif"/>
          <w:szCs w:val="24"/>
        </w:rPr>
        <w:t xml:space="preserve">DARRYL A LAWRENCE ESQUIRE </w:t>
      </w:r>
      <w:r>
        <w:rPr>
          <w:rFonts w:eastAsia="Microsoft Sans Serif"/>
          <w:szCs w:val="24"/>
        </w:rPr>
        <w:br/>
        <w:t xml:space="preserve">OFFICE OF CONSUMER ADVOCATE </w:t>
      </w:r>
    </w:p>
    <w:p w14:paraId="50480526" w14:textId="77777777" w:rsidR="005E1526" w:rsidRDefault="005E1526" w:rsidP="005E1526">
      <w:pPr>
        <w:rPr>
          <w:rFonts w:eastAsia="Microsoft Sans Serif"/>
          <w:szCs w:val="24"/>
        </w:rPr>
      </w:pPr>
      <w:r>
        <w:rPr>
          <w:rFonts w:eastAsia="Microsoft Sans Serif"/>
          <w:szCs w:val="24"/>
        </w:rPr>
        <w:t>555 WALNUT STREET 5TH FLOOR</w:t>
      </w:r>
    </w:p>
    <w:p w14:paraId="75FA59DE" w14:textId="77777777" w:rsidR="005E1526" w:rsidRDefault="005E1526" w:rsidP="005E1526">
      <w:pPr>
        <w:rPr>
          <w:rFonts w:eastAsia="Microsoft Sans Serif"/>
          <w:szCs w:val="24"/>
        </w:rPr>
      </w:pPr>
      <w:r>
        <w:rPr>
          <w:rFonts w:eastAsia="Microsoft Sans Serif"/>
          <w:szCs w:val="24"/>
        </w:rPr>
        <w:t>FORUM PLACE</w:t>
      </w:r>
    </w:p>
    <w:p w14:paraId="20569C67" w14:textId="77777777" w:rsidR="005E1526" w:rsidRDefault="005E1526" w:rsidP="005E1526">
      <w:pPr>
        <w:rPr>
          <w:rFonts w:eastAsia="Microsoft Sans Serif"/>
          <w:szCs w:val="24"/>
        </w:rPr>
      </w:pPr>
      <w:r>
        <w:rPr>
          <w:rFonts w:eastAsia="Microsoft Sans Serif"/>
          <w:szCs w:val="24"/>
        </w:rPr>
        <w:t>HARRISBURG PA  17101</w:t>
      </w:r>
    </w:p>
    <w:p w14:paraId="35BACD8C" w14:textId="77777777" w:rsidR="005E1526" w:rsidRDefault="005E1526" w:rsidP="005E1526">
      <w:pPr>
        <w:rPr>
          <w:rFonts w:eastAsia="Microsoft Sans Serif"/>
          <w:szCs w:val="24"/>
        </w:rPr>
      </w:pPr>
      <w:r>
        <w:rPr>
          <w:rFonts w:eastAsia="Microsoft Sans Serif"/>
          <w:b/>
          <w:bCs/>
          <w:szCs w:val="24"/>
        </w:rPr>
        <w:t>717.783.5048</w:t>
      </w:r>
    </w:p>
    <w:p w14:paraId="5A6C3B31" w14:textId="77777777" w:rsidR="005E1526" w:rsidRDefault="005E1526" w:rsidP="005E1526">
      <w:pPr>
        <w:rPr>
          <w:rFonts w:eastAsia="Microsoft Sans Serif"/>
          <w:szCs w:val="24"/>
        </w:rPr>
      </w:pPr>
      <w:hyperlink r:id="rId23" w:history="1">
        <w:r>
          <w:rPr>
            <w:rStyle w:val="Hyperlink"/>
            <w:rFonts w:eastAsia="Microsoft Sans Serif"/>
            <w:szCs w:val="24"/>
          </w:rPr>
          <w:t>pcicero@paoca.org</w:t>
        </w:r>
      </w:hyperlink>
      <w:r>
        <w:rPr>
          <w:rFonts w:eastAsia="Microsoft Sans Serif"/>
          <w:szCs w:val="24"/>
        </w:rPr>
        <w:br/>
      </w:r>
      <w:hyperlink r:id="rId24" w:history="1">
        <w:r>
          <w:rPr>
            <w:rStyle w:val="Hyperlink"/>
            <w:rFonts w:eastAsia="Microsoft Sans Serif"/>
            <w:szCs w:val="24"/>
          </w:rPr>
          <w:t>lantinucci@paoca.org</w:t>
        </w:r>
      </w:hyperlink>
      <w:r>
        <w:rPr>
          <w:rFonts w:eastAsia="Microsoft Sans Serif"/>
          <w:szCs w:val="24"/>
        </w:rPr>
        <w:br/>
      </w:r>
      <w:hyperlink r:id="rId25" w:history="1">
        <w:r>
          <w:rPr>
            <w:rStyle w:val="Hyperlink"/>
            <w:rFonts w:eastAsia="Microsoft Sans Serif"/>
            <w:szCs w:val="24"/>
          </w:rPr>
          <w:t>bsheridan@paoca.org</w:t>
        </w:r>
      </w:hyperlink>
      <w:r>
        <w:rPr>
          <w:rFonts w:eastAsia="Microsoft Sans Serif"/>
          <w:szCs w:val="24"/>
        </w:rPr>
        <w:br/>
      </w:r>
      <w:hyperlink r:id="rId26" w:history="1">
        <w:r>
          <w:rPr>
            <w:rStyle w:val="Hyperlink"/>
            <w:rFonts w:eastAsia="Microsoft Sans Serif"/>
            <w:szCs w:val="24"/>
          </w:rPr>
          <w:t>MBattle@paoca.org</w:t>
        </w:r>
      </w:hyperlink>
      <w:r>
        <w:rPr>
          <w:rFonts w:eastAsia="Microsoft Sans Serif"/>
          <w:szCs w:val="24"/>
        </w:rPr>
        <w:br/>
      </w:r>
      <w:hyperlink r:id="rId27" w:history="1">
        <w:r>
          <w:rPr>
            <w:rStyle w:val="Hyperlink"/>
            <w:rFonts w:eastAsia="Microsoft Sans Serif"/>
            <w:szCs w:val="24"/>
          </w:rPr>
          <w:t>dlawrence@paoca.org</w:t>
        </w:r>
      </w:hyperlink>
      <w:r>
        <w:rPr>
          <w:rFonts w:eastAsia="Microsoft Sans Serif"/>
          <w:szCs w:val="24"/>
        </w:rPr>
        <w:br/>
        <w:t>Accepts eService</w:t>
      </w:r>
    </w:p>
    <w:p w14:paraId="05279DA6" w14:textId="77777777" w:rsidR="005E1526" w:rsidRDefault="005E1526" w:rsidP="005E1526">
      <w:pPr>
        <w:rPr>
          <w:rFonts w:eastAsia="Microsoft Sans Serif"/>
          <w:szCs w:val="24"/>
        </w:rPr>
      </w:pPr>
    </w:p>
    <w:p w14:paraId="5BD78A6C" w14:textId="77777777" w:rsidR="005E1526" w:rsidRDefault="005E1526" w:rsidP="005E1526">
      <w:pPr>
        <w:rPr>
          <w:rFonts w:eastAsia="Microsoft Sans Serif"/>
          <w:szCs w:val="24"/>
        </w:rPr>
      </w:pPr>
      <w:r>
        <w:rPr>
          <w:rFonts w:eastAsia="Microsoft Sans Serif"/>
          <w:szCs w:val="24"/>
        </w:rPr>
        <w:t>SCOTT B GRANGER ESQUIRE</w:t>
      </w:r>
    </w:p>
    <w:p w14:paraId="76E63603" w14:textId="77777777" w:rsidR="005E1526" w:rsidRDefault="005E1526" w:rsidP="005E1526">
      <w:pPr>
        <w:rPr>
          <w:rFonts w:eastAsia="Microsoft Sans Serif"/>
          <w:szCs w:val="24"/>
        </w:rPr>
      </w:pPr>
      <w:r>
        <w:rPr>
          <w:rFonts w:eastAsia="Microsoft Sans Serif"/>
          <w:szCs w:val="24"/>
        </w:rPr>
        <w:t>PA PUC BUREAU OF INVESTIGATION &amp; ENFORCEMENT</w:t>
      </w:r>
    </w:p>
    <w:p w14:paraId="78B2F6B1" w14:textId="77777777" w:rsidR="005E1526" w:rsidRDefault="005E1526" w:rsidP="005E1526">
      <w:pPr>
        <w:rPr>
          <w:rFonts w:eastAsia="Microsoft Sans Serif"/>
          <w:szCs w:val="24"/>
        </w:rPr>
      </w:pPr>
      <w:r>
        <w:rPr>
          <w:rFonts w:eastAsia="Microsoft Sans Serif"/>
          <w:szCs w:val="24"/>
        </w:rPr>
        <w:t>SECOND FLOOR WEST</w:t>
      </w:r>
    </w:p>
    <w:p w14:paraId="04AEC9D5" w14:textId="77777777" w:rsidR="005E1526" w:rsidRDefault="005E1526" w:rsidP="005E1526">
      <w:pPr>
        <w:rPr>
          <w:rFonts w:eastAsia="Microsoft Sans Serif"/>
          <w:szCs w:val="24"/>
        </w:rPr>
      </w:pPr>
      <w:r>
        <w:rPr>
          <w:rFonts w:eastAsia="Microsoft Sans Serif"/>
          <w:szCs w:val="24"/>
        </w:rPr>
        <w:t>400 NORTH STREET</w:t>
      </w:r>
    </w:p>
    <w:p w14:paraId="4081A8A6" w14:textId="77777777" w:rsidR="005E1526" w:rsidRDefault="005E1526" w:rsidP="005E1526">
      <w:pPr>
        <w:rPr>
          <w:rFonts w:eastAsia="Microsoft Sans Serif"/>
          <w:szCs w:val="24"/>
        </w:rPr>
      </w:pPr>
      <w:r>
        <w:rPr>
          <w:rFonts w:eastAsia="Microsoft Sans Serif"/>
          <w:szCs w:val="24"/>
        </w:rPr>
        <w:t>HARRISBURG PA  17120</w:t>
      </w:r>
    </w:p>
    <w:p w14:paraId="492FD1F4" w14:textId="77777777" w:rsidR="005E1526" w:rsidRDefault="005E1526" w:rsidP="005E1526">
      <w:pPr>
        <w:rPr>
          <w:rFonts w:eastAsia="Microsoft Sans Serif"/>
          <w:b/>
          <w:bCs/>
          <w:szCs w:val="24"/>
        </w:rPr>
      </w:pPr>
      <w:r>
        <w:rPr>
          <w:rFonts w:eastAsia="Microsoft Sans Serif"/>
          <w:b/>
          <w:bCs/>
          <w:szCs w:val="24"/>
        </w:rPr>
        <w:t>717.425.7593</w:t>
      </w:r>
    </w:p>
    <w:p w14:paraId="4A965BD3" w14:textId="77777777" w:rsidR="005E1526" w:rsidRDefault="005E1526" w:rsidP="005E1526">
      <w:pPr>
        <w:rPr>
          <w:rFonts w:eastAsia="Microsoft Sans Serif"/>
          <w:szCs w:val="24"/>
        </w:rPr>
      </w:pPr>
      <w:hyperlink r:id="rId28" w:history="1">
        <w:r>
          <w:rPr>
            <w:rStyle w:val="Hyperlink"/>
            <w:rFonts w:eastAsia="Microsoft Sans Serif"/>
            <w:szCs w:val="24"/>
          </w:rPr>
          <w:t>sgranger@pa.gov</w:t>
        </w:r>
      </w:hyperlink>
      <w:r>
        <w:rPr>
          <w:rFonts w:eastAsia="Microsoft Sans Serif"/>
          <w:szCs w:val="24"/>
        </w:rPr>
        <w:br/>
        <w:t>Accepts eService</w:t>
      </w:r>
    </w:p>
    <w:p w14:paraId="054D93DC" w14:textId="77777777" w:rsidR="005E1526" w:rsidRDefault="005E1526" w:rsidP="005E1526">
      <w:pPr>
        <w:pStyle w:val="ParaTab1"/>
        <w:tabs>
          <w:tab w:val="clear" w:pos="-720"/>
          <w:tab w:val="left" w:pos="720"/>
          <w:tab w:val="left" w:pos="5040"/>
        </w:tabs>
        <w:ind w:firstLine="0"/>
        <w:rPr>
          <w:rFonts w:ascii="Times New Roman" w:hAnsi="Times New Roman" w:cs="Times New Roman"/>
        </w:rPr>
      </w:pPr>
    </w:p>
    <w:p w14:paraId="0C2E091C" w14:textId="77777777" w:rsidR="005E1526" w:rsidRDefault="005E1526" w:rsidP="005E1526">
      <w:pPr>
        <w:rPr>
          <w:rFonts w:eastAsia="Microsoft Sans Serif"/>
          <w:szCs w:val="24"/>
        </w:rPr>
      </w:pPr>
      <w:r>
        <w:rPr>
          <w:rFonts w:eastAsia="Microsoft Sans Serif"/>
          <w:szCs w:val="24"/>
        </w:rPr>
        <w:t>STEVEN C GRAY ESQUIRE</w:t>
      </w:r>
    </w:p>
    <w:p w14:paraId="5D2034C3" w14:textId="77777777" w:rsidR="005E1526" w:rsidRDefault="005E1526" w:rsidP="005E1526">
      <w:pPr>
        <w:rPr>
          <w:rFonts w:eastAsia="Microsoft Sans Serif"/>
          <w:szCs w:val="24"/>
        </w:rPr>
      </w:pPr>
      <w:r>
        <w:rPr>
          <w:rFonts w:eastAsia="Microsoft Sans Serif"/>
          <w:szCs w:val="24"/>
        </w:rPr>
        <w:t>OFFICE OF SMALL BUSINESS ADVOCATE</w:t>
      </w:r>
    </w:p>
    <w:p w14:paraId="37950285" w14:textId="77777777" w:rsidR="005E1526" w:rsidRDefault="005E1526" w:rsidP="005E1526">
      <w:pPr>
        <w:rPr>
          <w:rFonts w:eastAsia="Microsoft Sans Serif"/>
          <w:szCs w:val="24"/>
        </w:rPr>
      </w:pPr>
      <w:r>
        <w:rPr>
          <w:rFonts w:eastAsia="Microsoft Sans Serif"/>
          <w:szCs w:val="24"/>
        </w:rPr>
        <w:t>FORUM PLACE</w:t>
      </w:r>
    </w:p>
    <w:p w14:paraId="6A8E6E72" w14:textId="77777777" w:rsidR="005E1526" w:rsidRDefault="005E1526" w:rsidP="005E1526">
      <w:pPr>
        <w:rPr>
          <w:rFonts w:eastAsia="Microsoft Sans Serif"/>
          <w:szCs w:val="24"/>
        </w:rPr>
      </w:pPr>
      <w:r>
        <w:rPr>
          <w:rFonts w:eastAsia="Microsoft Sans Serif"/>
          <w:szCs w:val="24"/>
        </w:rPr>
        <w:t>555 WALNUT STREET 1ST FLOOR</w:t>
      </w:r>
    </w:p>
    <w:p w14:paraId="75300C36" w14:textId="77777777" w:rsidR="005E1526" w:rsidRDefault="005E1526" w:rsidP="005E1526">
      <w:pPr>
        <w:rPr>
          <w:rFonts w:eastAsia="Microsoft Sans Serif"/>
          <w:szCs w:val="24"/>
        </w:rPr>
      </w:pPr>
      <w:r>
        <w:rPr>
          <w:rFonts w:eastAsia="Microsoft Sans Serif"/>
          <w:szCs w:val="24"/>
        </w:rPr>
        <w:t>HARRISBURG PA  17101</w:t>
      </w:r>
    </w:p>
    <w:p w14:paraId="4F517D09" w14:textId="77777777" w:rsidR="005E1526" w:rsidRDefault="005E1526" w:rsidP="005E1526">
      <w:pPr>
        <w:rPr>
          <w:rFonts w:eastAsia="Microsoft Sans Serif"/>
          <w:b/>
          <w:bCs/>
          <w:szCs w:val="24"/>
        </w:rPr>
      </w:pPr>
      <w:r>
        <w:rPr>
          <w:rFonts w:eastAsia="Microsoft Sans Serif"/>
          <w:b/>
          <w:bCs/>
          <w:szCs w:val="24"/>
        </w:rPr>
        <w:t>717.783.2525</w:t>
      </w:r>
    </w:p>
    <w:p w14:paraId="0436A135" w14:textId="77777777" w:rsidR="005E1526" w:rsidRDefault="005E1526" w:rsidP="005E1526">
      <w:pPr>
        <w:rPr>
          <w:rFonts w:eastAsia="Microsoft Sans Serif"/>
          <w:szCs w:val="24"/>
        </w:rPr>
      </w:pPr>
      <w:hyperlink r:id="rId29" w:history="1">
        <w:r>
          <w:rPr>
            <w:rStyle w:val="Hyperlink"/>
            <w:rFonts w:eastAsia="Microsoft Sans Serif"/>
            <w:szCs w:val="24"/>
          </w:rPr>
          <w:t>sgray@pa.gov</w:t>
        </w:r>
      </w:hyperlink>
    </w:p>
    <w:p w14:paraId="3ED3270D" w14:textId="77777777" w:rsidR="005E1526" w:rsidRDefault="005E1526" w:rsidP="005E1526">
      <w:pPr>
        <w:pStyle w:val="ParaTab1"/>
        <w:tabs>
          <w:tab w:val="clear" w:pos="-720"/>
          <w:tab w:val="left" w:pos="720"/>
          <w:tab w:val="left" w:pos="5040"/>
        </w:tabs>
        <w:ind w:firstLine="0"/>
        <w:rPr>
          <w:rFonts w:ascii="Times New Roman" w:hAnsi="Times New Roman" w:cs="Times New Roman"/>
        </w:rPr>
      </w:pPr>
    </w:p>
    <w:p w14:paraId="1DF7373B" w14:textId="458DEB6C" w:rsidR="00386DF0" w:rsidRDefault="00386DF0">
      <w:pPr>
        <w:rPr>
          <w:spacing w:val="-3"/>
          <w:szCs w:val="24"/>
        </w:rPr>
      </w:pPr>
    </w:p>
    <w:sectPr w:rsidR="00386DF0" w:rsidSect="00347952">
      <w:footerReference w:type="even" r:id="rId30"/>
      <w:footerReference w:type="default" r:id="rId31"/>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E1C1" w14:textId="77777777" w:rsidR="00A17FF3" w:rsidRDefault="00A17FF3">
      <w:r>
        <w:separator/>
      </w:r>
    </w:p>
  </w:endnote>
  <w:endnote w:type="continuationSeparator" w:id="0">
    <w:p w14:paraId="511BB23F" w14:textId="77777777" w:rsidR="00A17FF3" w:rsidRDefault="00A1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8311" w14:textId="77777777" w:rsidR="00A41602" w:rsidRDefault="003A72FE">
    <w:pPr>
      <w:pStyle w:val="Footer"/>
      <w:framePr w:wrap="around" w:vAnchor="text" w:hAnchor="margin" w:xAlign="center" w:y="1"/>
      <w:rPr>
        <w:rStyle w:val="PageNumber"/>
      </w:rPr>
    </w:pPr>
    <w:r>
      <w:rPr>
        <w:rStyle w:val="PageNumber"/>
      </w:rPr>
      <w:fldChar w:fldCharType="begin"/>
    </w:r>
    <w:r w:rsidR="00A41602">
      <w:rPr>
        <w:rStyle w:val="PageNumber"/>
      </w:rPr>
      <w:instrText xml:space="preserve">PAGE  </w:instrText>
    </w:r>
    <w:r>
      <w:rPr>
        <w:rStyle w:val="PageNumber"/>
      </w:rPr>
      <w:fldChar w:fldCharType="separate"/>
    </w:r>
    <w:r w:rsidR="00A41602">
      <w:rPr>
        <w:rStyle w:val="PageNumber"/>
        <w:noProof/>
      </w:rPr>
      <w:t>5</w:t>
    </w:r>
    <w:r>
      <w:rPr>
        <w:rStyle w:val="PageNumber"/>
      </w:rPr>
      <w:fldChar w:fldCharType="end"/>
    </w:r>
  </w:p>
  <w:p w14:paraId="2B38E830" w14:textId="77777777" w:rsidR="00A41602" w:rsidRDefault="00A41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2B68" w14:textId="77777777" w:rsidR="00A41602" w:rsidRDefault="003A72FE" w:rsidP="00E84792">
    <w:pPr>
      <w:pStyle w:val="Footer"/>
      <w:framePr w:wrap="around" w:vAnchor="text" w:hAnchor="margin" w:xAlign="center" w:y="1"/>
      <w:jc w:val="center"/>
      <w:rPr>
        <w:rStyle w:val="PageNumber"/>
      </w:rPr>
    </w:pPr>
    <w:r w:rsidRPr="00E84792">
      <w:rPr>
        <w:rStyle w:val="PageNumber"/>
        <w:sz w:val="20"/>
      </w:rPr>
      <w:fldChar w:fldCharType="begin"/>
    </w:r>
    <w:r w:rsidR="00A41602" w:rsidRPr="00E84792">
      <w:rPr>
        <w:rStyle w:val="PageNumber"/>
        <w:sz w:val="20"/>
      </w:rPr>
      <w:instrText xml:space="preserve">PAGE  </w:instrText>
    </w:r>
    <w:r w:rsidRPr="00E84792">
      <w:rPr>
        <w:rStyle w:val="PageNumber"/>
        <w:sz w:val="20"/>
      </w:rPr>
      <w:fldChar w:fldCharType="separate"/>
    </w:r>
    <w:r w:rsidR="00E202D7">
      <w:rPr>
        <w:rStyle w:val="PageNumber"/>
        <w:noProof/>
        <w:sz w:val="20"/>
      </w:rPr>
      <w:t>5</w:t>
    </w:r>
    <w:r w:rsidRPr="00E84792">
      <w:rPr>
        <w:rStyle w:val="PageNumber"/>
        <w:sz w:val="20"/>
      </w:rPr>
      <w:fldChar w:fldCharType="end"/>
    </w:r>
  </w:p>
  <w:p w14:paraId="5962344F" w14:textId="77777777" w:rsidR="00A41602" w:rsidRDefault="00A41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589B" w14:textId="77777777" w:rsidR="00A17FF3" w:rsidRDefault="00A17FF3">
      <w:r>
        <w:separator/>
      </w:r>
    </w:p>
  </w:footnote>
  <w:footnote w:type="continuationSeparator" w:id="0">
    <w:p w14:paraId="51ABD86C" w14:textId="77777777" w:rsidR="00A17FF3" w:rsidRDefault="00A17FF3">
      <w:r>
        <w:continuationSeparator/>
      </w:r>
    </w:p>
  </w:footnote>
  <w:footnote w:id="1">
    <w:p w14:paraId="33F33713" w14:textId="77777777" w:rsidR="00DC4CD1" w:rsidRPr="00F7113F" w:rsidRDefault="00DC4CD1" w:rsidP="00DC4CD1">
      <w:pPr>
        <w:pStyle w:val="FootnoteText"/>
        <w:rPr>
          <w:rFonts w:ascii="Times New Roman" w:hAnsi="Times New Roman" w:cs="Times New Roman"/>
          <w:sz w:val="20"/>
          <w:szCs w:val="20"/>
        </w:rPr>
      </w:pPr>
      <w:r w:rsidRPr="00F7113F">
        <w:rPr>
          <w:rStyle w:val="FootnoteReference"/>
          <w:rFonts w:ascii="Times New Roman" w:hAnsi="Times New Roman" w:cs="Times New Roman"/>
          <w:sz w:val="20"/>
          <w:szCs w:val="20"/>
        </w:rPr>
        <w:footnoteRef/>
      </w:r>
      <w:r w:rsidRPr="00F7113F">
        <w:rPr>
          <w:rFonts w:ascii="Times New Roman" w:hAnsi="Times New Roman" w:cs="Times New Roman"/>
          <w:sz w:val="20"/>
          <w:szCs w:val="20"/>
        </w:rPr>
        <w:t xml:space="preserve"> </w:t>
      </w:r>
      <w:r w:rsidRPr="00F7113F">
        <w:rPr>
          <w:rFonts w:ascii="Times New Roman" w:hAnsi="Times New Roman" w:cs="Times New Roman"/>
          <w:sz w:val="20"/>
          <w:szCs w:val="20"/>
        </w:rPr>
        <w:tab/>
        <w:t xml:space="preserve">Mr. Goldstein stated that he would like to be an inactive participant.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E7F"/>
    <w:multiLevelType w:val="hybridMultilevel"/>
    <w:tmpl w:val="FA621478"/>
    <w:lvl w:ilvl="0" w:tplc="12DE4C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71F05"/>
    <w:multiLevelType w:val="hybridMultilevel"/>
    <w:tmpl w:val="926E12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E2832"/>
    <w:multiLevelType w:val="hybridMultilevel"/>
    <w:tmpl w:val="124E8474"/>
    <w:lvl w:ilvl="0" w:tplc="146275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840DD"/>
    <w:multiLevelType w:val="hybridMultilevel"/>
    <w:tmpl w:val="080E6D60"/>
    <w:lvl w:ilvl="0" w:tplc="9296F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766501"/>
    <w:multiLevelType w:val="hybridMultilevel"/>
    <w:tmpl w:val="3BFCB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212F3"/>
    <w:multiLevelType w:val="hybridMultilevel"/>
    <w:tmpl w:val="672EB162"/>
    <w:lvl w:ilvl="0" w:tplc="FCF4B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D7263D8"/>
    <w:multiLevelType w:val="hybridMultilevel"/>
    <w:tmpl w:val="F8EAA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A15FE"/>
    <w:multiLevelType w:val="hybridMultilevel"/>
    <w:tmpl w:val="8484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027E1"/>
    <w:multiLevelType w:val="hybridMultilevel"/>
    <w:tmpl w:val="EB40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21A19"/>
    <w:multiLevelType w:val="hybridMultilevel"/>
    <w:tmpl w:val="B0A06C4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00A3BDF"/>
    <w:multiLevelType w:val="hybridMultilevel"/>
    <w:tmpl w:val="0BE48BCC"/>
    <w:lvl w:ilvl="0" w:tplc="9C26D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8583225">
    <w:abstractNumId w:val="9"/>
  </w:num>
  <w:num w:numId="2" w16cid:durableId="1690255891">
    <w:abstractNumId w:val="6"/>
  </w:num>
  <w:num w:numId="3" w16cid:durableId="611519381">
    <w:abstractNumId w:val="1"/>
  </w:num>
  <w:num w:numId="4" w16cid:durableId="41176677">
    <w:abstractNumId w:val="5"/>
  </w:num>
  <w:num w:numId="5" w16cid:durableId="1073283518">
    <w:abstractNumId w:val="7"/>
  </w:num>
  <w:num w:numId="6" w16cid:durableId="2027441977">
    <w:abstractNumId w:val="8"/>
  </w:num>
  <w:num w:numId="7" w16cid:durableId="2104955397">
    <w:abstractNumId w:val="4"/>
  </w:num>
  <w:num w:numId="8" w16cid:durableId="1938169081">
    <w:abstractNumId w:val="0"/>
  </w:num>
  <w:num w:numId="9" w16cid:durableId="1010762189">
    <w:abstractNumId w:val="2"/>
  </w:num>
  <w:num w:numId="10" w16cid:durableId="970745767">
    <w:abstractNumId w:val="3"/>
  </w:num>
  <w:num w:numId="11" w16cid:durableId="1055615869">
    <w:abstractNumId w:val="10"/>
  </w:num>
  <w:num w:numId="12" w16cid:durableId="19356987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67"/>
    <w:rsid w:val="00000525"/>
    <w:rsid w:val="0000075D"/>
    <w:rsid w:val="000014D1"/>
    <w:rsid w:val="000107FE"/>
    <w:rsid w:val="0001302F"/>
    <w:rsid w:val="000145E1"/>
    <w:rsid w:val="00031F58"/>
    <w:rsid w:val="000405E9"/>
    <w:rsid w:val="0004351C"/>
    <w:rsid w:val="00045A82"/>
    <w:rsid w:val="00046467"/>
    <w:rsid w:val="00046D6E"/>
    <w:rsid w:val="000510E8"/>
    <w:rsid w:val="000546FC"/>
    <w:rsid w:val="000734F7"/>
    <w:rsid w:val="000738DD"/>
    <w:rsid w:val="000758F7"/>
    <w:rsid w:val="00077787"/>
    <w:rsid w:val="00090F46"/>
    <w:rsid w:val="00091FD8"/>
    <w:rsid w:val="00097597"/>
    <w:rsid w:val="000A2695"/>
    <w:rsid w:val="000B12FD"/>
    <w:rsid w:val="000B6E7B"/>
    <w:rsid w:val="000C1D5A"/>
    <w:rsid w:val="000C2C14"/>
    <w:rsid w:val="000C73AF"/>
    <w:rsid w:val="000E2138"/>
    <w:rsid w:val="000F1256"/>
    <w:rsid w:val="000F6D50"/>
    <w:rsid w:val="00102E4E"/>
    <w:rsid w:val="00103C38"/>
    <w:rsid w:val="00107AAD"/>
    <w:rsid w:val="00112E62"/>
    <w:rsid w:val="00117DF6"/>
    <w:rsid w:val="00122299"/>
    <w:rsid w:val="0013146D"/>
    <w:rsid w:val="001315DA"/>
    <w:rsid w:val="00143773"/>
    <w:rsid w:val="001540E0"/>
    <w:rsid w:val="001570DC"/>
    <w:rsid w:val="00161D45"/>
    <w:rsid w:val="0016434C"/>
    <w:rsid w:val="0016669F"/>
    <w:rsid w:val="00167544"/>
    <w:rsid w:val="00170E04"/>
    <w:rsid w:val="00172F75"/>
    <w:rsid w:val="0017732E"/>
    <w:rsid w:val="00177AF8"/>
    <w:rsid w:val="00185616"/>
    <w:rsid w:val="00187BBC"/>
    <w:rsid w:val="001A0BF4"/>
    <w:rsid w:val="001A42C5"/>
    <w:rsid w:val="001A518C"/>
    <w:rsid w:val="001A5D5F"/>
    <w:rsid w:val="001B0505"/>
    <w:rsid w:val="001B0BB2"/>
    <w:rsid w:val="001B3D45"/>
    <w:rsid w:val="001B3F77"/>
    <w:rsid w:val="001B7EB7"/>
    <w:rsid w:val="001C7A8D"/>
    <w:rsid w:val="001D0593"/>
    <w:rsid w:val="001D4E11"/>
    <w:rsid w:val="001E2B1A"/>
    <w:rsid w:val="001E3352"/>
    <w:rsid w:val="001E3873"/>
    <w:rsid w:val="001E3B47"/>
    <w:rsid w:val="001E4752"/>
    <w:rsid w:val="001E7642"/>
    <w:rsid w:val="001F12D6"/>
    <w:rsid w:val="001F37B6"/>
    <w:rsid w:val="001F6FBE"/>
    <w:rsid w:val="0020278E"/>
    <w:rsid w:val="0021271C"/>
    <w:rsid w:val="00213714"/>
    <w:rsid w:val="0022013D"/>
    <w:rsid w:val="002202C7"/>
    <w:rsid w:val="002209D5"/>
    <w:rsid w:val="0022225E"/>
    <w:rsid w:val="00226EED"/>
    <w:rsid w:val="00230657"/>
    <w:rsid w:val="002334DC"/>
    <w:rsid w:val="0023364D"/>
    <w:rsid w:val="00233A0F"/>
    <w:rsid w:val="002357F6"/>
    <w:rsid w:val="002503B5"/>
    <w:rsid w:val="00266438"/>
    <w:rsid w:val="00266619"/>
    <w:rsid w:val="00271FD7"/>
    <w:rsid w:val="002723EA"/>
    <w:rsid w:val="002741A9"/>
    <w:rsid w:val="00274276"/>
    <w:rsid w:val="00276077"/>
    <w:rsid w:val="00276325"/>
    <w:rsid w:val="00291421"/>
    <w:rsid w:val="002932D4"/>
    <w:rsid w:val="002A30FB"/>
    <w:rsid w:val="002A3793"/>
    <w:rsid w:val="002A576E"/>
    <w:rsid w:val="002B2B80"/>
    <w:rsid w:val="002B5929"/>
    <w:rsid w:val="002C0D30"/>
    <w:rsid w:val="002C68DD"/>
    <w:rsid w:val="002C734F"/>
    <w:rsid w:val="002D26A3"/>
    <w:rsid w:val="002D4D45"/>
    <w:rsid w:val="002E695F"/>
    <w:rsid w:val="002F2ACD"/>
    <w:rsid w:val="002F4BB9"/>
    <w:rsid w:val="00306BB7"/>
    <w:rsid w:val="00307BFF"/>
    <w:rsid w:val="00311710"/>
    <w:rsid w:val="00311966"/>
    <w:rsid w:val="003172C2"/>
    <w:rsid w:val="00317DA3"/>
    <w:rsid w:val="0032255B"/>
    <w:rsid w:val="00325C30"/>
    <w:rsid w:val="00326334"/>
    <w:rsid w:val="00327C21"/>
    <w:rsid w:val="00333F46"/>
    <w:rsid w:val="0033682D"/>
    <w:rsid w:val="00344052"/>
    <w:rsid w:val="00347952"/>
    <w:rsid w:val="00347DA9"/>
    <w:rsid w:val="00350E0E"/>
    <w:rsid w:val="003572F8"/>
    <w:rsid w:val="00366FB1"/>
    <w:rsid w:val="00380EAD"/>
    <w:rsid w:val="00386DF0"/>
    <w:rsid w:val="003A15C4"/>
    <w:rsid w:val="003A24AA"/>
    <w:rsid w:val="003A31AD"/>
    <w:rsid w:val="003A72FE"/>
    <w:rsid w:val="003A7792"/>
    <w:rsid w:val="003A7F98"/>
    <w:rsid w:val="003B35CF"/>
    <w:rsid w:val="003C1083"/>
    <w:rsid w:val="003C2CC6"/>
    <w:rsid w:val="003C5746"/>
    <w:rsid w:val="003D0B3B"/>
    <w:rsid w:val="003D3334"/>
    <w:rsid w:val="003D70B1"/>
    <w:rsid w:val="003E3F9B"/>
    <w:rsid w:val="003E5586"/>
    <w:rsid w:val="003E5B1B"/>
    <w:rsid w:val="003F1599"/>
    <w:rsid w:val="003F6314"/>
    <w:rsid w:val="004027EE"/>
    <w:rsid w:val="00404CC2"/>
    <w:rsid w:val="00406D13"/>
    <w:rsid w:val="00412C7E"/>
    <w:rsid w:val="0041412C"/>
    <w:rsid w:val="004161A4"/>
    <w:rsid w:val="004169B2"/>
    <w:rsid w:val="004232B2"/>
    <w:rsid w:val="00430354"/>
    <w:rsid w:val="004356B4"/>
    <w:rsid w:val="00440B53"/>
    <w:rsid w:val="0044677B"/>
    <w:rsid w:val="00451645"/>
    <w:rsid w:val="00455CED"/>
    <w:rsid w:val="00462410"/>
    <w:rsid w:val="00464DEF"/>
    <w:rsid w:val="0046692B"/>
    <w:rsid w:val="00470D56"/>
    <w:rsid w:val="00470F4C"/>
    <w:rsid w:val="0048174B"/>
    <w:rsid w:val="004843C0"/>
    <w:rsid w:val="004909CC"/>
    <w:rsid w:val="0049250E"/>
    <w:rsid w:val="00496D79"/>
    <w:rsid w:val="004A0A21"/>
    <w:rsid w:val="004A1D57"/>
    <w:rsid w:val="004A7FEF"/>
    <w:rsid w:val="004B01C5"/>
    <w:rsid w:val="004B4423"/>
    <w:rsid w:val="004B526E"/>
    <w:rsid w:val="004C30DB"/>
    <w:rsid w:val="004C3893"/>
    <w:rsid w:val="004C5623"/>
    <w:rsid w:val="004D430D"/>
    <w:rsid w:val="004E2CE2"/>
    <w:rsid w:val="004E79E4"/>
    <w:rsid w:val="004F4C1B"/>
    <w:rsid w:val="005012B1"/>
    <w:rsid w:val="005105E2"/>
    <w:rsid w:val="00523B62"/>
    <w:rsid w:val="0053078B"/>
    <w:rsid w:val="0053534B"/>
    <w:rsid w:val="005353C9"/>
    <w:rsid w:val="005358A9"/>
    <w:rsid w:val="00535D21"/>
    <w:rsid w:val="005450A8"/>
    <w:rsid w:val="00545EA3"/>
    <w:rsid w:val="005504DF"/>
    <w:rsid w:val="00564631"/>
    <w:rsid w:val="00566C8E"/>
    <w:rsid w:val="00570E25"/>
    <w:rsid w:val="0057638E"/>
    <w:rsid w:val="00576A13"/>
    <w:rsid w:val="00580335"/>
    <w:rsid w:val="005868B5"/>
    <w:rsid w:val="00595D9D"/>
    <w:rsid w:val="00597E7F"/>
    <w:rsid w:val="005A2242"/>
    <w:rsid w:val="005A6577"/>
    <w:rsid w:val="005B12D7"/>
    <w:rsid w:val="005B1861"/>
    <w:rsid w:val="005B4895"/>
    <w:rsid w:val="005B48AD"/>
    <w:rsid w:val="005B51BC"/>
    <w:rsid w:val="005B5D70"/>
    <w:rsid w:val="005B7036"/>
    <w:rsid w:val="005D0CB5"/>
    <w:rsid w:val="005D6709"/>
    <w:rsid w:val="005E1526"/>
    <w:rsid w:val="005E5271"/>
    <w:rsid w:val="005F0700"/>
    <w:rsid w:val="00601CD8"/>
    <w:rsid w:val="00602AD6"/>
    <w:rsid w:val="0060635B"/>
    <w:rsid w:val="00610A17"/>
    <w:rsid w:val="00610A4F"/>
    <w:rsid w:val="00611DB0"/>
    <w:rsid w:val="0061256D"/>
    <w:rsid w:val="0061354E"/>
    <w:rsid w:val="00615864"/>
    <w:rsid w:val="00616B50"/>
    <w:rsid w:val="00624BB1"/>
    <w:rsid w:val="0062523B"/>
    <w:rsid w:val="0062565C"/>
    <w:rsid w:val="00625F03"/>
    <w:rsid w:val="00631AB5"/>
    <w:rsid w:val="00634FFD"/>
    <w:rsid w:val="006369E4"/>
    <w:rsid w:val="00641F5C"/>
    <w:rsid w:val="00647DBD"/>
    <w:rsid w:val="0065325D"/>
    <w:rsid w:val="00664999"/>
    <w:rsid w:val="00671EB4"/>
    <w:rsid w:val="00693EAE"/>
    <w:rsid w:val="006A0E37"/>
    <w:rsid w:val="006B0427"/>
    <w:rsid w:val="006B1266"/>
    <w:rsid w:val="006B22EA"/>
    <w:rsid w:val="006B3CE5"/>
    <w:rsid w:val="006B5DBA"/>
    <w:rsid w:val="006B5F4F"/>
    <w:rsid w:val="006C0ED9"/>
    <w:rsid w:val="006C5DE6"/>
    <w:rsid w:val="006D48AE"/>
    <w:rsid w:val="006E29FE"/>
    <w:rsid w:val="006E3CA0"/>
    <w:rsid w:val="006E517F"/>
    <w:rsid w:val="006F427D"/>
    <w:rsid w:val="007005B7"/>
    <w:rsid w:val="00703228"/>
    <w:rsid w:val="00711BAD"/>
    <w:rsid w:val="00717713"/>
    <w:rsid w:val="0072453A"/>
    <w:rsid w:val="00725AC6"/>
    <w:rsid w:val="00736951"/>
    <w:rsid w:val="00737BCF"/>
    <w:rsid w:val="007428CD"/>
    <w:rsid w:val="007629C5"/>
    <w:rsid w:val="00766A98"/>
    <w:rsid w:val="00767A58"/>
    <w:rsid w:val="007735AA"/>
    <w:rsid w:val="00774EAE"/>
    <w:rsid w:val="0078092E"/>
    <w:rsid w:val="00785B00"/>
    <w:rsid w:val="00786843"/>
    <w:rsid w:val="00793746"/>
    <w:rsid w:val="007A2F4A"/>
    <w:rsid w:val="007A7019"/>
    <w:rsid w:val="007A76D4"/>
    <w:rsid w:val="007B2D67"/>
    <w:rsid w:val="007C152A"/>
    <w:rsid w:val="007C4B8E"/>
    <w:rsid w:val="007D4040"/>
    <w:rsid w:val="007D5374"/>
    <w:rsid w:val="007E2C1F"/>
    <w:rsid w:val="007F2337"/>
    <w:rsid w:val="007F7DA3"/>
    <w:rsid w:val="00801E1C"/>
    <w:rsid w:val="0080314A"/>
    <w:rsid w:val="008037A8"/>
    <w:rsid w:val="00812059"/>
    <w:rsid w:val="00813883"/>
    <w:rsid w:val="00813CE3"/>
    <w:rsid w:val="0081570B"/>
    <w:rsid w:val="00821987"/>
    <w:rsid w:val="0082360B"/>
    <w:rsid w:val="00837DBD"/>
    <w:rsid w:val="008401FD"/>
    <w:rsid w:val="00840A63"/>
    <w:rsid w:val="00843B85"/>
    <w:rsid w:val="00844A74"/>
    <w:rsid w:val="008510A1"/>
    <w:rsid w:val="00853ADC"/>
    <w:rsid w:val="00853C00"/>
    <w:rsid w:val="008553EE"/>
    <w:rsid w:val="00856D0A"/>
    <w:rsid w:val="00857695"/>
    <w:rsid w:val="00865682"/>
    <w:rsid w:val="008664C2"/>
    <w:rsid w:val="00867689"/>
    <w:rsid w:val="0087040C"/>
    <w:rsid w:val="008926AE"/>
    <w:rsid w:val="008A18AF"/>
    <w:rsid w:val="008A57CA"/>
    <w:rsid w:val="008B1902"/>
    <w:rsid w:val="008B4CE0"/>
    <w:rsid w:val="008C0C93"/>
    <w:rsid w:val="008C3219"/>
    <w:rsid w:val="008E0DA9"/>
    <w:rsid w:val="008E3052"/>
    <w:rsid w:val="008E3B1D"/>
    <w:rsid w:val="008E4B90"/>
    <w:rsid w:val="008E4F6A"/>
    <w:rsid w:val="008E51EB"/>
    <w:rsid w:val="008E536B"/>
    <w:rsid w:val="008E6B0C"/>
    <w:rsid w:val="008F29F0"/>
    <w:rsid w:val="00900F7F"/>
    <w:rsid w:val="009127A8"/>
    <w:rsid w:val="0091300F"/>
    <w:rsid w:val="00917593"/>
    <w:rsid w:val="00923244"/>
    <w:rsid w:val="00923F2D"/>
    <w:rsid w:val="009253B9"/>
    <w:rsid w:val="009330F3"/>
    <w:rsid w:val="00935B57"/>
    <w:rsid w:val="009375BE"/>
    <w:rsid w:val="0093791F"/>
    <w:rsid w:val="009421EA"/>
    <w:rsid w:val="00947DE7"/>
    <w:rsid w:val="00963501"/>
    <w:rsid w:val="009804E8"/>
    <w:rsid w:val="009861E2"/>
    <w:rsid w:val="00992D5A"/>
    <w:rsid w:val="00995B98"/>
    <w:rsid w:val="009A1187"/>
    <w:rsid w:val="009A1306"/>
    <w:rsid w:val="009A13A9"/>
    <w:rsid w:val="009A14F8"/>
    <w:rsid w:val="009A3FAB"/>
    <w:rsid w:val="009A44E6"/>
    <w:rsid w:val="009B4659"/>
    <w:rsid w:val="009B73D6"/>
    <w:rsid w:val="009B7571"/>
    <w:rsid w:val="009C67B1"/>
    <w:rsid w:val="009C6EC6"/>
    <w:rsid w:val="009C73DE"/>
    <w:rsid w:val="009D5CFF"/>
    <w:rsid w:val="009E230B"/>
    <w:rsid w:val="009F7AC7"/>
    <w:rsid w:val="00A00990"/>
    <w:rsid w:val="00A123F6"/>
    <w:rsid w:val="00A128F7"/>
    <w:rsid w:val="00A16802"/>
    <w:rsid w:val="00A17668"/>
    <w:rsid w:val="00A17FF3"/>
    <w:rsid w:val="00A21853"/>
    <w:rsid w:val="00A22C92"/>
    <w:rsid w:val="00A239C5"/>
    <w:rsid w:val="00A24647"/>
    <w:rsid w:val="00A3551C"/>
    <w:rsid w:val="00A36807"/>
    <w:rsid w:val="00A41602"/>
    <w:rsid w:val="00A4718B"/>
    <w:rsid w:val="00A508CE"/>
    <w:rsid w:val="00A526A8"/>
    <w:rsid w:val="00A559B0"/>
    <w:rsid w:val="00A55A66"/>
    <w:rsid w:val="00A64825"/>
    <w:rsid w:val="00A74705"/>
    <w:rsid w:val="00A76526"/>
    <w:rsid w:val="00A80309"/>
    <w:rsid w:val="00A82723"/>
    <w:rsid w:val="00A836AE"/>
    <w:rsid w:val="00A868FC"/>
    <w:rsid w:val="00A904F4"/>
    <w:rsid w:val="00A91127"/>
    <w:rsid w:val="00A91E2C"/>
    <w:rsid w:val="00A93847"/>
    <w:rsid w:val="00A9391C"/>
    <w:rsid w:val="00A95204"/>
    <w:rsid w:val="00AA1E21"/>
    <w:rsid w:val="00AB1B3C"/>
    <w:rsid w:val="00AB30AD"/>
    <w:rsid w:val="00AB3911"/>
    <w:rsid w:val="00AB4F9A"/>
    <w:rsid w:val="00AB6017"/>
    <w:rsid w:val="00AC0332"/>
    <w:rsid w:val="00AC0BF7"/>
    <w:rsid w:val="00AC23B0"/>
    <w:rsid w:val="00AC2A33"/>
    <w:rsid w:val="00AC4181"/>
    <w:rsid w:val="00AC5234"/>
    <w:rsid w:val="00AC549F"/>
    <w:rsid w:val="00AD015D"/>
    <w:rsid w:val="00AD5054"/>
    <w:rsid w:val="00AD61D8"/>
    <w:rsid w:val="00AD79DF"/>
    <w:rsid w:val="00AE3AD7"/>
    <w:rsid w:val="00AF59EC"/>
    <w:rsid w:val="00AF7E61"/>
    <w:rsid w:val="00B01299"/>
    <w:rsid w:val="00B05AA7"/>
    <w:rsid w:val="00B060CD"/>
    <w:rsid w:val="00B10D5A"/>
    <w:rsid w:val="00B10EB7"/>
    <w:rsid w:val="00B11A77"/>
    <w:rsid w:val="00B13716"/>
    <w:rsid w:val="00B175E9"/>
    <w:rsid w:val="00B21CA9"/>
    <w:rsid w:val="00B30CD0"/>
    <w:rsid w:val="00B35FC5"/>
    <w:rsid w:val="00B4315A"/>
    <w:rsid w:val="00B43EED"/>
    <w:rsid w:val="00B51BC4"/>
    <w:rsid w:val="00B636DB"/>
    <w:rsid w:val="00B64EC9"/>
    <w:rsid w:val="00B6724F"/>
    <w:rsid w:val="00B679A8"/>
    <w:rsid w:val="00B72CBD"/>
    <w:rsid w:val="00B7382A"/>
    <w:rsid w:val="00B74B26"/>
    <w:rsid w:val="00B76986"/>
    <w:rsid w:val="00B81BA2"/>
    <w:rsid w:val="00B876D9"/>
    <w:rsid w:val="00B91773"/>
    <w:rsid w:val="00B9262F"/>
    <w:rsid w:val="00B945DF"/>
    <w:rsid w:val="00BA15CB"/>
    <w:rsid w:val="00BA1ADC"/>
    <w:rsid w:val="00BA4162"/>
    <w:rsid w:val="00BA67BD"/>
    <w:rsid w:val="00BA7653"/>
    <w:rsid w:val="00BB0993"/>
    <w:rsid w:val="00BB0E73"/>
    <w:rsid w:val="00BC18C3"/>
    <w:rsid w:val="00BD0ACE"/>
    <w:rsid w:val="00BD3154"/>
    <w:rsid w:val="00BD62AD"/>
    <w:rsid w:val="00BD74E3"/>
    <w:rsid w:val="00BD77F0"/>
    <w:rsid w:val="00BE4975"/>
    <w:rsid w:val="00BE4A36"/>
    <w:rsid w:val="00BE55A7"/>
    <w:rsid w:val="00BE6A3B"/>
    <w:rsid w:val="00BF1AAB"/>
    <w:rsid w:val="00BF25A5"/>
    <w:rsid w:val="00BF31CE"/>
    <w:rsid w:val="00BF35E3"/>
    <w:rsid w:val="00BF42B3"/>
    <w:rsid w:val="00C01941"/>
    <w:rsid w:val="00C14668"/>
    <w:rsid w:val="00C179BC"/>
    <w:rsid w:val="00C25212"/>
    <w:rsid w:val="00C2747B"/>
    <w:rsid w:val="00C30A86"/>
    <w:rsid w:val="00C40A2A"/>
    <w:rsid w:val="00C41CAB"/>
    <w:rsid w:val="00C43192"/>
    <w:rsid w:val="00C43F47"/>
    <w:rsid w:val="00C45EFF"/>
    <w:rsid w:val="00C46564"/>
    <w:rsid w:val="00C5014B"/>
    <w:rsid w:val="00C5579C"/>
    <w:rsid w:val="00C560B1"/>
    <w:rsid w:val="00C566F9"/>
    <w:rsid w:val="00C65B8D"/>
    <w:rsid w:val="00C74B11"/>
    <w:rsid w:val="00C76C13"/>
    <w:rsid w:val="00C87D67"/>
    <w:rsid w:val="00C87FC4"/>
    <w:rsid w:val="00C94A9E"/>
    <w:rsid w:val="00C96E34"/>
    <w:rsid w:val="00CA01DE"/>
    <w:rsid w:val="00CB7DD7"/>
    <w:rsid w:val="00CC463A"/>
    <w:rsid w:val="00CC7686"/>
    <w:rsid w:val="00CD2BF8"/>
    <w:rsid w:val="00CD7209"/>
    <w:rsid w:val="00CD7DE2"/>
    <w:rsid w:val="00CE0562"/>
    <w:rsid w:val="00CE14A9"/>
    <w:rsid w:val="00CE4428"/>
    <w:rsid w:val="00CF57C4"/>
    <w:rsid w:val="00CF6486"/>
    <w:rsid w:val="00D00A1A"/>
    <w:rsid w:val="00D02317"/>
    <w:rsid w:val="00D04E6F"/>
    <w:rsid w:val="00D108A8"/>
    <w:rsid w:val="00D12604"/>
    <w:rsid w:val="00D208E8"/>
    <w:rsid w:val="00D23397"/>
    <w:rsid w:val="00D24C13"/>
    <w:rsid w:val="00D26931"/>
    <w:rsid w:val="00D36071"/>
    <w:rsid w:val="00D40274"/>
    <w:rsid w:val="00D473CA"/>
    <w:rsid w:val="00D47F30"/>
    <w:rsid w:val="00D50ED6"/>
    <w:rsid w:val="00D54928"/>
    <w:rsid w:val="00D578D5"/>
    <w:rsid w:val="00D61552"/>
    <w:rsid w:val="00D620C3"/>
    <w:rsid w:val="00D627B5"/>
    <w:rsid w:val="00D64DA1"/>
    <w:rsid w:val="00D70754"/>
    <w:rsid w:val="00D73B15"/>
    <w:rsid w:val="00D804A1"/>
    <w:rsid w:val="00D83E73"/>
    <w:rsid w:val="00DA21FE"/>
    <w:rsid w:val="00DA6A06"/>
    <w:rsid w:val="00DA7084"/>
    <w:rsid w:val="00DB1B03"/>
    <w:rsid w:val="00DB3442"/>
    <w:rsid w:val="00DC1F38"/>
    <w:rsid w:val="00DC39A2"/>
    <w:rsid w:val="00DC4CD1"/>
    <w:rsid w:val="00DE7D86"/>
    <w:rsid w:val="00E012D7"/>
    <w:rsid w:val="00E020A9"/>
    <w:rsid w:val="00E03176"/>
    <w:rsid w:val="00E07F2C"/>
    <w:rsid w:val="00E1228D"/>
    <w:rsid w:val="00E202D7"/>
    <w:rsid w:val="00E21586"/>
    <w:rsid w:val="00E2786B"/>
    <w:rsid w:val="00E3327F"/>
    <w:rsid w:val="00E33EAA"/>
    <w:rsid w:val="00E33ECF"/>
    <w:rsid w:val="00E401A9"/>
    <w:rsid w:val="00E41FE6"/>
    <w:rsid w:val="00E42C59"/>
    <w:rsid w:val="00E45632"/>
    <w:rsid w:val="00E559FE"/>
    <w:rsid w:val="00E71990"/>
    <w:rsid w:val="00E84792"/>
    <w:rsid w:val="00E84F1A"/>
    <w:rsid w:val="00E93E95"/>
    <w:rsid w:val="00E94461"/>
    <w:rsid w:val="00E944DE"/>
    <w:rsid w:val="00E958D8"/>
    <w:rsid w:val="00E96282"/>
    <w:rsid w:val="00E96A81"/>
    <w:rsid w:val="00E96CAC"/>
    <w:rsid w:val="00EA3679"/>
    <w:rsid w:val="00EA557E"/>
    <w:rsid w:val="00EA5974"/>
    <w:rsid w:val="00EB15B2"/>
    <w:rsid w:val="00EB3D70"/>
    <w:rsid w:val="00EC2062"/>
    <w:rsid w:val="00EC6BD2"/>
    <w:rsid w:val="00ED00AD"/>
    <w:rsid w:val="00ED3931"/>
    <w:rsid w:val="00ED602F"/>
    <w:rsid w:val="00EF02C7"/>
    <w:rsid w:val="00EF21CA"/>
    <w:rsid w:val="00EF25AE"/>
    <w:rsid w:val="00EF345B"/>
    <w:rsid w:val="00EF6C8A"/>
    <w:rsid w:val="00EF6FF5"/>
    <w:rsid w:val="00F042E4"/>
    <w:rsid w:val="00F049E3"/>
    <w:rsid w:val="00F06DDB"/>
    <w:rsid w:val="00F142C3"/>
    <w:rsid w:val="00F14CF1"/>
    <w:rsid w:val="00F15904"/>
    <w:rsid w:val="00F20D41"/>
    <w:rsid w:val="00F20E40"/>
    <w:rsid w:val="00F23837"/>
    <w:rsid w:val="00F23C24"/>
    <w:rsid w:val="00F339B2"/>
    <w:rsid w:val="00F3447D"/>
    <w:rsid w:val="00F42F98"/>
    <w:rsid w:val="00F4504E"/>
    <w:rsid w:val="00F47CA8"/>
    <w:rsid w:val="00F51A91"/>
    <w:rsid w:val="00F56A7A"/>
    <w:rsid w:val="00F7113F"/>
    <w:rsid w:val="00F719EB"/>
    <w:rsid w:val="00F743C1"/>
    <w:rsid w:val="00F774A0"/>
    <w:rsid w:val="00F81712"/>
    <w:rsid w:val="00F938FF"/>
    <w:rsid w:val="00FA2270"/>
    <w:rsid w:val="00FA3390"/>
    <w:rsid w:val="00FA4FAA"/>
    <w:rsid w:val="00FA5987"/>
    <w:rsid w:val="00FB0F93"/>
    <w:rsid w:val="00FB41ED"/>
    <w:rsid w:val="00FB558B"/>
    <w:rsid w:val="00FC04B4"/>
    <w:rsid w:val="00FC4952"/>
    <w:rsid w:val="00FC7413"/>
    <w:rsid w:val="00FD773F"/>
    <w:rsid w:val="00FF0628"/>
    <w:rsid w:val="00FF2840"/>
    <w:rsid w:val="00FF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40285"/>
  <w15:chartTrackingRefBased/>
  <w15:docId w15:val="{B942B28C-0822-43F6-92A2-2FB796C5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C14"/>
    <w:rPr>
      <w:sz w:val="24"/>
    </w:rPr>
  </w:style>
  <w:style w:type="paragraph" w:styleId="Heading1">
    <w:name w:val="heading 1"/>
    <w:basedOn w:val="Normal"/>
    <w:next w:val="Normal"/>
    <w:link w:val="Heading1Char"/>
    <w:qFormat/>
    <w:rsid w:val="00347952"/>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7952"/>
    <w:pPr>
      <w:jc w:val="center"/>
    </w:pPr>
    <w:rPr>
      <w:b/>
    </w:rPr>
  </w:style>
  <w:style w:type="paragraph" w:styleId="Subtitle">
    <w:name w:val="Subtitle"/>
    <w:basedOn w:val="Normal"/>
    <w:qFormat/>
    <w:rsid w:val="00347952"/>
    <w:pPr>
      <w:jc w:val="center"/>
    </w:pPr>
    <w:rPr>
      <w:b/>
    </w:rPr>
  </w:style>
  <w:style w:type="character" w:styleId="Hyperlink">
    <w:name w:val="Hyperlink"/>
    <w:rsid w:val="00347952"/>
    <w:rPr>
      <w:color w:val="0000FF"/>
      <w:u w:val="single"/>
    </w:rPr>
  </w:style>
  <w:style w:type="paragraph" w:styleId="Footer">
    <w:name w:val="footer"/>
    <w:basedOn w:val="Normal"/>
    <w:link w:val="FooterChar"/>
    <w:rsid w:val="00347952"/>
    <w:pPr>
      <w:tabs>
        <w:tab w:val="center" w:pos="4320"/>
        <w:tab w:val="right" w:pos="8640"/>
      </w:tabs>
    </w:pPr>
  </w:style>
  <w:style w:type="character" w:styleId="PageNumber">
    <w:name w:val="page number"/>
    <w:basedOn w:val="DefaultParagraphFont"/>
    <w:rsid w:val="00347952"/>
  </w:style>
  <w:style w:type="paragraph" w:styleId="Header">
    <w:name w:val="header"/>
    <w:basedOn w:val="Normal"/>
    <w:rsid w:val="00347952"/>
    <w:pPr>
      <w:tabs>
        <w:tab w:val="center" w:pos="4320"/>
        <w:tab w:val="right" w:pos="8640"/>
      </w:tabs>
    </w:pPr>
  </w:style>
  <w:style w:type="paragraph" w:styleId="BodyTextIndent">
    <w:name w:val="Body Text Indent"/>
    <w:basedOn w:val="Normal"/>
    <w:rsid w:val="00347952"/>
    <w:pPr>
      <w:spacing w:line="360" w:lineRule="auto"/>
      <w:ind w:firstLine="1440"/>
    </w:pPr>
  </w:style>
  <w:style w:type="paragraph" w:styleId="BodyTextIndent2">
    <w:name w:val="Body Text Indent 2"/>
    <w:basedOn w:val="Normal"/>
    <w:rsid w:val="00347952"/>
    <w:pPr>
      <w:spacing w:line="360" w:lineRule="auto"/>
      <w:ind w:firstLine="1440"/>
    </w:pPr>
    <w:rPr>
      <w:sz w:val="26"/>
    </w:rPr>
  </w:style>
  <w:style w:type="paragraph" w:styleId="BodyText">
    <w:name w:val="Body Text"/>
    <w:basedOn w:val="Normal"/>
    <w:rsid w:val="00347952"/>
    <w:pPr>
      <w:spacing w:line="360" w:lineRule="auto"/>
    </w:pPr>
    <w:rPr>
      <w:sz w:val="26"/>
    </w:rPr>
  </w:style>
  <w:style w:type="paragraph" w:styleId="BalloonText">
    <w:name w:val="Balloon Text"/>
    <w:basedOn w:val="Normal"/>
    <w:link w:val="BalloonTextChar"/>
    <w:rsid w:val="00FF2840"/>
    <w:rPr>
      <w:rFonts w:ascii="Tahoma" w:hAnsi="Tahoma" w:cs="Tahoma"/>
      <w:sz w:val="16"/>
      <w:szCs w:val="16"/>
    </w:rPr>
  </w:style>
  <w:style w:type="character" w:customStyle="1" w:styleId="BalloonTextChar">
    <w:name w:val="Balloon Text Char"/>
    <w:link w:val="BalloonText"/>
    <w:rsid w:val="00FF2840"/>
    <w:rPr>
      <w:rFonts w:ascii="Tahoma" w:hAnsi="Tahoma" w:cs="Tahoma"/>
      <w:sz w:val="16"/>
      <w:szCs w:val="16"/>
    </w:rPr>
  </w:style>
  <w:style w:type="paragraph" w:customStyle="1" w:styleId="WBBlockText">
    <w:name w:val="WB Block Text"/>
    <w:aliases w:val="BT"/>
    <w:basedOn w:val="Normal"/>
    <w:rsid w:val="00564631"/>
    <w:pPr>
      <w:spacing w:after="240"/>
    </w:pPr>
    <w:rPr>
      <w:szCs w:val="24"/>
    </w:rPr>
  </w:style>
  <w:style w:type="paragraph" w:styleId="FootnoteText">
    <w:name w:val="footnote text"/>
    <w:basedOn w:val="Normal"/>
    <w:link w:val="FootnoteTextChar"/>
    <w:uiPriority w:val="99"/>
    <w:rsid w:val="002E695F"/>
    <w:pPr>
      <w:autoSpaceDE w:val="0"/>
      <w:autoSpaceDN w:val="0"/>
    </w:pPr>
    <w:rPr>
      <w:rFonts w:ascii="CG Times" w:hAnsi="CG Times" w:cs="CG Times"/>
      <w:szCs w:val="24"/>
    </w:rPr>
  </w:style>
  <w:style w:type="character" w:customStyle="1" w:styleId="FootnoteTextChar">
    <w:name w:val="Footnote Text Char"/>
    <w:link w:val="FootnoteText"/>
    <w:uiPriority w:val="99"/>
    <w:rsid w:val="002E695F"/>
    <w:rPr>
      <w:rFonts w:ascii="CG Times" w:hAnsi="CG Times" w:cs="CG Times"/>
      <w:sz w:val="24"/>
      <w:szCs w:val="24"/>
    </w:rPr>
  </w:style>
  <w:style w:type="character" w:styleId="FootnoteReference">
    <w:name w:val="footnote reference"/>
    <w:aliases w:val="o,fr"/>
    <w:uiPriority w:val="99"/>
    <w:rsid w:val="002E695F"/>
    <w:rPr>
      <w:vertAlign w:val="superscript"/>
    </w:rPr>
  </w:style>
  <w:style w:type="paragraph" w:styleId="ListParagraph">
    <w:name w:val="List Paragraph"/>
    <w:basedOn w:val="Normal"/>
    <w:uiPriority w:val="34"/>
    <w:qFormat/>
    <w:rsid w:val="00B01299"/>
    <w:pPr>
      <w:ind w:left="720"/>
      <w:contextualSpacing/>
    </w:pPr>
  </w:style>
  <w:style w:type="character" w:customStyle="1" w:styleId="FooterChar">
    <w:name w:val="Footer Char"/>
    <w:link w:val="Footer"/>
    <w:rsid w:val="00E020A9"/>
    <w:rPr>
      <w:sz w:val="24"/>
    </w:rPr>
  </w:style>
  <w:style w:type="paragraph" w:customStyle="1" w:styleId="ParaTab1">
    <w:name w:val="ParaTab 1"/>
    <w:rsid w:val="00812059"/>
    <w:pPr>
      <w:tabs>
        <w:tab w:val="left" w:pos="-720"/>
      </w:tabs>
      <w:suppressAutoHyphens/>
      <w:autoSpaceDE w:val="0"/>
      <w:autoSpaceDN w:val="0"/>
      <w:ind w:firstLine="1440"/>
    </w:pPr>
    <w:rPr>
      <w:rFonts w:ascii="CG Times" w:hAnsi="CG Times" w:cs="CG Times"/>
      <w:sz w:val="24"/>
      <w:szCs w:val="24"/>
    </w:rPr>
  </w:style>
  <w:style w:type="paragraph" w:styleId="NoSpacing">
    <w:name w:val="No Spacing"/>
    <w:uiPriority w:val="1"/>
    <w:qFormat/>
    <w:rsid w:val="00E84792"/>
    <w:rPr>
      <w:sz w:val="24"/>
    </w:rPr>
  </w:style>
  <w:style w:type="character" w:styleId="UnresolvedMention">
    <w:name w:val="Unresolved Mention"/>
    <w:uiPriority w:val="99"/>
    <w:semiHidden/>
    <w:unhideWhenUsed/>
    <w:rsid w:val="00A868FC"/>
    <w:rPr>
      <w:color w:val="605E5C"/>
      <w:shd w:val="clear" w:color="auto" w:fill="E1DFDD"/>
    </w:rPr>
  </w:style>
  <w:style w:type="character" w:customStyle="1" w:styleId="Heading1Char">
    <w:name w:val="Heading 1 Char"/>
    <w:link w:val="Heading1"/>
    <w:rsid w:val="0062565C"/>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3197">
      <w:bodyDiv w:val="1"/>
      <w:marLeft w:val="0"/>
      <w:marRight w:val="0"/>
      <w:marTop w:val="0"/>
      <w:marBottom w:val="0"/>
      <w:divBdr>
        <w:top w:val="none" w:sz="0" w:space="0" w:color="auto"/>
        <w:left w:val="none" w:sz="0" w:space="0" w:color="auto"/>
        <w:bottom w:val="none" w:sz="0" w:space="0" w:color="auto"/>
        <w:right w:val="none" w:sz="0" w:space="0" w:color="auto"/>
      </w:divBdr>
    </w:div>
    <w:div w:id="453718179">
      <w:bodyDiv w:val="1"/>
      <w:marLeft w:val="0"/>
      <w:marRight w:val="0"/>
      <w:marTop w:val="0"/>
      <w:marBottom w:val="0"/>
      <w:divBdr>
        <w:top w:val="none" w:sz="0" w:space="0" w:color="auto"/>
        <w:left w:val="none" w:sz="0" w:space="0" w:color="auto"/>
        <w:bottom w:val="none" w:sz="0" w:space="0" w:color="auto"/>
        <w:right w:val="none" w:sz="0" w:space="0" w:color="auto"/>
      </w:divBdr>
    </w:div>
    <w:div w:id="536548682">
      <w:bodyDiv w:val="1"/>
      <w:marLeft w:val="0"/>
      <w:marRight w:val="0"/>
      <w:marTop w:val="0"/>
      <w:marBottom w:val="0"/>
      <w:divBdr>
        <w:top w:val="none" w:sz="0" w:space="0" w:color="auto"/>
        <w:left w:val="none" w:sz="0" w:space="0" w:color="auto"/>
        <w:bottom w:val="none" w:sz="0" w:space="0" w:color="auto"/>
        <w:right w:val="none" w:sz="0" w:space="0" w:color="auto"/>
      </w:divBdr>
    </w:div>
    <w:div w:id="644698796">
      <w:bodyDiv w:val="1"/>
      <w:marLeft w:val="0"/>
      <w:marRight w:val="0"/>
      <w:marTop w:val="0"/>
      <w:marBottom w:val="0"/>
      <w:divBdr>
        <w:top w:val="none" w:sz="0" w:space="0" w:color="auto"/>
        <w:left w:val="none" w:sz="0" w:space="0" w:color="auto"/>
        <w:bottom w:val="none" w:sz="0" w:space="0" w:color="auto"/>
        <w:right w:val="none" w:sz="0" w:space="0" w:color="auto"/>
      </w:divBdr>
    </w:div>
    <w:div w:id="657152439">
      <w:bodyDiv w:val="1"/>
      <w:marLeft w:val="0"/>
      <w:marRight w:val="0"/>
      <w:marTop w:val="0"/>
      <w:marBottom w:val="0"/>
      <w:divBdr>
        <w:top w:val="none" w:sz="0" w:space="0" w:color="auto"/>
        <w:left w:val="none" w:sz="0" w:space="0" w:color="auto"/>
        <w:bottom w:val="none" w:sz="0" w:space="0" w:color="auto"/>
        <w:right w:val="none" w:sz="0" w:space="0" w:color="auto"/>
      </w:divBdr>
    </w:div>
    <w:div w:id="758216053">
      <w:bodyDiv w:val="1"/>
      <w:marLeft w:val="0"/>
      <w:marRight w:val="0"/>
      <w:marTop w:val="0"/>
      <w:marBottom w:val="0"/>
      <w:divBdr>
        <w:top w:val="none" w:sz="0" w:space="0" w:color="auto"/>
        <w:left w:val="none" w:sz="0" w:space="0" w:color="auto"/>
        <w:bottom w:val="none" w:sz="0" w:space="0" w:color="auto"/>
        <w:right w:val="none" w:sz="0" w:space="0" w:color="auto"/>
      </w:divBdr>
    </w:div>
    <w:div w:id="778263166">
      <w:bodyDiv w:val="1"/>
      <w:marLeft w:val="0"/>
      <w:marRight w:val="0"/>
      <w:marTop w:val="0"/>
      <w:marBottom w:val="0"/>
      <w:divBdr>
        <w:top w:val="none" w:sz="0" w:space="0" w:color="auto"/>
        <w:left w:val="none" w:sz="0" w:space="0" w:color="auto"/>
        <w:bottom w:val="none" w:sz="0" w:space="0" w:color="auto"/>
        <w:right w:val="none" w:sz="0" w:space="0" w:color="auto"/>
      </w:divBdr>
    </w:div>
    <w:div w:id="785849176">
      <w:bodyDiv w:val="1"/>
      <w:marLeft w:val="0"/>
      <w:marRight w:val="0"/>
      <w:marTop w:val="0"/>
      <w:marBottom w:val="0"/>
      <w:divBdr>
        <w:top w:val="none" w:sz="0" w:space="0" w:color="auto"/>
        <w:left w:val="none" w:sz="0" w:space="0" w:color="auto"/>
        <w:bottom w:val="none" w:sz="0" w:space="0" w:color="auto"/>
        <w:right w:val="none" w:sz="0" w:space="0" w:color="auto"/>
      </w:divBdr>
    </w:div>
    <w:div w:id="906917985">
      <w:bodyDiv w:val="1"/>
      <w:marLeft w:val="0"/>
      <w:marRight w:val="0"/>
      <w:marTop w:val="0"/>
      <w:marBottom w:val="0"/>
      <w:divBdr>
        <w:top w:val="none" w:sz="0" w:space="0" w:color="auto"/>
        <w:left w:val="none" w:sz="0" w:space="0" w:color="auto"/>
        <w:bottom w:val="none" w:sz="0" w:space="0" w:color="auto"/>
        <w:right w:val="none" w:sz="0" w:space="0" w:color="auto"/>
      </w:divBdr>
    </w:div>
    <w:div w:id="1440026724">
      <w:bodyDiv w:val="1"/>
      <w:marLeft w:val="0"/>
      <w:marRight w:val="0"/>
      <w:marTop w:val="0"/>
      <w:marBottom w:val="0"/>
      <w:divBdr>
        <w:top w:val="none" w:sz="0" w:space="0" w:color="auto"/>
        <w:left w:val="none" w:sz="0" w:space="0" w:color="auto"/>
        <w:bottom w:val="none" w:sz="0" w:space="0" w:color="auto"/>
        <w:right w:val="none" w:sz="0" w:space="0" w:color="auto"/>
      </w:divBdr>
    </w:div>
    <w:div w:id="1653827567">
      <w:bodyDiv w:val="1"/>
      <w:marLeft w:val="0"/>
      <w:marRight w:val="0"/>
      <w:marTop w:val="0"/>
      <w:marBottom w:val="0"/>
      <w:divBdr>
        <w:top w:val="none" w:sz="0" w:space="0" w:color="auto"/>
        <w:left w:val="none" w:sz="0" w:space="0" w:color="auto"/>
        <w:bottom w:val="none" w:sz="0" w:space="0" w:color="auto"/>
        <w:right w:val="none" w:sz="0" w:space="0" w:color="auto"/>
      </w:divBdr>
    </w:div>
    <w:div w:id="1687096589">
      <w:bodyDiv w:val="1"/>
      <w:marLeft w:val="0"/>
      <w:marRight w:val="0"/>
      <w:marTop w:val="0"/>
      <w:marBottom w:val="0"/>
      <w:divBdr>
        <w:top w:val="none" w:sz="0" w:space="0" w:color="auto"/>
        <w:left w:val="none" w:sz="0" w:space="0" w:color="auto"/>
        <w:bottom w:val="none" w:sz="0" w:space="0" w:color="auto"/>
        <w:right w:val="none" w:sz="0" w:space="0" w:color="auto"/>
      </w:divBdr>
    </w:div>
    <w:div w:id="1774397955">
      <w:bodyDiv w:val="1"/>
      <w:marLeft w:val="0"/>
      <w:marRight w:val="0"/>
      <w:marTop w:val="0"/>
      <w:marBottom w:val="0"/>
      <w:divBdr>
        <w:top w:val="none" w:sz="0" w:space="0" w:color="auto"/>
        <w:left w:val="none" w:sz="0" w:space="0" w:color="auto"/>
        <w:bottom w:val="none" w:sz="0" w:space="0" w:color="auto"/>
        <w:right w:val="none" w:sz="0" w:space="0" w:color="auto"/>
      </w:divBdr>
    </w:div>
    <w:div w:id="1783914230">
      <w:bodyDiv w:val="1"/>
      <w:marLeft w:val="0"/>
      <w:marRight w:val="0"/>
      <w:marTop w:val="0"/>
      <w:marBottom w:val="0"/>
      <w:divBdr>
        <w:top w:val="none" w:sz="0" w:space="0" w:color="auto"/>
        <w:left w:val="none" w:sz="0" w:space="0" w:color="auto"/>
        <w:bottom w:val="none" w:sz="0" w:space="0" w:color="auto"/>
        <w:right w:val="none" w:sz="0" w:space="0" w:color="auto"/>
      </w:divBdr>
    </w:div>
    <w:div w:id="21159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hony.gay@exeloncorp.com" TargetMode="External"/><Relationship Id="rId13" Type="http://schemas.openxmlformats.org/officeDocument/2006/relationships/hyperlink" Target="mailto:bmcglinn@morganlewis.com" TargetMode="External"/><Relationship Id="rId18" Type="http://schemas.openxmlformats.org/officeDocument/2006/relationships/hyperlink" Target="mailto:cmincavage@mwn.com" TargetMode="External"/><Relationship Id="rId26" Type="http://schemas.openxmlformats.org/officeDocument/2006/relationships/hyperlink" Target="mailto:MBattle@paoca.org" TargetMode="External"/><Relationship Id="rId3" Type="http://schemas.openxmlformats.org/officeDocument/2006/relationships/settings" Target="settings.xml"/><Relationship Id="rId21" Type="http://schemas.openxmlformats.org/officeDocument/2006/relationships/hyperlink" Target="mailto:john@skilkennylaw.com" TargetMode="External"/><Relationship Id="rId7" Type="http://schemas.openxmlformats.org/officeDocument/2006/relationships/hyperlink" Target="mailto:dick.webster@exeloncorp.com" TargetMode="External"/><Relationship Id="rId12" Type="http://schemas.openxmlformats.org/officeDocument/2006/relationships/hyperlink" Target="mailto:cvasudevan@morganlewis.com" TargetMode="External"/><Relationship Id="rId17" Type="http://schemas.openxmlformats.org/officeDocument/2006/relationships/hyperlink" Target="mailto:rpereira@pautilitylawproject.org" TargetMode="External"/><Relationship Id="rId25" Type="http://schemas.openxmlformats.org/officeDocument/2006/relationships/hyperlink" Target="mailto:bsheridan@paoca.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berman@pautilitylawproject.org" TargetMode="External"/><Relationship Id="rId20" Type="http://schemas.openxmlformats.org/officeDocument/2006/relationships/hyperlink" Target="mailto:jbobst@wntwp.com" TargetMode="External"/><Relationship Id="rId29" Type="http://schemas.openxmlformats.org/officeDocument/2006/relationships/hyperlink" Target="mailto:sgray@p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kulak@morganlewis.com" TargetMode="External"/><Relationship Id="rId24" Type="http://schemas.openxmlformats.org/officeDocument/2006/relationships/hyperlink" Target="mailto:lantinucci@paoca.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ollegeadmissionscounselor@yahoo.com" TargetMode="External"/><Relationship Id="rId23" Type="http://schemas.openxmlformats.org/officeDocument/2006/relationships/hyperlink" Target="mailto:pcicero@paoca.org" TargetMode="External"/><Relationship Id="rId28" Type="http://schemas.openxmlformats.org/officeDocument/2006/relationships/hyperlink" Target="mailto:sgranger@pa.gov" TargetMode="External"/><Relationship Id="rId10" Type="http://schemas.openxmlformats.org/officeDocument/2006/relationships/hyperlink" Target="mailto:brandon.pierce@exeloncorp.com" TargetMode="External"/><Relationship Id="rId19" Type="http://schemas.openxmlformats.org/officeDocument/2006/relationships/hyperlink" Target="mailto:abakare@mwn.co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ack.garfinkle@exeloncorp.com" TargetMode="External"/><Relationship Id="rId14" Type="http://schemas.openxmlformats.org/officeDocument/2006/relationships/hyperlink" Target="mailto:mark.lazaroff@morganlewis.com" TargetMode="External"/><Relationship Id="rId22" Type="http://schemas.openxmlformats.org/officeDocument/2006/relationships/hyperlink" Target="mailto:fluffy3670.ts@gmail.com" TargetMode="External"/><Relationship Id="rId27" Type="http://schemas.openxmlformats.org/officeDocument/2006/relationships/hyperlink" Target="mailto:dlawrence@paoca.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1365</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10290</CharactersWithSpaces>
  <SharedDoc>false</SharedDoc>
  <HLinks>
    <vt:vector size="72" baseType="variant">
      <vt:variant>
        <vt:i4>6488155</vt:i4>
      </vt:variant>
      <vt:variant>
        <vt:i4>33</vt:i4>
      </vt:variant>
      <vt:variant>
        <vt:i4>0</vt:i4>
      </vt:variant>
      <vt:variant>
        <vt:i4>5</vt:i4>
      </vt:variant>
      <vt:variant>
        <vt:lpwstr>mailto:jthompson@mcneeslaw.com</vt:lpwstr>
      </vt:variant>
      <vt:variant>
        <vt:lpwstr/>
      </vt:variant>
      <vt:variant>
        <vt:i4>1376292</vt:i4>
      </vt:variant>
      <vt:variant>
        <vt:i4>30</vt:i4>
      </vt:variant>
      <vt:variant>
        <vt:i4>0</vt:i4>
      </vt:variant>
      <vt:variant>
        <vt:i4>5</vt:i4>
      </vt:variant>
      <vt:variant>
        <vt:lpwstr>mailto:abakare@mcneeslaw.com</vt:lpwstr>
      </vt:variant>
      <vt:variant>
        <vt:lpwstr/>
      </vt:variant>
      <vt:variant>
        <vt:i4>983090</vt:i4>
      </vt:variant>
      <vt:variant>
        <vt:i4>27</vt:i4>
      </vt:variant>
      <vt:variant>
        <vt:i4>0</vt:i4>
      </vt:variant>
      <vt:variant>
        <vt:i4>5</vt:i4>
      </vt:variant>
      <vt:variant>
        <vt:lpwstr>mailto:cmincavage@mcneeslaw.com</vt:lpwstr>
      </vt:variant>
      <vt:variant>
        <vt:lpwstr/>
      </vt:variant>
      <vt:variant>
        <vt:i4>3538946</vt:i4>
      </vt:variant>
      <vt:variant>
        <vt:i4>24</vt:i4>
      </vt:variant>
      <vt:variant>
        <vt:i4>0</vt:i4>
      </vt:variant>
      <vt:variant>
        <vt:i4>5</vt:i4>
      </vt:variant>
      <vt:variant>
        <vt:lpwstr>mailto:sgray@pa.org</vt:lpwstr>
      </vt:variant>
      <vt:variant>
        <vt:lpwstr/>
      </vt:variant>
      <vt:variant>
        <vt:i4>1638463</vt:i4>
      </vt:variant>
      <vt:variant>
        <vt:i4>21</vt:i4>
      </vt:variant>
      <vt:variant>
        <vt:i4>0</vt:i4>
      </vt:variant>
      <vt:variant>
        <vt:i4>5</vt:i4>
      </vt:variant>
      <vt:variant>
        <vt:lpwstr>mailto:OCAPECOGAS2020@paoca.org</vt:lpwstr>
      </vt:variant>
      <vt:variant>
        <vt:lpwstr/>
      </vt:variant>
      <vt:variant>
        <vt:i4>4456570</vt:i4>
      </vt:variant>
      <vt:variant>
        <vt:i4>18</vt:i4>
      </vt:variant>
      <vt:variant>
        <vt:i4>0</vt:i4>
      </vt:variant>
      <vt:variant>
        <vt:i4>5</vt:i4>
      </vt:variant>
      <vt:variant>
        <vt:lpwstr>mailto:pulp@palegalaid.net</vt:lpwstr>
      </vt:variant>
      <vt:variant>
        <vt:lpwstr/>
      </vt:variant>
      <vt:variant>
        <vt:i4>8192010</vt:i4>
      </vt:variant>
      <vt:variant>
        <vt:i4>15</vt:i4>
      </vt:variant>
      <vt:variant>
        <vt:i4>0</vt:i4>
      </vt:variant>
      <vt:variant>
        <vt:i4>5</vt:i4>
      </vt:variant>
      <vt:variant>
        <vt:lpwstr>mailto:catherine.vasudevan@morganlewis.com</vt:lpwstr>
      </vt:variant>
      <vt:variant>
        <vt:lpwstr/>
      </vt:variant>
      <vt:variant>
        <vt:i4>4325417</vt:i4>
      </vt:variant>
      <vt:variant>
        <vt:i4>12</vt:i4>
      </vt:variant>
      <vt:variant>
        <vt:i4>0</vt:i4>
      </vt:variant>
      <vt:variant>
        <vt:i4>5</vt:i4>
      </vt:variant>
      <vt:variant>
        <vt:lpwstr>mailto:mark.lazaroff@morganlewis.com</vt:lpwstr>
      </vt:variant>
      <vt:variant>
        <vt:lpwstr/>
      </vt:variant>
      <vt:variant>
        <vt:i4>1245310</vt:i4>
      </vt:variant>
      <vt:variant>
        <vt:i4>9</vt:i4>
      </vt:variant>
      <vt:variant>
        <vt:i4>0</vt:i4>
      </vt:variant>
      <vt:variant>
        <vt:i4>5</vt:i4>
      </vt:variant>
      <vt:variant>
        <vt:lpwstr>mailto:ken.kulak@morganlewis.com</vt:lpwstr>
      </vt:variant>
      <vt:variant>
        <vt:lpwstr/>
      </vt:variant>
      <vt:variant>
        <vt:i4>3539030</vt:i4>
      </vt:variant>
      <vt:variant>
        <vt:i4>6</vt:i4>
      </vt:variant>
      <vt:variant>
        <vt:i4>0</vt:i4>
      </vt:variant>
      <vt:variant>
        <vt:i4>5</vt:i4>
      </vt:variant>
      <vt:variant>
        <vt:lpwstr>mailto:brandon.pierce@exeloncorp.com</vt:lpwstr>
      </vt:variant>
      <vt:variant>
        <vt:lpwstr/>
      </vt:variant>
      <vt:variant>
        <vt:i4>7012365</vt:i4>
      </vt:variant>
      <vt:variant>
        <vt:i4>3</vt:i4>
      </vt:variant>
      <vt:variant>
        <vt:i4>0</vt:i4>
      </vt:variant>
      <vt:variant>
        <vt:i4>5</vt:i4>
      </vt:variant>
      <vt:variant>
        <vt:lpwstr>mailto:jack.garfinkle@exeloncorp.com</vt:lpwstr>
      </vt:variant>
      <vt:variant>
        <vt:lpwstr/>
      </vt:variant>
      <vt:variant>
        <vt:i4>4194347</vt:i4>
      </vt:variant>
      <vt:variant>
        <vt:i4>0</vt:i4>
      </vt:variant>
      <vt:variant>
        <vt:i4>0</vt:i4>
      </vt:variant>
      <vt:variant>
        <vt:i4>5</vt:i4>
      </vt:variant>
      <vt:variant>
        <vt:lpwstr>mailto:anthony.gay@exeloncorp.com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PUC</dc:creator>
  <cp:keywords/>
  <cp:lastModifiedBy>McNeal, Pamela</cp:lastModifiedBy>
  <cp:revision>5</cp:revision>
  <cp:lastPrinted>2012-03-22T14:51:00Z</cp:lastPrinted>
  <dcterms:created xsi:type="dcterms:W3CDTF">2022-08-23T18:59:00Z</dcterms:created>
  <dcterms:modified xsi:type="dcterms:W3CDTF">2022-08-23T19:16:00Z</dcterms:modified>
</cp:coreProperties>
</file>