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5355B24E" w:rsidR="00590EBA" w:rsidRPr="004E5EA1" w:rsidRDefault="004E70A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6,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2538571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E70A9" w:rsidRPr="004E70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F-2022-3033905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4EDEADE" w14:textId="28D97CD1" w:rsidR="00F62C95" w:rsidRDefault="004E70A9" w:rsidP="004E70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E70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Heather </w:t>
      </w:r>
      <w:proofErr w:type="spellStart"/>
      <w:r w:rsidRPr="004E70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Mcfarland</w:t>
      </w:r>
      <w:proofErr w:type="spellEnd"/>
      <w:r w:rsidRPr="004E70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</w:t>
      </w:r>
      <w:r w:rsidRPr="004E70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PL</w:t>
      </w:r>
      <w:r w:rsidRPr="004E70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Electric Utilities Corporation</w:t>
      </w:r>
    </w:p>
    <w:p w14:paraId="3A961CB7" w14:textId="2BD87A90" w:rsidR="004E70A9" w:rsidRDefault="004E70A9" w:rsidP="004E70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AE2B73D" w14:textId="77777777" w:rsidR="004E70A9" w:rsidRPr="004E70A9" w:rsidRDefault="004E70A9" w:rsidP="004E70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2C9079B" w14:textId="77777777" w:rsidR="004E70A9" w:rsidRPr="004E70A9" w:rsidRDefault="004E70A9" w:rsidP="004E70A9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70A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dispute/Requests 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7CABF3" w14:textId="77777777" w:rsidR="004E70A9" w:rsidRPr="00A53D62" w:rsidRDefault="004E70A9" w:rsidP="004E70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BDD6B36" w14:textId="77777777" w:rsidR="004E70A9" w:rsidRPr="00A53D62" w:rsidRDefault="004E70A9" w:rsidP="004E70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866B99A" w14:textId="77777777" w:rsidR="004E70A9" w:rsidRPr="00A53D62" w:rsidRDefault="004E70A9" w:rsidP="004E70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 September 27, 2022</w:t>
      </w:r>
    </w:p>
    <w:p w14:paraId="47EB319F" w14:textId="77777777" w:rsidR="004E70A9" w:rsidRPr="00A53D62" w:rsidRDefault="004E70A9" w:rsidP="004E70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4DB7116" w14:textId="77777777" w:rsidR="004E70A9" w:rsidRPr="00A53D62" w:rsidRDefault="004E70A9" w:rsidP="004E70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18E280B" w14:textId="77777777" w:rsidR="004E70A9" w:rsidRPr="00A53D62" w:rsidRDefault="004E70A9" w:rsidP="004E70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A2F9AD" w14:textId="77777777" w:rsidR="004E70A9" w:rsidRPr="00A53D62" w:rsidRDefault="004E70A9" w:rsidP="004E70A9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090E6449" w14:textId="285126DC" w:rsidR="00AD6BE5" w:rsidRDefault="004E70A9" w:rsidP="004E70A9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B757C28" w14:textId="77777777" w:rsidR="004E70A9" w:rsidRDefault="004E70A9" w:rsidP="004E70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F-2022-3033905 - HEATHER MCFARLAND v. PPL ELECTRIC UTILITIES CORPORATION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HEATHER MCFARLAND</w:t>
      </w:r>
      <w:r>
        <w:rPr>
          <w:rFonts w:ascii="Microsoft Sans Serif" w:eastAsia="Microsoft Sans Serif" w:hAnsi="Microsoft Sans Serif" w:cs="Microsoft Sans Serif"/>
          <w:sz w:val="24"/>
        </w:rPr>
        <w:cr/>
        <w:t>1977 HOWARD AVENUE</w:t>
      </w:r>
      <w:r>
        <w:rPr>
          <w:rFonts w:ascii="Microsoft Sans Serif" w:eastAsia="Microsoft Sans Serif" w:hAnsi="Microsoft Sans Serif" w:cs="Microsoft Sans Serif"/>
          <w:sz w:val="24"/>
        </w:rPr>
        <w:cr/>
        <w:t>POTTSVILLE PA 17901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A4010">
        <w:rPr>
          <w:rFonts w:ascii="Microsoft Sans Serif" w:eastAsia="Microsoft Sans Serif" w:hAnsi="Microsoft Sans Serif" w:cs="Microsoft Sans Serif"/>
          <w:b/>
          <w:bCs/>
          <w:sz w:val="24"/>
        </w:rPr>
        <w:t>570.527.5018</w:t>
      </w:r>
      <w:r>
        <w:rPr>
          <w:rFonts w:ascii="Microsoft Sans Serif" w:eastAsia="Microsoft Sans Serif" w:hAnsi="Microsoft Sans Serif" w:cs="Microsoft Sans Serif"/>
          <w:sz w:val="24"/>
        </w:rPr>
        <w:cr/>
        <w:t>hrober226@gmail.com</w:t>
      </w:r>
    </w:p>
    <w:p w14:paraId="5528D5C2" w14:textId="77777777" w:rsidR="004E70A9" w:rsidRDefault="004E70A9" w:rsidP="004E70A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A9D5B68" w14:textId="77777777" w:rsidR="004E70A9" w:rsidRDefault="004E70A9" w:rsidP="004E70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21C855C9" w14:textId="77777777" w:rsidR="004E70A9" w:rsidRDefault="004E70A9" w:rsidP="004E70A9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TWO NORTH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2C66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</w:p>
    <w:p w14:paraId="1D8FD1EB" w14:textId="77777777" w:rsidR="004E70A9" w:rsidRDefault="004E70A9" w:rsidP="004E70A9">
      <w:pPr>
        <w:rPr>
          <w:rFonts w:ascii="Microsoft Sans Serif" w:eastAsia="Microsoft Sans Serif" w:hAnsi="Microsoft Sans Serif" w:cs="Microsoft Sans Serif"/>
          <w:sz w:val="24"/>
        </w:rPr>
      </w:pPr>
      <w:r w:rsidRPr="00FF2C66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3174EC4E" w14:textId="77777777" w:rsidR="004E70A9" w:rsidRDefault="004E70A9" w:rsidP="004E70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</w:p>
    <w:p w14:paraId="6D9A2E32" w14:textId="77777777" w:rsidR="004E70A9" w:rsidRDefault="004E70A9" w:rsidP="004E70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2C66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FF2C6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</w:p>
    <w:p w14:paraId="4EEB2767" w14:textId="77777777" w:rsidR="004E70A9" w:rsidRPr="0027752F" w:rsidRDefault="004E70A9" w:rsidP="004E70A9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p w14:paraId="2E538258" w14:textId="77777777" w:rsidR="004E70A9" w:rsidRDefault="004E70A9" w:rsidP="004E70A9"/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4E70A9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2022-09-06T11:22:00Z</dcterms:created>
  <dcterms:modified xsi:type="dcterms:W3CDTF">2022-09-06T11:22:00Z</dcterms:modified>
</cp:coreProperties>
</file>