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20FF0D08" w:rsidR="00707EFE" w:rsidRDefault="0052103B" w:rsidP="00707EFE">
      <w:pPr>
        <w:jc w:val="center"/>
        <w:rPr>
          <w:rFonts w:ascii="Microsoft Sans Serif" w:hAnsi="Microsoft Sans Serif" w:cs="Microsoft Sans Serif"/>
          <w:szCs w:val="24"/>
        </w:rPr>
      </w:pPr>
      <w:r>
        <w:rPr>
          <w:rFonts w:ascii="Microsoft Sans Serif" w:hAnsi="Microsoft Sans Serif" w:cs="Microsoft Sans Serif"/>
          <w:szCs w:val="24"/>
        </w:rPr>
        <w:t>September 16, 2022</w:t>
      </w:r>
    </w:p>
    <w:p w14:paraId="242AB689" w14:textId="77777777" w:rsidR="001532F0" w:rsidRPr="00F72CAA" w:rsidRDefault="001532F0" w:rsidP="001532F0">
      <w:pPr>
        <w:rPr>
          <w:rFonts w:ascii="Microsoft Sans Serif" w:hAnsi="Microsoft Sans Serif" w:cs="Microsoft Sans Serif"/>
          <w:szCs w:val="24"/>
        </w:rPr>
      </w:pPr>
    </w:p>
    <w:p w14:paraId="6CFC9C7A" w14:textId="7A0B4579" w:rsidR="0052103B" w:rsidRPr="00AB01FC" w:rsidRDefault="001532F0" w:rsidP="0052103B">
      <w:pPr>
        <w:tabs>
          <w:tab w:val="left" w:pos="6480"/>
        </w:tabs>
        <w:jc w:val="right"/>
        <w:rPr>
          <w:rFonts w:ascii="Microsoft Sans Serif" w:hAnsi="Microsoft Sans Serif" w:cs="Microsoft Sans Serif"/>
          <w:b/>
          <w:bCs/>
          <w:szCs w:val="24"/>
        </w:rPr>
      </w:pPr>
      <w:r w:rsidRPr="00F72CAA">
        <w:rPr>
          <w:rFonts w:ascii="Microsoft Sans Serif" w:hAnsi="Microsoft Sans Serif" w:cs="Microsoft Sans Serif"/>
          <w:spacing w:val="-3"/>
          <w:szCs w:val="24"/>
        </w:rPr>
        <w:t>In Re:</w:t>
      </w:r>
      <w:r w:rsidR="0052103B">
        <w:rPr>
          <w:rFonts w:ascii="Microsoft Sans Serif" w:hAnsi="Microsoft Sans Serif" w:cs="Microsoft Sans Serif"/>
          <w:spacing w:val="-3"/>
          <w:szCs w:val="24"/>
        </w:rPr>
        <w:t xml:space="preserve">  </w:t>
      </w:r>
      <w:r w:rsidR="0052103B" w:rsidRPr="00AB01FC">
        <w:rPr>
          <w:rFonts w:ascii="Microsoft Sans Serif" w:hAnsi="Microsoft Sans Serif" w:cs="Microsoft Sans Serif"/>
          <w:b/>
          <w:bCs/>
          <w:szCs w:val="24"/>
        </w:rPr>
        <w:t>C-2022-3031740</w:t>
      </w:r>
    </w:p>
    <w:p w14:paraId="320BF6ED" w14:textId="77777777" w:rsidR="0052103B" w:rsidRPr="00AB01FC" w:rsidRDefault="0052103B" w:rsidP="0052103B">
      <w:pPr>
        <w:tabs>
          <w:tab w:val="left" w:pos="6480"/>
        </w:tabs>
        <w:jc w:val="right"/>
        <w:rPr>
          <w:rFonts w:ascii="Microsoft Sans Serif" w:hAnsi="Microsoft Sans Serif" w:cs="Microsoft Sans Serif"/>
          <w:b/>
          <w:bCs/>
          <w:szCs w:val="24"/>
          <w:vertAlign w:val="subscript"/>
        </w:rPr>
      </w:pPr>
      <w:r w:rsidRPr="00AB01FC">
        <w:rPr>
          <w:rFonts w:ascii="Microsoft Sans Serif" w:hAnsi="Microsoft Sans Serif" w:cs="Microsoft Sans Serif"/>
          <w:b/>
          <w:bCs/>
          <w:szCs w:val="24"/>
        </w:rPr>
        <w:t xml:space="preserve"> F-2022-3031726</w:t>
      </w:r>
    </w:p>
    <w:p w14:paraId="15A973EC" w14:textId="100C9D38" w:rsidR="001532F0" w:rsidRPr="00F72CAA" w:rsidRDefault="001532F0" w:rsidP="00F72CAA">
      <w:pPr>
        <w:tabs>
          <w:tab w:val="left" w:pos="-720"/>
        </w:tabs>
        <w:suppressAutoHyphens/>
        <w:jc w:val="right"/>
        <w:rPr>
          <w:rFonts w:ascii="Microsoft Sans Serif" w:hAnsi="Microsoft Sans Serif" w:cs="Microsoft Sans Serif"/>
          <w:b/>
          <w:spacing w:val="-3"/>
          <w:szCs w:val="24"/>
        </w:rPr>
      </w:pP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0BBD68D4" w14:textId="77777777" w:rsidR="0052103B" w:rsidRPr="00AB01FC" w:rsidRDefault="0052103B" w:rsidP="0052103B">
      <w:pPr>
        <w:tabs>
          <w:tab w:val="center" w:pos="4824"/>
        </w:tabs>
        <w:suppressAutoHyphens/>
        <w:jc w:val="center"/>
        <w:rPr>
          <w:rFonts w:ascii="Microsoft Sans Serif" w:hAnsi="Microsoft Sans Serif" w:cs="Microsoft Sans Serif"/>
          <w:b/>
          <w:szCs w:val="24"/>
        </w:rPr>
      </w:pPr>
      <w:r w:rsidRPr="00AB01FC">
        <w:rPr>
          <w:rFonts w:ascii="Microsoft Sans Serif" w:eastAsia="Microsoft Sans Serif" w:hAnsi="Microsoft Sans Serif" w:cs="Microsoft Sans Serif"/>
          <w:b/>
        </w:rPr>
        <w:t>G</w:t>
      </w:r>
      <w:r>
        <w:rPr>
          <w:rFonts w:ascii="Microsoft Sans Serif" w:eastAsia="Microsoft Sans Serif" w:hAnsi="Microsoft Sans Serif" w:cs="Microsoft Sans Serif"/>
          <w:b/>
        </w:rPr>
        <w:t>LX</w:t>
      </w:r>
      <w:r w:rsidRPr="00AB01FC">
        <w:rPr>
          <w:rFonts w:ascii="Microsoft Sans Serif" w:eastAsia="Microsoft Sans Serif" w:hAnsi="Microsoft Sans Serif" w:cs="Microsoft Sans Serif"/>
          <w:b/>
        </w:rPr>
        <w:t xml:space="preserve"> Properties </w:t>
      </w:r>
      <w:r>
        <w:rPr>
          <w:rFonts w:ascii="Microsoft Sans Serif" w:eastAsia="Microsoft Sans Serif" w:hAnsi="Microsoft Sans Serif" w:cs="Microsoft Sans Serif"/>
          <w:b/>
        </w:rPr>
        <w:t>v</w:t>
      </w:r>
      <w:r w:rsidRPr="00AB01FC">
        <w:rPr>
          <w:rFonts w:ascii="Microsoft Sans Serif" w:eastAsia="Microsoft Sans Serif" w:hAnsi="Microsoft Sans Serif" w:cs="Microsoft Sans Serif"/>
          <w:b/>
        </w:rPr>
        <w:t xml:space="preserve">. Pittsburgh Water </w:t>
      </w:r>
      <w:r>
        <w:rPr>
          <w:rFonts w:ascii="Microsoft Sans Serif" w:eastAsia="Microsoft Sans Serif" w:hAnsi="Microsoft Sans Serif" w:cs="Microsoft Sans Serif"/>
          <w:b/>
        </w:rPr>
        <w:t>a</w:t>
      </w:r>
      <w:r w:rsidRPr="00AB01FC">
        <w:rPr>
          <w:rFonts w:ascii="Microsoft Sans Serif" w:eastAsia="Microsoft Sans Serif" w:hAnsi="Microsoft Sans Serif" w:cs="Microsoft Sans Serif"/>
          <w:b/>
        </w:rPr>
        <w:t>nd Sewer Authority</w:t>
      </w:r>
      <w:r w:rsidRPr="00AB01FC">
        <w:rPr>
          <w:rFonts w:ascii="Microsoft Sans Serif" w:eastAsia="Microsoft Sans Serif" w:hAnsi="Microsoft Sans Serif" w:cs="Microsoft Sans Serif"/>
          <w:b/>
        </w:rPr>
        <w:cr/>
      </w:r>
    </w:p>
    <w:p w14:paraId="7C6B339A" w14:textId="77777777" w:rsidR="0052103B" w:rsidRPr="00102AC7" w:rsidRDefault="0052103B" w:rsidP="0052103B">
      <w:pPr>
        <w:tabs>
          <w:tab w:val="center" w:pos="4824"/>
        </w:tabs>
        <w:suppressAutoHyphens/>
        <w:jc w:val="center"/>
        <w:rPr>
          <w:rFonts w:ascii="Microsoft Sans Serif" w:hAnsi="Microsoft Sans Serif" w:cs="Microsoft Sans Serif"/>
          <w:b/>
          <w:szCs w:val="24"/>
        </w:rPr>
      </w:pPr>
    </w:p>
    <w:p w14:paraId="37A789B1" w14:textId="77777777" w:rsidR="0052103B" w:rsidRPr="00102AC7" w:rsidRDefault="0052103B" w:rsidP="0052103B">
      <w:pPr>
        <w:tabs>
          <w:tab w:val="center" w:pos="4824"/>
        </w:tabs>
        <w:suppressAutoHyphens/>
        <w:jc w:val="center"/>
        <w:rPr>
          <w:rFonts w:ascii="Microsoft Sans Serif" w:hAnsi="Microsoft Sans Serif" w:cs="Microsoft Sans Serif"/>
          <w:spacing w:val="-3"/>
          <w:szCs w:val="24"/>
        </w:rPr>
      </w:pPr>
      <w:r w:rsidRPr="00102AC7">
        <w:rPr>
          <w:rFonts w:ascii="Microsoft Sans Serif" w:hAnsi="Microsoft Sans Serif" w:cs="Microsoft Sans Serif"/>
          <w:spacing w:val="-3"/>
          <w:szCs w:val="24"/>
        </w:rPr>
        <w:t>Appeal of BCS Decision - Billing Dispute</w:t>
      </w: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78D3D4B4"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52103B">
        <w:rPr>
          <w:rFonts w:ascii="Microsoft Sans Serif" w:hAnsi="Microsoft Sans Serif" w:cs="Microsoft Sans Serif"/>
          <w:szCs w:val="24"/>
        </w:rPr>
        <w:t xml:space="preserve">Thursday September 22, </w:t>
      </w:r>
      <w:proofErr w:type="gramStart"/>
      <w:r w:rsidR="0052103B">
        <w:rPr>
          <w:rFonts w:ascii="Microsoft Sans Serif" w:hAnsi="Microsoft Sans Serif" w:cs="Microsoft Sans Serif"/>
          <w:szCs w:val="24"/>
        </w:rPr>
        <w:t>2022</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3513B95D"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B0020" w:rsidRPr="005B0020">
        <w:rPr>
          <w:rFonts w:ascii="Microsoft Sans Serif" w:hAnsi="Microsoft Sans Serif" w:cs="Microsoft Sans Serif"/>
          <w:b/>
          <w:bCs/>
          <w:szCs w:val="24"/>
        </w:rPr>
        <w:t>Thursday October 20, 2022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5BDB4865" w14:textId="77777777" w:rsidR="0052103B" w:rsidRPr="00102AC7" w:rsidRDefault="001532F0" w:rsidP="0052103B">
      <w:pPr>
        <w:keepNext/>
        <w:tabs>
          <w:tab w:val="left" w:pos="-720"/>
        </w:tabs>
        <w:suppressAutoHyphens/>
        <w:outlineLvl w:val="0"/>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52103B" w:rsidRPr="00102AC7">
        <w:rPr>
          <w:rFonts w:ascii="Microsoft Sans Serif" w:hAnsi="Microsoft Sans Serif" w:cs="Microsoft Sans Serif"/>
          <w:b/>
          <w:szCs w:val="24"/>
        </w:rPr>
        <w:t>Deputy Chief Administrative Law Judge Mark A. Hoyer</w:t>
      </w:r>
    </w:p>
    <w:p w14:paraId="06753492" w14:textId="77777777" w:rsidR="0052103B" w:rsidRPr="00102AC7" w:rsidRDefault="0052103B" w:rsidP="0052103B">
      <w:pPr>
        <w:keepNext/>
        <w:tabs>
          <w:tab w:val="left" w:pos="-720"/>
        </w:tabs>
        <w:suppressAutoHyphens/>
        <w:outlineLvl w:val="0"/>
        <w:rPr>
          <w:rFonts w:ascii="Microsoft Sans Serif" w:hAnsi="Microsoft Sans Serif" w:cs="Microsoft Sans Serif"/>
          <w:bCs/>
          <w:szCs w:val="24"/>
        </w:rPr>
      </w:pPr>
      <w:r w:rsidRPr="00102AC7">
        <w:rPr>
          <w:rFonts w:ascii="Microsoft Sans Serif" w:hAnsi="Microsoft Sans Serif" w:cs="Microsoft Sans Serif"/>
          <w:b/>
          <w:szCs w:val="24"/>
        </w:rPr>
        <w:tab/>
      </w:r>
      <w:r w:rsidRPr="00102AC7">
        <w:rPr>
          <w:rFonts w:ascii="Microsoft Sans Serif" w:hAnsi="Microsoft Sans Serif" w:cs="Microsoft Sans Serif"/>
          <w:b/>
          <w:szCs w:val="24"/>
        </w:rPr>
        <w:tab/>
      </w:r>
      <w:r w:rsidRPr="00102AC7">
        <w:rPr>
          <w:rFonts w:ascii="Microsoft Sans Serif" w:hAnsi="Microsoft Sans Serif" w:cs="Microsoft Sans Serif"/>
          <w:bCs/>
          <w:szCs w:val="24"/>
        </w:rPr>
        <w:t xml:space="preserve">Phone: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16A54015" w14:textId="596E6B67" w:rsidR="001532F0" w:rsidRPr="00F72CAA" w:rsidRDefault="00F72CAA" w:rsidP="0052103B">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7E2FDD37" w14:textId="27106177" w:rsidR="0052103B" w:rsidRPr="00102AC7" w:rsidRDefault="00852502" w:rsidP="0052103B">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52103B">
        <w:rPr>
          <w:rFonts w:ascii="Microsoft Sans Serif" w:hAnsi="Microsoft Sans Serif" w:cs="Microsoft Sans Serif"/>
          <w:szCs w:val="24"/>
        </w:rPr>
        <w:tab/>
      </w:r>
      <w:r w:rsidR="0052103B" w:rsidRPr="00102AC7">
        <w:rPr>
          <w:rFonts w:ascii="Microsoft Sans Serif" w:hAnsi="Microsoft Sans Serif" w:cs="Microsoft Sans Serif"/>
          <w:b/>
          <w:bCs/>
          <w:szCs w:val="24"/>
        </w:rPr>
        <w:t>866.566.0651</w:t>
      </w:r>
    </w:p>
    <w:p w14:paraId="0D4670EF" w14:textId="77777777" w:rsidR="0052103B" w:rsidRPr="00102AC7" w:rsidRDefault="0052103B" w:rsidP="0052103B">
      <w:pPr>
        <w:ind w:firstLine="1440"/>
        <w:rPr>
          <w:rFonts w:ascii="Microsoft Sans Serif" w:hAnsi="Microsoft Sans Serif" w:cs="Microsoft Sans Serif"/>
          <w:b/>
          <w:bCs/>
          <w:szCs w:val="24"/>
        </w:rPr>
      </w:pPr>
      <w:r w:rsidRPr="00102AC7">
        <w:rPr>
          <w:rFonts w:ascii="Microsoft Sans Serif" w:hAnsi="Microsoft Sans Serif" w:cs="Microsoft Sans Serif"/>
          <w:szCs w:val="24"/>
        </w:rPr>
        <w:t>PIN Number:</w:t>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szCs w:val="24"/>
        </w:rPr>
        <w:tab/>
      </w:r>
      <w:r w:rsidRPr="00102AC7">
        <w:rPr>
          <w:rFonts w:ascii="Microsoft Sans Serif" w:hAnsi="Microsoft Sans Serif" w:cs="Microsoft Sans Serif"/>
          <w:b/>
          <w:bCs/>
          <w:szCs w:val="24"/>
        </w:rPr>
        <w:t>59956427</w:t>
      </w:r>
    </w:p>
    <w:p w14:paraId="3C819A1F" w14:textId="62672E4E" w:rsidR="001645CB" w:rsidRDefault="001645CB" w:rsidP="0052103B">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66DBE52A" w14:textId="77777777" w:rsidR="0052103B" w:rsidRPr="00102AC7" w:rsidRDefault="0052103B" w:rsidP="0052103B">
      <w:pPr>
        <w:pStyle w:val="ListParagraph"/>
        <w:tabs>
          <w:tab w:val="left" w:pos="720"/>
        </w:tabs>
        <w:ind w:left="0"/>
        <w:rPr>
          <w:rFonts w:ascii="Microsoft Sans Serif" w:hAnsi="Microsoft Sans Serif" w:cs="Microsoft Sans Serif"/>
          <w:b/>
        </w:rPr>
      </w:pPr>
      <w:r w:rsidRPr="00102AC7">
        <w:rPr>
          <w:rFonts w:ascii="Microsoft Sans Serif" w:hAnsi="Microsoft Sans Serif" w:cs="Microsoft Sans Serif"/>
          <w:b/>
        </w:rPr>
        <w:t xml:space="preserve">PRESENTING EXHIBITS. </w:t>
      </w:r>
      <w:r w:rsidRPr="00102AC7">
        <w:rPr>
          <w:rFonts w:ascii="Microsoft Sans Serif" w:hAnsi="Microsoft Sans Serif" w:cs="Microsoft Sans Serif"/>
        </w:rPr>
        <w:t xml:space="preserve">If you intend to present any documents or exhibits at the </w:t>
      </w:r>
    </w:p>
    <w:p w14:paraId="1CF37844" w14:textId="77777777" w:rsidR="0052103B" w:rsidRPr="00102AC7" w:rsidRDefault="0052103B" w:rsidP="0052103B">
      <w:pPr>
        <w:pStyle w:val="xmsonormal"/>
        <w:rPr>
          <w:rFonts w:ascii="Microsoft Sans Serif" w:hAnsi="Microsoft Sans Serif" w:cs="Microsoft Sans Serif"/>
          <w:sz w:val="24"/>
          <w:szCs w:val="24"/>
        </w:rPr>
      </w:pPr>
      <w:r w:rsidRPr="00102AC7">
        <w:rPr>
          <w:rFonts w:ascii="Microsoft Sans Serif" w:hAnsi="Microsoft Sans Serif" w:cs="Microsoft Sans Serif"/>
          <w:sz w:val="24"/>
          <w:szCs w:val="24"/>
        </w:rPr>
        <w:t>hearing, you must email one (1) copy to Nick Miskanic, Legal Assistant at nmiskanic@pa.gov</w:t>
      </w:r>
      <w:r w:rsidRPr="00102AC7">
        <w:rPr>
          <w:rFonts w:ascii="Microsoft Sans Serif" w:hAnsi="Microsoft Sans Serif" w:cs="Microsoft Sans Serif"/>
          <w:color w:val="FF0000"/>
          <w:sz w:val="24"/>
          <w:szCs w:val="24"/>
        </w:rPr>
        <w:t xml:space="preserve"> </w:t>
      </w:r>
      <w:r w:rsidRPr="00102AC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000000"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71723617" w14:textId="77777777" w:rsidR="007C102F" w:rsidRDefault="007C102F" w:rsidP="007C102F"/>
    <w:p w14:paraId="05A9B783" w14:textId="77777777" w:rsidR="0052103B" w:rsidRDefault="0052103B" w:rsidP="0052103B">
      <w:r>
        <w:rPr>
          <w:rFonts w:ascii="Microsoft Sans Serif" w:eastAsia="Microsoft Sans Serif" w:hAnsi="Microsoft Sans Serif" w:cs="Microsoft Sans Serif"/>
          <w:b/>
          <w:u w:val="single"/>
        </w:rPr>
        <w:t>C-2022-3031740 &amp; F-2022-3031726 - GLX PROPERTIES v. PITTSBURGH WATER AND SEWER AUTHORITY</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THEODORE GEARY MANAGER</w:t>
      </w:r>
      <w:r>
        <w:rPr>
          <w:rFonts w:ascii="Microsoft Sans Serif" w:eastAsia="Microsoft Sans Serif" w:hAnsi="Microsoft Sans Serif" w:cs="Microsoft Sans Serif"/>
        </w:rPr>
        <w:cr/>
        <w:t>GLX PROPERTIES</w:t>
      </w:r>
      <w:r>
        <w:rPr>
          <w:rFonts w:ascii="Microsoft Sans Serif" w:eastAsia="Microsoft Sans Serif" w:hAnsi="Microsoft Sans Serif" w:cs="Microsoft Sans Serif"/>
        </w:rPr>
        <w:cr/>
        <w:t>PO BOX 99732</w:t>
      </w:r>
      <w:r>
        <w:rPr>
          <w:rFonts w:ascii="Microsoft Sans Serif" w:eastAsia="Microsoft Sans Serif" w:hAnsi="Microsoft Sans Serif" w:cs="Microsoft Sans Serif"/>
        </w:rPr>
        <w:cr/>
        <w:t>PITTSBURGH PA  15233</w:t>
      </w:r>
      <w:r>
        <w:rPr>
          <w:rFonts w:ascii="Microsoft Sans Serif" w:eastAsia="Microsoft Sans Serif" w:hAnsi="Microsoft Sans Serif" w:cs="Microsoft Sans Serif"/>
        </w:rPr>
        <w:cr/>
      </w:r>
      <w:r w:rsidRPr="003F5D99">
        <w:rPr>
          <w:rFonts w:ascii="Microsoft Sans Serif" w:eastAsia="Microsoft Sans Serif" w:hAnsi="Microsoft Sans Serif" w:cs="Microsoft Sans Serif"/>
          <w:b/>
          <w:bCs/>
        </w:rPr>
        <w:t>412.738.1618</w:t>
      </w:r>
      <w:r>
        <w:rPr>
          <w:rFonts w:ascii="Microsoft Sans Serif" w:eastAsia="Microsoft Sans Serif" w:hAnsi="Microsoft Sans Serif" w:cs="Microsoft Sans Serif"/>
        </w:rPr>
        <w:cr/>
        <w:t>MSG@GLXPROP.COM</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t>SHANNON BARKLEY GENERAL COUNSEL</w:t>
      </w:r>
      <w:r>
        <w:rPr>
          <w:rFonts w:ascii="Microsoft Sans Serif" w:eastAsia="Microsoft Sans Serif" w:hAnsi="Microsoft Sans Serif" w:cs="Microsoft Sans Serif"/>
        </w:rPr>
        <w:cr/>
        <w:t>PITTSBURGH WATER AND SEWER AUTHORITY</w:t>
      </w:r>
      <w:r>
        <w:rPr>
          <w:rFonts w:ascii="Microsoft Sans Serif" w:eastAsia="Microsoft Sans Serif" w:hAnsi="Microsoft Sans Serif" w:cs="Microsoft Sans Serif"/>
        </w:rPr>
        <w:cr/>
        <w:t>PENN LIBERTY PLAZA 1</w:t>
      </w:r>
      <w:r>
        <w:rPr>
          <w:rFonts w:ascii="Microsoft Sans Serif" w:eastAsia="Microsoft Sans Serif" w:hAnsi="Microsoft Sans Serif" w:cs="Microsoft Sans Serif"/>
        </w:rPr>
        <w:cr/>
        <w:t>1200 PENN AVENUE</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3F5D99">
        <w:rPr>
          <w:rFonts w:ascii="Microsoft Sans Serif" w:eastAsia="Microsoft Sans Serif" w:hAnsi="Microsoft Sans Serif" w:cs="Microsoft Sans Serif"/>
          <w:b/>
          <w:bCs/>
        </w:rPr>
        <w:t>412.676.6685 EXT 8025</w:t>
      </w:r>
      <w:r>
        <w:rPr>
          <w:rFonts w:ascii="Microsoft Sans Serif" w:eastAsia="Microsoft Sans Serif" w:hAnsi="Microsoft Sans Serif" w:cs="Microsoft Sans Serif"/>
        </w:rPr>
        <w:cr/>
        <w:t>SBarkley@pgh2o.com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KAREN O MOURY ESQUIRE</w:t>
      </w:r>
      <w:r>
        <w:rPr>
          <w:rFonts w:ascii="Microsoft Sans Serif" w:eastAsia="Microsoft Sans Serif" w:hAnsi="Microsoft Sans Serif" w:cs="Microsoft Sans Serif"/>
        </w:rPr>
        <w:cr/>
        <w:t>ECKERT SEAMANS</w:t>
      </w:r>
      <w:r>
        <w:rPr>
          <w:rFonts w:ascii="Microsoft Sans Serif" w:eastAsia="Microsoft Sans Serif" w:hAnsi="Microsoft Sans Serif" w:cs="Microsoft Sans Serif"/>
        </w:rPr>
        <w:cr/>
        <w:t>213 MARKET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3F5D99">
        <w:rPr>
          <w:rFonts w:ascii="Microsoft Sans Serif" w:eastAsia="Microsoft Sans Serif" w:hAnsi="Microsoft Sans Serif" w:cs="Microsoft Sans Serif"/>
          <w:b/>
          <w:bCs/>
        </w:rPr>
        <w:t>717.237.6036</w:t>
      </w:r>
      <w:r>
        <w:rPr>
          <w:rFonts w:ascii="Microsoft Sans Serif" w:eastAsia="Microsoft Sans Serif" w:hAnsi="Microsoft Sans Serif" w:cs="Microsoft Sans Serif"/>
        </w:rPr>
        <w:cr/>
        <w:t>kmoury@eckertseamans.com</w:t>
      </w:r>
      <w:r>
        <w:rPr>
          <w:rFonts w:ascii="Microsoft Sans Serif" w:eastAsia="Microsoft Sans Serif" w:hAnsi="Microsoft Sans Serif" w:cs="Microsoft Sans Serif"/>
        </w:rPr>
        <w:cr/>
        <w:t>Accepts eService</w:t>
      </w:r>
    </w:p>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2A2F" w14:textId="77777777" w:rsidR="00B211DF" w:rsidRDefault="00B211DF">
      <w:r>
        <w:separator/>
      </w:r>
    </w:p>
  </w:endnote>
  <w:endnote w:type="continuationSeparator" w:id="0">
    <w:p w14:paraId="5F8F8634" w14:textId="77777777" w:rsidR="00B211DF" w:rsidRDefault="00B21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F7EA" w14:textId="77777777" w:rsidR="00B211DF" w:rsidRDefault="00B211DF">
      <w:r>
        <w:separator/>
      </w:r>
    </w:p>
  </w:footnote>
  <w:footnote w:type="continuationSeparator" w:id="0">
    <w:p w14:paraId="35109757" w14:textId="77777777" w:rsidR="00B211DF" w:rsidRDefault="00B21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61851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6851817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67889072">
    <w:abstractNumId w:val="4"/>
  </w:num>
  <w:num w:numId="4" w16cid:durableId="1610892858">
    <w:abstractNumId w:val="3"/>
  </w:num>
  <w:num w:numId="5" w16cid:durableId="709458100">
    <w:abstractNumId w:val="1"/>
  </w:num>
  <w:num w:numId="6" w16cid:durableId="266080604">
    <w:abstractNumId w:val="2"/>
  </w:num>
  <w:num w:numId="7" w16cid:durableId="1666012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2103B"/>
    <w:rsid w:val="005626A0"/>
    <w:rsid w:val="005666AB"/>
    <w:rsid w:val="005716A7"/>
    <w:rsid w:val="0058196A"/>
    <w:rsid w:val="005827EB"/>
    <w:rsid w:val="005919FC"/>
    <w:rsid w:val="00596759"/>
    <w:rsid w:val="00597FDC"/>
    <w:rsid w:val="005A05E7"/>
    <w:rsid w:val="005A2C34"/>
    <w:rsid w:val="005B0020"/>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11DF"/>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4323"/>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F5E03"/>
    <w:rsid w:val="00F30C90"/>
    <w:rsid w:val="00F42838"/>
    <w:rsid w:val="00F70FAB"/>
    <w:rsid w:val="00F72CAA"/>
    <w:rsid w:val="00F73DE3"/>
    <w:rsid w:val="00F90237"/>
    <w:rsid w:val="00F90CAA"/>
    <w:rsid w:val="00FA65E6"/>
    <w:rsid w:val="00FB50AE"/>
    <w:rsid w:val="00FB6D10"/>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5784</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3</cp:revision>
  <cp:lastPrinted>2015-01-28T14:18:00Z</cp:lastPrinted>
  <dcterms:created xsi:type="dcterms:W3CDTF">2022-09-16T18:31:00Z</dcterms:created>
  <dcterms:modified xsi:type="dcterms:W3CDTF">2022-09-16T18:58:00Z</dcterms:modified>
</cp:coreProperties>
</file>