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7C843B6A" w14:textId="77777777" w:rsidR="00767C3B" w:rsidRPr="00EE1FEF" w:rsidRDefault="00767C3B" w:rsidP="00767C3B">
      <w:pPr>
        <w:rPr>
          <w:rFonts w:ascii="Arial" w:hAnsi="Arial" w:cs="Arial"/>
          <w:sz w:val="12"/>
          <w:szCs w:val="12"/>
        </w:rPr>
      </w:pPr>
    </w:p>
    <w:p w14:paraId="4EB588C2" w14:textId="77777777" w:rsidR="00183380" w:rsidRDefault="00183380" w:rsidP="00183380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August 30, 2022</w:t>
      </w:r>
    </w:p>
    <w:p w14:paraId="254C5644" w14:textId="77777777" w:rsidR="00183380" w:rsidRPr="00C2176E" w:rsidRDefault="00183380" w:rsidP="00183380">
      <w:pPr>
        <w:jc w:val="center"/>
        <w:rPr>
          <w:rFonts w:ascii="Arial" w:hAnsi="Arial"/>
          <w:sz w:val="12"/>
          <w:szCs w:val="12"/>
        </w:rPr>
      </w:pPr>
    </w:p>
    <w:p w14:paraId="7C9635BB" w14:textId="77777777" w:rsidR="00183380" w:rsidRPr="008F4C05" w:rsidRDefault="00183380" w:rsidP="00183380">
      <w:pPr>
        <w:rPr>
          <w:rFonts w:ascii="Arial" w:hAnsi="Arial"/>
          <w:i/>
          <w:iCs/>
          <w:sz w:val="24"/>
          <w:szCs w:val="24"/>
        </w:rPr>
      </w:pPr>
      <w:r w:rsidRPr="008F4C05">
        <w:rPr>
          <w:rFonts w:ascii="Arial" w:hAnsi="Arial"/>
          <w:i/>
          <w:iCs/>
          <w:sz w:val="24"/>
          <w:szCs w:val="24"/>
        </w:rPr>
        <w:t>Served by Email</w:t>
      </w:r>
    </w:p>
    <w:p w14:paraId="29984EA1" w14:textId="77777777" w:rsidR="00183380" w:rsidRDefault="00183380" w:rsidP="00183380">
      <w:pPr>
        <w:rPr>
          <w:rFonts w:ascii="Arial" w:hAnsi="Arial"/>
          <w:sz w:val="24"/>
          <w:szCs w:val="24"/>
        </w:rPr>
      </w:pPr>
    </w:p>
    <w:p w14:paraId="530D4E87" w14:textId="77777777" w:rsidR="00183380" w:rsidRDefault="00183380" w:rsidP="0018338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PREMIER ENERGY ADVISORS LLC</w:t>
      </w:r>
    </w:p>
    <w:p w14:paraId="408A7B4B" w14:textId="77777777" w:rsidR="00183380" w:rsidRDefault="00183380" w:rsidP="0018338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107 BRECKENRIDGE STREET</w:t>
      </w:r>
    </w:p>
    <w:p w14:paraId="1BA8B574" w14:textId="77777777" w:rsidR="00183380" w:rsidRDefault="00183380" w:rsidP="0018338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GROVE CITY, PA  16127</w:t>
      </w:r>
    </w:p>
    <w:p w14:paraId="3245E860" w14:textId="77777777" w:rsidR="00183380" w:rsidRDefault="00183380" w:rsidP="00183380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</w:t>
      </w:r>
      <w:hyperlink r:id="rId13" w:history="1">
        <w:r w:rsidRPr="00C85385">
          <w:rPr>
            <w:rStyle w:val="Hyperlink"/>
            <w:rFonts w:ascii="Arial" w:hAnsi="Arial" w:cs="Arial"/>
            <w:sz w:val="24"/>
            <w:szCs w:val="24"/>
          </w:rPr>
          <w:t>Lee@premierenergyadvisorsllc.com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F07E6C" w14:textId="77777777" w:rsidR="00183380" w:rsidRPr="000F0F36" w:rsidRDefault="00183380" w:rsidP="00183380">
      <w:pPr>
        <w:rPr>
          <w:rFonts w:ascii="Arial" w:hAnsi="Arial" w:cs="Arial"/>
          <w:sz w:val="12"/>
          <w:szCs w:val="12"/>
        </w:rPr>
      </w:pPr>
    </w:p>
    <w:p w14:paraId="2B2EBD04" w14:textId="77777777" w:rsidR="00183380" w:rsidRPr="000F0F36" w:rsidRDefault="00183380" w:rsidP="00183380">
      <w:pPr>
        <w:rPr>
          <w:rFonts w:ascii="Arial" w:hAnsi="Arial" w:cs="Arial"/>
          <w:sz w:val="12"/>
          <w:szCs w:val="12"/>
        </w:rPr>
      </w:pPr>
    </w:p>
    <w:p w14:paraId="3B161CBE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5A597A24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35AF9E1B" w14:textId="77777777" w:rsidR="00183380" w:rsidRPr="00DA3539" w:rsidRDefault="00183380" w:rsidP="00183380">
      <w:pPr>
        <w:rPr>
          <w:rFonts w:ascii="Arial" w:hAnsi="Arial"/>
          <w:sz w:val="24"/>
          <w:szCs w:val="24"/>
        </w:rPr>
      </w:pPr>
      <w:r w:rsidRPr="00DA3539">
        <w:rPr>
          <w:rFonts w:ascii="Arial" w:hAnsi="Arial"/>
          <w:sz w:val="24"/>
          <w:szCs w:val="24"/>
        </w:rPr>
        <w:t>Dear Sir/Madam:</w:t>
      </w:r>
    </w:p>
    <w:p w14:paraId="2D514248" w14:textId="77777777" w:rsidR="00183380" w:rsidRPr="000F0F36" w:rsidRDefault="00183380" w:rsidP="00183380">
      <w:pPr>
        <w:pStyle w:val="BodyText"/>
        <w:rPr>
          <w:rFonts w:cs="Arial"/>
          <w:color w:val="000000"/>
          <w:sz w:val="12"/>
          <w:szCs w:val="12"/>
        </w:rPr>
      </w:pPr>
    </w:p>
    <w:p w14:paraId="2168A125" w14:textId="77777777" w:rsidR="00183380" w:rsidRPr="00DA3539" w:rsidRDefault="00183380" w:rsidP="00183380">
      <w:pPr>
        <w:rPr>
          <w:rFonts w:ascii="Arial" w:hAnsi="Arial" w:cs="Arial"/>
          <w:sz w:val="24"/>
          <w:szCs w:val="24"/>
        </w:rPr>
      </w:pPr>
      <w:r w:rsidRPr="00DA3539">
        <w:rPr>
          <w:rFonts w:ascii="Arial" w:hAnsi="Arial" w:cs="Arial"/>
          <w:sz w:val="24"/>
          <w:szCs w:val="24"/>
        </w:rPr>
        <w:tab/>
      </w:r>
      <w:r w:rsidRPr="00F1490D">
        <w:rPr>
          <w:rFonts w:ascii="Arial" w:hAnsi="Arial" w:cs="Arial"/>
          <w:sz w:val="24"/>
          <w:szCs w:val="24"/>
        </w:rPr>
        <w:t xml:space="preserve">On </w:t>
      </w:r>
      <w:r>
        <w:rPr>
          <w:rFonts w:ascii="Arial" w:hAnsi="Arial" w:cs="Arial"/>
          <w:sz w:val="24"/>
          <w:szCs w:val="24"/>
        </w:rPr>
        <w:t>August 23</w:t>
      </w:r>
      <w:r w:rsidRPr="00F1490D">
        <w:rPr>
          <w:rFonts w:ascii="Arial" w:hAnsi="Arial" w:cs="Arial"/>
          <w:sz w:val="24"/>
          <w:szCs w:val="24"/>
        </w:rPr>
        <w:t>, 202</w:t>
      </w:r>
      <w:r>
        <w:rPr>
          <w:rFonts w:ascii="Arial" w:hAnsi="Arial" w:cs="Arial"/>
          <w:sz w:val="24"/>
          <w:szCs w:val="24"/>
        </w:rPr>
        <w:t>2</w:t>
      </w:r>
      <w:r w:rsidRPr="00F1490D">
        <w:rPr>
          <w:rFonts w:ascii="Arial" w:hAnsi="Arial" w:cs="Arial"/>
          <w:sz w:val="24"/>
          <w:szCs w:val="24"/>
        </w:rPr>
        <w:t xml:space="preserve">, the Commission received your Application of </w:t>
      </w:r>
      <w:r>
        <w:rPr>
          <w:rFonts w:ascii="Arial" w:hAnsi="Arial" w:cs="Arial"/>
          <w:sz w:val="24"/>
          <w:szCs w:val="24"/>
        </w:rPr>
        <w:t>Premier Energy Advisors LLC</w:t>
      </w:r>
      <w:r w:rsidRPr="00F1490D">
        <w:rPr>
          <w:rFonts w:ascii="Arial" w:hAnsi="Arial" w:cs="Arial"/>
          <w:sz w:val="24"/>
          <w:szCs w:val="24"/>
        </w:rPr>
        <w:t xml:space="preserve"> for approval to supply electric generation services to the public in the Commonwealth of PA.  Upon initial review, the Application has been determined to be </w:t>
      </w:r>
      <w:r>
        <w:rPr>
          <w:rFonts w:ascii="Arial" w:hAnsi="Arial" w:cs="Arial"/>
          <w:sz w:val="24"/>
          <w:szCs w:val="24"/>
        </w:rPr>
        <w:t xml:space="preserve">deficient </w:t>
      </w:r>
      <w:r w:rsidRPr="00F1490D">
        <w:rPr>
          <w:rFonts w:ascii="Arial" w:hAnsi="Arial" w:cs="Arial"/>
          <w:sz w:val="24"/>
          <w:szCs w:val="24"/>
        </w:rPr>
        <w:t>for the following reason</w:t>
      </w:r>
      <w:r>
        <w:rPr>
          <w:rFonts w:ascii="Arial" w:hAnsi="Arial" w:cs="Arial"/>
          <w:sz w:val="24"/>
          <w:szCs w:val="24"/>
        </w:rPr>
        <w:t>s</w:t>
      </w:r>
      <w:r w:rsidRPr="00DA3539">
        <w:rPr>
          <w:rFonts w:ascii="Arial" w:hAnsi="Arial" w:cs="Arial"/>
          <w:sz w:val="24"/>
          <w:szCs w:val="24"/>
        </w:rPr>
        <w:t>:</w:t>
      </w:r>
    </w:p>
    <w:p w14:paraId="45FACBE0" w14:textId="77777777" w:rsidR="00183380" w:rsidRPr="000F0F36" w:rsidRDefault="00183380" w:rsidP="00183380">
      <w:pPr>
        <w:rPr>
          <w:rFonts w:ascii="Arial" w:hAnsi="Arial" w:cs="Arial"/>
          <w:color w:val="000000"/>
          <w:sz w:val="12"/>
          <w:szCs w:val="12"/>
        </w:rPr>
      </w:pPr>
      <w:r w:rsidRPr="00DA3539">
        <w:rPr>
          <w:rFonts w:ascii="Arial" w:hAnsi="Arial" w:cs="Arial"/>
          <w:sz w:val="24"/>
          <w:szCs w:val="24"/>
        </w:rPr>
        <w:t xml:space="preserve"> </w:t>
      </w:r>
    </w:p>
    <w:p w14:paraId="416C3C7F" w14:textId="77777777" w:rsidR="00183380" w:rsidRDefault="00183380" w:rsidP="00183380">
      <w:pPr>
        <w:pStyle w:val="ListParagraph"/>
        <w:numPr>
          <w:ilvl w:val="0"/>
          <w:numId w:val="1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Page 37 titled as “Appendix I (Tax Certification Statement)” and the document titled as “Financial Fitness – Section 7(b) Financial Records, Statements, and Ratings” are considered as confidential information and, therefore, must be hard filed through mail to the Secretary’s Bureau.</w:t>
      </w:r>
    </w:p>
    <w:p w14:paraId="7059B218" w14:textId="77777777" w:rsidR="00183380" w:rsidRDefault="00183380" w:rsidP="00183380">
      <w:pPr>
        <w:numPr>
          <w:ilvl w:val="0"/>
          <w:numId w:val="13"/>
        </w:numPr>
        <w:spacing w:after="200" w:line="276" w:lineRule="auto"/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 Original Bond/Letter of Credit.</w:t>
      </w:r>
    </w:p>
    <w:p w14:paraId="3C123A61" w14:textId="77777777" w:rsidR="00183380" w:rsidRPr="000F0F36" w:rsidRDefault="00183380" w:rsidP="00183380">
      <w:pPr>
        <w:spacing w:after="200" w:line="276" w:lineRule="auto"/>
        <w:contextualSpacing/>
        <w:rPr>
          <w:rFonts w:ascii="Arial" w:hAnsi="Arial" w:cs="Arial"/>
          <w:color w:val="000000"/>
          <w:sz w:val="12"/>
          <w:szCs w:val="12"/>
        </w:rPr>
      </w:pPr>
    </w:p>
    <w:p w14:paraId="2256783A" w14:textId="77777777" w:rsidR="00183380" w:rsidRPr="00DA3539" w:rsidRDefault="00183380" w:rsidP="0018338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DA3539">
        <w:rPr>
          <w:rFonts w:ascii="Arial" w:hAnsi="Arial" w:cs="Arial"/>
          <w:sz w:val="24"/>
          <w:szCs w:val="24"/>
        </w:rPr>
        <w:tab/>
        <w:t>Pursuant to 52 Pa. Code §1.4, you are required to correct th</w:t>
      </w:r>
      <w:r>
        <w:rPr>
          <w:rFonts w:ascii="Arial" w:hAnsi="Arial" w:cs="Arial"/>
          <w:sz w:val="24"/>
          <w:szCs w:val="24"/>
        </w:rPr>
        <w:t>ese</w:t>
      </w:r>
      <w:r w:rsidRPr="00DA3539">
        <w:rPr>
          <w:rFonts w:ascii="Arial" w:hAnsi="Arial" w:cs="Arial"/>
          <w:sz w:val="24"/>
          <w:szCs w:val="24"/>
        </w:rPr>
        <w:t xml:space="preserve"> item</w:t>
      </w:r>
      <w:r>
        <w:rPr>
          <w:rFonts w:ascii="Arial" w:hAnsi="Arial" w:cs="Arial"/>
          <w:sz w:val="24"/>
          <w:szCs w:val="24"/>
        </w:rPr>
        <w:t>s</w:t>
      </w:r>
      <w:r w:rsidRPr="00DA3539">
        <w:rPr>
          <w:rFonts w:ascii="Arial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6A4F0C81" w14:textId="77777777" w:rsidR="00183380" w:rsidRPr="00DA3539" w:rsidRDefault="00183380" w:rsidP="0018338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DA3539">
        <w:rPr>
          <w:rFonts w:ascii="Arial" w:hAnsi="Arial" w:cs="Arial"/>
          <w:sz w:val="24"/>
          <w:szCs w:val="24"/>
        </w:rPr>
        <w:tab/>
        <w:t>Please return your item</w:t>
      </w:r>
      <w:r>
        <w:rPr>
          <w:rFonts w:ascii="Arial" w:hAnsi="Arial" w:cs="Arial"/>
          <w:sz w:val="24"/>
          <w:szCs w:val="24"/>
        </w:rPr>
        <w:t>s</w:t>
      </w:r>
      <w:r w:rsidRPr="00DA3539">
        <w:rPr>
          <w:rFonts w:ascii="Arial" w:hAnsi="Arial" w:cs="Arial"/>
          <w:sz w:val="24"/>
          <w:szCs w:val="24"/>
        </w:rPr>
        <w:t xml:space="preserve"> to the above listed address and address to the attention of Secretary Chiavetta. </w:t>
      </w:r>
    </w:p>
    <w:p w14:paraId="759F9CFB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07564D83" w14:textId="77777777" w:rsidR="00183380" w:rsidRPr="00DA3539" w:rsidRDefault="00183380" w:rsidP="00183380">
      <w:pPr>
        <w:rPr>
          <w:rFonts w:ascii="Arial" w:hAnsi="Arial"/>
          <w:sz w:val="24"/>
          <w:szCs w:val="24"/>
        </w:rPr>
      </w:pPr>
      <w:r w:rsidRPr="00DA3539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5EF54A" wp14:editId="28F4F8EB">
            <wp:simplePos x="0" y="0"/>
            <wp:positionH relativeFrom="column">
              <wp:posOffset>2886075</wp:posOffset>
            </wp:positionH>
            <wp:positionV relativeFrom="paragraph">
              <wp:posOffset>328930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3539">
        <w:rPr>
          <w:rFonts w:ascii="Arial" w:hAnsi="Arial"/>
          <w:sz w:val="24"/>
          <w:szCs w:val="24"/>
        </w:rPr>
        <w:tab/>
        <w:t>Should you have any questions pertaining to your application, please contact our Bureau at 717-772-7777.</w:t>
      </w:r>
    </w:p>
    <w:p w14:paraId="14E845AD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2DC5C255" w14:textId="77777777" w:rsidR="00183380" w:rsidRPr="00DA3539" w:rsidRDefault="00183380" w:rsidP="00183380">
      <w:pPr>
        <w:rPr>
          <w:rFonts w:ascii="Arial" w:hAnsi="Arial"/>
          <w:sz w:val="24"/>
          <w:szCs w:val="24"/>
        </w:rPr>
      </w:pP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  <w:t>Sincerely,</w:t>
      </w:r>
    </w:p>
    <w:p w14:paraId="16BD1178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6E53F338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25A6A840" w14:textId="77777777" w:rsidR="00183380" w:rsidRPr="00DA3539" w:rsidRDefault="00183380" w:rsidP="00183380">
      <w:pPr>
        <w:rPr>
          <w:rFonts w:ascii="Arial" w:hAnsi="Arial"/>
          <w:sz w:val="24"/>
          <w:szCs w:val="24"/>
        </w:rPr>
      </w:pPr>
    </w:p>
    <w:p w14:paraId="0591714D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  <w:r w:rsidRPr="00DA3539">
        <w:rPr>
          <w:rFonts w:ascii="Arial" w:hAnsi="Arial"/>
          <w:sz w:val="24"/>
          <w:szCs w:val="24"/>
        </w:rPr>
        <w:tab/>
      </w:r>
    </w:p>
    <w:p w14:paraId="37B4467A" w14:textId="77777777" w:rsidR="00183380" w:rsidRPr="00DA3539" w:rsidRDefault="00183380" w:rsidP="0018338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A3539">
        <w:rPr>
          <w:rFonts w:ascii="Arial" w:hAnsi="Arial" w:cs="Arial"/>
          <w:bCs/>
          <w:sz w:val="24"/>
          <w:szCs w:val="24"/>
        </w:rPr>
        <w:t>Rosemary Chiavetta</w:t>
      </w:r>
    </w:p>
    <w:p w14:paraId="1A00964E" w14:textId="77777777" w:rsidR="00183380" w:rsidRPr="00DA3539" w:rsidRDefault="00183380" w:rsidP="0018338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DA3539">
        <w:rPr>
          <w:rFonts w:ascii="Arial" w:hAnsi="Arial" w:cs="Arial"/>
          <w:bCs/>
          <w:sz w:val="24"/>
          <w:szCs w:val="24"/>
        </w:rPr>
        <w:t>Secretary</w:t>
      </w:r>
    </w:p>
    <w:p w14:paraId="2392FBF7" w14:textId="77777777" w:rsidR="00183380" w:rsidRPr="000F0F36" w:rsidRDefault="00183380" w:rsidP="00183380">
      <w:pPr>
        <w:rPr>
          <w:sz w:val="12"/>
          <w:szCs w:val="12"/>
        </w:rPr>
      </w:pPr>
    </w:p>
    <w:p w14:paraId="58D8ED19" w14:textId="77777777" w:rsidR="00183380" w:rsidRPr="000F0F36" w:rsidRDefault="00183380" w:rsidP="00183380">
      <w:pPr>
        <w:rPr>
          <w:rFonts w:ascii="Arial" w:hAnsi="Arial"/>
          <w:sz w:val="12"/>
          <w:szCs w:val="12"/>
        </w:rPr>
      </w:pPr>
    </w:p>
    <w:p w14:paraId="150CC508" w14:textId="77777777" w:rsidR="00183380" w:rsidRPr="00DB3154" w:rsidRDefault="00183380" w:rsidP="00183380">
      <w:pPr>
        <w:rPr>
          <w:sz w:val="24"/>
          <w:szCs w:val="24"/>
        </w:rPr>
      </w:pPr>
      <w:r w:rsidRPr="00DA3539">
        <w:rPr>
          <w:rFonts w:ascii="Arial" w:hAnsi="Arial"/>
          <w:sz w:val="24"/>
          <w:szCs w:val="24"/>
        </w:rPr>
        <w:t>RC: AEL</w:t>
      </w:r>
    </w:p>
    <w:p w14:paraId="25EF7B6E" w14:textId="77777777" w:rsidR="00183380" w:rsidRDefault="00183380" w:rsidP="00183380"/>
    <w:p w14:paraId="51EB4ADF" w14:textId="081953EE" w:rsidR="00885C9E" w:rsidRPr="004B78A2" w:rsidRDefault="00885C9E" w:rsidP="00183380">
      <w:pPr>
        <w:jc w:val="center"/>
        <w:rPr>
          <w:sz w:val="24"/>
          <w:szCs w:val="24"/>
        </w:rPr>
      </w:pPr>
    </w:p>
    <w:sectPr w:rsidR="00885C9E" w:rsidRPr="004B78A2" w:rsidSect="00767C3B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3B523" w14:textId="77777777" w:rsidR="00484192" w:rsidRDefault="00484192">
      <w:r>
        <w:separator/>
      </w:r>
    </w:p>
  </w:endnote>
  <w:endnote w:type="continuationSeparator" w:id="0">
    <w:p w14:paraId="124C0E64" w14:textId="77777777" w:rsidR="00484192" w:rsidRDefault="0048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93C9D" w14:textId="77777777" w:rsidR="00484192" w:rsidRDefault="00484192">
      <w:r>
        <w:separator/>
      </w:r>
    </w:p>
  </w:footnote>
  <w:footnote w:type="continuationSeparator" w:id="0">
    <w:p w14:paraId="5098E4CB" w14:textId="77777777" w:rsidR="00484192" w:rsidRDefault="00484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9"/>
  </w:num>
  <w:num w:numId="3" w16cid:durableId="1287851007">
    <w:abstractNumId w:val="3"/>
  </w:num>
  <w:num w:numId="4" w16cid:durableId="716126249">
    <w:abstractNumId w:val="6"/>
  </w:num>
  <w:num w:numId="5" w16cid:durableId="639771578">
    <w:abstractNumId w:val="11"/>
  </w:num>
  <w:num w:numId="6" w16cid:durableId="657929074">
    <w:abstractNumId w:val="5"/>
  </w:num>
  <w:num w:numId="7" w16cid:durableId="2009821908">
    <w:abstractNumId w:val="12"/>
  </w:num>
  <w:num w:numId="8" w16cid:durableId="1053503327">
    <w:abstractNumId w:val="10"/>
  </w:num>
  <w:num w:numId="9" w16cid:durableId="1052466983">
    <w:abstractNumId w:val="1"/>
  </w:num>
  <w:num w:numId="10" w16cid:durableId="836699925">
    <w:abstractNumId w:val="8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2324"/>
    <w:rsid w:val="00053652"/>
    <w:rsid w:val="0006058D"/>
    <w:rsid w:val="00067F4D"/>
    <w:rsid w:val="000846F6"/>
    <w:rsid w:val="000C0721"/>
    <w:rsid w:val="000C37CF"/>
    <w:rsid w:val="000C718C"/>
    <w:rsid w:val="000E3958"/>
    <w:rsid w:val="000E7FB5"/>
    <w:rsid w:val="000F2A87"/>
    <w:rsid w:val="001209F1"/>
    <w:rsid w:val="00125446"/>
    <w:rsid w:val="00125D25"/>
    <w:rsid w:val="00134DA3"/>
    <w:rsid w:val="0013719C"/>
    <w:rsid w:val="0015701D"/>
    <w:rsid w:val="001614F4"/>
    <w:rsid w:val="00183380"/>
    <w:rsid w:val="00186176"/>
    <w:rsid w:val="001A3788"/>
    <w:rsid w:val="001C34D1"/>
    <w:rsid w:val="001D37A3"/>
    <w:rsid w:val="001E1BF3"/>
    <w:rsid w:val="001E1D4C"/>
    <w:rsid w:val="001E2694"/>
    <w:rsid w:val="001F03B1"/>
    <w:rsid w:val="001F16F4"/>
    <w:rsid w:val="00207BA4"/>
    <w:rsid w:val="00207FCF"/>
    <w:rsid w:val="00213E91"/>
    <w:rsid w:val="002229C3"/>
    <w:rsid w:val="0022598F"/>
    <w:rsid w:val="00231433"/>
    <w:rsid w:val="0024285A"/>
    <w:rsid w:val="00254EE3"/>
    <w:rsid w:val="00272AC3"/>
    <w:rsid w:val="00272F45"/>
    <w:rsid w:val="00290982"/>
    <w:rsid w:val="0029471C"/>
    <w:rsid w:val="0029549F"/>
    <w:rsid w:val="002A6DAF"/>
    <w:rsid w:val="002E0E41"/>
    <w:rsid w:val="002E4A14"/>
    <w:rsid w:val="002F0138"/>
    <w:rsid w:val="002F2A55"/>
    <w:rsid w:val="002F55B1"/>
    <w:rsid w:val="00300C14"/>
    <w:rsid w:val="003074C3"/>
    <w:rsid w:val="003128E0"/>
    <w:rsid w:val="00340F5E"/>
    <w:rsid w:val="0035602F"/>
    <w:rsid w:val="003569E8"/>
    <w:rsid w:val="00372134"/>
    <w:rsid w:val="0037414D"/>
    <w:rsid w:val="00385CA5"/>
    <w:rsid w:val="003D0CDF"/>
    <w:rsid w:val="00474D6A"/>
    <w:rsid w:val="00484192"/>
    <w:rsid w:val="004B51D2"/>
    <w:rsid w:val="004B78A2"/>
    <w:rsid w:val="004C090E"/>
    <w:rsid w:val="004C4A5A"/>
    <w:rsid w:val="004D2698"/>
    <w:rsid w:val="004D57EC"/>
    <w:rsid w:val="0051639C"/>
    <w:rsid w:val="005461C3"/>
    <w:rsid w:val="00574209"/>
    <w:rsid w:val="005A36E6"/>
    <w:rsid w:val="005E25C5"/>
    <w:rsid w:val="00602685"/>
    <w:rsid w:val="006301E1"/>
    <w:rsid w:val="00630336"/>
    <w:rsid w:val="00636B58"/>
    <w:rsid w:val="006439A8"/>
    <w:rsid w:val="006755C0"/>
    <w:rsid w:val="00685561"/>
    <w:rsid w:val="006945E0"/>
    <w:rsid w:val="006B0D16"/>
    <w:rsid w:val="006B39E6"/>
    <w:rsid w:val="006B66AB"/>
    <w:rsid w:val="006F786E"/>
    <w:rsid w:val="00704209"/>
    <w:rsid w:val="0071154F"/>
    <w:rsid w:val="0071271A"/>
    <w:rsid w:val="00717C2B"/>
    <w:rsid w:val="00750CDA"/>
    <w:rsid w:val="00757F92"/>
    <w:rsid w:val="007617B1"/>
    <w:rsid w:val="00767C3B"/>
    <w:rsid w:val="00781EE9"/>
    <w:rsid w:val="00794CF5"/>
    <w:rsid w:val="007A4DD2"/>
    <w:rsid w:val="007A69A2"/>
    <w:rsid w:val="007B5DE8"/>
    <w:rsid w:val="007C085F"/>
    <w:rsid w:val="007D2EA8"/>
    <w:rsid w:val="007E0DBD"/>
    <w:rsid w:val="007F7263"/>
    <w:rsid w:val="00802D07"/>
    <w:rsid w:val="00813B4B"/>
    <w:rsid w:val="0081537D"/>
    <w:rsid w:val="00836EDB"/>
    <w:rsid w:val="00870192"/>
    <w:rsid w:val="00873579"/>
    <w:rsid w:val="008750DB"/>
    <w:rsid w:val="0088179E"/>
    <w:rsid w:val="00885C9E"/>
    <w:rsid w:val="0089152B"/>
    <w:rsid w:val="008970FE"/>
    <w:rsid w:val="008C20AF"/>
    <w:rsid w:val="00900881"/>
    <w:rsid w:val="0091407E"/>
    <w:rsid w:val="00923B3D"/>
    <w:rsid w:val="00933E35"/>
    <w:rsid w:val="00934FA1"/>
    <w:rsid w:val="009351A7"/>
    <w:rsid w:val="00937AC0"/>
    <w:rsid w:val="009461D3"/>
    <w:rsid w:val="00960086"/>
    <w:rsid w:val="009833D1"/>
    <w:rsid w:val="009919E3"/>
    <w:rsid w:val="009A2860"/>
    <w:rsid w:val="009B23D8"/>
    <w:rsid w:val="009C2DDA"/>
    <w:rsid w:val="009C5DC4"/>
    <w:rsid w:val="009D450B"/>
    <w:rsid w:val="009E40EC"/>
    <w:rsid w:val="009E489B"/>
    <w:rsid w:val="009F5F66"/>
    <w:rsid w:val="00A14087"/>
    <w:rsid w:val="00A16325"/>
    <w:rsid w:val="00A30828"/>
    <w:rsid w:val="00A35F64"/>
    <w:rsid w:val="00A53EAC"/>
    <w:rsid w:val="00A64A45"/>
    <w:rsid w:val="00A81E4B"/>
    <w:rsid w:val="00A96E7D"/>
    <w:rsid w:val="00AA12A9"/>
    <w:rsid w:val="00AA3071"/>
    <w:rsid w:val="00AA3F25"/>
    <w:rsid w:val="00AA66D7"/>
    <w:rsid w:val="00AC1299"/>
    <w:rsid w:val="00B05141"/>
    <w:rsid w:val="00B06473"/>
    <w:rsid w:val="00B3238A"/>
    <w:rsid w:val="00B64262"/>
    <w:rsid w:val="00B64EDB"/>
    <w:rsid w:val="00B659CF"/>
    <w:rsid w:val="00B75046"/>
    <w:rsid w:val="00B752C5"/>
    <w:rsid w:val="00B77204"/>
    <w:rsid w:val="00B839DC"/>
    <w:rsid w:val="00B92FE2"/>
    <w:rsid w:val="00BB21B5"/>
    <w:rsid w:val="00BC2AF6"/>
    <w:rsid w:val="00BD695F"/>
    <w:rsid w:val="00BE25B8"/>
    <w:rsid w:val="00BE47D7"/>
    <w:rsid w:val="00BE4A72"/>
    <w:rsid w:val="00BE5119"/>
    <w:rsid w:val="00BE6D93"/>
    <w:rsid w:val="00C3156D"/>
    <w:rsid w:val="00C45F8A"/>
    <w:rsid w:val="00C64ED9"/>
    <w:rsid w:val="00C7004E"/>
    <w:rsid w:val="00C7024F"/>
    <w:rsid w:val="00C74A51"/>
    <w:rsid w:val="00C77F29"/>
    <w:rsid w:val="00C90506"/>
    <w:rsid w:val="00C91484"/>
    <w:rsid w:val="00CB5738"/>
    <w:rsid w:val="00CE5F09"/>
    <w:rsid w:val="00CF047C"/>
    <w:rsid w:val="00CF290E"/>
    <w:rsid w:val="00CF754E"/>
    <w:rsid w:val="00D15D82"/>
    <w:rsid w:val="00D2288A"/>
    <w:rsid w:val="00D24C04"/>
    <w:rsid w:val="00D348AC"/>
    <w:rsid w:val="00D365AD"/>
    <w:rsid w:val="00D4351D"/>
    <w:rsid w:val="00D46BEC"/>
    <w:rsid w:val="00D7025A"/>
    <w:rsid w:val="00D725FE"/>
    <w:rsid w:val="00D901A3"/>
    <w:rsid w:val="00DD678C"/>
    <w:rsid w:val="00DE3F29"/>
    <w:rsid w:val="00DF0427"/>
    <w:rsid w:val="00E1321B"/>
    <w:rsid w:val="00E24D3E"/>
    <w:rsid w:val="00E33998"/>
    <w:rsid w:val="00E349DA"/>
    <w:rsid w:val="00E65A14"/>
    <w:rsid w:val="00EB4DF4"/>
    <w:rsid w:val="00EC1F27"/>
    <w:rsid w:val="00EC23A8"/>
    <w:rsid w:val="00ED4359"/>
    <w:rsid w:val="00EE1FEF"/>
    <w:rsid w:val="00EE555D"/>
    <w:rsid w:val="00EF5F20"/>
    <w:rsid w:val="00EF5FBB"/>
    <w:rsid w:val="00F001A3"/>
    <w:rsid w:val="00F05C74"/>
    <w:rsid w:val="00F144FF"/>
    <w:rsid w:val="00F20307"/>
    <w:rsid w:val="00F25F66"/>
    <w:rsid w:val="00F466A3"/>
    <w:rsid w:val="00F7094C"/>
    <w:rsid w:val="00F822F9"/>
    <w:rsid w:val="00F90146"/>
    <w:rsid w:val="00FA0E37"/>
    <w:rsid w:val="00FB238A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ee@premierenergyadvisorsll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2</cp:revision>
  <cp:lastPrinted>2018-09-26T14:32:00Z</cp:lastPrinted>
  <dcterms:created xsi:type="dcterms:W3CDTF">2022-09-14T12:53:00Z</dcterms:created>
  <dcterms:modified xsi:type="dcterms:W3CDTF">2022-09-14T12:53:00Z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