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2918D23F" w14:textId="2545948A" w:rsidR="00B45B6E" w:rsidRDefault="00EC1345" w:rsidP="005A224C">
      <w:pPr>
        <w:ind w:left="8370" w:right="-990"/>
        <w:rPr>
          <w:sz w:val="24"/>
          <w:szCs w:val="24"/>
        </w:rPr>
      </w:pPr>
      <w:r w:rsidRPr="00EC1345">
        <w:rPr>
          <w:sz w:val="24"/>
          <w:szCs w:val="24"/>
        </w:rPr>
        <w:t>A-2022-</w:t>
      </w:r>
      <w:r w:rsidR="001375B0">
        <w:rPr>
          <w:sz w:val="24"/>
          <w:szCs w:val="24"/>
        </w:rPr>
        <w:t>303</w:t>
      </w:r>
      <w:r w:rsidR="006E4AAC">
        <w:rPr>
          <w:sz w:val="24"/>
          <w:szCs w:val="24"/>
        </w:rPr>
        <w:t>5907</w:t>
      </w:r>
    </w:p>
    <w:p w14:paraId="05989B1D" w14:textId="5C8325A9" w:rsidR="007B3645" w:rsidRDefault="00B45B6E" w:rsidP="005A224C">
      <w:pPr>
        <w:ind w:left="8370" w:right="-990"/>
        <w:rPr>
          <w:sz w:val="24"/>
          <w:szCs w:val="24"/>
        </w:rPr>
      </w:pPr>
      <w:r w:rsidRPr="00B45B6E">
        <w:rPr>
          <w:sz w:val="24"/>
          <w:szCs w:val="24"/>
        </w:rPr>
        <w:t>U-2022-</w:t>
      </w:r>
      <w:r w:rsidR="00DA0BEB">
        <w:rPr>
          <w:sz w:val="24"/>
          <w:szCs w:val="24"/>
        </w:rPr>
        <w:t>3035</w:t>
      </w:r>
      <w:r w:rsidR="006E4AAC">
        <w:rPr>
          <w:sz w:val="24"/>
          <w:szCs w:val="24"/>
        </w:rPr>
        <w:t>908</w:t>
      </w:r>
    </w:p>
    <w:p w14:paraId="6BF7F736" w14:textId="4673B5DA" w:rsidR="00EA3437" w:rsidRDefault="00F35AE7" w:rsidP="00F35AE7">
      <w:pPr>
        <w:ind w:left="720" w:right="1314" w:firstLine="720"/>
        <w:jc w:val="center"/>
        <w:rPr>
          <w:sz w:val="24"/>
          <w:szCs w:val="24"/>
        </w:rPr>
      </w:pPr>
      <w:r>
        <w:rPr>
          <w:sz w:val="24"/>
          <w:szCs w:val="24"/>
        </w:rPr>
        <w:t>October 6,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883E8CC" w14:textId="6114576B" w:rsidR="00AB0643" w:rsidRDefault="00857F5B" w:rsidP="00AB0643">
      <w:pPr>
        <w:ind w:right="1314"/>
        <w:rPr>
          <w:spacing w:val="-3"/>
          <w:sz w:val="24"/>
          <w:szCs w:val="24"/>
        </w:rPr>
      </w:pPr>
      <w:r>
        <w:rPr>
          <w:spacing w:val="-3"/>
          <w:sz w:val="24"/>
          <w:szCs w:val="24"/>
        </w:rPr>
        <w:t>Caroline S. Choi</w:t>
      </w:r>
    </w:p>
    <w:p w14:paraId="646A929D" w14:textId="57248B80" w:rsidR="00857F5B" w:rsidRDefault="00857F5B" w:rsidP="00AB0643">
      <w:pPr>
        <w:ind w:right="1314"/>
        <w:rPr>
          <w:spacing w:val="-3"/>
          <w:sz w:val="24"/>
          <w:szCs w:val="24"/>
        </w:rPr>
      </w:pPr>
      <w:r>
        <w:rPr>
          <w:spacing w:val="-3"/>
          <w:sz w:val="24"/>
          <w:szCs w:val="24"/>
        </w:rPr>
        <w:t>Assistant General Counsel</w:t>
      </w:r>
    </w:p>
    <w:p w14:paraId="3008852B" w14:textId="015A2E0E" w:rsidR="00857F5B" w:rsidRDefault="00112098" w:rsidP="00AB0643">
      <w:pPr>
        <w:ind w:right="1314"/>
        <w:rPr>
          <w:spacing w:val="-3"/>
          <w:sz w:val="24"/>
          <w:szCs w:val="24"/>
        </w:rPr>
      </w:pPr>
      <w:r>
        <w:rPr>
          <w:spacing w:val="-3"/>
          <w:sz w:val="24"/>
          <w:szCs w:val="24"/>
        </w:rPr>
        <w:t>2301 Market Street, S23-1</w:t>
      </w:r>
    </w:p>
    <w:p w14:paraId="7BA58508" w14:textId="4BD9B047" w:rsidR="00112098" w:rsidRDefault="00112098" w:rsidP="00AB0643">
      <w:pPr>
        <w:ind w:right="1314"/>
        <w:rPr>
          <w:spacing w:val="-3"/>
          <w:sz w:val="24"/>
          <w:szCs w:val="24"/>
        </w:rPr>
      </w:pPr>
      <w:r>
        <w:rPr>
          <w:spacing w:val="-3"/>
          <w:sz w:val="24"/>
          <w:szCs w:val="24"/>
        </w:rPr>
        <w:t>P.O. Box 8699</w:t>
      </w:r>
    </w:p>
    <w:p w14:paraId="794C769F" w14:textId="4CE82EB2" w:rsidR="00112098" w:rsidRPr="00794E64" w:rsidRDefault="00112098" w:rsidP="00AB0643">
      <w:pPr>
        <w:ind w:right="1314"/>
        <w:rPr>
          <w:sz w:val="24"/>
          <w:szCs w:val="24"/>
        </w:rPr>
      </w:pPr>
      <w:r>
        <w:rPr>
          <w:spacing w:val="-3"/>
          <w:sz w:val="24"/>
          <w:szCs w:val="24"/>
        </w:rPr>
        <w:t>Philadelphia, PA 19101-8699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BE1E31D" w:rsidR="00EA3437" w:rsidRPr="00794E64" w:rsidRDefault="00EA3437" w:rsidP="00EA3437">
      <w:pPr>
        <w:ind w:left="720" w:right="1314"/>
        <w:rPr>
          <w:sz w:val="24"/>
          <w:szCs w:val="24"/>
        </w:rPr>
      </w:pPr>
      <w:r w:rsidRPr="00794E64">
        <w:rPr>
          <w:sz w:val="24"/>
          <w:szCs w:val="24"/>
        </w:rPr>
        <w:t xml:space="preserve">Dear Attorney </w:t>
      </w:r>
      <w:r w:rsidR="00112098">
        <w:rPr>
          <w:sz w:val="24"/>
          <w:szCs w:val="24"/>
        </w:rPr>
        <w:t>Choi</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77062B09" w:rsidR="00EA3437" w:rsidRPr="00794E64" w:rsidRDefault="00EA3437" w:rsidP="000D2402">
      <w:pPr>
        <w:ind w:left="720" w:right="540"/>
        <w:rPr>
          <w:sz w:val="24"/>
          <w:szCs w:val="24"/>
        </w:rPr>
      </w:pPr>
      <w:r w:rsidRPr="00794E64">
        <w:rPr>
          <w:sz w:val="24"/>
          <w:szCs w:val="24"/>
        </w:rPr>
        <w:tab/>
        <w:t xml:space="preserve">Receipt is acknowledged of the </w:t>
      </w:r>
      <w:r w:rsidR="000D2402" w:rsidRPr="000D2402">
        <w:rPr>
          <w:sz w:val="24"/>
          <w:szCs w:val="24"/>
        </w:rPr>
        <w:t>Application of</w:t>
      </w:r>
      <w:r w:rsidR="000D2402">
        <w:rPr>
          <w:sz w:val="24"/>
          <w:szCs w:val="24"/>
        </w:rPr>
        <w:t xml:space="preserve"> </w:t>
      </w:r>
      <w:r w:rsidR="000D2402" w:rsidRPr="000D2402">
        <w:rPr>
          <w:sz w:val="24"/>
          <w:szCs w:val="24"/>
        </w:rPr>
        <w:t>PECO Energy Company for Approval of</w:t>
      </w:r>
      <w:r w:rsidR="000D2402">
        <w:rPr>
          <w:sz w:val="24"/>
          <w:szCs w:val="24"/>
        </w:rPr>
        <w:t xml:space="preserve"> </w:t>
      </w:r>
      <w:r w:rsidR="000D2402" w:rsidRPr="000D2402">
        <w:rPr>
          <w:sz w:val="24"/>
          <w:szCs w:val="24"/>
        </w:rPr>
        <w:t>Transfer by Sale to</w:t>
      </w:r>
      <w:r w:rsidR="000D2402">
        <w:rPr>
          <w:sz w:val="24"/>
          <w:szCs w:val="24"/>
        </w:rPr>
        <w:t xml:space="preserve"> </w:t>
      </w:r>
      <w:r w:rsidR="006704DB">
        <w:rPr>
          <w:sz w:val="24"/>
          <w:szCs w:val="24"/>
        </w:rPr>
        <w:t>C</w:t>
      </w:r>
      <w:r w:rsidR="00E53E1A">
        <w:rPr>
          <w:sz w:val="24"/>
          <w:szCs w:val="24"/>
        </w:rPr>
        <w:t xml:space="preserve">aln Township </w:t>
      </w:r>
      <w:r w:rsidR="000D2402" w:rsidRPr="000D2402">
        <w:rPr>
          <w:sz w:val="24"/>
          <w:szCs w:val="24"/>
        </w:rPr>
        <w:t>of</w:t>
      </w:r>
      <w:r w:rsidR="000D2402">
        <w:rPr>
          <w:sz w:val="24"/>
          <w:szCs w:val="24"/>
        </w:rPr>
        <w:t xml:space="preserve"> </w:t>
      </w:r>
      <w:r w:rsidR="000D2402" w:rsidRPr="000D2402">
        <w:rPr>
          <w:sz w:val="24"/>
          <w:szCs w:val="24"/>
        </w:rPr>
        <w:t>Street Lighting Facilities Located in Chester County, PA</w:t>
      </w:r>
      <w:r w:rsidR="00DC34FF" w:rsidRPr="00DC34FF">
        <w:rPr>
          <w:sz w:val="24"/>
          <w:szCs w:val="24"/>
        </w:rPr>
        <w:t xml:space="preserve">, PA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23B8969C"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EB37E8">
        <w:rPr>
          <w:sz w:val="24"/>
          <w:szCs w:val="24"/>
        </w:rPr>
        <w:t xml:space="preserve">November </w:t>
      </w:r>
      <w:r w:rsidR="00C8354A">
        <w:rPr>
          <w:sz w:val="24"/>
          <w:szCs w:val="24"/>
        </w:rPr>
        <w:t>7</w:t>
      </w:r>
      <w:r w:rsidR="0081390C">
        <w:rPr>
          <w:sz w:val="24"/>
          <w:szCs w:val="24"/>
        </w:rPr>
        <w:t>,</w:t>
      </w:r>
      <w:r w:rsidR="00B607B0">
        <w:rPr>
          <w:sz w:val="24"/>
          <w:szCs w:val="24"/>
        </w:rPr>
        <w:t xml:space="preserve"> </w:t>
      </w:r>
      <w:r w:rsidR="000A13AB">
        <w:rPr>
          <w:sz w:val="24"/>
          <w:szCs w:val="24"/>
        </w:rPr>
        <w:t>2022.</w:t>
      </w:r>
    </w:p>
    <w:p w14:paraId="5F4BAA42" w14:textId="77777777" w:rsidR="00EA3437" w:rsidRPr="00794E64" w:rsidRDefault="00EA3437" w:rsidP="00EA3437">
      <w:pPr>
        <w:ind w:left="720" w:right="720"/>
        <w:rPr>
          <w:sz w:val="24"/>
          <w:szCs w:val="24"/>
        </w:rPr>
      </w:pPr>
    </w:p>
    <w:p w14:paraId="74CF96BE" w14:textId="46D2EF57"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This notice will appear in the Saturday,</w:t>
      </w:r>
      <w:r w:rsidR="00C8354A">
        <w:rPr>
          <w:sz w:val="24"/>
          <w:szCs w:val="24"/>
        </w:rPr>
        <w:t xml:space="preserve"> October</w:t>
      </w:r>
      <w:r w:rsidR="00B607B0">
        <w:rPr>
          <w:sz w:val="24"/>
          <w:szCs w:val="24"/>
        </w:rPr>
        <w:t xml:space="preserve"> </w:t>
      </w:r>
      <w:r w:rsidR="00334FAB">
        <w:rPr>
          <w:sz w:val="24"/>
          <w:szCs w:val="24"/>
        </w:rPr>
        <w:t>22</w:t>
      </w:r>
      <w:r w:rsidR="00DF07C5">
        <w:rPr>
          <w:sz w:val="24"/>
          <w:szCs w:val="24"/>
        </w:rPr>
        <w:t>, 2022,</w:t>
      </w:r>
      <w:r w:rsidRPr="00794E64">
        <w:rPr>
          <w:sz w:val="24"/>
          <w:szCs w:val="24"/>
        </w:rPr>
        <w:t xml:space="preserve"> issue.</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1241AB1E" w14:textId="62649A11" w:rsidR="001B3B07" w:rsidRPr="00794E64" w:rsidRDefault="001B3B07" w:rsidP="0068441E">
      <w:pPr>
        <w:ind w:left="1440" w:firstLine="720"/>
        <w:rPr>
          <w:b/>
          <w:spacing w:val="-3"/>
          <w:sz w:val="24"/>
          <w:szCs w:val="24"/>
        </w:rPr>
      </w:pPr>
      <w:r w:rsidRPr="00794E64">
        <w:rPr>
          <w:b/>
          <w:spacing w:val="-3"/>
          <w:sz w:val="24"/>
          <w:szCs w:val="24"/>
        </w:rPr>
        <w:lastRenderedPageBreak/>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4CE43401" w14:textId="60B5F62A" w:rsidR="000D2402" w:rsidRPr="000D2402" w:rsidRDefault="000D2402" w:rsidP="000D2402">
      <w:pPr>
        <w:pStyle w:val="NoSpacing"/>
        <w:ind w:left="990" w:right="900"/>
        <w:rPr>
          <w:sz w:val="24"/>
          <w:szCs w:val="24"/>
        </w:rPr>
      </w:pPr>
      <w:r w:rsidRPr="000D2402">
        <w:rPr>
          <w:sz w:val="24"/>
          <w:szCs w:val="24"/>
        </w:rPr>
        <w:t>Application of</w:t>
      </w:r>
      <w:r>
        <w:rPr>
          <w:sz w:val="24"/>
          <w:szCs w:val="24"/>
        </w:rPr>
        <w:t xml:space="preserve"> </w:t>
      </w:r>
      <w:r w:rsidRPr="000D2402">
        <w:rPr>
          <w:sz w:val="24"/>
          <w:szCs w:val="24"/>
        </w:rPr>
        <w:t>PECO Energy Company for Approval of</w:t>
      </w:r>
      <w:r>
        <w:rPr>
          <w:sz w:val="24"/>
          <w:szCs w:val="24"/>
        </w:rPr>
        <w:t xml:space="preserve"> </w:t>
      </w:r>
      <w:r w:rsidRPr="000D2402">
        <w:rPr>
          <w:sz w:val="24"/>
          <w:szCs w:val="24"/>
        </w:rPr>
        <w:t>Transfer by Sale to</w:t>
      </w:r>
    </w:p>
    <w:p w14:paraId="27A92410" w14:textId="6879E24A" w:rsidR="000A13AB" w:rsidRPr="003A1B75" w:rsidRDefault="003A1B75" w:rsidP="003A1B75">
      <w:pPr>
        <w:pStyle w:val="NoSpacing"/>
        <w:ind w:left="990" w:right="900"/>
        <w:rPr>
          <w:sz w:val="24"/>
          <w:szCs w:val="24"/>
        </w:rPr>
      </w:pPr>
      <w:r>
        <w:rPr>
          <w:sz w:val="24"/>
          <w:szCs w:val="24"/>
        </w:rPr>
        <w:t xml:space="preserve">Caln Township </w:t>
      </w:r>
      <w:r w:rsidR="000D2402" w:rsidRPr="000D2402">
        <w:rPr>
          <w:sz w:val="24"/>
          <w:szCs w:val="24"/>
        </w:rPr>
        <w:t>of</w:t>
      </w:r>
      <w:r w:rsidR="000D2402">
        <w:rPr>
          <w:sz w:val="24"/>
          <w:szCs w:val="24"/>
        </w:rPr>
        <w:t xml:space="preserve"> </w:t>
      </w:r>
      <w:r w:rsidR="000D2402" w:rsidRPr="000D2402">
        <w:rPr>
          <w:sz w:val="24"/>
          <w:szCs w:val="24"/>
        </w:rPr>
        <w:t>Street Lighting Facilities Located in Chester County, PA</w:t>
      </w:r>
      <w:r w:rsidR="0081390C" w:rsidRPr="0081390C">
        <w:rPr>
          <w:sz w:val="24"/>
          <w:szCs w:val="24"/>
        </w:rPr>
        <w:t>, PA</w:t>
      </w:r>
      <w:r w:rsidR="000A13AB">
        <w:rPr>
          <w:sz w:val="24"/>
          <w:szCs w:val="24"/>
        </w:rPr>
        <w:t xml:space="preserve">. </w:t>
      </w:r>
      <w:r w:rsidR="001B3B07" w:rsidRPr="00794E64">
        <w:rPr>
          <w:sz w:val="24"/>
          <w:szCs w:val="24"/>
        </w:rPr>
        <w:t>Docket Number</w:t>
      </w:r>
      <w:r w:rsidR="000A13AB">
        <w:rPr>
          <w:sz w:val="24"/>
          <w:szCs w:val="24"/>
        </w:rPr>
        <w:t>s</w:t>
      </w:r>
      <w:r w:rsidR="001B3B07" w:rsidRPr="00794E64">
        <w:rPr>
          <w:sz w:val="24"/>
          <w:szCs w:val="24"/>
        </w:rPr>
        <w:t xml:space="preserve">: </w:t>
      </w:r>
      <w:r w:rsidR="00EC1345" w:rsidRPr="00EC1345">
        <w:rPr>
          <w:sz w:val="24"/>
          <w:szCs w:val="24"/>
        </w:rPr>
        <w:t>A-2022-</w:t>
      </w:r>
      <w:r w:rsidR="001375B0">
        <w:rPr>
          <w:sz w:val="24"/>
          <w:szCs w:val="24"/>
        </w:rPr>
        <w:t>3035</w:t>
      </w:r>
      <w:r>
        <w:rPr>
          <w:sz w:val="24"/>
          <w:szCs w:val="24"/>
        </w:rPr>
        <w:t>907</w:t>
      </w:r>
      <w:r w:rsidR="00EC1345" w:rsidRPr="00EC1345">
        <w:rPr>
          <w:sz w:val="24"/>
          <w:szCs w:val="24"/>
        </w:rPr>
        <w:t xml:space="preserve"> </w:t>
      </w:r>
      <w:r w:rsidR="000A13AB">
        <w:rPr>
          <w:sz w:val="24"/>
          <w:szCs w:val="24"/>
        </w:rPr>
        <w:t xml:space="preserve">and </w:t>
      </w:r>
      <w:r w:rsidR="00B45B6E" w:rsidRPr="00B45B6E">
        <w:rPr>
          <w:sz w:val="24"/>
          <w:szCs w:val="24"/>
        </w:rPr>
        <w:t>U-2022-</w:t>
      </w:r>
      <w:r w:rsidR="00DA0BEB">
        <w:rPr>
          <w:sz w:val="24"/>
          <w:szCs w:val="24"/>
        </w:rPr>
        <w:t>303</w:t>
      </w:r>
      <w:r>
        <w:rPr>
          <w:sz w:val="24"/>
          <w:szCs w:val="24"/>
        </w:rPr>
        <w:t>5908</w:t>
      </w:r>
    </w:p>
    <w:p w14:paraId="1ED93A54" w14:textId="5BF86A18" w:rsidR="001B3B07" w:rsidRPr="00794E64" w:rsidRDefault="001B3B07" w:rsidP="001B3B07">
      <w:pPr>
        <w:ind w:left="1440" w:right="1440"/>
        <w:jc w:val="both"/>
        <w:rPr>
          <w:spacing w:val="-3"/>
          <w:sz w:val="24"/>
          <w:szCs w:val="24"/>
        </w:rPr>
      </w:pPr>
      <w:r w:rsidRPr="00794E64">
        <w:rPr>
          <w:spacing w:val="-3"/>
          <w:sz w:val="24"/>
          <w:szCs w:val="24"/>
        </w:rPr>
        <w:tab/>
        <w:t>________________________________________________</w:t>
      </w:r>
    </w:p>
    <w:p w14:paraId="0E9F6B0E" w14:textId="77777777" w:rsidR="001B3B07" w:rsidRPr="00794E64" w:rsidRDefault="001B3B07" w:rsidP="001B3B07">
      <w:pPr>
        <w:tabs>
          <w:tab w:val="left" w:pos="-720"/>
          <w:tab w:val="left" w:pos="0"/>
          <w:tab w:val="left" w:pos="720"/>
        </w:tabs>
        <w:suppressAutoHyphens/>
        <w:ind w:left="1440" w:right="720" w:hanging="1440"/>
        <w:jc w:val="both"/>
        <w:rPr>
          <w:spacing w:val="-3"/>
          <w:sz w:val="24"/>
          <w:szCs w:val="24"/>
        </w:rPr>
      </w:pPr>
    </w:p>
    <w:p w14:paraId="317AB43C" w14:textId="116EE79C"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 xml:space="preserve">Formal protests and petitions to intervene must be filed in accordance with Title 52 of the Pennsylvania Code, on or before </w:t>
      </w:r>
      <w:r w:rsidR="003A1B75">
        <w:rPr>
          <w:rFonts w:eastAsia="Calibri"/>
          <w:sz w:val="24"/>
          <w:szCs w:val="24"/>
        </w:rPr>
        <w:t xml:space="preserve">November </w:t>
      </w:r>
      <w:r w:rsidR="001375B0">
        <w:rPr>
          <w:rFonts w:eastAsia="Calibri"/>
          <w:sz w:val="24"/>
          <w:szCs w:val="24"/>
        </w:rPr>
        <w:t>7</w:t>
      </w:r>
      <w:r w:rsidR="000A13AB">
        <w:rPr>
          <w:rFonts w:eastAsia="Calibri"/>
          <w:sz w:val="24"/>
          <w:szCs w:val="24"/>
        </w:rPr>
        <w:t>,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6A624318" w14:textId="77777777" w:rsidR="001B3B07" w:rsidRPr="00794E64" w:rsidRDefault="001B3B07" w:rsidP="001B3B07">
      <w:pPr>
        <w:tabs>
          <w:tab w:val="left" w:pos="-720"/>
        </w:tabs>
        <w:suppressAutoHyphens/>
        <w:rPr>
          <w:spacing w:val="-3"/>
          <w:sz w:val="24"/>
          <w:szCs w:val="24"/>
        </w:rPr>
      </w:pPr>
    </w:p>
    <w:p w14:paraId="56B4E0C9" w14:textId="05E8ED4E" w:rsidR="001B3B07" w:rsidRDefault="001B3B07" w:rsidP="008C1BE2">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007B55C3">
        <w:rPr>
          <w:spacing w:val="-3"/>
          <w:sz w:val="24"/>
          <w:szCs w:val="24"/>
        </w:rPr>
        <w:t>PECO ENERGY COMPANY</w:t>
      </w:r>
    </w:p>
    <w:p w14:paraId="592EC5CB" w14:textId="27F868C2" w:rsidR="007A75EA" w:rsidRPr="007A75EA"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2301 Market Street, S23-1</w:t>
      </w:r>
    </w:p>
    <w:p w14:paraId="7266E99D" w14:textId="49C67B8C" w:rsidR="007A75EA" w:rsidRPr="007A75EA"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P.O. Box 8699</w:t>
      </w:r>
    </w:p>
    <w:p w14:paraId="53E46B5A" w14:textId="3993ACD8" w:rsidR="007B55C3"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Philadelphia, PA 19101-8699</w:t>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483E5D8B" w14:textId="4F84C214" w:rsidR="000A13AB" w:rsidRDefault="001B3B07" w:rsidP="000A13AB">
      <w:pPr>
        <w:ind w:right="1314"/>
        <w:rPr>
          <w:spacing w:val="-3"/>
          <w:sz w:val="24"/>
          <w:szCs w:val="24"/>
        </w:rPr>
      </w:pPr>
      <w:r w:rsidRPr="00794E64">
        <w:rPr>
          <w:spacing w:val="-3"/>
          <w:sz w:val="24"/>
          <w:szCs w:val="24"/>
        </w:rPr>
        <w:tab/>
      </w:r>
      <w:r w:rsidRPr="00794E64">
        <w:rPr>
          <w:spacing w:val="-3"/>
          <w:sz w:val="24"/>
          <w:szCs w:val="24"/>
        </w:rPr>
        <w:tab/>
      </w:r>
      <w:r w:rsidR="007A75EA">
        <w:rPr>
          <w:spacing w:val="-3"/>
          <w:sz w:val="24"/>
          <w:szCs w:val="24"/>
        </w:rPr>
        <w:tab/>
      </w:r>
      <w:r w:rsidR="000A13AB">
        <w:rPr>
          <w:spacing w:val="-3"/>
          <w:sz w:val="24"/>
          <w:szCs w:val="24"/>
        </w:rPr>
        <w:t>Caroline S. Choi</w:t>
      </w:r>
    </w:p>
    <w:p w14:paraId="1B978918" w14:textId="1D588873" w:rsidR="000A13AB" w:rsidRDefault="000A13AB" w:rsidP="007A75EA">
      <w:pPr>
        <w:ind w:left="1440" w:right="1314" w:firstLine="720"/>
        <w:rPr>
          <w:spacing w:val="-3"/>
          <w:sz w:val="24"/>
          <w:szCs w:val="24"/>
        </w:rPr>
      </w:pPr>
      <w:r>
        <w:rPr>
          <w:spacing w:val="-3"/>
          <w:sz w:val="24"/>
          <w:szCs w:val="24"/>
        </w:rPr>
        <w:t>Assistant General Counsel</w:t>
      </w:r>
    </w:p>
    <w:p w14:paraId="68777440" w14:textId="686F4D13" w:rsidR="000A13AB" w:rsidRDefault="000A13AB" w:rsidP="007A75EA">
      <w:pPr>
        <w:ind w:left="1440" w:right="1314" w:firstLine="720"/>
        <w:rPr>
          <w:spacing w:val="-3"/>
          <w:sz w:val="24"/>
          <w:szCs w:val="24"/>
        </w:rPr>
      </w:pPr>
      <w:r>
        <w:rPr>
          <w:spacing w:val="-3"/>
          <w:sz w:val="24"/>
          <w:szCs w:val="24"/>
        </w:rPr>
        <w:t xml:space="preserve">PECO ENERGY </w:t>
      </w:r>
      <w:r w:rsidR="007B55C3">
        <w:rPr>
          <w:spacing w:val="-3"/>
          <w:sz w:val="24"/>
          <w:szCs w:val="24"/>
        </w:rPr>
        <w:t>COMPANY</w:t>
      </w:r>
    </w:p>
    <w:p w14:paraId="1F733144" w14:textId="77777777" w:rsidR="000A13AB" w:rsidRDefault="000A13AB" w:rsidP="007A75EA">
      <w:pPr>
        <w:ind w:left="1440" w:right="1314" w:firstLine="720"/>
        <w:rPr>
          <w:spacing w:val="-3"/>
          <w:sz w:val="24"/>
          <w:szCs w:val="24"/>
        </w:rPr>
      </w:pPr>
      <w:r>
        <w:rPr>
          <w:spacing w:val="-3"/>
          <w:sz w:val="24"/>
          <w:szCs w:val="24"/>
        </w:rPr>
        <w:t>2301 Market Street, S23-1</w:t>
      </w:r>
    </w:p>
    <w:p w14:paraId="2135C57D" w14:textId="77777777" w:rsidR="000A13AB" w:rsidRDefault="000A13AB" w:rsidP="007A75EA">
      <w:pPr>
        <w:ind w:left="1440" w:right="1314" w:firstLine="720"/>
        <w:rPr>
          <w:spacing w:val="-3"/>
          <w:sz w:val="24"/>
          <w:szCs w:val="24"/>
        </w:rPr>
      </w:pPr>
      <w:r>
        <w:rPr>
          <w:spacing w:val="-3"/>
          <w:sz w:val="24"/>
          <w:szCs w:val="24"/>
        </w:rPr>
        <w:t>P.O. Box 8699</w:t>
      </w:r>
    </w:p>
    <w:p w14:paraId="26E60056" w14:textId="10ECB9AE" w:rsidR="000A13AB" w:rsidRDefault="000A13AB" w:rsidP="007A75EA">
      <w:pPr>
        <w:ind w:left="1440" w:right="1314" w:firstLine="720"/>
        <w:rPr>
          <w:spacing w:val="-3"/>
          <w:sz w:val="24"/>
          <w:szCs w:val="24"/>
        </w:rPr>
      </w:pPr>
      <w:r>
        <w:rPr>
          <w:spacing w:val="-3"/>
          <w:sz w:val="24"/>
          <w:szCs w:val="24"/>
        </w:rPr>
        <w:t>Philadelphia, PA 19101-8699</w:t>
      </w:r>
    </w:p>
    <w:p w14:paraId="649C11A4" w14:textId="0CCADF85" w:rsidR="007B55C3" w:rsidRDefault="007B55C3" w:rsidP="007A75EA">
      <w:pPr>
        <w:ind w:left="1440" w:right="1314" w:firstLine="720"/>
        <w:rPr>
          <w:spacing w:val="-3"/>
          <w:sz w:val="24"/>
          <w:szCs w:val="24"/>
        </w:rPr>
      </w:pPr>
      <w:r>
        <w:rPr>
          <w:spacing w:val="-3"/>
          <w:sz w:val="24"/>
          <w:szCs w:val="24"/>
        </w:rPr>
        <w:t>(770) 910-3006</w:t>
      </w:r>
    </w:p>
    <w:p w14:paraId="5DEDAFF4" w14:textId="2EFCECA0" w:rsidR="007B55C3" w:rsidRDefault="00F35AE7" w:rsidP="007A75EA">
      <w:pPr>
        <w:ind w:left="1440" w:right="1314" w:firstLine="720"/>
        <w:rPr>
          <w:spacing w:val="-3"/>
          <w:sz w:val="24"/>
          <w:szCs w:val="24"/>
        </w:rPr>
      </w:pPr>
      <w:hyperlink r:id="rId12" w:history="1">
        <w:r w:rsidR="007A75EA" w:rsidRPr="00A65A02">
          <w:rPr>
            <w:rStyle w:val="Hyperlink"/>
            <w:spacing w:val="-3"/>
            <w:sz w:val="24"/>
            <w:szCs w:val="24"/>
          </w:rPr>
          <w:t>Caroline.Choi@exeloncorp.com</w:t>
        </w:r>
      </w:hyperlink>
      <w:r w:rsidR="007B55C3">
        <w:rPr>
          <w:spacing w:val="-3"/>
          <w:sz w:val="24"/>
          <w:szCs w:val="24"/>
        </w:rPr>
        <w:t xml:space="preserve"> </w:t>
      </w:r>
    </w:p>
    <w:p w14:paraId="0407C938" w14:textId="77777777" w:rsidR="007B55C3" w:rsidRPr="00794E64" w:rsidRDefault="007B55C3" w:rsidP="000A13AB">
      <w:pPr>
        <w:ind w:right="1314"/>
        <w:rPr>
          <w:sz w:val="24"/>
          <w:szCs w:val="24"/>
        </w:rPr>
      </w:pPr>
    </w:p>
    <w:p w14:paraId="0F2D11B5" w14:textId="60A7B85C" w:rsidR="001B3B07" w:rsidRDefault="001B3B07" w:rsidP="008C1BE2">
      <w:pPr>
        <w:ind w:left="720" w:right="1314"/>
        <w:rPr>
          <w:spacing w:val="-3"/>
          <w:sz w:val="24"/>
          <w:szCs w:val="24"/>
        </w:rPr>
      </w:pPr>
    </w:p>
    <w:p w14:paraId="4F0D0147" w14:textId="77777777" w:rsidR="001B3B07" w:rsidRDefault="001B3B07" w:rsidP="001B3B07">
      <w:pPr>
        <w:ind w:left="720" w:right="1314"/>
        <w:rPr>
          <w:spacing w:val="-3"/>
          <w:sz w:val="24"/>
          <w:szCs w:val="24"/>
        </w:rPr>
      </w:pPr>
    </w:p>
    <w:p w14:paraId="046EDC2C" w14:textId="0CECD7B4" w:rsidR="001B3B07" w:rsidRPr="00794E64" w:rsidRDefault="001B3B07" w:rsidP="0068441E">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33A31D3D" w:rsidR="001B3B07" w:rsidRPr="0068441E" w:rsidRDefault="001B3B07" w:rsidP="00423EEA">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68441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0F8B" w14:textId="77777777" w:rsidR="00C078F5" w:rsidRDefault="00C078F5">
      <w:r>
        <w:separator/>
      </w:r>
    </w:p>
  </w:endnote>
  <w:endnote w:type="continuationSeparator" w:id="0">
    <w:p w14:paraId="0A73DF71" w14:textId="77777777" w:rsidR="00C078F5" w:rsidRDefault="00C0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AC5D" w14:textId="77777777" w:rsidR="00C078F5" w:rsidRDefault="00C078F5">
      <w:r>
        <w:separator/>
      </w:r>
    </w:p>
  </w:footnote>
  <w:footnote w:type="continuationSeparator" w:id="0">
    <w:p w14:paraId="69B78AD6" w14:textId="77777777" w:rsidR="00C078F5" w:rsidRDefault="00C0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8832310">
    <w:abstractNumId w:val="1"/>
  </w:num>
  <w:num w:numId="2" w16cid:durableId="1421217546">
    <w:abstractNumId w:val="5"/>
  </w:num>
  <w:num w:numId="3" w16cid:durableId="1675260579">
    <w:abstractNumId w:val="2"/>
  </w:num>
  <w:num w:numId="4" w16cid:durableId="403769622">
    <w:abstractNumId w:val="4"/>
  </w:num>
  <w:num w:numId="5" w16cid:durableId="1791510365">
    <w:abstractNumId w:val="7"/>
  </w:num>
  <w:num w:numId="6" w16cid:durableId="926621455">
    <w:abstractNumId w:val="3"/>
  </w:num>
  <w:num w:numId="7" w16cid:durableId="746071526">
    <w:abstractNumId w:val="8"/>
  </w:num>
  <w:num w:numId="8" w16cid:durableId="2064676836">
    <w:abstractNumId w:val="6"/>
  </w:num>
  <w:num w:numId="9" w16cid:durableId="5768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84E"/>
    <w:rsid w:val="00030A1E"/>
    <w:rsid w:val="000377B1"/>
    <w:rsid w:val="0006058D"/>
    <w:rsid w:val="00067F4D"/>
    <w:rsid w:val="000846F6"/>
    <w:rsid w:val="000A13AB"/>
    <w:rsid w:val="000C0721"/>
    <w:rsid w:val="000C718C"/>
    <w:rsid w:val="000D2402"/>
    <w:rsid w:val="000E3958"/>
    <w:rsid w:val="000E7FB5"/>
    <w:rsid w:val="00112098"/>
    <w:rsid w:val="001209F1"/>
    <w:rsid w:val="00125446"/>
    <w:rsid w:val="00134DA3"/>
    <w:rsid w:val="0013719C"/>
    <w:rsid w:val="001375B0"/>
    <w:rsid w:val="001614F4"/>
    <w:rsid w:val="00186176"/>
    <w:rsid w:val="001A3788"/>
    <w:rsid w:val="001B3B07"/>
    <w:rsid w:val="001B7C77"/>
    <w:rsid w:val="001C34D1"/>
    <w:rsid w:val="001D37A3"/>
    <w:rsid w:val="001E1BF3"/>
    <w:rsid w:val="00207BA4"/>
    <w:rsid w:val="002229C3"/>
    <w:rsid w:val="0022598F"/>
    <w:rsid w:val="00231433"/>
    <w:rsid w:val="002624B8"/>
    <w:rsid w:val="00272AC3"/>
    <w:rsid w:val="0029471C"/>
    <w:rsid w:val="002A6DAF"/>
    <w:rsid w:val="002E0E41"/>
    <w:rsid w:val="002E4A14"/>
    <w:rsid w:val="002F0138"/>
    <w:rsid w:val="002F2A55"/>
    <w:rsid w:val="002F55B1"/>
    <w:rsid w:val="003074C3"/>
    <w:rsid w:val="00334FAB"/>
    <w:rsid w:val="00340F5E"/>
    <w:rsid w:val="003569E8"/>
    <w:rsid w:val="00372134"/>
    <w:rsid w:val="00385CA5"/>
    <w:rsid w:val="003A1B75"/>
    <w:rsid w:val="003A46D0"/>
    <w:rsid w:val="00423EEA"/>
    <w:rsid w:val="00427901"/>
    <w:rsid w:val="00474D6A"/>
    <w:rsid w:val="004C090E"/>
    <w:rsid w:val="004C4A5A"/>
    <w:rsid w:val="004D2698"/>
    <w:rsid w:val="004D57EC"/>
    <w:rsid w:val="004D5A1B"/>
    <w:rsid w:val="0051639C"/>
    <w:rsid w:val="005461C3"/>
    <w:rsid w:val="00551DE2"/>
    <w:rsid w:val="005A224C"/>
    <w:rsid w:val="005E25C5"/>
    <w:rsid w:val="00602685"/>
    <w:rsid w:val="006439A8"/>
    <w:rsid w:val="006704DB"/>
    <w:rsid w:val="006755C0"/>
    <w:rsid w:val="0068441E"/>
    <w:rsid w:val="00685561"/>
    <w:rsid w:val="006D3C11"/>
    <w:rsid w:val="006D5418"/>
    <w:rsid w:val="006E4AAC"/>
    <w:rsid w:val="006F786E"/>
    <w:rsid w:val="0071154F"/>
    <w:rsid w:val="0071271A"/>
    <w:rsid w:val="00717C2B"/>
    <w:rsid w:val="007617B1"/>
    <w:rsid w:val="0076636B"/>
    <w:rsid w:val="00794CF5"/>
    <w:rsid w:val="007A69A2"/>
    <w:rsid w:val="007A75EA"/>
    <w:rsid w:val="007B3645"/>
    <w:rsid w:val="007B55C3"/>
    <w:rsid w:val="007C085F"/>
    <w:rsid w:val="007F7263"/>
    <w:rsid w:val="0081390C"/>
    <w:rsid w:val="0081537D"/>
    <w:rsid w:val="00857F5B"/>
    <w:rsid w:val="008750DB"/>
    <w:rsid w:val="0088179E"/>
    <w:rsid w:val="008C1BE2"/>
    <w:rsid w:val="00900881"/>
    <w:rsid w:val="009031DF"/>
    <w:rsid w:val="00905F68"/>
    <w:rsid w:val="00915AA4"/>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45B6E"/>
    <w:rsid w:val="00B607B0"/>
    <w:rsid w:val="00B64EDB"/>
    <w:rsid w:val="00B659CF"/>
    <w:rsid w:val="00B75046"/>
    <w:rsid w:val="00BE47D7"/>
    <w:rsid w:val="00BE4A72"/>
    <w:rsid w:val="00BE5119"/>
    <w:rsid w:val="00BE6D93"/>
    <w:rsid w:val="00C05142"/>
    <w:rsid w:val="00C078F5"/>
    <w:rsid w:val="00C3156D"/>
    <w:rsid w:val="00C64ED9"/>
    <w:rsid w:val="00C74A51"/>
    <w:rsid w:val="00C77F29"/>
    <w:rsid w:val="00C8354A"/>
    <w:rsid w:val="00C90506"/>
    <w:rsid w:val="00C91484"/>
    <w:rsid w:val="00CB5738"/>
    <w:rsid w:val="00CF047C"/>
    <w:rsid w:val="00CF290E"/>
    <w:rsid w:val="00D15D82"/>
    <w:rsid w:val="00D2288A"/>
    <w:rsid w:val="00D24C04"/>
    <w:rsid w:val="00D365AD"/>
    <w:rsid w:val="00D4351D"/>
    <w:rsid w:val="00D725FE"/>
    <w:rsid w:val="00D746B0"/>
    <w:rsid w:val="00D901A3"/>
    <w:rsid w:val="00DA0BEB"/>
    <w:rsid w:val="00DC34FF"/>
    <w:rsid w:val="00DD678C"/>
    <w:rsid w:val="00DE3F29"/>
    <w:rsid w:val="00DF07C5"/>
    <w:rsid w:val="00DF2EE8"/>
    <w:rsid w:val="00E23C1F"/>
    <w:rsid w:val="00E24D3E"/>
    <w:rsid w:val="00E33998"/>
    <w:rsid w:val="00E349DA"/>
    <w:rsid w:val="00E51438"/>
    <w:rsid w:val="00E53E1A"/>
    <w:rsid w:val="00E5787D"/>
    <w:rsid w:val="00E60C8C"/>
    <w:rsid w:val="00E925E2"/>
    <w:rsid w:val="00EA3437"/>
    <w:rsid w:val="00EB37E8"/>
    <w:rsid w:val="00EB4DF4"/>
    <w:rsid w:val="00EC1345"/>
    <w:rsid w:val="00EE555D"/>
    <w:rsid w:val="00EF5F20"/>
    <w:rsid w:val="00F001A3"/>
    <w:rsid w:val="00F35AE7"/>
    <w:rsid w:val="00F4473F"/>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Choi@exeloncor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10</cp:revision>
  <cp:lastPrinted>2018-09-26T14:32:00Z</cp:lastPrinted>
  <dcterms:created xsi:type="dcterms:W3CDTF">2022-10-06T13:16:00Z</dcterms:created>
  <dcterms:modified xsi:type="dcterms:W3CDTF">2022-10-06T13:22:00Z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