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B421B" w14:textId="77777777" w:rsidR="00C76413" w:rsidRDefault="00C76413" w:rsidP="00C76413">
      <w:pPr>
        <w:tabs>
          <w:tab w:val="center" w:pos="4680"/>
        </w:tabs>
        <w:jc w:val="center"/>
        <w:rPr>
          <w:b/>
        </w:rPr>
      </w:pPr>
      <w:r>
        <w:rPr>
          <w:b/>
        </w:rPr>
        <w:t>BEFORE THE</w:t>
      </w:r>
    </w:p>
    <w:p w14:paraId="20F3D5D6" w14:textId="77777777" w:rsidR="00C76413" w:rsidRDefault="00C76413" w:rsidP="00C76413">
      <w:pPr>
        <w:tabs>
          <w:tab w:val="center" w:pos="4680"/>
        </w:tabs>
        <w:jc w:val="both"/>
        <w:rPr>
          <w:b/>
        </w:rPr>
      </w:pPr>
      <w:r>
        <w:rPr>
          <w:b/>
        </w:rPr>
        <w:tab/>
      </w:r>
      <w:smartTag w:uri="urn:schemas-microsoft-com:office:smarttags" w:element="State">
        <w:smartTag w:uri="urn:schemas-microsoft-com:office:smarttags" w:element="place">
          <w:r>
            <w:rPr>
              <w:b/>
            </w:rPr>
            <w:t>PENNSYLVANIA</w:t>
          </w:r>
        </w:smartTag>
      </w:smartTag>
      <w:r>
        <w:rPr>
          <w:b/>
        </w:rPr>
        <w:t xml:space="preserve"> PUBLIC UTILITY COMMISSION</w:t>
      </w:r>
    </w:p>
    <w:p w14:paraId="455F25EB" w14:textId="77777777" w:rsidR="00C76413" w:rsidRPr="00EF53D4" w:rsidRDefault="00C76413" w:rsidP="00C76413">
      <w:pPr>
        <w:tabs>
          <w:tab w:val="center" w:pos="4680"/>
        </w:tabs>
        <w:jc w:val="both"/>
        <w:rPr>
          <w:bCs/>
        </w:rPr>
      </w:pPr>
    </w:p>
    <w:p w14:paraId="6E3E8488" w14:textId="77777777" w:rsidR="00C76413" w:rsidRPr="00EF53D4" w:rsidRDefault="00C76413" w:rsidP="00C76413">
      <w:pPr>
        <w:tabs>
          <w:tab w:val="center" w:pos="4680"/>
        </w:tabs>
        <w:jc w:val="both"/>
        <w:rPr>
          <w:bCs/>
        </w:rPr>
      </w:pPr>
    </w:p>
    <w:p w14:paraId="6F6F3F47" w14:textId="77777777" w:rsidR="00C76413" w:rsidRDefault="00C76413" w:rsidP="00C76413">
      <w:pPr>
        <w:tabs>
          <w:tab w:val="center" w:pos="4680"/>
        </w:tabs>
        <w:jc w:val="both"/>
      </w:pPr>
    </w:p>
    <w:p w14:paraId="48CA7F3C" w14:textId="7739E98E" w:rsidR="00923B13" w:rsidRDefault="00C76413" w:rsidP="00C76413">
      <w:pPr>
        <w:adjustRightInd w:val="0"/>
        <w:rPr>
          <w:bCs/>
        </w:rPr>
      </w:pPr>
      <w:r>
        <w:rPr>
          <w:bCs/>
        </w:rPr>
        <w:t>Applica</w:t>
      </w:r>
      <w:r w:rsidR="00923B13">
        <w:rPr>
          <w:bCs/>
        </w:rPr>
        <w:t xml:space="preserve">tion of Perseverance Transportation, </w:t>
      </w:r>
      <w:r w:rsidR="00923B13">
        <w:rPr>
          <w:bCs/>
        </w:rPr>
        <w:tab/>
      </w:r>
      <w:r w:rsidR="00923B13">
        <w:rPr>
          <w:bCs/>
        </w:rPr>
        <w:tab/>
        <w:t>:</w:t>
      </w:r>
    </w:p>
    <w:p w14:paraId="175A1A39" w14:textId="62488051" w:rsidR="00923B13" w:rsidRDefault="00923B13" w:rsidP="00C76413">
      <w:pPr>
        <w:adjustRightInd w:val="0"/>
        <w:rPr>
          <w:bCs/>
        </w:rPr>
      </w:pPr>
      <w:r>
        <w:rPr>
          <w:bCs/>
        </w:rPr>
        <w:t xml:space="preserve">LLC for the right to transport, as a common </w:t>
      </w:r>
      <w:r>
        <w:rPr>
          <w:bCs/>
        </w:rPr>
        <w:tab/>
      </w:r>
      <w:r>
        <w:rPr>
          <w:bCs/>
        </w:rPr>
        <w:tab/>
        <w:t>:</w:t>
      </w:r>
    </w:p>
    <w:p w14:paraId="318C0F7F" w14:textId="4081EE1F" w:rsidR="00923B13" w:rsidRDefault="00923B13" w:rsidP="00C76413">
      <w:pPr>
        <w:adjustRightInd w:val="0"/>
        <w:rPr>
          <w:bCs/>
        </w:rPr>
      </w:pPr>
      <w:r>
        <w:rPr>
          <w:bCs/>
        </w:rPr>
        <w:t>carrier, by motor vehicle, persons in paratransit</w:t>
      </w:r>
      <w:r>
        <w:rPr>
          <w:bCs/>
        </w:rPr>
        <w:tab/>
        <w:t>:</w:t>
      </w:r>
      <w:r>
        <w:rPr>
          <w:bCs/>
        </w:rPr>
        <w:tab/>
      </w:r>
      <w:r>
        <w:rPr>
          <w:bCs/>
        </w:rPr>
        <w:tab/>
        <w:t>A-2022-3033682</w:t>
      </w:r>
    </w:p>
    <w:p w14:paraId="44732E6E" w14:textId="37D0C298" w:rsidR="00923B13" w:rsidRDefault="00923B13" w:rsidP="00C76413">
      <w:pPr>
        <w:adjustRightInd w:val="0"/>
        <w:rPr>
          <w:bCs/>
        </w:rPr>
      </w:pPr>
      <w:r>
        <w:rPr>
          <w:bCs/>
        </w:rPr>
        <w:t xml:space="preserve">service, between points the boroughs of </w:t>
      </w:r>
      <w:r>
        <w:rPr>
          <w:bCs/>
        </w:rPr>
        <w:tab/>
      </w:r>
      <w:r>
        <w:rPr>
          <w:bCs/>
        </w:rPr>
        <w:tab/>
        <w:t>:</w:t>
      </w:r>
    </w:p>
    <w:p w14:paraId="48EBB0D1" w14:textId="163D5C57" w:rsidR="00923B13" w:rsidRDefault="00923B13" w:rsidP="00C76413">
      <w:pPr>
        <w:adjustRightInd w:val="0"/>
        <w:rPr>
          <w:bCs/>
        </w:rPr>
      </w:pPr>
      <w:r>
        <w:rPr>
          <w:bCs/>
        </w:rPr>
        <w:t xml:space="preserve">Hatboro, Jenkintown, North Wales, the </w:t>
      </w:r>
      <w:r>
        <w:rPr>
          <w:bCs/>
        </w:rPr>
        <w:tab/>
      </w:r>
      <w:r>
        <w:rPr>
          <w:bCs/>
        </w:rPr>
        <w:tab/>
        <w:t>:</w:t>
      </w:r>
    </w:p>
    <w:p w14:paraId="6CBC4BF4" w14:textId="0354D8A7" w:rsidR="00923B13" w:rsidRDefault="00923B13" w:rsidP="00C76413">
      <w:pPr>
        <w:adjustRightInd w:val="0"/>
        <w:rPr>
          <w:bCs/>
        </w:rPr>
      </w:pPr>
      <w:r>
        <w:rPr>
          <w:bCs/>
        </w:rPr>
        <w:t xml:space="preserve">townships of Abington, Upper Dublin and </w:t>
      </w:r>
      <w:r>
        <w:rPr>
          <w:bCs/>
        </w:rPr>
        <w:tab/>
      </w:r>
      <w:r>
        <w:rPr>
          <w:bCs/>
        </w:rPr>
        <w:tab/>
        <w:t>:</w:t>
      </w:r>
    </w:p>
    <w:p w14:paraId="071A2B40" w14:textId="7C6CB900" w:rsidR="00923B13" w:rsidRDefault="00923B13" w:rsidP="00C76413">
      <w:pPr>
        <w:adjustRightInd w:val="0"/>
        <w:rPr>
          <w:bCs/>
        </w:rPr>
      </w:pPr>
      <w:r>
        <w:rPr>
          <w:bCs/>
        </w:rPr>
        <w:t xml:space="preserve">Upper Moreland, all located in Montgomery </w:t>
      </w:r>
      <w:r>
        <w:rPr>
          <w:bCs/>
        </w:rPr>
        <w:tab/>
        <w:t>:</w:t>
      </w:r>
    </w:p>
    <w:p w14:paraId="22A03733" w14:textId="672D07CE" w:rsidR="00923B13" w:rsidRDefault="00923B13" w:rsidP="00C76413">
      <w:pPr>
        <w:adjustRightInd w:val="0"/>
        <w:rPr>
          <w:bCs/>
        </w:rPr>
      </w:pPr>
      <w:r>
        <w:rPr>
          <w:bCs/>
        </w:rPr>
        <w:t>County, and the City and County of</w:t>
      </w:r>
      <w:r>
        <w:rPr>
          <w:bCs/>
        </w:rPr>
        <w:tab/>
      </w:r>
      <w:r>
        <w:rPr>
          <w:bCs/>
        </w:rPr>
        <w:tab/>
      </w:r>
      <w:r>
        <w:rPr>
          <w:bCs/>
        </w:rPr>
        <w:tab/>
        <w:t>:</w:t>
      </w:r>
    </w:p>
    <w:p w14:paraId="45915462" w14:textId="4CD61B04" w:rsidR="00923B13" w:rsidRDefault="00923B13" w:rsidP="00C76413">
      <w:pPr>
        <w:adjustRightInd w:val="0"/>
        <w:rPr>
          <w:bCs/>
        </w:rPr>
      </w:pPr>
      <w:r>
        <w:rPr>
          <w:bCs/>
        </w:rPr>
        <w:t>Philadelphia</w:t>
      </w:r>
      <w:r>
        <w:rPr>
          <w:bCs/>
        </w:rPr>
        <w:tab/>
      </w:r>
      <w:r>
        <w:rPr>
          <w:bCs/>
        </w:rPr>
        <w:tab/>
      </w:r>
      <w:r>
        <w:rPr>
          <w:bCs/>
        </w:rPr>
        <w:tab/>
      </w:r>
      <w:r>
        <w:rPr>
          <w:bCs/>
        </w:rPr>
        <w:tab/>
      </w:r>
      <w:r>
        <w:rPr>
          <w:bCs/>
        </w:rPr>
        <w:tab/>
      </w:r>
      <w:r>
        <w:rPr>
          <w:bCs/>
        </w:rPr>
        <w:tab/>
        <w:t>:</w:t>
      </w:r>
    </w:p>
    <w:p w14:paraId="07D47911" w14:textId="77777777" w:rsidR="00C76413" w:rsidRDefault="00C76413" w:rsidP="00C76413"/>
    <w:p w14:paraId="7D352643" w14:textId="7A2B4825" w:rsidR="00C76413" w:rsidRDefault="00C76413" w:rsidP="00C76413"/>
    <w:p w14:paraId="697B9D3D" w14:textId="77777777" w:rsidR="00C76413" w:rsidRDefault="00C76413" w:rsidP="00C76413"/>
    <w:p w14:paraId="4C606485" w14:textId="77777777" w:rsidR="006D3647" w:rsidRDefault="006D3647" w:rsidP="006D3647">
      <w:pPr>
        <w:tabs>
          <w:tab w:val="left" w:pos="0"/>
        </w:tabs>
        <w:jc w:val="center"/>
        <w:rPr>
          <w:rFonts w:ascii="Times New Roman" w:hAnsi="Times New Roman" w:cs="Times New Roman"/>
          <w:b/>
          <w:u w:val="single"/>
        </w:rPr>
      </w:pPr>
      <w:r>
        <w:rPr>
          <w:rFonts w:ascii="Times New Roman" w:hAnsi="Times New Roman" w:cs="Times New Roman"/>
          <w:b/>
          <w:u w:val="single"/>
        </w:rPr>
        <w:t>PREHEARING ORDER FOR TELEPHONIC HEARING</w:t>
      </w:r>
    </w:p>
    <w:p w14:paraId="28FD1E1B" w14:textId="77777777" w:rsidR="006D3647" w:rsidRDefault="006D3647" w:rsidP="006D3647">
      <w:pPr>
        <w:tabs>
          <w:tab w:val="left" w:pos="0"/>
        </w:tabs>
        <w:spacing w:line="360" w:lineRule="auto"/>
        <w:jc w:val="center"/>
        <w:rPr>
          <w:rFonts w:ascii="Times New Roman" w:hAnsi="Times New Roman" w:cs="Times New Roman"/>
        </w:rPr>
      </w:pPr>
    </w:p>
    <w:p w14:paraId="1178B8D8" w14:textId="1771A510" w:rsidR="006D3647" w:rsidRDefault="006D3647" w:rsidP="006D3647">
      <w:pPr>
        <w:tabs>
          <w:tab w:val="left" w:pos="0"/>
        </w:tabs>
        <w:spacing w:line="360" w:lineRule="auto"/>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rPr>
        <w:t xml:space="preserve">An initial telephonic hearing in this case is scheduled for </w:t>
      </w:r>
      <w:r w:rsidR="004B40B6">
        <w:rPr>
          <w:rFonts w:ascii="Times New Roman" w:hAnsi="Times New Roman" w:cs="Times New Roman"/>
        </w:rPr>
        <w:t>Wednesday</w:t>
      </w:r>
      <w:r>
        <w:rPr>
          <w:rFonts w:ascii="Times New Roman" w:hAnsi="Times New Roman" w:cs="Times New Roman"/>
        </w:rPr>
        <w:t>,</w:t>
      </w:r>
      <w:r w:rsidR="004B40B6">
        <w:rPr>
          <w:rFonts w:ascii="Times New Roman" w:hAnsi="Times New Roman" w:cs="Times New Roman"/>
        </w:rPr>
        <w:t xml:space="preserve"> November </w:t>
      </w:r>
      <w:r w:rsidR="003919C2">
        <w:rPr>
          <w:rFonts w:ascii="Times New Roman" w:hAnsi="Times New Roman" w:cs="Times New Roman"/>
        </w:rPr>
        <w:t>16</w:t>
      </w:r>
      <w:r w:rsidR="004B40B6">
        <w:rPr>
          <w:rFonts w:ascii="Times New Roman" w:hAnsi="Times New Roman" w:cs="Times New Roman"/>
        </w:rPr>
        <w:t>, 2022</w:t>
      </w:r>
      <w:r>
        <w:rPr>
          <w:rFonts w:ascii="Times New Roman" w:hAnsi="Times New Roman" w:cs="Times New Roman"/>
        </w:rPr>
        <w:t xml:space="preserve"> at 10:00 a.m.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5F57F170" w14:textId="77777777" w:rsidR="006D3647" w:rsidRDefault="006D3647" w:rsidP="006D3647">
      <w:pPr>
        <w:tabs>
          <w:tab w:val="left" w:pos="0"/>
        </w:tabs>
        <w:rPr>
          <w:rFonts w:ascii="Times New Roman" w:hAnsi="Times New Roman" w:cs="Times New Roman"/>
        </w:rPr>
      </w:pPr>
    </w:p>
    <w:p w14:paraId="4BD62DA7" w14:textId="43CD3E18" w:rsidR="006D3647" w:rsidRDefault="006D3647" w:rsidP="006D3647">
      <w:pPr>
        <w:numPr>
          <w:ilvl w:val="3"/>
          <w:numId w:val="38"/>
        </w:numPr>
        <w:rPr>
          <w:rFonts w:ascii="Times New Roman" w:hAnsi="Times New Roman" w:cs="Times New Roman"/>
          <w:b/>
        </w:rPr>
      </w:pPr>
      <w:r>
        <w:rPr>
          <w:rFonts w:ascii="Times New Roman" w:hAnsi="Times New Roman" w:cs="Times New Roman"/>
          <w:b/>
        </w:rPr>
        <w:t xml:space="preserve">Toll-free Bridge Number:  </w:t>
      </w:r>
      <w:r>
        <w:rPr>
          <w:rFonts w:ascii="Times New Roman" w:hAnsi="Times New Roman" w:cs="Times New Roman"/>
          <w:b/>
          <w:bCs/>
        </w:rPr>
        <w:t>1.866.</w:t>
      </w:r>
      <w:r w:rsidR="00ED5384">
        <w:rPr>
          <w:rFonts w:ascii="Times New Roman" w:hAnsi="Times New Roman" w:cs="Times New Roman"/>
          <w:b/>
          <w:bCs/>
        </w:rPr>
        <w:t>675</w:t>
      </w:r>
      <w:r>
        <w:rPr>
          <w:rFonts w:ascii="Times New Roman" w:hAnsi="Times New Roman" w:cs="Times New Roman"/>
          <w:b/>
          <w:bCs/>
        </w:rPr>
        <w:t>.</w:t>
      </w:r>
      <w:r w:rsidR="00ED5384">
        <w:rPr>
          <w:rFonts w:ascii="Times New Roman" w:hAnsi="Times New Roman" w:cs="Times New Roman"/>
          <w:b/>
          <w:bCs/>
        </w:rPr>
        <w:t>3641</w:t>
      </w:r>
    </w:p>
    <w:p w14:paraId="72A242F2" w14:textId="7D70FB93" w:rsidR="006D3647" w:rsidRDefault="006D3647" w:rsidP="006D3647">
      <w:pPr>
        <w:numPr>
          <w:ilvl w:val="3"/>
          <w:numId w:val="38"/>
        </w:numPr>
        <w:rPr>
          <w:rFonts w:ascii="Times New Roman" w:hAnsi="Times New Roman" w:cs="Times New Roman"/>
          <w:b/>
        </w:rPr>
      </w:pPr>
      <w:r>
        <w:rPr>
          <w:rFonts w:ascii="Times New Roman" w:hAnsi="Times New Roman" w:cs="Times New Roman"/>
          <w:b/>
        </w:rPr>
        <w:t xml:space="preserve">PIN Number:  </w:t>
      </w:r>
      <w:r w:rsidR="00ED5384">
        <w:rPr>
          <w:rFonts w:ascii="Times New Roman" w:hAnsi="Times New Roman" w:cs="Times New Roman"/>
          <w:b/>
          <w:bCs/>
        </w:rPr>
        <w:t>37082098</w:t>
      </w:r>
    </w:p>
    <w:p w14:paraId="55EF319A" w14:textId="77777777" w:rsidR="006D3647" w:rsidRDefault="006D3647" w:rsidP="006D3647">
      <w:pPr>
        <w:rPr>
          <w:rFonts w:ascii="Times New Roman" w:hAnsi="Times New Roman" w:cs="Times New Roman"/>
        </w:rPr>
      </w:pPr>
    </w:p>
    <w:p w14:paraId="544ECC2B" w14:textId="77777777" w:rsidR="006D3647" w:rsidRDefault="006D3647" w:rsidP="006D3647">
      <w:pPr>
        <w:spacing w:line="360" w:lineRule="auto"/>
        <w:rPr>
          <w:rFonts w:ascii="Times New Roman" w:hAnsi="Times New Roman" w:cs="Times New Roman"/>
        </w:rPr>
      </w:pPr>
      <w:r>
        <w:rPr>
          <w:rFonts w:ascii="Times New Roman" w:hAnsi="Times New Roman" w:cs="Times New Roman"/>
          <w:b/>
          <w:u w:val="single"/>
        </w:rPr>
        <w:t xml:space="preserve">You must call into the hearing on the scheduled day and time.  If you fail to do so, your case may be dismissed. You will not be called by the Administrative Law Judge.  </w:t>
      </w:r>
    </w:p>
    <w:p w14:paraId="6DFB64AF" w14:textId="77777777" w:rsidR="006D3647" w:rsidRDefault="006D3647" w:rsidP="006D3647">
      <w:pPr>
        <w:tabs>
          <w:tab w:val="left" w:pos="0"/>
        </w:tabs>
        <w:spacing w:line="360" w:lineRule="auto"/>
        <w:rPr>
          <w:rFonts w:ascii="Times New Roman" w:hAnsi="Times New Roman" w:cs="Times New Roman"/>
        </w:rPr>
      </w:pPr>
    </w:p>
    <w:p w14:paraId="60529053" w14:textId="77777777" w:rsidR="006D3647" w:rsidRDefault="006D3647" w:rsidP="006D3647">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t>The parties also are hereby directed to comply with the following requirements:</w:t>
      </w:r>
    </w:p>
    <w:p w14:paraId="5A7798A4" w14:textId="77777777" w:rsidR="006D3647" w:rsidRDefault="006D3647" w:rsidP="006D3647">
      <w:pPr>
        <w:tabs>
          <w:tab w:val="left" w:pos="-720"/>
        </w:tabs>
        <w:suppressAutoHyphens/>
        <w:spacing w:line="360" w:lineRule="auto"/>
        <w:ind w:firstLine="1440"/>
        <w:rPr>
          <w:rFonts w:ascii="Times New Roman" w:hAnsi="Times New Roman" w:cs="Times New Roman"/>
        </w:rPr>
      </w:pPr>
    </w:p>
    <w:p w14:paraId="3927B946" w14:textId="1CD0C7BA" w:rsidR="006D3647" w:rsidRDefault="006D3647" w:rsidP="00231444">
      <w:pPr>
        <w:tabs>
          <w:tab w:val="left" w:pos="-1440"/>
          <w:tab w:val="left" w:pos="-720"/>
          <w:tab w:val="left" w:pos="0"/>
        </w:tabs>
        <w:overflowPunct w:val="0"/>
        <w:adjustRightInd w:val="0"/>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t>1.</w:t>
      </w:r>
      <w:r>
        <w:rPr>
          <w:rFonts w:ascii="Times New Roman" w:hAnsi="Times New Roman" w:cs="Times New Roman"/>
        </w:rPr>
        <w:tab/>
      </w:r>
      <w:r>
        <w:rPr>
          <w:rFonts w:ascii="Times New Roman" w:hAnsi="Times New Roman" w:cs="Times New Roman"/>
          <w:b/>
        </w:rPr>
        <w:t xml:space="preserve">YOU MUST EMAIL </w:t>
      </w:r>
      <w:bookmarkStart w:id="0" w:name="_Hlk38458022"/>
      <w:r>
        <w:rPr>
          <w:rFonts w:ascii="Times New Roman" w:hAnsi="Times New Roman" w:cs="Times New Roman"/>
          <w:b/>
        </w:rPr>
        <w:t xml:space="preserve">MY LEGAL ASSISTANT </w:t>
      </w:r>
      <w:r w:rsidR="00A060B1">
        <w:rPr>
          <w:rFonts w:ascii="Times New Roman" w:hAnsi="Times New Roman" w:cs="Times New Roman"/>
          <w:b/>
        </w:rPr>
        <w:t>ATHENA DELVILLAR</w:t>
      </w:r>
      <w:r>
        <w:rPr>
          <w:rFonts w:ascii="Times New Roman" w:hAnsi="Times New Roman" w:cs="Times New Roman"/>
          <w:b/>
        </w:rPr>
        <w:t xml:space="preserve"> AT</w:t>
      </w:r>
      <w:r>
        <w:rPr>
          <w:rFonts w:ascii="Times New Roman" w:hAnsi="Times New Roman" w:cs="Times New Roman"/>
          <w:bCs/>
        </w:rPr>
        <w:t xml:space="preserve"> </w:t>
      </w:r>
      <w:hyperlink r:id="rId11" w:history="1">
        <w:r w:rsidR="0073005E" w:rsidRPr="006117FC">
          <w:rPr>
            <w:rStyle w:val="Hyperlink"/>
            <w:rFonts w:ascii="Times New Roman" w:hAnsi="Times New Roman" w:cs="Times New Roman"/>
            <w:b/>
          </w:rPr>
          <w:t>sdelvillar@pa.gov</w:t>
        </w:r>
      </w:hyperlink>
      <w:r>
        <w:rPr>
          <w:rFonts w:ascii="Times New Roman" w:hAnsi="Times New Roman" w:cs="Times New Roman"/>
          <w:bCs/>
        </w:rPr>
        <w:t xml:space="preserve"> </w:t>
      </w:r>
      <w:bookmarkEnd w:id="0"/>
      <w:r>
        <w:rPr>
          <w:rFonts w:ascii="Times New Roman" w:hAnsi="Times New Roman" w:cs="Times New Roman"/>
          <w:b/>
        </w:rPr>
        <w:t xml:space="preserve">ANY DOCUMENTS THAT YOU ELECTRONICALLY </w:t>
      </w:r>
      <w:r>
        <w:rPr>
          <w:rFonts w:ascii="Times New Roman" w:hAnsi="Times New Roman" w:cs="Times New Roman"/>
          <w:b/>
          <w:u w:val="single"/>
        </w:rPr>
        <w:t>FILE</w:t>
      </w:r>
      <w:r>
        <w:rPr>
          <w:rFonts w:ascii="Times New Roman" w:hAnsi="Times New Roman" w:cs="Times New Roman"/>
          <w:b/>
        </w:rPr>
        <w:t xml:space="preserve"> IN THIS PROCEEDING.  IF YOU EMAIL MY LEGAL ASSISTANT </w:t>
      </w:r>
      <w:r w:rsidR="0073005E">
        <w:rPr>
          <w:rFonts w:ascii="Times New Roman" w:hAnsi="Times New Roman" w:cs="Times New Roman"/>
          <w:b/>
        </w:rPr>
        <w:t>ATHENA DELVILLAR</w:t>
      </w:r>
      <w:r>
        <w:rPr>
          <w:rFonts w:ascii="Times New Roman" w:hAnsi="Times New Roman" w:cs="Times New Roman"/>
          <w:b/>
        </w:rPr>
        <w:t xml:space="preserve"> AT</w:t>
      </w:r>
      <w:r>
        <w:rPr>
          <w:rFonts w:ascii="Times New Roman" w:hAnsi="Times New Roman" w:cs="Times New Roman"/>
          <w:bCs/>
        </w:rPr>
        <w:t xml:space="preserve"> </w:t>
      </w:r>
      <w:hyperlink r:id="rId12" w:history="1">
        <w:r w:rsidR="0073005E" w:rsidRPr="006117FC">
          <w:rPr>
            <w:rStyle w:val="Hyperlink"/>
            <w:rFonts w:ascii="Times New Roman" w:hAnsi="Times New Roman" w:cs="Times New Roman"/>
            <w:b/>
          </w:rPr>
          <w:t>sdelvillar@pa.gov</w:t>
        </w:r>
      </w:hyperlink>
      <w:r>
        <w:rPr>
          <w:rFonts w:ascii="Times New Roman" w:hAnsi="Times New Roman" w:cs="Times New Roman"/>
          <w:bCs/>
        </w:rPr>
        <w:t xml:space="preserve"> </w:t>
      </w:r>
      <w:r>
        <w:rPr>
          <w:rFonts w:ascii="Times New Roman" w:hAnsi="Times New Roman" w:cs="Times New Roman"/>
          <w:b/>
        </w:rPr>
        <w:t xml:space="preserve">ANY DOCUMENTS OR </w:t>
      </w:r>
      <w:r>
        <w:rPr>
          <w:rFonts w:ascii="Times New Roman" w:hAnsi="Times New Roman" w:cs="Times New Roman"/>
          <w:b/>
        </w:rPr>
        <w:lastRenderedPageBreak/>
        <w:t xml:space="preserve">CORRESPONDENCE, YOU MUST ALSO SEND A COPY TO ALL PARTIES IN THIS CASE.  THE CURRENT SERVICE LIST (WITH AVAILABLE EMAIL ADDRESSES) IS ATTACHED TO THIS ORDER.  THE COMMISSION PRESENTLY DOES NOT HAVE ACCESS TO REGULAR MAIL BECAUSE OUR OFFICES ARE CLOSED DUE TO THE COVID-19 PANDEMIC.  THEREFORE, ALL PARTIES ARE ENCOURAGED TO SIGN-UP FOR </w:t>
      </w:r>
      <w:proofErr w:type="spellStart"/>
      <w:r>
        <w:rPr>
          <w:rFonts w:ascii="Times New Roman" w:hAnsi="Times New Roman" w:cs="Times New Roman"/>
          <w:b/>
        </w:rPr>
        <w:t>eFILING</w:t>
      </w:r>
      <w:proofErr w:type="spellEnd"/>
      <w:r>
        <w:rPr>
          <w:rFonts w:ascii="Times New Roman" w:hAnsi="Times New Roman" w:cs="Times New Roman"/>
          <w:b/>
        </w:rPr>
        <w:t xml:space="preserve"> and </w:t>
      </w:r>
      <w:proofErr w:type="spellStart"/>
      <w:r>
        <w:rPr>
          <w:rFonts w:ascii="Times New Roman" w:hAnsi="Times New Roman" w:cs="Times New Roman"/>
          <w:b/>
        </w:rPr>
        <w:t>eSERVICE</w:t>
      </w:r>
      <w:proofErr w:type="spellEnd"/>
      <w:r>
        <w:rPr>
          <w:rFonts w:ascii="Times New Roman" w:hAnsi="Times New Roman" w:cs="Times New Roman"/>
          <w:b/>
        </w:rPr>
        <w:t xml:space="preserve">.  PLEASE VISIT THE COMMISSION’S WEBSITE AT </w:t>
      </w:r>
      <w:hyperlink r:id="rId13" w:history="1">
        <w:r>
          <w:rPr>
            <w:rStyle w:val="Hyperlink"/>
            <w:rFonts w:ascii="Times New Roman" w:hAnsi="Times New Roman" w:cs="Times New Roman"/>
            <w:b/>
          </w:rPr>
          <w:t>www.puc.pa.gov</w:t>
        </w:r>
      </w:hyperlink>
      <w:r>
        <w:rPr>
          <w:rFonts w:ascii="Times New Roman" w:hAnsi="Times New Roman" w:cs="Times New Roman"/>
          <w:b/>
        </w:rPr>
        <w:t xml:space="preserve"> FOR INSTRUCTIONS.</w:t>
      </w:r>
    </w:p>
    <w:p w14:paraId="43FB8946" w14:textId="77777777" w:rsidR="006D3647" w:rsidRDefault="006D3647" w:rsidP="006D3647">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cs="Times New Roman"/>
          <w:b/>
        </w:rPr>
      </w:pPr>
    </w:p>
    <w:p w14:paraId="23CE09EA" w14:textId="5C49A6EC" w:rsidR="006D3647" w:rsidRDefault="006D3647" w:rsidP="006D3647">
      <w:pPr>
        <w:tabs>
          <w:tab w:val="left" w:pos="-720"/>
          <w:tab w:val="left" w:pos="1440"/>
          <w:tab w:val="left" w:pos="2160"/>
        </w:tabs>
        <w:suppressAutoHyphens/>
        <w:spacing w:line="360" w:lineRule="auto"/>
        <w:rPr>
          <w:rFonts w:ascii="Times New Roman" w:hAnsi="Times New Roman" w:cs="Times New Roman"/>
        </w:rPr>
      </w:pPr>
      <w:r>
        <w:rPr>
          <w:rFonts w:ascii="Times New Roman" w:hAnsi="Times New Roman" w:cs="Times New Roman"/>
        </w:rPr>
        <w:tab/>
        <w:t>2.</w:t>
      </w:r>
      <w:r>
        <w:rPr>
          <w:rFonts w:ascii="Times New Roman" w:hAnsi="Times New Roman" w:cs="Times New Roman"/>
        </w:rPr>
        <w:tab/>
        <w:t>A request for a change of the scheduled hearing date must state the agreement or opposition of other parties and</w:t>
      </w:r>
      <w:r>
        <w:rPr>
          <w:rFonts w:ascii="Times New Roman" w:hAnsi="Times New Roman" w:cs="Times New Roman"/>
          <w:u w:val="single"/>
        </w:rPr>
        <w:t xml:space="preserve"> must be emailed to </w:t>
      </w:r>
      <w:bookmarkStart w:id="1" w:name="_Hlk38450557"/>
      <w:r>
        <w:rPr>
          <w:rFonts w:ascii="Times New Roman" w:hAnsi="Times New Roman" w:cs="Times New Roman"/>
          <w:b/>
          <w:bCs/>
        </w:rPr>
        <w:t>my legal</w:t>
      </w:r>
      <w:r>
        <w:rPr>
          <w:rFonts w:ascii="Times New Roman" w:hAnsi="Times New Roman" w:cs="Times New Roman"/>
        </w:rPr>
        <w:t xml:space="preserve"> </w:t>
      </w:r>
      <w:r>
        <w:rPr>
          <w:rFonts w:ascii="Times New Roman" w:hAnsi="Times New Roman" w:cs="Times New Roman"/>
          <w:b/>
          <w:bCs/>
        </w:rPr>
        <w:t xml:space="preserve">assistant </w:t>
      </w:r>
      <w:bookmarkEnd w:id="1"/>
      <w:r w:rsidR="007A1BAF">
        <w:rPr>
          <w:rFonts w:ascii="Times New Roman" w:hAnsi="Times New Roman" w:cs="Times New Roman"/>
          <w:b/>
          <w:bCs/>
        </w:rPr>
        <w:t xml:space="preserve">Athena </w:t>
      </w:r>
      <w:proofErr w:type="spellStart"/>
      <w:r w:rsidR="007A1BAF">
        <w:rPr>
          <w:rFonts w:ascii="Times New Roman" w:hAnsi="Times New Roman" w:cs="Times New Roman"/>
          <w:b/>
          <w:bCs/>
        </w:rPr>
        <w:t>DelVillar</w:t>
      </w:r>
      <w:proofErr w:type="spellEnd"/>
      <w:r>
        <w:rPr>
          <w:rFonts w:ascii="Times New Roman" w:hAnsi="Times New Roman" w:cs="Times New Roman"/>
          <w:b/>
          <w:bCs/>
        </w:rPr>
        <w:t xml:space="preserve"> </w:t>
      </w:r>
      <w:r>
        <w:rPr>
          <w:rFonts w:ascii="Times New Roman" w:hAnsi="Times New Roman" w:cs="Times New Roman"/>
          <w:u w:val="single"/>
        </w:rPr>
        <w:t>and all parties no later than five (5) business days prior to the hearing.</w:t>
      </w:r>
      <w:r>
        <w:rPr>
          <w:rFonts w:ascii="Times New Roman" w:hAnsi="Times New Roman" w:cs="Times New Roman"/>
        </w:rPr>
        <w:t xml:space="preserve">  52 Pa. Code </w:t>
      </w:r>
    </w:p>
    <w:p w14:paraId="325F146D" w14:textId="7BC8243A" w:rsidR="006D3647" w:rsidRDefault="006D3647" w:rsidP="006D3647">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spacing w:val="-3"/>
        </w:rPr>
      </w:pPr>
      <w:r>
        <w:rPr>
          <w:rFonts w:ascii="Times New Roman" w:hAnsi="Times New Roman" w:cs="Times New Roman"/>
        </w:rPr>
        <w:t xml:space="preserve">§ 1.15(b).  Email </w:t>
      </w:r>
      <w:r>
        <w:rPr>
          <w:rFonts w:ascii="Times New Roman" w:hAnsi="Times New Roman" w:cs="Times New Roman"/>
          <w:b/>
          <w:bCs/>
        </w:rPr>
        <w:t>my legal</w:t>
      </w:r>
      <w:r>
        <w:rPr>
          <w:rFonts w:ascii="Times New Roman" w:hAnsi="Times New Roman" w:cs="Times New Roman"/>
        </w:rPr>
        <w:t xml:space="preserve"> </w:t>
      </w:r>
      <w:r>
        <w:rPr>
          <w:rFonts w:ascii="Times New Roman" w:hAnsi="Times New Roman" w:cs="Times New Roman"/>
          <w:b/>
          <w:bCs/>
        </w:rPr>
        <w:t xml:space="preserve">assistant </w:t>
      </w:r>
      <w:r w:rsidR="00D32C1D">
        <w:rPr>
          <w:rFonts w:ascii="Times New Roman" w:hAnsi="Times New Roman" w:cs="Times New Roman"/>
          <w:b/>
          <w:bCs/>
        </w:rPr>
        <w:t xml:space="preserve">Athena </w:t>
      </w:r>
      <w:proofErr w:type="spellStart"/>
      <w:r w:rsidR="00D32C1D">
        <w:rPr>
          <w:rFonts w:ascii="Times New Roman" w:hAnsi="Times New Roman" w:cs="Times New Roman"/>
          <w:b/>
          <w:bCs/>
        </w:rPr>
        <w:t>DelVillar</w:t>
      </w:r>
      <w:proofErr w:type="spellEnd"/>
      <w:r>
        <w:rPr>
          <w:rFonts w:ascii="Times New Roman" w:hAnsi="Times New Roman" w:cs="Times New Roman"/>
          <w:b/>
          <w:bCs/>
        </w:rPr>
        <w:t xml:space="preserve"> </w:t>
      </w:r>
      <w:r>
        <w:rPr>
          <w:rFonts w:ascii="Times New Roman" w:hAnsi="Times New Roman" w:cs="Times New Roman"/>
        </w:rPr>
        <w:t>at</w:t>
      </w:r>
      <w:r>
        <w:rPr>
          <w:rFonts w:ascii="Times New Roman" w:hAnsi="Times New Roman" w:cs="Times New Roman"/>
          <w:b/>
          <w:bCs/>
        </w:rPr>
        <w:t xml:space="preserve"> </w:t>
      </w:r>
      <w:hyperlink r:id="rId14" w:history="1">
        <w:r w:rsidR="00D32C1D" w:rsidRPr="006641BF">
          <w:rPr>
            <w:rStyle w:val="Hyperlink"/>
            <w:rFonts w:ascii="Times New Roman" w:hAnsi="Times New Roman" w:cs="Times New Roman"/>
            <w:b/>
          </w:rPr>
          <w:t>sdelvillar@pa.gov</w:t>
        </w:r>
      </w:hyperlink>
      <w:r>
        <w:rPr>
          <w:rFonts w:ascii="Times New Roman" w:hAnsi="Times New Roman" w:cs="Times New Roman"/>
          <w:b/>
          <w:bCs/>
        </w:rPr>
        <w:t xml:space="preserve"> </w:t>
      </w:r>
      <w:r>
        <w:rPr>
          <w:rFonts w:ascii="Times New Roman" w:hAnsi="Times New Roman" w:cs="Times New Roman"/>
        </w:rPr>
        <w:t>with any request for a change of the hearing date.  For your convenience, a copy of the Commission’s current service list of all parties (with available email addresses) is attached to this Order.  A change in the hearing date</w:t>
      </w:r>
      <w:r>
        <w:rPr>
          <w:rFonts w:ascii="Times New Roman" w:hAnsi="Times New Roman" w:cs="Times New Roman"/>
          <w:spacing w:val="-3"/>
        </w:rPr>
        <w:t xml:space="preserve"> may be granted for good cause shown.</w:t>
      </w:r>
    </w:p>
    <w:p w14:paraId="049F58D7" w14:textId="77777777" w:rsidR="006D3647" w:rsidRDefault="006D3647" w:rsidP="006D3647">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spacing w:val="-3"/>
        </w:rPr>
      </w:pPr>
    </w:p>
    <w:p w14:paraId="48AC1747" w14:textId="3238C987" w:rsidR="00B20612" w:rsidRDefault="006D3647" w:rsidP="00B20612">
      <w:pPr>
        <w:pStyle w:val="ParaTab1"/>
        <w:spacing w:line="360" w:lineRule="auto"/>
        <w:rPr>
          <w:rFonts w:ascii="Times New Roman" w:hAnsi="Times New Roman" w:cs="Times New Roman"/>
        </w:rPr>
      </w:pPr>
      <w:r>
        <w:rPr>
          <w:rFonts w:ascii="Times New Roman" w:hAnsi="Times New Roman" w:cs="Times New Roman"/>
          <w:spacing w:val="-3"/>
        </w:rPr>
        <w:t>3.</w:t>
      </w:r>
      <w:r>
        <w:rPr>
          <w:rFonts w:ascii="Times New Roman" w:hAnsi="Times New Roman" w:cs="Times New Roman"/>
          <w:spacing w:val="-3"/>
        </w:rPr>
        <w:tab/>
      </w:r>
      <w:r w:rsidR="00B20612" w:rsidRPr="004C4BBA">
        <w:rPr>
          <w:rFonts w:ascii="Times New Roman" w:hAnsi="Times New Roman" w:cs="Times New Roman"/>
        </w:rPr>
        <w:t xml:space="preserve">That due to the COVID-19 pandemic, the PUC’s buildings are open for business; however, some operational restraints occasioned by the pandemic remain. </w:t>
      </w:r>
      <w:r w:rsidR="00B20612">
        <w:rPr>
          <w:rFonts w:ascii="Times New Roman" w:hAnsi="Times New Roman" w:cs="Times New Roman"/>
        </w:rPr>
        <w:t xml:space="preserve"> </w:t>
      </w:r>
      <w:r w:rsidR="00B20612" w:rsidRPr="004C4BBA">
        <w:rPr>
          <w:rFonts w:ascii="Times New Roman" w:hAnsi="Times New Roman" w:cs="Times New Roman"/>
        </w:rPr>
        <w:t xml:space="preserve">Therefore, ALL Parties to proceedings pending are encouraged to EITHER open and use an </w:t>
      </w:r>
      <w:proofErr w:type="spellStart"/>
      <w:r w:rsidR="00B20612" w:rsidRPr="004C4BBA">
        <w:rPr>
          <w:rFonts w:ascii="Times New Roman" w:hAnsi="Times New Roman" w:cs="Times New Roman"/>
        </w:rPr>
        <w:t>eFiling</w:t>
      </w:r>
      <w:proofErr w:type="spellEnd"/>
      <w:r w:rsidR="00B20612" w:rsidRPr="004C4BBA">
        <w:rPr>
          <w:rFonts w:ascii="Times New Roman" w:hAnsi="Times New Roman" w:cs="Times New Roman"/>
        </w:rPr>
        <w:t xml:space="preserve"> account through the Commission’s website at www.puc.pa.gov OR to ensure timely arrival, submit the filing by overnight delivery as explained below.</w:t>
      </w:r>
    </w:p>
    <w:p w14:paraId="4797FE02" w14:textId="77777777" w:rsidR="00B20612" w:rsidRPr="004C4BBA" w:rsidRDefault="00B20612" w:rsidP="00B20612">
      <w:pPr>
        <w:pStyle w:val="ParaTab1"/>
        <w:spacing w:line="360" w:lineRule="auto"/>
        <w:rPr>
          <w:rFonts w:ascii="Times New Roman" w:hAnsi="Times New Roman" w:cs="Times New Roman"/>
          <w:bCs/>
          <w:spacing w:val="-3"/>
        </w:rPr>
      </w:pPr>
    </w:p>
    <w:p w14:paraId="0D05E333" w14:textId="77777777" w:rsidR="00B20612" w:rsidRPr="004C4BBA" w:rsidRDefault="00B20612" w:rsidP="00B20612">
      <w:pPr>
        <w:numPr>
          <w:ilvl w:val="0"/>
          <w:numId w:val="40"/>
        </w:numPr>
        <w:ind w:left="2160" w:hanging="720"/>
        <w:rPr>
          <w:rFonts w:ascii="Times New Roman" w:hAnsi="Times New Roman" w:cs="Times New Roman"/>
        </w:rPr>
      </w:pPr>
      <w:r w:rsidRPr="004C4BBA">
        <w:rPr>
          <w:rFonts w:ascii="Times New Roman" w:hAnsi="Times New Roman" w:cs="Times New Roman"/>
          <w:b/>
        </w:rPr>
        <w:t>E-FILING</w:t>
      </w:r>
      <w:r w:rsidRPr="004C4BBA">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5E9DE4A" w14:textId="77777777" w:rsidR="00B20612" w:rsidRPr="004C4BBA" w:rsidRDefault="00B20612" w:rsidP="00B20612">
      <w:pPr>
        <w:ind w:left="1080"/>
        <w:rPr>
          <w:rFonts w:ascii="Times New Roman" w:hAnsi="Times New Roman" w:cs="Times New Roman"/>
        </w:rPr>
      </w:pPr>
    </w:p>
    <w:p w14:paraId="680190A7" w14:textId="77777777" w:rsidR="00B20612" w:rsidRPr="004C4BBA" w:rsidRDefault="00000000" w:rsidP="00B20612">
      <w:pPr>
        <w:spacing w:line="360" w:lineRule="auto"/>
        <w:ind w:left="2160"/>
        <w:rPr>
          <w:rFonts w:ascii="Times New Roman" w:hAnsi="Times New Roman" w:cs="Times New Roman"/>
        </w:rPr>
      </w:pPr>
      <w:hyperlink r:id="rId15" w:history="1">
        <w:r w:rsidR="00B20612" w:rsidRPr="004C4BBA">
          <w:rPr>
            <w:rStyle w:val="Hyperlink"/>
            <w:rFonts w:ascii="Times New Roman" w:eastAsiaTheme="majorEastAsia" w:hAnsi="Times New Roman" w:cs="Times New Roman"/>
          </w:rPr>
          <w:t>https://www.puc.pa.gov/filing-resources/efiling/</w:t>
        </w:r>
      </w:hyperlink>
    </w:p>
    <w:p w14:paraId="1F17335B" w14:textId="77777777" w:rsidR="00B20612" w:rsidRPr="004C4BBA" w:rsidRDefault="00B20612" w:rsidP="00B20612">
      <w:pPr>
        <w:ind w:left="1080"/>
        <w:rPr>
          <w:rFonts w:ascii="Times New Roman" w:hAnsi="Times New Roman" w:cs="Times New Roman"/>
        </w:rPr>
      </w:pPr>
    </w:p>
    <w:p w14:paraId="5819F7FC" w14:textId="77777777" w:rsidR="00B20612" w:rsidRPr="004C4BBA" w:rsidRDefault="00B20612" w:rsidP="00B20612">
      <w:pPr>
        <w:numPr>
          <w:ilvl w:val="0"/>
          <w:numId w:val="40"/>
        </w:numPr>
        <w:ind w:left="2160" w:hanging="720"/>
        <w:rPr>
          <w:rFonts w:ascii="Times New Roman" w:hAnsi="Times New Roman" w:cs="Times New Roman"/>
        </w:rPr>
      </w:pPr>
      <w:r w:rsidRPr="004C4BBA">
        <w:rPr>
          <w:rFonts w:ascii="Times New Roman" w:hAnsi="Times New Roman" w:cs="Times New Roman"/>
          <w:b/>
          <w:bCs/>
        </w:rPr>
        <w:t xml:space="preserve">PAPER FILING.  </w:t>
      </w:r>
      <w:r w:rsidRPr="004C4BBA">
        <w:rPr>
          <w:rFonts w:ascii="Times New Roman" w:hAnsi="Times New Roman" w:cs="Times New Roman"/>
        </w:rPr>
        <w:t xml:space="preserve">If you do not have the capability to open and use an e-Filing account, you may file paper documents with the Secretary of the Commission. Filing of paper documents must be sent by overnight delivery to:  </w:t>
      </w:r>
    </w:p>
    <w:p w14:paraId="52A8D9FE" w14:textId="77777777" w:rsidR="00B20612" w:rsidRPr="004C4BBA" w:rsidRDefault="00B20612" w:rsidP="00755256">
      <w:pPr>
        <w:rPr>
          <w:rFonts w:ascii="Times New Roman" w:hAnsi="Times New Roman" w:cs="Times New Roman"/>
        </w:rPr>
      </w:pPr>
    </w:p>
    <w:p w14:paraId="6703038A" w14:textId="77777777" w:rsidR="00B20612" w:rsidRPr="004C4BBA" w:rsidRDefault="00B20612" w:rsidP="00B20612">
      <w:pPr>
        <w:ind w:left="2880"/>
        <w:rPr>
          <w:rFonts w:ascii="Times New Roman" w:hAnsi="Times New Roman" w:cs="Times New Roman"/>
        </w:rPr>
      </w:pPr>
      <w:r w:rsidRPr="004C4BBA">
        <w:rPr>
          <w:rFonts w:ascii="Times New Roman" w:hAnsi="Times New Roman" w:cs="Times New Roman"/>
        </w:rPr>
        <w:lastRenderedPageBreak/>
        <w:t>Secretary</w:t>
      </w:r>
    </w:p>
    <w:p w14:paraId="79ABBE97" w14:textId="77777777" w:rsidR="00B20612" w:rsidRPr="004C4BBA" w:rsidRDefault="00B20612" w:rsidP="00B20612">
      <w:pPr>
        <w:ind w:left="2880"/>
        <w:rPr>
          <w:rFonts w:ascii="Times New Roman" w:hAnsi="Times New Roman" w:cs="Times New Roman"/>
        </w:rPr>
      </w:pPr>
      <w:r w:rsidRPr="004C4BBA">
        <w:rPr>
          <w:rFonts w:ascii="Times New Roman" w:hAnsi="Times New Roman" w:cs="Times New Roman"/>
        </w:rPr>
        <w:t>Pennsylvania Public Utility Commission</w:t>
      </w:r>
      <w:r w:rsidRPr="004C4BBA">
        <w:rPr>
          <w:rFonts w:ascii="Times New Roman" w:hAnsi="Times New Roman" w:cs="Times New Roman"/>
        </w:rPr>
        <w:br/>
        <w:t>400 North Street</w:t>
      </w:r>
      <w:r w:rsidRPr="004C4BBA">
        <w:rPr>
          <w:rFonts w:ascii="Times New Roman" w:hAnsi="Times New Roman" w:cs="Times New Roman"/>
        </w:rPr>
        <w:br/>
        <w:t>Harrisburg, PA 17120</w:t>
      </w:r>
    </w:p>
    <w:p w14:paraId="4CBB918E" w14:textId="77777777" w:rsidR="00B20612" w:rsidRPr="004C4BBA" w:rsidRDefault="00B20612" w:rsidP="00B20612">
      <w:pPr>
        <w:ind w:left="1080"/>
        <w:rPr>
          <w:rFonts w:ascii="Times New Roman" w:hAnsi="Times New Roman" w:cs="Times New Roman"/>
        </w:rPr>
      </w:pPr>
    </w:p>
    <w:p w14:paraId="52CBC13D" w14:textId="77777777" w:rsidR="00B20612" w:rsidRPr="004C4BBA" w:rsidRDefault="00B20612" w:rsidP="00B20612">
      <w:pPr>
        <w:ind w:left="1080"/>
        <w:rPr>
          <w:rFonts w:ascii="Times New Roman" w:hAnsi="Times New Roman" w:cs="Times New Roman"/>
        </w:rPr>
      </w:pPr>
      <w:r w:rsidRPr="004C4BBA">
        <w:rPr>
          <w:rFonts w:ascii="Times New Roman" w:hAnsi="Times New Roman" w:cs="Times New Roman"/>
        </w:rPr>
        <w:t xml:space="preserve">It is important that you retain the tracking information as proof of submission. </w:t>
      </w:r>
    </w:p>
    <w:p w14:paraId="6DC11407" w14:textId="77777777" w:rsidR="00B20612" w:rsidRPr="004C4BBA" w:rsidRDefault="00B20612" w:rsidP="00B20612">
      <w:pPr>
        <w:ind w:left="1080"/>
        <w:rPr>
          <w:rFonts w:ascii="Times New Roman" w:hAnsi="Times New Roman" w:cs="Times New Roman"/>
          <w:sz w:val="22"/>
          <w:szCs w:val="22"/>
        </w:rPr>
      </w:pPr>
      <w:r w:rsidRPr="004C4BBA">
        <w:rPr>
          <w:rFonts w:ascii="Times New Roman" w:hAnsi="Times New Roman" w:cs="Times New Roman"/>
        </w:rPr>
        <w:t>Emailed or faxed submissions filings to the Commission are not acceptable.</w:t>
      </w:r>
    </w:p>
    <w:p w14:paraId="232A4CB4" w14:textId="77777777" w:rsidR="00B20612" w:rsidRPr="004C4BBA" w:rsidRDefault="00B20612" w:rsidP="00B20612">
      <w:pPr>
        <w:ind w:left="1080"/>
        <w:rPr>
          <w:rFonts w:ascii="Times New Roman" w:hAnsi="Times New Roman" w:cs="Times New Roman"/>
        </w:rPr>
      </w:pPr>
    </w:p>
    <w:p w14:paraId="28CD481E" w14:textId="77777777" w:rsidR="00B20612" w:rsidRPr="004C4BBA" w:rsidRDefault="00B20612" w:rsidP="00B20612">
      <w:pPr>
        <w:numPr>
          <w:ilvl w:val="0"/>
          <w:numId w:val="40"/>
        </w:numPr>
        <w:ind w:left="2160" w:hanging="720"/>
        <w:rPr>
          <w:rFonts w:ascii="Times New Roman" w:hAnsi="Times New Roman" w:cs="Times New Roman"/>
          <w:strike/>
        </w:rPr>
      </w:pPr>
      <w:r w:rsidRPr="004C4BBA">
        <w:rPr>
          <w:rFonts w:ascii="Times New Roman" w:hAnsi="Times New Roman" w:cs="Times New Roman"/>
          <w:b/>
          <w:bCs/>
        </w:rPr>
        <w:t>CONFIDENTIAL MATERIAL</w:t>
      </w:r>
      <w:r w:rsidRPr="004C4BBA">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6547F9D" w14:textId="77777777" w:rsidR="00B20612" w:rsidRDefault="00B20612" w:rsidP="00B20612">
      <w:pPr>
        <w:ind w:left="1080"/>
        <w:rPr>
          <w:rFonts w:ascii="Microsoft Sans Serif" w:hAnsi="Microsoft Sans Serif" w:cs="Microsoft Sans Serif"/>
          <w:sz w:val="20"/>
        </w:rPr>
      </w:pPr>
    </w:p>
    <w:p w14:paraId="02EEB4E3" w14:textId="52B08645" w:rsidR="006D3647" w:rsidRDefault="006D3647" w:rsidP="006D3647">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p>
    <w:p w14:paraId="1A9E1FB1" w14:textId="77777777" w:rsidR="006D3647" w:rsidRDefault="006D3647" w:rsidP="006D3647">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spacing w:val="-3"/>
        </w:rPr>
      </w:pPr>
      <w:r>
        <w:rPr>
          <w:rFonts w:ascii="Times New Roman" w:hAnsi="Times New Roman" w:cs="Times New Roman"/>
        </w:rPr>
        <w:tab/>
      </w:r>
      <w:r>
        <w:rPr>
          <w:rFonts w:ascii="Times New Roman" w:hAnsi="Times New Roman" w:cs="Times New Roman"/>
        </w:rPr>
        <w:tab/>
        <w:t>4.</w:t>
      </w:r>
      <w:r>
        <w:rPr>
          <w:rFonts w:ascii="Times New Roman" w:hAnsi="Times New Roman" w:cs="Times New Roman"/>
        </w:rPr>
        <w:tab/>
        <w:t>This telephonic hearing is a formal proceeding and will be conducted in accordance with the Commission’s regulations.</w:t>
      </w:r>
    </w:p>
    <w:p w14:paraId="3F3277C2" w14:textId="77777777" w:rsidR="006D3647" w:rsidRDefault="006D3647" w:rsidP="006D3647">
      <w:pPr>
        <w:pStyle w:val="ParaTab1"/>
        <w:tabs>
          <w:tab w:val="left" w:pos="2070"/>
        </w:tabs>
        <w:spacing w:line="360" w:lineRule="auto"/>
        <w:ind w:firstLine="0"/>
        <w:rPr>
          <w:rFonts w:ascii="Times New Roman" w:hAnsi="Times New Roman" w:cs="Times New Roman"/>
          <w:spacing w:val="-3"/>
        </w:rPr>
      </w:pPr>
    </w:p>
    <w:p w14:paraId="0E292FA3" w14:textId="77777777" w:rsidR="006D3647" w:rsidRDefault="006D3647" w:rsidP="006D3647">
      <w:pPr>
        <w:pStyle w:val="ParaTab1"/>
        <w:tabs>
          <w:tab w:val="left" w:pos="1440"/>
        </w:tabs>
        <w:spacing w:line="360" w:lineRule="auto"/>
        <w:ind w:firstLine="0"/>
        <w:rPr>
          <w:rFonts w:ascii="Times New Roman" w:hAnsi="Times New Roman" w:cs="Times New Roman"/>
          <w:spacing w:val="-3"/>
        </w:rPr>
      </w:pPr>
      <w:r>
        <w:rPr>
          <w:rFonts w:ascii="Times New Roman" w:hAnsi="Times New Roman" w:cs="Times New Roman"/>
          <w:spacing w:val="-3"/>
        </w:rPr>
        <w:tab/>
        <w:t>5.</w:t>
      </w:r>
      <w:r>
        <w:rPr>
          <w:rFonts w:ascii="Times New Roman" w:hAnsi="Times New Roman" w:cs="Times New Roman"/>
          <w:spacing w:val="-3"/>
        </w:rPr>
        <w:tab/>
        <w:t xml:space="preserve">Pursuant to 52 Pa.Code §§ 1.21 &amp; 1.22, you may represent yourself, if you are an individual, or you may have an attorney licensed to practice law in the Commonwealth of Pennsylvania, or admitted </w:t>
      </w:r>
      <w:r>
        <w:rPr>
          <w:rFonts w:ascii="Times New Roman" w:hAnsi="Times New Roman" w:cs="Times New Roman"/>
          <w:i/>
          <w:iCs/>
          <w:spacing w:val="-3"/>
        </w:rPr>
        <w:t>Pro Hac Vice</w:t>
      </w:r>
      <w:r>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rPr>
        <w:t>Pro Hac Vice</w:t>
      </w:r>
      <w:r>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Pa.Code § 1.24(b).</w:t>
      </w:r>
    </w:p>
    <w:p w14:paraId="5D1531BE" w14:textId="77777777" w:rsidR="006D3647" w:rsidRDefault="006D3647" w:rsidP="006D3647">
      <w:pPr>
        <w:pStyle w:val="ParaTab1"/>
        <w:tabs>
          <w:tab w:val="left" w:pos="1440"/>
        </w:tabs>
        <w:spacing w:line="360" w:lineRule="auto"/>
        <w:ind w:firstLine="0"/>
        <w:rPr>
          <w:rFonts w:ascii="Times New Roman" w:hAnsi="Times New Roman" w:cs="Times New Roman"/>
          <w:spacing w:val="-3"/>
        </w:rPr>
      </w:pPr>
    </w:p>
    <w:p w14:paraId="11222257" w14:textId="38FD5A72" w:rsidR="006D3647" w:rsidRDefault="006D3647" w:rsidP="006D3647">
      <w:pPr>
        <w:pStyle w:val="ParaTab1"/>
        <w:tabs>
          <w:tab w:val="left" w:pos="2160"/>
        </w:tabs>
        <w:spacing w:line="360" w:lineRule="auto"/>
        <w:rPr>
          <w:rFonts w:ascii="Times New Roman" w:hAnsi="Times New Roman" w:cs="Times New Roman"/>
          <w:b/>
          <w:spacing w:val="-3"/>
        </w:rPr>
      </w:pPr>
      <w:r>
        <w:rPr>
          <w:rFonts w:ascii="Times New Roman" w:hAnsi="Times New Roman" w:cs="Times New Roman"/>
        </w:rPr>
        <w:t>6</w:t>
      </w:r>
      <w:r>
        <w:rPr>
          <w:rFonts w:ascii="Times New Roman" w:hAnsi="Times New Roman" w:cs="Times New Roman"/>
          <w:b/>
          <w:spacing w:val="-3"/>
        </w:rPr>
        <w:t>.</w:t>
      </w:r>
      <w:r>
        <w:rPr>
          <w:rFonts w:ascii="Times New Roman" w:hAnsi="Times New Roman" w:cs="Times New Roman"/>
          <w:b/>
          <w:spacing w:val="-3"/>
        </w:rPr>
        <w:tab/>
      </w:r>
      <w:r w:rsidR="003919C2">
        <w:rPr>
          <w:rFonts w:ascii="Times New Roman" w:hAnsi="Times New Roman" w:cs="Times New Roman"/>
          <w:b/>
          <w:spacing w:val="-3"/>
        </w:rPr>
        <w:t>Perseverance Transportation LLC</w:t>
      </w:r>
      <w:r>
        <w:rPr>
          <w:rFonts w:ascii="Times New Roman" w:hAnsi="Times New Roman" w:cs="Times New Roman"/>
          <w:b/>
          <w:bCs/>
        </w:rPr>
        <w:t>:</w:t>
      </w:r>
      <w:r w:rsidRPr="00801A14">
        <w:rPr>
          <w:b/>
        </w:rPr>
        <w:t xml:space="preserve">  You must have an </w:t>
      </w:r>
      <w:r>
        <w:rPr>
          <w:rFonts w:ascii="Times New Roman" w:hAnsi="Times New Roman" w:cs="Times New Roman"/>
          <w:b/>
          <w:spacing w:val="-3"/>
        </w:rPr>
        <w:t xml:space="preserve">attorney licensed to practice in the Commonwealth of Pennsylvania enter an appearance to represent you on or before </w:t>
      </w:r>
      <w:r w:rsidR="009C347C">
        <w:rPr>
          <w:rFonts w:ascii="Times New Roman" w:hAnsi="Times New Roman" w:cs="Times New Roman"/>
          <w:b/>
          <w:spacing w:val="-3"/>
        </w:rPr>
        <w:t>November 2, 2022</w:t>
      </w:r>
      <w:r>
        <w:rPr>
          <w:rFonts w:ascii="Times New Roman" w:hAnsi="Times New Roman" w:cs="Times New Roman"/>
          <w:b/>
          <w:spacing w:val="-3"/>
        </w:rPr>
        <w:t>.</w:t>
      </w:r>
    </w:p>
    <w:p w14:paraId="658C0EB0" w14:textId="77777777" w:rsidR="006D3647" w:rsidRPr="00934528" w:rsidRDefault="006D3647" w:rsidP="006D3647">
      <w:pPr>
        <w:pStyle w:val="ParaTab1"/>
        <w:tabs>
          <w:tab w:val="left" w:pos="2160"/>
        </w:tabs>
        <w:spacing w:line="360" w:lineRule="auto"/>
        <w:ind w:firstLine="0"/>
        <w:rPr>
          <w:rFonts w:ascii="Times New Roman" w:hAnsi="Times New Roman" w:cs="Times New Roman"/>
          <w:bCs/>
          <w:spacing w:val="-3"/>
        </w:rPr>
      </w:pPr>
    </w:p>
    <w:p w14:paraId="491C60C9" w14:textId="5499DD50" w:rsidR="006D3647" w:rsidRPr="00934528" w:rsidRDefault="006D3647" w:rsidP="006D3647">
      <w:pPr>
        <w:pStyle w:val="ParaTab1"/>
        <w:tabs>
          <w:tab w:val="left" w:pos="2160"/>
        </w:tabs>
        <w:spacing w:line="360" w:lineRule="auto"/>
        <w:rPr>
          <w:rFonts w:ascii="Times New Roman" w:hAnsi="Times New Roman" w:cs="Times New Roman"/>
          <w:bCs/>
          <w:spacing w:val="-3"/>
        </w:rPr>
      </w:pPr>
      <w:r>
        <w:rPr>
          <w:rFonts w:ascii="Times New Roman" w:hAnsi="Times New Roman" w:cs="Times New Roman"/>
          <w:bCs/>
          <w:spacing w:val="-3"/>
        </w:rPr>
        <w:t>7.</w:t>
      </w:r>
      <w:r>
        <w:rPr>
          <w:rFonts w:ascii="Times New Roman" w:hAnsi="Times New Roman" w:cs="Times New Roman"/>
          <w:bCs/>
          <w:spacing w:val="-3"/>
        </w:rPr>
        <w:tab/>
      </w:r>
      <w:r w:rsidRPr="00B15CA6">
        <w:rPr>
          <w:rFonts w:ascii="Times New Roman" w:hAnsi="Times New Roman" w:cs="Times New Roman"/>
          <w:spacing w:val="-3"/>
        </w:rPr>
        <w:t xml:space="preserve">In order to expedite the conduct of the hearing, on or before </w:t>
      </w:r>
      <w:r w:rsidR="009A7E60">
        <w:rPr>
          <w:rFonts w:ascii="Times New Roman" w:hAnsi="Times New Roman" w:cs="Times New Roman"/>
          <w:spacing w:val="-3"/>
        </w:rPr>
        <w:t>November 9, 2022</w:t>
      </w:r>
      <w:r w:rsidRPr="00B15CA6">
        <w:rPr>
          <w:rFonts w:ascii="Times New Roman" w:hAnsi="Times New Roman" w:cs="Times New Roman"/>
          <w:spacing w:val="-3"/>
        </w:rPr>
        <w:t xml:space="preserve">, counsel for the applicant and the protestant are directed to confer in person or by telephone to exchange the names, addresses and telephone numbers of all witnesses they intend to call on behalf </w:t>
      </w:r>
      <w:r w:rsidRPr="00B15CA6">
        <w:rPr>
          <w:rFonts w:ascii="Times New Roman" w:hAnsi="Times New Roman" w:cs="Times New Roman"/>
          <w:spacing w:val="-3"/>
        </w:rPr>
        <w:lastRenderedPageBreak/>
        <w:t>of their respective clients.  In the course of conferring, counsel shall informally request copies of any documents deemed relevant so that any such document(s) may be reviewed before, rather than during the hearing.  If objections are raised, I will be available during normal working hours and on reasonable notice to confer by telephone conference call to resolve any differences that may arise.</w:t>
      </w:r>
    </w:p>
    <w:p w14:paraId="60B9D99B" w14:textId="77777777" w:rsidR="006D3647" w:rsidRDefault="006D3647" w:rsidP="006D3647">
      <w:pPr>
        <w:pStyle w:val="ParaTab1"/>
        <w:tabs>
          <w:tab w:val="left" w:pos="1440"/>
        </w:tabs>
        <w:spacing w:line="360" w:lineRule="auto"/>
        <w:ind w:firstLine="0"/>
      </w:pPr>
    </w:p>
    <w:p w14:paraId="54DE004D" w14:textId="0A223CB0" w:rsidR="006D3647" w:rsidRPr="00387A93" w:rsidRDefault="006D3647" w:rsidP="006D3647">
      <w:pPr>
        <w:pStyle w:val="ParaTab1"/>
        <w:tabs>
          <w:tab w:val="left" w:pos="1440"/>
        </w:tabs>
        <w:spacing w:line="360" w:lineRule="auto"/>
        <w:ind w:firstLine="0"/>
        <w:rPr>
          <w:rFonts w:ascii="Times New Roman" w:hAnsi="Times New Roman" w:cs="Times New Roman"/>
          <w:spacing w:val="-3"/>
        </w:rPr>
      </w:pPr>
      <w:r>
        <w:rPr>
          <w:rFonts w:ascii="Times New Roman" w:hAnsi="Times New Roman" w:cs="Times New Roman"/>
          <w:spacing w:val="-3"/>
        </w:rPr>
        <w:tab/>
        <w:t>8.</w:t>
      </w:r>
      <w:r>
        <w:rPr>
          <w:rFonts w:ascii="Times New Roman" w:hAnsi="Times New Roman" w:cs="Times New Roman"/>
          <w:spacing w:val="-3"/>
        </w:rPr>
        <w:tab/>
        <w:t xml:space="preserve">On or before </w:t>
      </w:r>
      <w:r w:rsidR="00F021EF">
        <w:rPr>
          <w:rFonts w:ascii="Times New Roman" w:hAnsi="Times New Roman" w:cs="Times New Roman"/>
          <w:spacing w:val="-3"/>
        </w:rPr>
        <w:t>November 14</w:t>
      </w:r>
      <w:r w:rsidR="00486F48">
        <w:rPr>
          <w:rFonts w:ascii="Times New Roman" w:hAnsi="Times New Roman" w:cs="Times New Roman"/>
          <w:spacing w:val="-3"/>
        </w:rPr>
        <w:t>, 202</w:t>
      </w:r>
      <w:r w:rsidR="00596705">
        <w:rPr>
          <w:rFonts w:ascii="Times New Roman" w:hAnsi="Times New Roman" w:cs="Times New Roman"/>
          <w:spacing w:val="-3"/>
        </w:rPr>
        <w:t>2</w:t>
      </w:r>
      <w:r>
        <w:rPr>
          <w:rFonts w:ascii="Times New Roman" w:hAnsi="Times New Roman" w:cs="Times New Roman"/>
          <w:spacing w:val="-3"/>
        </w:rPr>
        <w:t xml:space="preserve">, the parties are directed to exchange copies of all exhibits to be presented during the hearing.  </w:t>
      </w:r>
    </w:p>
    <w:p w14:paraId="63BE6083" w14:textId="77777777" w:rsidR="006D3647" w:rsidRDefault="006D3647" w:rsidP="006D3647">
      <w:pPr>
        <w:pStyle w:val="ParaTab1"/>
        <w:tabs>
          <w:tab w:val="left" w:pos="1440"/>
        </w:tabs>
        <w:spacing w:line="360" w:lineRule="auto"/>
        <w:ind w:firstLine="0"/>
        <w:rPr>
          <w:rFonts w:ascii="Times New Roman" w:hAnsi="Times New Roman" w:cs="Times New Roman"/>
          <w:spacing w:val="-3"/>
        </w:rPr>
      </w:pPr>
    </w:p>
    <w:p w14:paraId="198979ED" w14:textId="77777777" w:rsidR="006D3647" w:rsidRDefault="006D3647" w:rsidP="006D3647">
      <w:pPr>
        <w:pStyle w:val="ParaTab1"/>
        <w:spacing w:line="360" w:lineRule="auto"/>
        <w:rPr>
          <w:rFonts w:ascii="Times New Roman" w:hAnsi="Times New Roman" w:cs="Times New Roman"/>
        </w:rPr>
      </w:pPr>
      <w:r>
        <w:rPr>
          <w:rFonts w:ascii="Times New Roman" w:hAnsi="Times New Roman" w:cs="Times New Roman"/>
        </w:rPr>
        <w:t>9.</w:t>
      </w:r>
      <w:r>
        <w:rPr>
          <w:rFonts w:ascii="Times New Roman" w:hAnsi="Times New Roman" w:cs="Times New Roman"/>
        </w:rPr>
        <w:tab/>
        <w:t>Commission policy promotes settlements.  52 Pa.Code § 5.231(a).</w:t>
      </w:r>
      <w:r>
        <w:rPr>
          <w:rFonts w:ascii="Times New Roman" w:hAnsi="Times New Roman" w:cs="Times New Roman"/>
          <w:b/>
        </w:rPr>
        <w:t xml:space="preserve">  </w:t>
      </w:r>
      <w:r>
        <w:rPr>
          <w:rFonts w:ascii="Times New Roman" w:hAnsi="Times New Roman" w:cs="Times New Roman"/>
          <w:bCs/>
          <w:spacing w:val="-3"/>
        </w:rPr>
        <w:t>You are urged to discuss among yourselves the possible settlement of this case at least one week before the hearing.</w:t>
      </w:r>
      <w:r>
        <w:rPr>
          <w:rFonts w:ascii="Times New Roman" w:hAnsi="Times New Roman" w:cs="Times New Roman"/>
          <w:spacing w:val="-3"/>
        </w:rPr>
        <w:t xml:space="preserve">  If you are unable to settle this case, you may still resolve as many questions or issues as possible during your informal discussion.</w:t>
      </w:r>
      <w:r>
        <w:rPr>
          <w:rFonts w:ascii="Times New Roman" w:hAnsi="Times New Roman" w:cs="Times New Roman"/>
        </w:rPr>
        <w:tab/>
      </w:r>
    </w:p>
    <w:p w14:paraId="4A1747FF" w14:textId="77777777" w:rsidR="006D3647" w:rsidRDefault="006D3647" w:rsidP="006D3647">
      <w:pPr>
        <w:pStyle w:val="ParaTab1"/>
        <w:tabs>
          <w:tab w:val="left" w:pos="2160"/>
        </w:tabs>
        <w:spacing w:line="360" w:lineRule="auto"/>
        <w:rPr>
          <w:rFonts w:ascii="Times New Roman" w:hAnsi="Times New Roman" w:cs="Times New Roman"/>
          <w:b/>
          <w:spacing w:val="-3"/>
        </w:rPr>
      </w:pPr>
    </w:p>
    <w:p w14:paraId="7A31E5BD" w14:textId="1C09D408" w:rsidR="006D3647" w:rsidRDefault="006D3647" w:rsidP="006D3647">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10.</w:t>
      </w:r>
      <w:r>
        <w:rPr>
          <w:rFonts w:ascii="Times New Roman" w:hAnsi="Times New Roman" w:cs="Times New Roman"/>
        </w:rPr>
        <w:tab/>
        <w:t xml:space="preserve">If you intend to subpoena witnesses for the hearing, you should review the procedures established in 52 Pa.Code § 5.421.  You must submit your written application to the Administrative Law Judge, via email to </w:t>
      </w:r>
      <w:r>
        <w:rPr>
          <w:rFonts w:ascii="Times New Roman" w:hAnsi="Times New Roman" w:cs="Times New Roman"/>
          <w:b/>
          <w:bCs/>
        </w:rPr>
        <w:t>legal</w:t>
      </w:r>
      <w:r>
        <w:rPr>
          <w:rFonts w:ascii="Times New Roman" w:hAnsi="Times New Roman" w:cs="Times New Roman"/>
        </w:rPr>
        <w:t xml:space="preserve"> </w:t>
      </w:r>
      <w:r>
        <w:rPr>
          <w:rFonts w:ascii="Times New Roman" w:hAnsi="Times New Roman" w:cs="Times New Roman"/>
          <w:b/>
          <w:bCs/>
        </w:rPr>
        <w:t xml:space="preserve">assistant </w:t>
      </w:r>
      <w:r w:rsidR="00486F48">
        <w:rPr>
          <w:rFonts w:ascii="Times New Roman" w:hAnsi="Times New Roman" w:cs="Times New Roman"/>
          <w:b/>
          <w:bCs/>
        </w:rPr>
        <w:t xml:space="preserve">Athena </w:t>
      </w:r>
      <w:proofErr w:type="spellStart"/>
      <w:r w:rsidR="00486F48">
        <w:rPr>
          <w:rFonts w:ascii="Times New Roman" w:hAnsi="Times New Roman" w:cs="Times New Roman"/>
          <w:b/>
          <w:bCs/>
        </w:rPr>
        <w:t>DelVillar</w:t>
      </w:r>
      <w:proofErr w:type="spellEnd"/>
      <w:r>
        <w:rPr>
          <w:rFonts w:ascii="Times New Roman" w:hAnsi="Times New Roman" w:cs="Times New Roman"/>
          <w:b/>
          <w:bCs/>
        </w:rPr>
        <w:t xml:space="preserve"> </w:t>
      </w:r>
      <w:r>
        <w:rPr>
          <w:rFonts w:ascii="Times New Roman" w:hAnsi="Times New Roman" w:cs="Times New Roman"/>
        </w:rPr>
        <w:t>at</w:t>
      </w:r>
      <w:r>
        <w:rPr>
          <w:rFonts w:ascii="Times New Roman" w:hAnsi="Times New Roman" w:cs="Times New Roman"/>
          <w:b/>
          <w:bCs/>
        </w:rPr>
        <w:t xml:space="preserve"> </w:t>
      </w:r>
      <w:hyperlink r:id="rId16" w:history="1">
        <w:r w:rsidR="00486F48" w:rsidRPr="00A911C5">
          <w:rPr>
            <w:rStyle w:val="Hyperlink"/>
            <w:rFonts w:ascii="Times New Roman" w:hAnsi="Times New Roman" w:cs="Times New Roman"/>
            <w:bCs/>
          </w:rPr>
          <w:t>sdelvillar@pa.gov</w:t>
        </w:r>
      </w:hyperlink>
      <w:r>
        <w:rPr>
          <w:rFonts w:ascii="Times New Roman" w:hAnsi="Times New Roman" w:cs="Times New Roman"/>
          <w:b/>
          <w:bCs/>
        </w:rPr>
        <w:t>,</w:t>
      </w:r>
      <w:r>
        <w:rPr>
          <w:rFonts w:ascii="Times New Roman" w:hAnsi="Times New Roman" w:cs="Times New Roman"/>
        </w:rPr>
        <w:t xml:space="preserve"> sufficiently in advance of the hearing date so that the other parties will have the required ten (10) days’ notice to answer or object, and so that you will have enough time to receive the subpoena and serve it.</w:t>
      </w:r>
    </w:p>
    <w:p w14:paraId="67477746" w14:textId="77777777" w:rsidR="006D3647" w:rsidRDefault="006D3647" w:rsidP="006D3647">
      <w:pPr>
        <w:tabs>
          <w:tab w:val="left" w:pos="-720"/>
          <w:tab w:val="left" w:pos="2160"/>
        </w:tabs>
        <w:suppressAutoHyphens/>
        <w:spacing w:line="360" w:lineRule="auto"/>
        <w:ind w:firstLine="1440"/>
        <w:rPr>
          <w:rFonts w:ascii="Times New Roman" w:hAnsi="Times New Roman" w:cs="Times New Roman"/>
        </w:rPr>
      </w:pPr>
    </w:p>
    <w:p w14:paraId="3BB79CC2" w14:textId="4790690D" w:rsidR="006D3647" w:rsidRDefault="006D3647" w:rsidP="006D3647">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11.</w:t>
      </w:r>
      <w:r>
        <w:rPr>
          <w:rFonts w:ascii="Times New Roman" w:hAnsi="Times New Roman" w:cs="Times New Roman"/>
        </w:rPr>
        <w:tab/>
        <w:t xml:space="preserve">If you, or anyone you plan to call as a witness on your behalf, have a limited ability to speak or understand English or are deaf or hearing-impaired, a qualified interpreter can be provided upon your request.  If you want an interpreter, please email </w:t>
      </w:r>
      <w:r>
        <w:rPr>
          <w:rFonts w:ascii="Times New Roman" w:hAnsi="Times New Roman" w:cs="Times New Roman"/>
          <w:b/>
          <w:bCs/>
        </w:rPr>
        <w:t>my legal</w:t>
      </w:r>
      <w:r>
        <w:rPr>
          <w:rFonts w:ascii="Times New Roman" w:hAnsi="Times New Roman" w:cs="Times New Roman"/>
        </w:rPr>
        <w:t xml:space="preserve"> </w:t>
      </w:r>
      <w:r>
        <w:rPr>
          <w:rFonts w:ascii="Times New Roman" w:hAnsi="Times New Roman" w:cs="Times New Roman"/>
          <w:b/>
          <w:bCs/>
        </w:rPr>
        <w:t xml:space="preserve">assistant </w:t>
      </w:r>
      <w:r w:rsidR="00486F48">
        <w:rPr>
          <w:rFonts w:ascii="Times New Roman" w:hAnsi="Times New Roman" w:cs="Times New Roman"/>
          <w:b/>
          <w:bCs/>
        </w:rPr>
        <w:t xml:space="preserve">Athena </w:t>
      </w:r>
      <w:proofErr w:type="spellStart"/>
      <w:r w:rsidR="00486F48">
        <w:rPr>
          <w:rFonts w:ascii="Times New Roman" w:hAnsi="Times New Roman" w:cs="Times New Roman"/>
          <w:b/>
          <w:bCs/>
        </w:rPr>
        <w:t>DelVillar</w:t>
      </w:r>
      <w:proofErr w:type="spellEnd"/>
      <w:r>
        <w:rPr>
          <w:rFonts w:ascii="Times New Roman" w:hAnsi="Times New Roman" w:cs="Times New Roman"/>
          <w:b/>
          <w:bCs/>
        </w:rPr>
        <w:t xml:space="preserve"> </w:t>
      </w:r>
      <w:r>
        <w:rPr>
          <w:rFonts w:ascii="Times New Roman" w:hAnsi="Times New Roman" w:cs="Times New Roman"/>
        </w:rPr>
        <w:t>at</w:t>
      </w:r>
      <w:r>
        <w:rPr>
          <w:rFonts w:ascii="Times New Roman" w:hAnsi="Times New Roman" w:cs="Times New Roman"/>
          <w:b/>
          <w:bCs/>
        </w:rPr>
        <w:t xml:space="preserve"> </w:t>
      </w:r>
      <w:hyperlink r:id="rId17" w:history="1">
        <w:r w:rsidR="00486F48" w:rsidRPr="00A911C5">
          <w:rPr>
            <w:rStyle w:val="Hyperlink"/>
            <w:rFonts w:ascii="Times New Roman" w:hAnsi="Times New Roman" w:cs="Times New Roman"/>
            <w:bCs/>
          </w:rPr>
          <w:t>sdelvillar@pa.gov</w:t>
        </w:r>
      </w:hyperlink>
      <w:r>
        <w:rPr>
          <w:rFonts w:ascii="Times New Roman" w:hAnsi="Times New Roman" w:cs="Times New Roman"/>
          <w:b/>
          <w:bCs/>
        </w:rPr>
        <w:t xml:space="preserve"> </w:t>
      </w:r>
      <w:r>
        <w:rPr>
          <w:rFonts w:ascii="Times New Roman" w:hAnsi="Times New Roman" w:cs="Times New Roman"/>
        </w:rPr>
        <w:t>with</w:t>
      </w:r>
      <w:r>
        <w:rPr>
          <w:rFonts w:ascii="Times New Roman" w:hAnsi="Times New Roman" w:cs="Times New Roman"/>
          <w:b/>
          <w:bCs/>
        </w:rPr>
        <w:t xml:space="preserve"> </w:t>
      </w:r>
      <w:r>
        <w:rPr>
          <w:rFonts w:ascii="Times New Roman" w:hAnsi="Times New Roman" w:cs="Times New Roman"/>
        </w:rPr>
        <w:t>your request at least ten (10) days before the scheduled hearing.</w:t>
      </w:r>
    </w:p>
    <w:p w14:paraId="31262241" w14:textId="041597F7" w:rsidR="00B20612" w:rsidRDefault="00B20612" w:rsidP="006D3647">
      <w:pPr>
        <w:spacing w:line="360" w:lineRule="auto"/>
        <w:rPr>
          <w:rFonts w:ascii="Times New Roman" w:hAnsi="Times New Roman" w:cs="Times New Roman"/>
        </w:rPr>
      </w:pPr>
    </w:p>
    <w:p w14:paraId="4B738D09" w14:textId="2AF675DA" w:rsidR="00A3364A" w:rsidRDefault="00A3364A" w:rsidP="006D3647">
      <w:pPr>
        <w:spacing w:line="360" w:lineRule="auto"/>
        <w:rPr>
          <w:rFonts w:ascii="Times New Roman" w:hAnsi="Times New Roman" w:cs="Times New Roman"/>
        </w:rPr>
      </w:pPr>
    </w:p>
    <w:p w14:paraId="4C13EF08" w14:textId="33C5E0A5" w:rsidR="00A3364A" w:rsidRDefault="00A3364A" w:rsidP="006D3647">
      <w:pPr>
        <w:spacing w:line="360" w:lineRule="auto"/>
        <w:rPr>
          <w:rFonts w:ascii="Times New Roman" w:hAnsi="Times New Roman" w:cs="Times New Roman"/>
        </w:rPr>
      </w:pPr>
    </w:p>
    <w:p w14:paraId="4947F282" w14:textId="77777777" w:rsidR="00A3364A" w:rsidRDefault="00A3364A" w:rsidP="006D3647">
      <w:pPr>
        <w:spacing w:line="360" w:lineRule="auto"/>
        <w:rPr>
          <w:rFonts w:ascii="Times New Roman" w:hAnsi="Times New Roman" w:cs="Times New Roman"/>
        </w:rPr>
      </w:pPr>
    </w:p>
    <w:p w14:paraId="08F03EBF" w14:textId="77777777" w:rsidR="006D3647" w:rsidRDefault="006D3647" w:rsidP="006D3647">
      <w:pPr>
        <w:spacing w:line="360" w:lineRule="auto"/>
        <w:rPr>
          <w:rFonts w:ascii="Times New Roman" w:hAnsi="Times New Roman" w:cs="Times New Roman"/>
          <w:b/>
          <w:spacing w:val="-3"/>
        </w:rPr>
      </w:pPr>
      <w:r>
        <w:rPr>
          <w:rFonts w:ascii="Times New Roman" w:hAnsi="Times New Roman" w:cs="Times New Roman"/>
        </w:rPr>
        <w:lastRenderedPageBreak/>
        <w:tab/>
      </w:r>
      <w:r>
        <w:rPr>
          <w:rFonts w:ascii="Times New Roman" w:hAnsi="Times New Roman" w:cs="Times New Roman"/>
        </w:rPr>
        <w:tab/>
        <w:t>12</w:t>
      </w:r>
      <w:r>
        <w:rPr>
          <w:rFonts w:ascii="Times New Roman" w:hAnsi="Times New Roman" w:cs="Times New Roman"/>
          <w:caps/>
          <w:spacing w:val="-3"/>
        </w:rPr>
        <w:t>.</w:t>
      </w:r>
      <w:r>
        <w:rPr>
          <w:rFonts w:ascii="Times New Roman" w:hAnsi="Times New Roman" w:cs="Times New Roman"/>
          <w:caps/>
          <w:spacing w:val="-3"/>
        </w:rPr>
        <w:tab/>
      </w:r>
      <w:r>
        <w:rPr>
          <w:rFonts w:ascii="Times New Roman" w:hAnsi="Times New Roman" w:cs="Times New Roman"/>
          <w:b/>
          <w:spacing w:val="-3"/>
        </w:rPr>
        <w:t>THE APPLICATION WILL BE DISMISSED IF THE APPLICANT FAILS TO PARTICIPATE IN THE HEARING AND PRESENT EVIDENCE IN SUPPORT OF THE APPLICATION.</w:t>
      </w:r>
    </w:p>
    <w:p w14:paraId="7141F0FB" w14:textId="77777777" w:rsidR="00364E00" w:rsidRPr="00AD64E5"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2BBD95DD" w:rsidR="008D6670" w:rsidRPr="002D1426" w:rsidRDefault="008D6670" w:rsidP="008D6670">
      <w:pPr>
        <w:pStyle w:val="NoSpacing"/>
        <w:rPr>
          <w:szCs w:val="24"/>
        </w:rPr>
      </w:pPr>
      <w:r w:rsidRPr="002D1426">
        <w:rPr>
          <w:szCs w:val="24"/>
        </w:rPr>
        <w:t>Date:</w:t>
      </w:r>
      <w:r w:rsidRPr="002D1426">
        <w:rPr>
          <w:szCs w:val="24"/>
        </w:rPr>
        <w:tab/>
      </w:r>
      <w:r w:rsidR="009C347C">
        <w:rPr>
          <w:szCs w:val="24"/>
          <w:u w:val="single"/>
        </w:rPr>
        <w:t>October 14</w:t>
      </w:r>
      <w:r w:rsidRPr="002D1426">
        <w:rPr>
          <w:szCs w:val="24"/>
          <w:u w:val="single"/>
        </w:rPr>
        <w:t>, 2021</w:t>
      </w:r>
      <w:r w:rsidRPr="002D1426">
        <w:rPr>
          <w:szCs w:val="24"/>
        </w:rPr>
        <w:tab/>
      </w:r>
      <w:r w:rsidR="007E16DC">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79A245F5"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354F4B">
        <w:rPr>
          <w:szCs w:val="24"/>
        </w:rPr>
        <w:t>Marta Guhl</w:t>
      </w:r>
    </w:p>
    <w:p w14:paraId="1E6A2C3B" w14:textId="159683AE"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56B7126C" w14:textId="77777777" w:rsidR="00ED7A4A" w:rsidRPr="00ED7A4A" w:rsidRDefault="00ED7A4A" w:rsidP="00ED7A4A">
      <w:pPr>
        <w:rPr>
          <w:rFonts w:ascii="Times New Roman" w:eastAsiaTheme="minorEastAsia" w:hAnsi="Times New Roman" w:cs="Times New Roman"/>
          <w:b/>
          <w:bCs/>
          <w:u w:val="single"/>
        </w:rPr>
      </w:pPr>
      <w:r w:rsidRPr="00ED7A4A">
        <w:rPr>
          <w:rFonts w:ascii="Times New Roman" w:eastAsia="Microsoft Sans Serif" w:hAnsi="Times New Roman" w:cs="Times New Roman"/>
          <w:b/>
          <w:u w:val="single"/>
        </w:rPr>
        <w:lastRenderedPageBreak/>
        <w:t xml:space="preserve">A-2022-3033987 - </w:t>
      </w:r>
      <w:r w:rsidRPr="00ED7A4A">
        <w:rPr>
          <w:rFonts w:ascii="Times New Roman" w:eastAsiaTheme="minorEastAsia" w:hAnsi="Times New Roman" w:cs="Times New Roman"/>
          <w:b/>
          <w:bCs/>
          <w:u w:val="single"/>
        </w:rPr>
        <w:t xml:space="preserve">APPLICATION OF PERSEVERANCE TRANSPORTATION LLC </w:t>
      </w:r>
      <w:bookmarkStart w:id="2" w:name="_Hlk115171233"/>
      <w:r w:rsidRPr="00ED7A4A">
        <w:rPr>
          <w:rFonts w:ascii="Times New Roman" w:eastAsiaTheme="minorEastAsia" w:hAnsi="Times New Roman" w:cs="Times New Roman"/>
          <w:b/>
          <w:bCs/>
          <w:u w:val="single"/>
        </w:rPr>
        <w:t>FOR THE RIGHT TO BEGIN TO TRANSPORT, AS A COMMON CARRIER, BY MOTOR VEHICLE, PERSONS IN PARATRANSIT SERVICE, BETWEEN POINTS IN THE BOROUGHS OF HATBORO, JENKINTOWN, NORTH WALES, THE TOWNSHIPS OF ABINGTON, UPPER DUBLIN AND UPPER MORELAND, ALL LOCATED IN MONTGOMERY COUNTY, AND THE CITY AND COUNTY OF PHILADELPHIA.</w:t>
      </w:r>
    </w:p>
    <w:bookmarkEnd w:id="2"/>
    <w:p w14:paraId="484AAC2D" w14:textId="77777777" w:rsidR="00ED7A4A" w:rsidRPr="00ED7A4A" w:rsidRDefault="00ED7A4A" w:rsidP="00ED7A4A">
      <w:pPr>
        <w:rPr>
          <w:rFonts w:ascii="Times New Roman" w:eastAsiaTheme="minorEastAsia" w:hAnsi="Times New Roman" w:cs="Times New Roman"/>
          <w:b/>
          <w:bCs/>
          <w:u w:val="single"/>
        </w:rPr>
      </w:pPr>
      <w:r w:rsidRPr="00ED7A4A">
        <w:rPr>
          <w:rFonts w:ascii="Times New Roman" w:eastAsiaTheme="minorEastAsia" w:hAnsi="Times New Roman" w:cs="Times New Roman"/>
          <w:b/>
          <w:bCs/>
          <w:u w:val="single"/>
        </w:rPr>
        <w:t xml:space="preserve"> </w:t>
      </w:r>
    </w:p>
    <w:p w14:paraId="73BC063F" w14:textId="77777777" w:rsidR="00ED7A4A" w:rsidRPr="00ED7A4A" w:rsidRDefault="00ED7A4A" w:rsidP="00ED7A4A">
      <w:pPr>
        <w:spacing w:after="160" w:line="259" w:lineRule="auto"/>
        <w:rPr>
          <w:rFonts w:ascii="Times New Roman" w:eastAsia="Microsoft Sans Serif" w:hAnsi="Times New Roman" w:cs="Times New Roman"/>
        </w:rPr>
      </w:pPr>
      <w:r w:rsidRPr="00ED7A4A">
        <w:rPr>
          <w:rFonts w:ascii="Times New Roman" w:eastAsia="Microsoft Sans Serif" w:hAnsi="Times New Roman" w:cs="Times New Roman"/>
        </w:rPr>
        <w:t>PERSEVERANCE TRANSPORTATION LLC</w:t>
      </w:r>
      <w:r w:rsidRPr="00ED7A4A">
        <w:rPr>
          <w:rFonts w:ascii="Times New Roman" w:eastAsia="Microsoft Sans Serif" w:hAnsi="Times New Roman" w:cs="Times New Roman"/>
        </w:rPr>
        <w:br/>
        <w:t xml:space="preserve">c/o LORENZO OMAR SPEIGHTS </w:t>
      </w:r>
      <w:r w:rsidRPr="00ED7A4A">
        <w:rPr>
          <w:rFonts w:ascii="Times New Roman" w:eastAsia="Microsoft Sans Serif" w:hAnsi="Times New Roman" w:cs="Times New Roman"/>
        </w:rPr>
        <w:cr/>
        <w:t>610 YORD RD SUITE 400</w:t>
      </w:r>
      <w:r w:rsidRPr="00ED7A4A">
        <w:rPr>
          <w:rFonts w:ascii="Times New Roman" w:eastAsia="Microsoft Sans Serif" w:hAnsi="Times New Roman" w:cs="Times New Roman"/>
        </w:rPr>
        <w:cr/>
        <w:t>JENKINTOWN PA  19046</w:t>
      </w:r>
      <w:r w:rsidRPr="00ED7A4A">
        <w:rPr>
          <w:rFonts w:ascii="Times New Roman" w:eastAsia="Microsoft Sans Serif" w:hAnsi="Times New Roman" w:cs="Times New Roman"/>
        </w:rPr>
        <w:cr/>
      </w:r>
      <w:r w:rsidRPr="00ED7A4A">
        <w:rPr>
          <w:rFonts w:ascii="Times New Roman" w:eastAsia="Microsoft Sans Serif" w:hAnsi="Times New Roman" w:cs="Times New Roman"/>
          <w:b/>
          <w:bCs/>
        </w:rPr>
        <w:t>267.243.4408</w:t>
      </w:r>
      <w:r w:rsidRPr="00ED7A4A">
        <w:rPr>
          <w:rFonts w:ascii="Times New Roman" w:eastAsia="Microsoft Sans Serif" w:hAnsi="Times New Roman" w:cs="Times New Roman"/>
          <w:b/>
          <w:bCs/>
        </w:rPr>
        <w:cr/>
      </w:r>
      <w:hyperlink r:id="rId18" w:history="1">
        <w:r w:rsidRPr="00ED7A4A">
          <w:rPr>
            <w:rFonts w:ascii="Times New Roman" w:eastAsia="Microsoft Sans Serif" w:hAnsi="Times New Roman" w:cs="Times New Roman"/>
            <w:color w:val="0563C1" w:themeColor="hyperlink"/>
            <w:u w:val="single"/>
          </w:rPr>
          <w:t>persevere@perseverancetransportationllc.com</w:t>
        </w:r>
      </w:hyperlink>
      <w:r w:rsidRPr="00ED7A4A">
        <w:rPr>
          <w:rFonts w:ascii="Times New Roman" w:eastAsia="Microsoft Sans Serif" w:hAnsi="Times New Roman" w:cs="Times New Roman"/>
        </w:rPr>
        <w:br/>
        <w:t>Accepts eService</w:t>
      </w:r>
      <w:r w:rsidRPr="00ED7A4A">
        <w:rPr>
          <w:rFonts w:ascii="Times New Roman" w:eastAsia="Microsoft Sans Serif" w:hAnsi="Times New Roman" w:cs="Times New Roman"/>
        </w:rPr>
        <w:cr/>
      </w:r>
      <w:r w:rsidRPr="00ED7A4A">
        <w:rPr>
          <w:rFonts w:ascii="Times New Roman" w:eastAsia="Microsoft Sans Serif" w:hAnsi="Times New Roman" w:cs="Times New Roman"/>
        </w:rPr>
        <w:cr/>
        <w:t>TANYA C LESHKO ATTORNEY</w:t>
      </w:r>
      <w:r w:rsidRPr="00ED7A4A">
        <w:rPr>
          <w:rFonts w:ascii="Times New Roman" w:eastAsia="Microsoft Sans Serif" w:hAnsi="Times New Roman" w:cs="Times New Roman"/>
        </w:rPr>
        <w:br/>
        <w:t>JOHN F POVILAITIS ESQUIRE</w:t>
      </w:r>
      <w:r w:rsidRPr="00ED7A4A">
        <w:rPr>
          <w:rFonts w:ascii="Times New Roman" w:eastAsia="Microsoft Sans Serif" w:hAnsi="Times New Roman" w:cs="Times New Roman"/>
        </w:rPr>
        <w:cr/>
        <w:t>ALAN MICHAEL SELTZER ESQUIRE</w:t>
      </w:r>
      <w:r w:rsidRPr="00ED7A4A">
        <w:rPr>
          <w:rFonts w:ascii="Times New Roman" w:eastAsia="Microsoft Sans Serif" w:hAnsi="Times New Roman" w:cs="Times New Roman"/>
        </w:rPr>
        <w:cr/>
        <w:t>BUCHANAN INGERSOLL &amp; ROONEY PC</w:t>
      </w:r>
      <w:r w:rsidRPr="00ED7A4A">
        <w:rPr>
          <w:rFonts w:ascii="Times New Roman" w:eastAsia="Microsoft Sans Serif" w:hAnsi="Times New Roman" w:cs="Times New Roman"/>
        </w:rPr>
        <w:cr/>
        <w:t>409 N SECOND STREET STE 500</w:t>
      </w:r>
      <w:r w:rsidRPr="00ED7A4A">
        <w:rPr>
          <w:rFonts w:ascii="Times New Roman" w:eastAsia="Microsoft Sans Serif" w:hAnsi="Times New Roman" w:cs="Times New Roman"/>
        </w:rPr>
        <w:cr/>
        <w:t>HARRISBURG PA  17101</w:t>
      </w:r>
      <w:r w:rsidRPr="00ED7A4A">
        <w:rPr>
          <w:rFonts w:ascii="Times New Roman" w:eastAsia="Microsoft Sans Serif" w:hAnsi="Times New Roman" w:cs="Times New Roman"/>
        </w:rPr>
        <w:cr/>
      </w:r>
      <w:r w:rsidRPr="00ED7A4A">
        <w:rPr>
          <w:rFonts w:ascii="Times New Roman" w:eastAsia="Microsoft Sans Serif" w:hAnsi="Times New Roman" w:cs="Times New Roman"/>
          <w:b/>
          <w:bCs/>
        </w:rPr>
        <w:t>717.237.4800</w:t>
      </w:r>
      <w:r w:rsidRPr="00ED7A4A">
        <w:rPr>
          <w:rFonts w:ascii="Times New Roman" w:eastAsia="Microsoft Sans Serif" w:hAnsi="Times New Roman" w:cs="Times New Roman"/>
        </w:rPr>
        <w:cr/>
      </w:r>
      <w:hyperlink r:id="rId19" w:history="1">
        <w:r w:rsidRPr="00ED7A4A">
          <w:rPr>
            <w:rFonts w:ascii="Times New Roman" w:eastAsia="Microsoft Sans Serif" w:hAnsi="Times New Roman" w:cs="Times New Roman"/>
            <w:color w:val="0563C1" w:themeColor="hyperlink"/>
            <w:u w:val="single"/>
          </w:rPr>
          <w:t>tanya.leshko@bipc.com</w:t>
        </w:r>
      </w:hyperlink>
      <w:r w:rsidRPr="00ED7A4A">
        <w:rPr>
          <w:rFonts w:ascii="Times New Roman" w:eastAsia="Microsoft Sans Serif" w:hAnsi="Times New Roman" w:cs="Times New Roman"/>
        </w:rPr>
        <w:br/>
      </w:r>
      <w:hyperlink r:id="rId20" w:history="1">
        <w:r w:rsidRPr="00ED7A4A">
          <w:rPr>
            <w:rFonts w:ascii="Times New Roman" w:eastAsia="Microsoft Sans Serif" w:hAnsi="Times New Roman" w:cs="Times New Roman"/>
            <w:color w:val="0563C1" w:themeColor="hyperlink"/>
            <w:u w:val="single"/>
          </w:rPr>
          <w:t>john.povilaitis@bipc.com</w:t>
        </w:r>
      </w:hyperlink>
      <w:r w:rsidRPr="00ED7A4A">
        <w:rPr>
          <w:rFonts w:ascii="Times New Roman" w:eastAsia="Microsoft Sans Serif" w:hAnsi="Times New Roman" w:cs="Times New Roman"/>
        </w:rPr>
        <w:br/>
      </w:r>
      <w:hyperlink r:id="rId21" w:history="1">
        <w:r w:rsidRPr="00ED7A4A">
          <w:rPr>
            <w:rFonts w:ascii="Times New Roman" w:eastAsia="Microsoft Sans Serif" w:hAnsi="Times New Roman" w:cs="Times New Roman"/>
            <w:color w:val="0563C1" w:themeColor="hyperlink"/>
            <w:u w:val="single"/>
          </w:rPr>
          <w:t>alan.seltzer@bipc.com</w:t>
        </w:r>
      </w:hyperlink>
      <w:r w:rsidRPr="00ED7A4A">
        <w:rPr>
          <w:rFonts w:ascii="Times New Roman" w:eastAsia="Microsoft Sans Serif" w:hAnsi="Times New Roman" w:cs="Times New Roman"/>
        </w:rPr>
        <w:br/>
        <w:t>Accepts eService</w:t>
      </w:r>
      <w:r w:rsidRPr="00ED7A4A">
        <w:rPr>
          <w:rFonts w:ascii="Times New Roman" w:eastAsia="Microsoft Sans Serif" w:hAnsi="Times New Roman" w:cs="Times New Roman"/>
        </w:rPr>
        <w:br/>
      </w:r>
      <w:r w:rsidRPr="00ED7A4A">
        <w:rPr>
          <w:rFonts w:ascii="Times New Roman" w:eastAsia="Microsoft Sans Serif" w:hAnsi="Times New Roman" w:cs="Times New Roman"/>
          <w:i/>
          <w:iCs/>
        </w:rPr>
        <w:t xml:space="preserve">(Counsel for Protestants) </w:t>
      </w:r>
      <w:r w:rsidRPr="00ED7A4A">
        <w:rPr>
          <w:rFonts w:ascii="Times New Roman" w:eastAsia="Microsoft Sans Serif" w:hAnsi="Times New Roman" w:cs="Times New Roman"/>
          <w:i/>
          <w:iCs/>
        </w:rPr>
        <w:cr/>
      </w:r>
      <w:r w:rsidRPr="00ED7A4A">
        <w:rPr>
          <w:rFonts w:ascii="Times New Roman" w:eastAsia="Microsoft Sans Serif" w:hAnsi="Times New Roman" w:cs="Times New Roman"/>
        </w:rPr>
        <w:cr/>
      </w:r>
    </w:p>
    <w:p w14:paraId="0F489F2B" w14:textId="77777777" w:rsidR="00ED7A4A" w:rsidRPr="00ED7A4A" w:rsidRDefault="00ED7A4A" w:rsidP="00ED7A4A">
      <w:pPr>
        <w:ind w:left="-288"/>
        <w:rPr>
          <w:rFonts w:ascii="Times New Roman" w:hAnsi="Times New Roman" w:cs="Times New Roman"/>
        </w:rPr>
      </w:pPr>
    </w:p>
    <w:p w14:paraId="090F091C" w14:textId="3F588BAD" w:rsidR="008B6732" w:rsidRPr="00ED7A4A" w:rsidRDefault="008B6732" w:rsidP="00ED7A4A">
      <w:pPr>
        <w:ind w:left="-288"/>
        <w:rPr>
          <w:rFonts w:ascii="Times New Roman" w:hAnsi="Times New Roman" w:cs="Times New Roman"/>
          <w:spacing w:val="-3"/>
        </w:rPr>
      </w:pPr>
    </w:p>
    <w:sectPr w:rsidR="008B6732" w:rsidRPr="00ED7A4A" w:rsidSect="00A974AF">
      <w:footerReference w:type="defaul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35331" w14:textId="77777777" w:rsidR="003B6631" w:rsidRDefault="003B6631" w:rsidP="00244F8F">
      <w:r>
        <w:separator/>
      </w:r>
    </w:p>
  </w:endnote>
  <w:endnote w:type="continuationSeparator" w:id="0">
    <w:p w14:paraId="0FF6F6A8" w14:textId="77777777" w:rsidR="003B6631" w:rsidRDefault="003B6631"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D418B" w14:textId="77777777" w:rsidR="003B6631" w:rsidRDefault="003B6631" w:rsidP="00244F8F">
      <w:r>
        <w:separator/>
      </w:r>
    </w:p>
  </w:footnote>
  <w:footnote w:type="continuationSeparator" w:id="0">
    <w:p w14:paraId="49043D6D" w14:textId="77777777" w:rsidR="003B6631" w:rsidRDefault="003B6631" w:rsidP="00244F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317F7A"/>
    <w:multiLevelType w:val="hybridMultilevel"/>
    <w:tmpl w:val="5E265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B214C8B"/>
    <w:multiLevelType w:val="hybridMultilevel"/>
    <w:tmpl w:val="CAEA0CE6"/>
    <w:lvl w:ilvl="0" w:tplc="D462334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880409D"/>
    <w:multiLevelType w:val="hybridMultilevel"/>
    <w:tmpl w:val="2332BD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2368736">
    <w:abstractNumId w:val="34"/>
  </w:num>
  <w:num w:numId="2" w16cid:durableId="1705474561">
    <w:abstractNumId w:val="15"/>
  </w:num>
  <w:num w:numId="3" w16cid:durableId="1130439458">
    <w:abstractNumId w:val="12"/>
  </w:num>
  <w:num w:numId="4" w16cid:durableId="34307782">
    <w:abstractNumId w:val="37"/>
  </w:num>
  <w:num w:numId="5" w16cid:durableId="341977237">
    <w:abstractNumId w:val="17"/>
  </w:num>
  <w:num w:numId="6" w16cid:durableId="889266558">
    <w:abstractNumId w:val="29"/>
  </w:num>
  <w:num w:numId="7" w16cid:durableId="1999452764">
    <w:abstractNumId w:val="33"/>
  </w:num>
  <w:num w:numId="8" w16cid:durableId="949238174">
    <w:abstractNumId w:val="9"/>
  </w:num>
  <w:num w:numId="9" w16cid:durableId="951789608">
    <w:abstractNumId w:val="7"/>
  </w:num>
  <w:num w:numId="10" w16cid:durableId="430707588">
    <w:abstractNumId w:val="6"/>
  </w:num>
  <w:num w:numId="11" w16cid:durableId="1186360255">
    <w:abstractNumId w:val="5"/>
  </w:num>
  <w:num w:numId="12" w16cid:durableId="344404659">
    <w:abstractNumId w:val="4"/>
  </w:num>
  <w:num w:numId="13" w16cid:durableId="805119931">
    <w:abstractNumId w:val="8"/>
  </w:num>
  <w:num w:numId="14" w16cid:durableId="996422144">
    <w:abstractNumId w:val="3"/>
  </w:num>
  <w:num w:numId="15" w16cid:durableId="105203399">
    <w:abstractNumId w:val="2"/>
  </w:num>
  <w:num w:numId="16" w16cid:durableId="2046248787">
    <w:abstractNumId w:val="1"/>
  </w:num>
  <w:num w:numId="17" w16cid:durableId="1534885202">
    <w:abstractNumId w:val="0"/>
  </w:num>
  <w:num w:numId="18" w16cid:durableId="460881177">
    <w:abstractNumId w:val="22"/>
  </w:num>
  <w:num w:numId="19" w16cid:durableId="1072384857">
    <w:abstractNumId w:val="26"/>
  </w:num>
  <w:num w:numId="20" w16cid:durableId="951136342">
    <w:abstractNumId w:val="35"/>
  </w:num>
  <w:num w:numId="21" w16cid:durableId="1161115094">
    <w:abstractNumId w:val="31"/>
  </w:num>
  <w:num w:numId="22" w16cid:durableId="2128817718">
    <w:abstractNumId w:val="14"/>
  </w:num>
  <w:num w:numId="23" w16cid:durableId="1799175829">
    <w:abstractNumId w:val="39"/>
  </w:num>
  <w:num w:numId="24" w16cid:durableId="922766360">
    <w:abstractNumId w:val="21"/>
  </w:num>
  <w:num w:numId="25" w16cid:durableId="1951862382">
    <w:abstractNumId w:val="30"/>
  </w:num>
  <w:num w:numId="26" w16cid:durableId="1937861875">
    <w:abstractNumId w:val="13"/>
  </w:num>
  <w:num w:numId="27" w16cid:durableId="183961581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557204869">
    <w:abstractNumId w:val="18"/>
  </w:num>
  <w:num w:numId="29" w16cid:durableId="1103450526">
    <w:abstractNumId w:val="32"/>
  </w:num>
  <w:num w:numId="30" w16cid:durableId="1775131975">
    <w:abstractNumId w:val="20"/>
  </w:num>
  <w:num w:numId="31" w16cid:durableId="880826268">
    <w:abstractNumId w:val="27"/>
  </w:num>
  <w:num w:numId="32" w16cid:durableId="1006858385">
    <w:abstractNumId w:val="38"/>
  </w:num>
  <w:num w:numId="33" w16cid:durableId="316885304">
    <w:abstractNumId w:val="23"/>
  </w:num>
  <w:num w:numId="34" w16cid:durableId="1140070513">
    <w:abstractNumId w:val="28"/>
  </w:num>
  <w:num w:numId="35" w16cid:durableId="476649930">
    <w:abstractNumId w:val="19"/>
  </w:num>
  <w:num w:numId="36" w16cid:durableId="2053536644">
    <w:abstractNumId w:val="16"/>
  </w:num>
  <w:num w:numId="37" w16cid:durableId="1206259942">
    <w:abstractNumId w:val="24"/>
  </w:num>
  <w:num w:numId="38" w16cid:durableId="1225066678">
    <w:abstractNumId w:val="11"/>
  </w:num>
  <w:num w:numId="39" w16cid:durableId="1067999955">
    <w:abstractNumId w:val="25"/>
  </w:num>
  <w:num w:numId="40" w16cid:durableId="27082081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AE"/>
    <w:rsid w:val="00021493"/>
    <w:rsid w:val="00040B38"/>
    <w:rsid w:val="00046C0F"/>
    <w:rsid w:val="000571B7"/>
    <w:rsid w:val="00064176"/>
    <w:rsid w:val="000933FC"/>
    <w:rsid w:val="000A69B3"/>
    <w:rsid w:val="000C1579"/>
    <w:rsid w:val="000C1A32"/>
    <w:rsid w:val="000D2CD8"/>
    <w:rsid w:val="000D48DE"/>
    <w:rsid w:val="000D6838"/>
    <w:rsid w:val="000E169E"/>
    <w:rsid w:val="000E244C"/>
    <w:rsid w:val="000F4758"/>
    <w:rsid w:val="00100DED"/>
    <w:rsid w:val="00102FFB"/>
    <w:rsid w:val="00120EBF"/>
    <w:rsid w:val="00121207"/>
    <w:rsid w:val="00136D85"/>
    <w:rsid w:val="00145273"/>
    <w:rsid w:val="00166D3F"/>
    <w:rsid w:val="00172900"/>
    <w:rsid w:val="00172C72"/>
    <w:rsid w:val="00174DB7"/>
    <w:rsid w:val="00187155"/>
    <w:rsid w:val="00193B7F"/>
    <w:rsid w:val="001A1E4F"/>
    <w:rsid w:val="001A4041"/>
    <w:rsid w:val="001A4E19"/>
    <w:rsid w:val="001B155C"/>
    <w:rsid w:val="001C67DB"/>
    <w:rsid w:val="001E20C0"/>
    <w:rsid w:val="001E5370"/>
    <w:rsid w:val="001F152D"/>
    <w:rsid w:val="001F16E2"/>
    <w:rsid w:val="00204018"/>
    <w:rsid w:val="0021278A"/>
    <w:rsid w:val="0022324C"/>
    <w:rsid w:val="00231444"/>
    <w:rsid w:val="0023187E"/>
    <w:rsid w:val="00232ED1"/>
    <w:rsid w:val="00236822"/>
    <w:rsid w:val="00237895"/>
    <w:rsid w:val="00244F8F"/>
    <w:rsid w:val="002455D0"/>
    <w:rsid w:val="00251397"/>
    <w:rsid w:val="00257FA8"/>
    <w:rsid w:val="002638F3"/>
    <w:rsid w:val="0028740E"/>
    <w:rsid w:val="00290B15"/>
    <w:rsid w:val="00293109"/>
    <w:rsid w:val="002A40FD"/>
    <w:rsid w:val="002B2F20"/>
    <w:rsid w:val="002E53C2"/>
    <w:rsid w:val="003013B4"/>
    <w:rsid w:val="00310D71"/>
    <w:rsid w:val="00317776"/>
    <w:rsid w:val="0032153D"/>
    <w:rsid w:val="0032346D"/>
    <w:rsid w:val="00331863"/>
    <w:rsid w:val="00332D89"/>
    <w:rsid w:val="0034617E"/>
    <w:rsid w:val="00352467"/>
    <w:rsid w:val="00354F4B"/>
    <w:rsid w:val="00364E00"/>
    <w:rsid w:val="003919C2"/>
    <w:rsid w:val="00394965"/>
    <w:rsid w:val="00394B4C"/>
    <w:rsid w:val="003B6631"/>
    <w:rsid w:val="003C26DD"/>
    <w:rsid w:val="003D1E36"/>
    <w:rsid w:val="003D404B"/>
    <w:rsid w:val="003D53E4"/>
    <w:rsid w:val="003D6949"/>
    <w:rsid w:val="003F0684"/>
    <w:rsid w:val="004054B8"/>
    <w:rsid w:val="00417F7E"/>
    <w:rsid w:val="004220EF"/>
    <w:rsid w:val="0042252A"/>
    <w:rsid w:val="004659E1"/>
    <w:rsid w:val="00486F48"/>
    <w:rsid w:val="0049591F"/>
    <w:rsid w:val="004A437F"/>
    <w:rsid w:val="004A5DB9"/>
    <w:rsid w:val="004B0FC5"/>
    <w:rsid w:val="004B3AE5"/>
    <w:rsid w:val="004B40B6"/>
    <w:rsid w:val="004B427B"/>
    <w:rsid w:val="004E1986"/>
    <w:rsid w:val="004F3994"/>
    <w:rsid w:val="004F595B"/>
    <w:rsid w:val="005613BA"/>
    <w:rsid w:val="00586F6D"/>
    <w:rsid w:val="00596705"/>
    <w:rsid w:val="005A0CF6"/>
    <w:rsid w:val="005A624A"/>
    <w:rsid w:val="005E0459"/>
    <w:rsid w:val="005E10E9"/>
    <w:rsid w:val="005E26F7"/>
    <w:rsid w:val="005F54DD"/>
    <w:rsid w:val="006117FC"/>
    <w:rsid w:val="006134EF"/>
    <w:rsid w:val="00636518"/>
    <w:rsid w:val="00645252"/>
    <w:rsid w:val="00654737"/>
    <w:rsid w:val="00663476"/>
    <w:rsid w:val="006641BF"/>
    <w:rsid w:val="006706DB"/>
    <w:rsid w:val="006909D9"/>
    <w:rsid w:val="006B3402"/>
    <w:rsid w:val="006C2D02"/>
    <w:rsid w:val="006C483E"/>
    <w:rsid w:val="006D3647"/>
    <w:rsid w:val="006D3D74"/>
    <w:rsid w:val="006E30B2"/>
    <w:rsid w:val="006E6368"/>
    <w:rsid w:val="006F400C"/>
    <w:rsid w:val="00704042"/>
    <w:rsid w:val="0070517D"/>
    <w:rsid w:val="00723367"/>
    <w:rsid w:val="00724ACB"/>
    <w:rsid w:val="0073005E"/>
    <w:rsid w:val="00741F0A"/>
    <w:rsid w:val="0075227A"/>
    <w:rsid w:val="00755256"/>
    <w:rsid w:val="0077585C"/>
    <w:rsid w:val="007A1BAF"/>
    <w:rsid w:val="007A4C3A"/>
    <w:rsid w:val="007B4243"/>
    <w:rsid w:val="007B4E63"/>
    <w:rsid w:val="007E16DC"/>
    <w:rsid w:val="00821B31"/>
    <w:rsid w:val="0083569A"/>
    <w:rsid w:val="00855059"/>
    <w:rsid w:val="00863019"/>
    <w:rsid w:val="00864317"/>
    <w:rsid w:val="00872E3C"/>
    <w:rsid w:val="008749E6"/>
    <w:rsid w:val="008B4057"/>
    <w:rsid w:val="008B6732"/>
    <w:rsid w:val="008C68BB"/>
    <w:rsid w:val="008D3A01"/>
    <w:rsid w:val="008D4A08"/>
    <w:rsid w:val="008D6670"/>
    <w:rsid w:val="008E3282"/>
    <w:rsid w:val="009136C1"/>
    <w:rsid w:val="009169F7"/>
    <w:rsid w:val="00921971"/>
    <w:rsid w:val="00923B13"/>
    <w:rsid w:val="0093655A"/>
    <w:rsid w:val="00945EC0"/>
    <w:rsid w:val="00950645"/>
    <w:rsid w:val="0098348C"/>
    <w:rsid w:val="009A79E2"/>
    <w:rsid w:val="009A7E60"/>
    <w:rsid w:val="009C0C36"/>
    <w:rsid w:val="009C347C"/>
    <w:rsid w:val="00A060B1"/>
    <w:rsid w:val="00A14F08"/>
    <w:rsid w:val="00A25E93"/>
    <w:rsid w:val="00A3364A"/>
    <w:rsid w:val="00A368C3"/>
    <w:rsid w:val="00A36F1D"/>
    <w:rsid w:val="00A40888"/>
    <w:rsid w:val="00A416D1"/>
    <w:rsid w:val="00A67878"/>
    <w:rsid w:val="00A812FD"/>
    <w:rsid w:val="00A9204E"/>
    <w:rsid w:val="00A974AF"/>
    <w:rsid w:val="00AB3B9B"/>
    <w:rsid w:val="00AB3FFC"/>
    <w:rsid w:val="00AD04F2"/>
    <w:rsid w:val="00AD64E5"/>
    <w:rsid w:val="00AE478D"/>
    <w:rsid w:val="00AF18F5"/>
    <w:rsid w:val="00AF3C57"/>
    <w:rsid w:val="00AF4A2A"/>
    <w:rsid w:val="00B15498"/>
    <w:rsid w:val="00B165DA"/>
    <w:rsid w:val="00B20612"/>
    <w:rsid w:val="00B21DAC"/>
    <w:rsid w:val="00B24F23"/>
    <w:rsid w:val="00B31992"/>
    <w:rsid w:val="00B372AC"/>
    <w:rsid w:val="00B51F06"/>
    <w:rsid w:val="00B829AC"/>
    <w:rsid w:val="00B8412E"/>
    <w:rsid w:val="00B93720"/>
    <w:rsid w:val="00B9716A"/>
    <w:rsid w:val="00BC3ED5"/>
    <w:rsid w:val="00BD0E6D"/>
    <w:rsid w:val="00BF323B"/>
    <w:rsid w:val="00BF7CEE"/>
    <w:rsid w:val="00C10F4B"/>
    <w:rsid w:val="00C16DC1"/>
    <w:rsid w:val="00C175C7"/>
    <w:rsid w:val="00C23648"/>
    <w:rsid w:val="00C25146"/>
    <w:rsid w:val="00C60937"/>
    <w:rsid w:val="00C6377F"/>
    <w:rsid w:val="00C66B8C"/>
    <w:rsid w:val="00C745AB"/>
    <w:rsid w:val="00C7489B"/>
    <w:rsid w:val="00C76413"/>
    <w:rsid w:val="00CA3B10"/>
    <w:rsid w:val="00CC368C"/>
    <w:rsid w:val="00CC77BE"/>
    <w:rsid w:val="00CD3E7A"/>
    <w:rsid w:val="00CD3F67"/>
    <w:rsid w:val="00CE0828"/>
    <w:rsid w:val="00CE471B"/>
    <w:rsid w:val="00CF1D2B"/>
    <w:rsid w:val="00D029BE"/>
    <w:rsid w:val="00D22E3F"/>
    <w:rsid w:val="00D322E3"/>
    <w:rsid w:val="00D32C1D"/>
    <w:rsid w:val="00D443C0"/>
    <w:rsid w:val="00D5283A"/>
    <w:rsid w:val="00D67AA8"/>
    <w:rsid w:val="00D70320"/>
    <w:rsid w:val="00D70386"/>
    <w:rsid w:val="00D727A9"/>
    <w:rsid w:val="00D74115"/>
    <w:rsid w:val="00D833F3"/>
    <w:rsid w:val="00D947C1"/>
    <w:rsid w:val="00DA2A9E"/>
    <w:rsid w:val="00DB3AE3"/>
    <w:rsid w:val="00DB3BF4"/>
    <w:rsid w:val="00DC347B"/>
    <w:rsid w:val="00DD5640"/>
    <w:rsid w:val="00DF6444"/>
    <w:rsid w:val="00E30DF9"/>
    <w:rsid w:val="00E3157A"/>
    <w:rsid w:val="00E42CDD"/>
    <w:rsid w:val="00E43791"/>
    <w:rsid w:val="00E65574"/>
    <w:rsid w:val="00E82089"/>
    <w:rsid w:val="00E8563B"/>
    <w:rsid w:val="00E91180"/>
    <w:rsid w:val="00EB06FC"/>
    <w:rsid w:val="00EC74A1"/>
    <w:rsid w:val="00ED5384"/>
    <w:rsid w:val="00ED672F"/>
    <w:rsid w:val="00ED6C45"/>
    <w:rsid w:val="00ED7A4A"/>
    <w:rsid w:val="00EE2AA5"/>
    <w:rsid w:val="00EE75BB"/>
    <w:rsid w:val="00EE7CBF"/>
    <w:rsid w:val="00EF40F4"/>
    <w:rsid w:val="00F00719"/>
    <w:rsid w:val="00F0161B"/>
    <w:rsid w:val="00F021EF"/>
    <w:rsid w:val="00F527E9"/>
    <w:rsid w:val="00F779FB"/>
    <w:rsid w:val="00F80F17"/>
    <w:rsid w:val="00FB1FCF"/>
    <w:rsid w:val="00FC3314"/>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184667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hyperlink" Target="mailto:persevere@perseverancetransportationllc.com" TargetMode="External"/><Relationship Id="rId3" Type="http://schemas.openxmlformats.org/officeDocument/2006/relationships/customXml" Target="../customXml/item3.xml"/><Relationship Id="rId21" Type="http://schemas.openxmlformats.org/officeDocument/2006/relationships/hyperlink" Target="mailto:alan.seltzer@bipc.com" TargetMode="External"/><Relationship Id="rId7" Type="http://schemas.openxmlformats.org/officeDocument/2006/relationships/settings" Target="settings.xml"/><Relationship Id="rId12" Type="http://schemas.openxmlformats.org/officeDocument/2006/relationships/hyperlink" Target="mailto:sdelvillar@pa.gov" TargetMode="External"/><Relationship Id="rId17" Type="http://schemas.openxmlformats.org/officeDocument/2006/relationships/hyperlink" Target="mailto:sdelvillar@pa.gov" TargetMode="External"/><Relationship Id="rId2" Type="http://schemas.openxmlformats.org/officeDocument/2006/relationships/customXml" Target="../customXml/item2.xml"/><Relationship Id="rId16" Type="http://schemas.openxmlformats.org/officeDocument/2006/relationships/hyperlink" Target="mailto:sdelvillar@pa.gov" TargetMode="External"/><Relationship Id="rId20" Type="http://schemas.openxmlformats.org/officeDocument/2006/relationships/hyperlink" Target="mailto:John.Povilaitis@BIPC.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delvillar@pa.go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tanya.leshko@bipc.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delvillar@pa.gov"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10</TotalTime>
  <Pages>6</Pages>
  <Words>1334</Words>
  <Characters>7607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2022-10-17T14:25:00Z</dcterms:created>
  <dcterms:modified xsi:type="dcterms:W3CDTF">2022-10-17T14:25:00Z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