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B71C038" w:rsidR="00A60DB9" w:rsidRPr="000C3AA9" w:rsidRDefault="00EF3E3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EF3E31">
        <w:rPr>
          <w:rFonts w:ascii="Times New Roman" w:hAnsi="Times New Roman"/>
          <w:bCs/>
          <w:szCs w:val="24"/>
        </w:rPr>
        <w:t>DARLENE CONROY</w:t>
      </w:r>
      <w:r w:rsidR="005A1A21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A1358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593EB94A" w:rsidR="00A60DB9" w:rsidRPr="00BC69A2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13D3461" w14:textId="760C8602" w:rsidR="00A60DB9" w:rsidRPr="000C3AA9" w:rsidRDefault="00A60DB9" w:rsidP="008079D1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BC69A2">
        <w:rPr>
          <w:rFonts w:ascii="Times New Roman" w:hAnsi="Times New Roman"/>
          <w:szCs w:val="24"/>
        </w:rPr>
        <w:tab/>
        <w:t>v.</w:t>
      </w:r>
      <w:r w:rsidRPr="00BC69A2">
        <w:rPr>
          <w:rFonts w:ascii="Times New Roman" w:hAnsi="Times New Roman"/>
          <w:szCs w:val="24"/>
        </w:rPr>
        <w:tab/>
      </w:r>
      <w:r w:rsidRPr="00BC69A2">
        <w:rPr>
          <w:rFonts w:ascii="Times New Roman" w:hAnsi="Times New Roman"/>
          <w:szCs w:val="24"/>
        </w:rPr>
        <w:tab/>
      </w:r>
      <w:r w:rsidR="005D2E8D" w:rsidRPr="00BC69A2">
        <w:rPr>
          <w:rFonts w:ascii="Times New Roman" w:hAnsi="Times New Roman"/>
          <w:szCs w:val="24"/>
        </w:rPr>
        <w:tab/>
      </w:r>
      <w:r w:rsidR="00D601AC" w:rsidRPr="00BC69A2">
        <w:rPr>
          <w:rFonts w:ascii="Times New Roman" w:hAnsi="Times New Roman"/>
          <w:szCs w:val="24"/>
        </w:rPr>
        <w:tab/>
      </w:r>
      <w:r w:rsidR="005D2E8D" w:rsidRPr="00BC69A2">
        <w:rPr>
          <w:rFonts w:ascii="Times New Roman" w:hAnsi="Times New Roman"/>
          <w:szCs w:val="24"/>
        </w:rPr>
        <w:t>:</w:t>
      </w:r>
      <w:r w:rsidR="005D2E8D" w:rsidRPr="00BC69A2">
        <w:rPr>
          <w:rFonts w:ascii="Times New Roman" w:hAnsi="Times New Roman"/>
          <w:szCs w:val="24"/>
        </w:rPr>
        <w:tab/>
      </w:r>
      <w:r w:rsidRPr="00BC69A2">
        <w:rPr>
          <w:rFonts w:ascii="Times New Roman" w:hAnsi="Times New Roman"/>
          <w:szCs w:val="24"/>
        </w:rPr>
        <w:t>DOCKET</w:t>
      </w:r>
      <w:r w:rsidR="004E3019" w:rsidRPr="00BC69A2">
        <w:rPr>
          <w:rFonts w:ascii="Times New Roman" w:hAnsi="Times New Roman"/>
          <w:szCs w:val="24"/>
        </w:rPr>
        <w:t>:</w:t>
      </w:r>
      <w:r w:rsidRPr="00BC69A2">
        <w:rPr>
          <w:rFonts w:ascii="Times New Roman" w:hAnsi="Times New Roman"/>
          <w:szCs w:val="24"/>
        </w:rPr>
        <w:t xml:space="preserve"> # </w:t>
      </w:r>
      <w:r w:rsidR="00D84E32" w:rsidRPr="00D84E32">
        <w:rPr>
          <w:rFonts w:ascii="Times New Roman" w:eastAsia="Microsoft Sans Serif" w:hAnsi="Times New Roman"/>
        </w:rPr>
        <w:t>F-2022-3036238</w:t>
      </w:r>
      <w:r w:rsidRPr="00BC69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5B1C85B8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636D8656" w:rsidR="00A60DB9" w:rsidRPr="00E71892" w:rsidRDefault="00EF3E31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F3E31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>
        <w:rPr>
          <w:rFonts w:ascii="Times New Roman" w:eastAsia="Microsoft Sans Serif" w:hAnsi="Times New Roman"/>
          <w:bCs/>
        </w:rPr>
        <w:tab/>
      </w:r>
      <w:r w:rsidR="005A1A2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35073E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E9B4AD2" w14:textId="77777777" w:rsidR="00BF15B2" w:rsidRPr="0035073E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027A555" w14:textId="428ACFB9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5A1A21">
        <w:rPr>
          <w:rFonts w:ascii="Times New Roman" w:hAnsi="Times New Roman"/>
          <w:szCs w:val="24"/>
        </w:rPr>
        <w:t>October</w:t>
      </w:r>
      <w:r w:rsidR="00814649">
        <w:rPr>
          <w:rFonts w:ascii="Times New Roman" w:hAnsi="Times New Roman"/>
          <w:szCs w:val="24"/>
        </w:rPr>
        <w:t xml:space="preserve"> </w:t>
      </w:r>
      <w:r w:rsidR="00C6259C">
        <w:rPr>
          <w:rFonts w:ascii="Times New Roman" w:hAnsi="Times New Roman"/>
          <w:szCs w:val="24"/>
        </w:rPr>
        <w:t>3</w:t>
      </w:r>
      <w:r w:rsidR="00C5075F">
        <w:rPr>
          <w:rFonts w:ascii="Times New Roman" w:hAnsi="Times New Roman"/>
          <w:szCs w:val="24"/>
        </w:rPr>
        <w:t>,</w:t>
      </w:r>
      <w:r w:rsidR="00CD1A3D">
        <w:rPr>
          <w:rFonts w:ascii="Times New Roman" w:hAnsi="Times New Roman"/>
          <w:szCs w:val="24"/>
        </w:rPr>
        <w:t xml:space="preserve"> </w:t>
      </w:r>
      <w:r w:rsidR="00CD1A3D" w:rsidRPr="008C4FFB">
        <w:rPr>
          <w:rFonts w:ascii="Times New Roman" w:hAnsi="Times New Roman"/>
          <w:szCs w:val="24"/>
        </w:rPr>
        <w:t>2022</w:t>
      </w:r>
      <w:r w:rsidR="00BF15B2" w:rsidRPr="008C4FFB">
        <w:rPr>
          <w:rFonts w:ascii="Times New Roman" w:hAnsi="Times New Roman"/>
          <w:szCs w:val="24"/>
        </w:rPr>
        <w:t xml:space="preserve">, </w:t>
      </w:r>
      <w:r w:rsidR="004F3E77">
        <w:rPr>
          <w:rFonts w:ascii="Times New Roman" w:hAnsi="Times New Roman"/>
          <w:szCs w:val="24"/>
        </w:rPr>
        <w:t>Darlene Conroy</w:t>
      </w:r>
      <w:r w:rsidR="00BF15B2" w:rsidRPr="008C4FFB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4F3E77">
        <w:rPr>
          <w:rFonts w:ascii="Times New Roman" w:hAnsi="Times New Roman"/>
          <w:szCs w:val="24"/>
        </w:rPr>
        <w:t>PPL Electric Utilities Corporation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5A1A21">
        <w:rPr>
          <w:rFonts w:ascii="Times New Roman" w:hAnsi="Times New Roman"/>
          <w:szCs w:val="24"/>
        </w:rPr>
        <w:t>November 7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C54C51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27E56D1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A1A21">
        <w:rPr>
          <w:rFonts w:ascii="Times New Roman" w:hAnsi="Times New Roman"/>
          <w:szCs w:val="24"/>
        </w:rPr>
        <w:t xml:space="preserve">December </w:t>
      </w:r>
      <w:r w:rsidR="006F26DA">
        <w:rPr>
          <w:rFonts w:ascii="Times New Roman" w:hAnsi="Times New Roman"/>
          <w:szCs w:val="24"/>
        </w:rPr>
        <w:t>12</w:t>
      </w:r>
      <w:r w:rsidR="00B31E09">
        <w:rPr>
          <w:rFonts w:ascii="Times New Roman" w:hAnsi="Times New Roman"/>
          <w:szCs w:val="24"/>
        </w:rPr>
        <w:t xml:space="preserve">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809726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D0A674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2210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A1A21">
        <w:rPr>
          <w:rFonts w:ascii="Times New Roman" w:hAnsi="Times New Roman"/>
          <w:szCs w:val="24"/>
        </w:rPr>
        <w:t xml:space="preserve">November </w:t>
      </w:r>
      <w:r w:rsidR="00075A7C">
        <w:rPr>
          <w:rFonts w:ascii="Times New Roman" w:hAnsi="Times New Roman"/>
          <w:szCs w:val="24"/>
        </w:rPr>
        <w:t>14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4ABAE24" w14:textId="77777777" w:rsidR="00DF3D5C" w:rsidRDefault="00DF3D5C" w:rsidP="00DF3D5C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F-2022-3036238 - DARLENE CONROY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DARLENE B CONROY</w:t>
      </w:r>
      <w:r>
        <w:rPr>
          <w:rFonts w:ascii="Microsoft Sans Serif" w:eastAsia="Microsoft Sans Serif" w:hAnsi="Microsoft Sans Serif" w:cs="Microsoft Sans Serif"/>
        </w:rPr>
        <w:cr/>
        <w:t xml:space="preserve">3670 FIRELINE ROAD </w:t>
      </w:r>
      <w:r>
        <w:rPr>
          <w:rFonts w:ascii="Microsoft Sans Serif" w:eastAsia="Microsoft Sans Serif" w:hAnsi="Microsoft Sans Serif" w:cs="Microsoft Sans Serif"/>
        </w:rPr>
        <w:cr/>
        <w:t>PALMERTON PA  18071</w:t>
      </w:r>
      <w:r>
        <w:rPr>
          <w:rFonts w:ascii="Microsoft Sans Serif" w:eastAsia="Microsoft Sans Serif" w:hAnsi="Microsoft Sans Serif" w:cs="Microsoft Sans Serif"/>
        </w:rPr>
        <w:cr/>
      </w:r>
      <w:r w:rsidRPr="005029F5">
        <w:rPr>
          <w:rFonts w:ascii="Microsoft Sans Serif" w:eastAsia="Microsoft Sans Serif" w:hAnsi="Microsoft Sans Serif" w:cs="Microsoft Sans Serif"/>
          <w:b/>
          <w:bCs/>
        </w:rPr>
        <w:t>484.764.1683</w:t>
      </w:r>
      <w:r w:rsidRPr="005029F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TOPNOTCH2005@LIVE.COM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ATTORNEY</w:t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5029F5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5029F5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 w:rsidRPr="005029F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MRULLI@POSTSCHELL.COM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J SHAFER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 xml:space="preserve">2 N 9TH ST 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5029F5">
        <w:rPr>
          <w:rFonts w:ascii="Microsoft Sans Serif" w:eastAsia="Microsoft Sans Serif" w:hAnsi="Microsoft Sans Serif" w:cs="Microsoft Sans Serif"/>
          <w:b/>
          <w:bCs/>
        </w:rPr>
        <w:t>610.774.2599</w:t>
      </w:r>
      <w:r w:rsidRPr="005029F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MJSHAFER@PPLWEB.COM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DD0BEE" w:rsidRDefault="007625E0" w:rsidP="00DF3D5C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F9C4" w14:textId="77777777" w:rsidR="00CB6530" w:rsidRDefault="00CB6530">
      <w:r>
        <w:separator/>
      </w:r>
    </w:p>
  </w:endnote>
  <w:endnote w:type="continuationSeparator" w:id="0">
    <w:p w14:paraId="3638C04B" w14:textId="77777777" w:rsidR="00CB6530" w:rsidRDefault="00CB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527A" w14:textId="77777777" w:rsidR="00CB6530" w:rsidRDefault="00CB6530">
      <w:r>
        <w:separator/>
      </w:r>
    </w:p>
  </w:footnote>
  <w:footnote w:type="continuationSeparator" w:id="0">
    <w:p w14:paraId="49FCA0EC" w14:textId="77777777" w:rsidR="00CB6530" w:rsidRDefault="00CB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F90"/>
    <w:rsid w:val="0001108D"/>
    <w:rsid w:val="00012E89"/>
    <w:rsid w:val="00023E39"/>
    <w:rsid w:val="000312F5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75A7C"/>
    <w:rsid w:val="00082A27"/>
    <w:rsid w:val="00083E21"/>
    <w:rsid w:val="00084D64"/>
    <w:rsid w:val="00092343"/>
    <w:rsid w:val="000945BC"/>
    <w:rsid w:val="000A2D28"/>
    <w:rsid w:val="000A4F7C"/>
    <w:rsid w:val="000A7592"/>
    <w:rsid w:val="000C3AA9"/>
    <w:rsid w:val="000C7B98"/>
    <w:rsid w:val="000E0E57"/>
    <w:rsid w:val="000E4651"/>
    <w:rsid w:val="000E634C"/>
    <w:rsid w:val="000F3A06"/>
    <w:rsid w:val="000F6F52"/>
    <w:rsid w:val="00107268"/>
    <w:rsid w:val="00111612"/>
    <w:rsid w:val="00112192"/>
    <w:rsid w:val="0011563C"/>
    <w:rsid w:val="00117E26"/>
    <w:rsid w:val="00135717"/>
    <w:rsid w:val="0014080F"/>
    <w:rsid w:val="0015180B"/>
    <w:rsid w:val="00153F57"/>
    <w:rsid w:val="00161C9E"/>
    <w:rsid w:val="001672C1"/>
    <w:rsid w:val="0016770A"/>
    <w:rsid w:val="00174313"/>
    <w:rsid w:val="00195171"/>
    <w:rsid w:val="001971CB"/>
    <w:rsid w:val="001A1DBC"/>
    <w:rsid w:val="001A649A"/>
    <w:rsid w:val="001B2BE0"/>
    <w:rsid w:val="001B4A93"/>
    <w:rsid w:val="001B6BE2"/>
    <w:rsid w:val="001B761B"/>
    <w:rsid w:val="001C0514"/>
    <w:rsid w:val="001C1B0D"/>
    <w:rsid w:val="001D3489"/>
    <w:rsid w:val="001D6FDB"/>
    <w:rsid w:val="001E08A8"/>
    <w:rsid w:val="001E0CB7"/>
    <w:rsid w:val="001E3180"/>
    <w:rsid w:val="00204E6C"/>
    <w:rsid w:val="002101F2"/>
    <w:rsid w:val="0023169F"/>
    <w:rsid w:val="00240128"/>
    <w:rsid w:val="00245D87"/>
    <w:rsid w:val="00273D2F"/>
    <w:rsid w:val="00283CF5"/>
    <w:rsid w:val="00286372"/>
    <w:rsid w:val="002B0B31"/>
    <w:rsid w:val="002D1D2F"/>
    <w:rsid w:val="002D2A46"/>
    <w:rsid w:val="002E5F5B"/>
    <w:rsid w:val="002E7A71"/>
    <w:rsid w:val="00300367"/>
    <w:rsid w:val="00310C4C"/>
    <w:rsid w:val="00314E62"/>
    <w:rsid w:val="00323248"/>
    <w:rsid w:val="0032602B"/>
    <w:rsid w:val="00330936"/>
    <w:rsid w:val="00334BEE"/>
    <w:rsid w:val="0034063B"/>
    <w:rsid w:val="0034393F"/>
    <w:rsid w:val="0035073E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B5358"/>
    <w:rsid w:val="003D0595"/>
    <w:rsid w:val="003D1763"/>
    <w:rsid w:val="003E5571"/>
    <w:rsid w:val="003F4A00"/>
    <w:rsid w:val="003F604E"/>
    <w:rsid w:val="003F7C3C"/>
    <w:rsid w:val="00401BFB"/>
    <w:rsid w:val="004114B4"/>
    <w:rsid w:val="00412431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655B5"/>
    <w:rsid w:val="004719FB"/>
    <w:rsid w:val="004723F0"/>
    <w:rsid w:val="00475C8F"/>
    <w:rsid w:val="00481AF2"/>
    <w:rsid w:val="00482AEA"/>
    <w:rsid w:val="0049173C"/>
    <w:rsid w:val="004919D0"/>
    <w:rsid w:val="004956CF"/>
    <w:rsid w:val="00495E91"/>
    <w:rsid w:val="00495F83"/>
    <w:rsid w:val="004A6597"/>
    <w:rsid w:val="004A675C"/>
    <w:rsid w:val="004B311C"/>
    <w:rsid w:val="004B5BE0"/>
    <w:rsid w:val="004C36A6"/>
    <w:rsid w:val="004E3019"/>
    <w:rsid w:val="004E4BC1"/>
    <w:rsid w:val="004E70BA"/>
    <w:rsid w:val="004F3E77"/>
    <w:rsid w:val="005108F0"/>
    <w:rsid w:val="00513797"/>
    <w:rsid w:val="00532ADE"/>
    <w:rsid w:val="005354B0"/>
    <w:rsid w:val="00535DF0"/>
    <w:rsid w:val="005360D6"/>
    <w:rsid w:val="005430B7"/>
    <w:rsid w:val="00557D6B"/>
    <w:rsid w:val="00560ED4"/>
    <w:rsid w:val="00565BC0"/>
    <w:rsid w:val="00570311"/>
    <w:rsid w:val="00582021"/>
    <w:rsid w:val="005A1A21"/>
    <w:rsid w:val="005A1E84"/>
    <w:rsid w:val="005C4608"/>
    <w:rsid w:val="005C6E37"/>
    <w:rsid w:val="005D1F94"/>
    <w:rsid w:val="005D2445"/>
    <w:rsid w:val="005D2761"/>
    <w:rsid w:val="005D2DFF"/>
    <w:rsid w:val="005D2E8D"/>
    <w:rsid w:val="005D4F5D"/>
    <w:rsid w:val="005E13E4"/>
    <w:rsid w:val="005E65FA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5E4D"/>
    <w:rsid w:val="00666950"/>
    <w:rsid w:val="00682941"/>
    <w:rsid w:val="00683E88"/>
    <w:rsid w:val="00686E63"/>
    <w:rsid w:val="00687DFC"/>
    <w:rsid w:val="00696256"/>
    <w:rsid w:val="006975E6"/>
    <w:rsid w:val="006A0950"/>
    <w:rsid w:val="006A40DE"/>
    <w:rsid w:val="006A5797"/>
    <w:rsid w:val="006B1E9F"/>
    <w:rsid w:val="006C41AA"/>
    <w:rsid w:val="006D1B7C"/>
    <w:rsid w:val="006D25C6"/>
    <w:rsid w:val="006E0FA7"/>
    <w:rsid w:val="006E2830"/>
    <w:rsid w:val="006F1802"/>
    <w:rsid w:val="006F26DA"/>
    <w:rsid w:val="00706483"/>
    <w:rsid w:val="00707FDE"/>
    <w:rsid w:val="00713595"/>
    <w:rsid w:val="007145DA"/>
    <w:rsid w:val="007237D0"/>
    <w:rsid w:val="007241AA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452A"/>
    <w:rsid w:val="007A0139"/>
    <w:rsid w:val="007A086B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0623E"/>
    <w:rsid w:val="008079D1"/>
    <w:rsid w:val="00811574"/>
    <w:rsid w:val="00811F68"/>
    <w:rsid w:val="00812C36"/>
    <w:rsid w:val="00814649"/>
    <w:rsid w:val="00814937"/>
    <w:rsid w:val="00823C6B"/>
    <w:rsid w:val="00843B3C"/>
    <w:rsid w:val="00846076"/>
    <w:rsid w:val="00855D9C"/>
    <w:rsid w:val="00857410"/>
    <w:rsid w:val="00867AC5"/>
    <w:rsid w:val="0088531C"/>
    <w:rsid w:val="008A70F9"/>
    <w:rsid w:val="008B1CF3"/>
    <w:rsid w:val="008C15DC"/>
    <w:rsid w:val="008C4FFB"/>
    <w:rsid w:val="008E0AD3"/>
    <w:rsid w:val="008E33E6"/>
    <w:rsid w:val="008F3A7D"/>
    <w:rsid w:val="008F4797"/>
    <w:rsid w:val="008F784E"/>
    <w:rsid w:val="009059B6"/>
    <w:rsid w:val="00911643"/>
    <w:rsid w:val="00925338"/>
    <w:rsid w:val="00936272"/>
    <w:rsid w:val="009365EA"/>
    <w:rsid w:val="009376E2"/>
    <w:rsid w:val="00942D05"/>
    <w:rsid w:val="0095255A"/>
    <w:rsid w:val="00954367"/>
    <w:rsid w:val="00955A59"/>
    <w:rsid w:val="00963CF9"/>
    <w:rsid w:val="009661D9"/>
    <w:rsid w:val="009677AB"/>
    <w:rsid w:val="00971FF1"/>
    <w:rsid w:val="00973425"/>
    <w:rsid w:val="009755CD"/>
    <w:rsid w:val="00980D37"/>
    <w:rsid w:val="00990BD6"/>
    <w:rsid w:val="009937E4"/>
    <w:rsid w:val="009B4F20"/>
    <w:rsid w:val="009C320F"/>
    <w:rsid w:val="009D069A"/>
    <w:rsid w:val="009D0AD0"/>
    <w:rsid w:val="009E2BC0"/>
    <w:rsid w:val="009E723B"/>
    <w:rsid w:val="009F40B7"/>
    <w:rsid w:val="009F6AA4"/>
    <w:rsid w:val="009F6E24"/>
    <w:rsid w:val="00A05C1F"/>
    <w:rsid w:val="00A1358A"/>
    <w:rsid w:val="00A138D3"/>
    <w:rsid w:val="00A24276"/>
    <w:rsid w:val="00A25711"/>
    <w:rsid w:val="00A369F0"/>
    <w:rsid w:val="00A60DB9"/>
    <w:rsid w:val="00A62840"/>
    <w:rsid w:val="00A63C2E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C668E"/>
    <w:rsid w:val="00AD6C8E"/>
    <w:rsid w:val="00AE2A86"/>
    <w:rsid w:val="00AF4FEE"/>
    <w:rsid w:val="00AF61C1"/>
    <w:rsid w:val="00B022A0"/>
    <w:rsid w:val="00B06C3C"/>
    <w:rsid w:val="00B10365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4BD8"/>
    <w:rsid w:val="00BC69A2"/>
    <w:rsid w:val="00BE085F"/>
    <w:rsid w:val="00BF15B2"/>
    <w:rsid w:val="00BF374C"/>
    <w:rsid w:val="00BF76AF"/>
    <w:rsid w:val="00C01E9D"/>
    <w:rsid w:val="00C02298"/>
    <w:rsid w:val="00C05551"/>
    <w:rsid w:val="00C0774D"/>
    <w:rsid w:val="00C255D5"/>
    <w:rsid w:val="00C32958"/>
    <w:rsid w:val="00C45321"/>
    <w:rsid w:val="00C5075F"/>
    <w:rsid w:val="00C50C5E"/>
    <w:rsid w:val="00C53B9F"/>
    <w:rsid w:val="00C54C51"/>
    <w:rsid w:val="00C5601A"/>
    <w:rsid w:val="00C6259C"/>
    <w:rsid w:val="00C6726F"/>
    <w:rsid w:val="00C71C84"/>
    <w:rsid w:val="00C71DE7"/>
    <w:rsid w:val="00C72B32"/>
    <w:rsid w:val="00C7379C"/>
    <w:rsid w:val="00C82198"/>
    <w:rsid w:val="00C9639F"/>
    <w:rsid w:val="00CA0FF2"/>
    <w:rsid w:val="00CA2AE4"/>
    <w:rsid w:val="00CB6530"/>
    <w:rsid w:val="00CB6B07"/>
    <w:rsid w:val="00CD1A3D"/>
    <w:rsid w:val="00CE4F7B"/>
    <w:rsid w:val="00CE5A26"/>
    <w:rsid w:val="00CF5BA4"/>
    <w:rsid w:val="00D018CA"/>
    <w:rsid w:val="00D03EB8"/>
    <w:rsid w:val="00D05A4F"/>
    <w:rsid w:val="00D20798"/>
    <w:rsid w:val="00D230EE"/>
    <w:rsid w:val="00D4775E"/>
    <w:rsid w:val="00D56831"/>
    <w:rsid w:val="00D601AC"/>
    <w:rsid w:val="00D652B0"/>
    <w:rsid w:val="00D65BF3"/>
    <w:rsid w:val="00D663F2"/>
    <w:rsid w:val="00D70828"/>
    <w:rsid w:val="00D71198"/>
    <w:rsid w:val="00D82C35"/>
    <w:rsid w:val="00D84E32"/>
    <w:rsid w:val="00D90A05"/>
    <w:rsid w:val="00D961A1"/>
    <w:rsid w:val="00DB01D1"/>
    <w:rsid w:val="00DB11BA"/>
    <w:rsid w:val="00DB2968"/>
    <w:rsid w:val="00DB355E"/>
    <w:rsid w:val="00DC5BD4"/>
    <w:rsid w:val="00DD0BEE"/>
    <w:rsid w:val="00DD73DC"/>
    <w:rsid w:val="00DE14C4"/>
    <w:rsid w:val="00DE7EF0"/>
    <w:rsid w:val="00DF16E1"/>
    <w:rsid w:val="00DF3D5C"/>
    <w:rsid w:val="00DF40FA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B3EAA"/>
    <w:rsid w:val="00EC6473"/>
    <w:rsid w:val="00ED616B"/>
    <w:rsid w:val="00EE3383"/>
    <w:rsid w:val="00EE61AE"/>
    <w:rsid w:val="00EF3E31"/>
    <w:rsid w:val="00EF5FF0"/>
    <w:rsid w:val="00F0042D"/>
    <w:rsid w:val="00F019E6"/>
    <w:rsid w:val="00F1416F"/>
    <w:rsid w:val="00F14CC6"/>
    <w:rsid w:val="00F16890"/>
    <w:rsid w:val="00F33FB6"/>
    <w:rsid w:val="00F602BD"/>
    <w:rsid w:val="00F6083D"/>
    <w:rsid w:val="00F62FFF"/>
    <w:rsid w:val="00F63A6C"/>
    <w:rsid w:val="00F709E3"/>
    <w:rsid w:val="00FA29AB"/>
    <w:rsid w:val="00FB020D"/>
    <w:rsid w:val="00FD03DE"/>
    <w:rsid w:val="00FD409C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4</cp:revision>
  <cp:lastPrinted>2017-11-29T15:06:00Z</cp:lastPrinted>
  <dcterms:created xsi:type="dcterms:W3CDTF">2022-11-14T14:01:00Z</dcterms:created>
  <dcterms:modified xsi:type="dcterms:W3CDTF">2022-11-14T14:02:00Z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2022-09-20T12:17:15Z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c53b73af-47c0-495a-8f10-46e5eb925433</vt:lpwstr>
  </property>
  <property fmtid="{D5CDD505-2E9C-101B-9397-08002B2CF9AE}" pid="8" name="MSIP_Label_c968b3d1-e05f-4796-9c23-acaf26d588cb_ContentBits">
    <vt:lpwstr>0</vt:lpwstr>
  </property>
</Properties>
</file>