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40"/>
        <w:tblW w:w="10890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AD68E7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 w:rsidP="00AD68E7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 w:rsidP="00AD68E7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 w:rsidP="00AD68E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 w:rsidP="00AD68E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 w:rsidP="00AD68E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 w:rsidP="00AD68E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 w:rsidP="00AD68E7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 w:rsidP="00AD68E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 w:rsidP="00AD68E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 w:rsidP="00AD68E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 w:rsidP="00AD68E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 w:rsidP="00AD68E7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 w:rsidP="00AD68E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4F94CE" w14:textId="77777777" w:rsidR="00AD68E7" w:rsidRDefault="00AD68E7" w:rsidP="003D2763">
      <w:pPr>
        <w:jc w:val="center"/>
        <w:rPr>
          <w:rFonts w:ascii="Arial" w:hAnsi="Arial"/>
          <w:sz w:val="24"/>
        </w:rPr>
      </w:pPr>
    </w:p>
    <w:p w14:paraId="4E9E36D9" w14:textId="11D03360" w:rsidR="003D2763" w:rsidRPr="003D2763" w:rsidRDefault="00F87AEA" w:rsidP="003D276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November </w:t>
      </w:r>
      <w:r w:rsidR="00AD68E7">
        <w:rPr>
          <w:rFonts w:ascii="Arial" w:hAnsi="Arial"/>
          <w:sz w:val="24"/>
        </w:rPr>
        <w:t>18</w:t>
      </w:r>
      <w:r>
        <w:rPr>
          <w:rFonts w:ascii="Arial" w:hAnsi="Arial"/>
          <w:sz w:val="24"/>
        </w:rPr>
        <w:t>, 2022</w:t>
      </w:r>
    </w:p>
    <w:p w14:paraId="2C6EA806" w14:textId="760E03CF" w:rsidR="00512B4B" w:rsidRPr="003D2763" w:rsidRDefault="00154988" w:rsidP="00B666BD">
      <w:pPr>
        <w:jc w:val="right"/>
        <w:rPr>
          <w:rFonts w:ascii="Arial" w:hAnsi="Arial"/>
          <w:sz w:val="24"/>
        </w:rPr>
      </w:pPr>
      <w:r w:rsidRPr="003D2763">
        <w:rPr>
          <w:rFonts w:ascii="Arial" w:hAnsi="Arial"/>
          <w:sz w:val="24"/>
        </w:rPr>
        <w:t>Docket #</w:t>
      </w:r>
      <w:r w:rsidR="003D2763" w:rsidRPr="003D2763">
        <w:rPr>
          <w:rFonts w:ascii="Arial" w:hAnsi="Arial"/>
          <w:sz w:val="24"/>
        </w:rPr>
        <w:t>A-2022-</w:t>
      </w:r>
      <w:r w:rsidR="00AD68E7">
        <w:rPr>
          <w:rFonts w:ascii="Arial" w:hAnsi="Arial"/>
          <w:sz w:val="24"/>
        </w:rPr>
        <w:t>3036865</w:t>
      </w:r>
    </w:p>
    <w:p w14:paraId="2C30B92F" w14:textId="2D8EE62B" w:rsidR="00512B4B" w:rsidRDefault="00512B4B" w:rsidP="00635B49">
      <w:pPr>
        <w:rPr>
          <w:rFonts w:ascii="Arial" w:hAnsi="Arial"/>
          <w:sz w:val="24"/>
        </w:rPr>
      </w:pPr>
    </w:p>
    <w:p w14:paraId="5E20B9D7" w14:textId="3958B51C" w:rsidR="0017452F" w:rsidRPr="0017452F" w:rsidRDefault="0017452F" w:rsidP="00635B49">
      <w:pPr>
        <w:rPr>
          <w:rFonts w:ascii="Arial" w:hAnsi="Arial"/>
          <w:i/>
          <w:iCs/>
          <w:sz w:val="24"/>
        </w:rPr>
      </w:pPr>
      <w:r w:rsidRPr="0017452F">
        <w:rPr>
          <w:rFonts w:ascii="Arial" w:hAnsi="Arial"/>
          <w:i/>
          <w:iCs/>
          <w:sz w:val="24"/>
        </w:rPr>
        <w:t xml:space="preserve">Via Email: </w:t>
      </w:r>
      <w:hyperlink r:id="rId12" w:history="1">
        <w:r w:rsidR="0068488A">
          <w:rPr>
            <w:rStyle w:val="Hyperlink"/>
            <w:rFonts w:ascii="Arial" w:hAnsi="Arial"/>
            <w:i/>
            <w:iCs/>
            <w:sz w:val="24"/>
          </w:rPr>
          <w:t>dmccall@patrnpike.com</w:t>
        </w:r>
      </w:hyperlink>
    </w:p>
    <w:p w14:paraId="3E71772D" w14:textId="77777777" w:rsidR="00983A03" w:rsidRDefault="003B3D0A" w:rsidP="00EE3FC5">
      <w:pPr>
        <w:rPr>
          <w:rFonts w:ascii="Arial" w:eastAsia="Arial" w:hAnsi="Arial"/>
          <w:color w:val="000000"/>
          <w:sz w:val="22"/>
        </w:rPr>
      </w:pPr>
      <w:r w:rsidRPr="003B3D0A">
        <w:rPr>
          <w:rFonts w:ascii="Arial" w:eastAsia="Arial" w:hAnsi="Arial"/>
          <w:color w:val="000000"/>
          <w:sz w:val="22"/>
        </w:rPr>
        <w:t xml:space="preserve">Doreen McCall, Chief Counsel </w:t>
      </w:r>
    </w:p>
    <w:p w14:paraId="6C804374" w14:textId="571A73DF" w:rsidR="00983A03" w:rsidRDefault="003B3D0A" w:rsidP="00EE3FC5">
      <w:pPr>
        <w:rPr>
          <w:rFonts w:ascii="Arial" w:eastAsia="Arial" w:hAnsi="Arial"/>
          <w:color w:val="000000"/>
          <w:sz w:val="22"/>
        </w:rPr>
      </w:pPr>
      <w:r w:rsidRPr="003B3D0A">
        <w:rPr>
          <w:rFonts w:ascii="Arial" w:eastAsia="Arial" w:hAnsi="Arial"/>
          <w:color w:val="000000"/>
          <w:sz w:val="22"/>
        </w:rPr>
        <w:t>Pennsylvania Turnpike Commission</w:t>
      </w:r>
    </w:p>
    <w:p w14:paraId="77C4D9DC" w14:textId="77777777" w:rsidR="00983A03" w:rsidRDefault="003B3D0A" w:rsidP="00EE3FC5">
      <w:pPr>
        <w:rPr>
          <w:rFonts w:ascii="Arial" w:eastAsia="Arial" w:hAnsi="Arial"/>
          <w:color w:val="000000"/>
          <w:sz w:val="22"/>
        </w:rPr>
      </w:pPr>
      <w:r w:rsidRPr="003B3D0A">
        <w:rPr>
          <w:rFonts w:ascii="Arial" w:eastAsia="Arial" w:hAnsi="Arial"/>
          <w:color w:val="000000"/>
          <w:sz w:val="22"/>
        </w:rPr>
        <w:t>P.O. Box 67676, Harrisburg,</w:t>
      </w:r>
    </w:p>
    <w:p w14:paraId="4EADAFDE" w14:textId="55E6C2C8" w:rsidR="00983A03" w:rsidRDefault="003B3D0A" w:rsidP="00EE3FC5">
      <w:pPr>
        <w:rPr>
          <w:rFonts w:ascii="Arial" w:eastAsia="Arial" w:hAnsi="Arial"/>
          <w:color w:val="000000"/>
          <w:sz w:val="22"/>
        </w:rPr>
      </w:pPr>
      <w:r w:rsidRPr="003B3D0A">
        <w:rPr>
          <w:rFonts w:ascii="Arial" w:eastAsia="Arial" w:hAnsi="Arial"/>
          <w:color w:val="000000"/>
          <w:sz w:val="22"/>
        </w:rPr>
        <w:t>Pennsylvania 17106-7676</w:t>
      </w:r>
    </w:p>
    <w:p w14:paraId="6572B3BE" w14:textId="77777777" w:rsidR="00983A03" w:rsidRDefault="00983A03" w:rsidP="00EE3FC5">
      <w:pPr>
        <w:rPr>
          <w:rFonts w:ascii="Arial" w:eastAsia="Arial" w:hAnsi="Arial"/>
          <w:color w:val="000000"/>
          <w:sz w:val="22"/>
        </w:rPr>
      </w:pPr>
    </w:p>
    <w:p w14:paraId="01BF94DA" w14:textId="77777777" w:rsidR="00983A03" w:rsidRDefault="00983A03" w:rsidP="00EE3FC5">
      <w:pPr>
        <w:rPr>
          <w:rFonts w:ascii="Arial" w:eastAsia="Arial" w:hAnsi="Arial"/>
          <w:color w:val="000000"/>
          <w:sz w:val="22"/>
        </w:rPr>
      </w:pPr>
    </w:p>
    <w:p w14:paraId="6F786D42" w14:textId="292EDB68" w:rsidR="00862C3E" w:rsidRDefault="0017452F" w:rsidP="00EE3FC5">
      <w:pPr>
        <w:rPr>
          <w:rFonts w:ascii="Arial" w:hAnsi="Arial"/>
          <w:sz w:val="22"/>
          <w:szCs w:val="22"/>
        </w:rPr>
      </w:pPr>
      <w:r>
        <w:rPr>
          <w:rFonts w:ascii="Arial" w:eastAsia="Arial" w:hAnsi="Arial"/>
          <w:color w:val="000000"/>
          <w:sz w:val="22"/>
        </w:rPr>
        <w:t xml:space="preserve">RE:  </w:t>
      </w:r>
      <w:r w:rsidR="00B11F78" w:rsidRPr="00B11F78">
        <w:rPr>
          <w:rFonts w:ascii="Arial" w:eastAsia="Arial" w:hAnsi="Arial"/>
          <w:color w:val="000000"/>
          <w:sz w:val="22"/>
        </w:rPr>
        <w:t>Application of</w:t>
      </w:r>
      <w:r w:rsidR="00B11F78">
        <w:rPr>
          <w:rFonts w:ascii="Arial" w:eastAsia="Arial" w:hAnsi="Arial"/>
          <w:color w:val="000000"/>
          <w:sz w:val="22"/>
        </w:rPr>
        <w:t xml:space="preserve"> </w:t>
      </w:r>
      <w:r w:rsidR="00B11F78" w:rsidRPr="00B11F78">
        <w:rPr>
          <w:rFonts w:ascii="Arial" w:eastAsia="Arial" w:hAnsi="Arial"/>
          <w:color w:val="000000"/>
          <w:sz w:val="22"/>
        </w:rPr>
        <w:t>the Pennsylvania Turnpike Commission (PTC) for approval to replace an above grade public crossing by the installation of</w:t>
      </w:r>
      <w:r w:rsidR="00B11F78">
        <w:rPr>
          <w:rFonts w:ascii="Arial" w:eastAsia="Arial" w:hAnsi="Arial"/>
          <w:color w:val="000000"/>
          <w:sz w:val="22"/>
        </w:rPr>
        <w:t xml:space="preserve"> </w:t>
      </w:r>
      <w:r w:rsidR="00B11F78" w:rsidRPr="00B11F78">
        <w:rPr>
          <w:rFonts w:ascii="Arial" w:eastAsia="Arial" w:hAnsi="Arial"/>
          <w:color w:val="000000"/>
          <w:sz w:val="22"/>
        </w:rPr>
        <w:t>a single-span steel girder bridge where S.R. 2045 (Pittsburgh-McKeesport Blvd.) crosses Union Railroad</w:t>
      </w:r>
      <w:r w:rsidR="00B11F78">
        <w:rPr>
          <w:rFonts w:ascii="Arial" w:eastAsia="Arial" w:hAnsi="Arial"/>
          <w:color w:val="000000"/>
          <w:sz w:val="22"/>
        </w:rPr>
        <w:t xml:space="preserve"> </w:t>
      </w:r>
      <w:r w:rsidR="00B11F78" w:rsidRPr="00B11F78">
        <w:rPr>
          <w:rFonts w:ascii="Arial" w:eastAsia="Arial" w:hAnsi="Arial"/>
          <w:color w:val="000000"/>
          <w:sz w:val="22"/>
        </w:rPr>
        <w:t>Company^ (URR’s) Clairton Branch; PTC will</w:t>
      </w:r>
      <w:r w:rsidR="00B11F78">
        <w:rPr>
          <w:rFonts w:ascii="Arial" w:eastAsia="Arial" w:hAnsi="Arial"/>
          <w:color w:val="000000"/>
          <w:sz w:val="22"/>
        </w:rPr>
        <w:t xml:space="preserve"> </w:t>
      </w:r>
      <w:r w:rsidR="00B11F78" w:rsidRPr="00B11F78">
        <w:rPr>
          <w:rFonts w:ascii="Arial" w:eastAsia="Arial" w:hAnsi="Arial"/>
          <w:color w:val="000000"/>
          <w:sz w:val="22"/>
        </w:rPr>
        <w:t>fund</w:t>
      </w:r>
      <w:r w:rsidR="00B11F78">
        <w:rPr>
          <w:rFonts w:ascii="Arial" w:eastAsia="Arial" w:hAnsi="Arial"/>
          <w:color w:val="000000"/>
          <w:sz w:val="22"/>
        </w:rPr>
        <w:t xml:space="preserve"> </w:t>
      </w:r>
      <w:r w:rsidR="00B11F78" w:rsidRPr="00B11F78">
        <w:rPr>
          <w:rFonts w:ascii="Arial" w:eastAsia="Arial" w:hAnsi="Arial"/>
          <w:color w:val="000000"/>
          <w:sz w:val="22"/>
        </w:rPr>
        <w:t>the bridge replacement, but PennDOT</w:t>
      </w:r>
      <w:r w:rsidR="00B11F78">
        <w:rPr>
          <w:rFonts w:ascii="Arial" w:eastAsia="Arial" w:hAnsi="Arial"/>
          <w:color w:val="000000"/>
          <w:sz w:val="22"/>
        </w:rPr>
        <w:t xml:space="preserve"> </w:t>
      </w:r>
      <w:r w:rsidR="00B11F78" w:rsidRPr="00B11F78">
        <w:rPr>
          <w:rFonts w:ascii="Arial" w:eastAsia="Arial" w:hAnsi="Arial"/>
          <w:color w:val="000000"/>
          <w:sz w:val="22"/>
        </w:rPr>
        <w:t>will own and maintain the bridge located in the Borough of</w:t>
      </w:r>
      <w:r w:rsidR="00B11F78">
        <w:rPr>
          <w:rFonts w:ascii="Arial" w:eastAsia="Arial" w:hAnsi="Arial"/>
          <w:color w:val="000000"/>
          <w:sz w:val="22"/>
        </w:rPr>
        <w:t xml:space="preserve"> </w:t>
      </w:r>
      <w:proofErr w:type="spellStart"/>
      <w:r w:rsidR="00B11F78" w:rsidRPr="00B11F78">
        <w:rPr>
          <w:rFonts w:ascii="Arial" w:eastAsia="Arial" w:hAnsi="Arial"/>
          <w:color w:val="000000"/>
          <w:sz w:val="22"/>
        </w:rPr>
        <w:t>Dravosburg</w:t>
      </w:r>
      <w:proofErr w:type="spellEnd"/>
      <w:r w:rsidR="00B11F78" w:rsidRPr="00B11F78">
        <w:rPr>
          <w:rFonts w:ascii="Arial" w:eastAsia="Arial" w:hAnsi="Arial"/>
          <w:color w:val="000000"/>
          <w:sz w:val="22"/>
        </w:rPr>
        <w:t>, Allegheny County, Pennsylvania.</w:t>
      </w:r>
    </w:p>
    <w:p w14:paraId="3BCAB856" w14:textId="77777777" w:rsidR="00EE3FC5" w:rsidRDefault="00EE3FC5" w:rsidP="00635B49">
      <w:pPr>
        <w:rPr>
          <w:rFonts w:ascii="Arial" w:hAnsi="Arial"/>
          <w:sz w:val="22"/>
          <w:szCs w:val="22"/>
        </w:rPr>
      </w:pPr>
    </w:p>
    <w:p w14:paraId="5C9AE841" w14:textId="77777777" w:rsidR="00EE3FC5" w:rsidRDefault="00EE3FC5" w:rsidP="00635B49">
      <w:pPr>
        <w:rPr>
          <w:rFonts w:ascii="Arial" w:hAnsi="Arial"/>
          <w:sz w:val="22"/>
          <w:szCs w:val="22"/>
        </w:rPr>
      </w:pPr>
    </w:p>
    <w:p w14:paraId="4EC33CAC" w14:textId="4280A731" w:rsidR="00635B49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261CDC57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AD68E7">
        <w:rPr>
          <w:rFonts w:ascii="Arial" w:hAnsi="Arial" w:cs="Arial"/>
          <w:sz w:val="22"/>
          <w:szCs w:val="22"/>
        </w:rPr>
        <w:t>Pennsylvania Turnpike Commission</w:t>
      </w:r>
      <w:r w:rsidR="00DD7E90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518574B5" w:rsidR="00635B49" w:rsidRPr="002E2A38" w:rsidRDefault="003B11F9" w:rsidP="007700C1">
      <w:pPr>
        <w:rPr>
          <w:sz w:val="22"/>
        </w:rPr>
      </w:pPr>
      <w:proofErr w:type="spellStart"/>
      <w:proofErr w:type="gramStart"/>
      <w:r w:rsidRPr="002E2A38">
        <w:rPr>
          <w:rFonts w:ascii="Arial" w:hAnsi="Arial"/>
          <w:sz w:val="22"/>
        </w:rPr>
        <w:t>RC:</w:t>
      </w:r>
      <w:r w:rsidR="00862C3E">
        <w:rPr>
          <w:rFonts w:ascii="Arial" w:hAnsi="Arial"/>
          <w:sz w:val="22"/>
        </w:rPr>
        <w:t>are</w:t>
      </w:r>
      <w:proofErr w:type="spellEnd"/>
      <w:proofErr w:type="gramEnd"/>
      <w:r w:rsidR="004C1E9F" w:rsidRPr="002E2A38">
        <w:rPr>
          <w:rFonts w:ascii="Arial" w:hAnsi="Arial"/>
          <w:sz w:val="22"/>
        </w:rPr>
        <w:t xml:space="preserve"> </w:t>
      </w:r>
    </w:p>
    <w:sectPr w:rsidR="00635B49" w:rsidRPr="002E2A38" w:rsidSect="003D7ED7">
      <w:headerReference w:type="defaul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38DE" w14:textId="77777777" w:rsidR="00070B44" w:rsidRDefault="00070B44" w:rsidP="00635B49">
      <w:r>
        <w:separator/>
      </w:r>
    </w:p>
  </w:endnote>
  <w:endnote w:type="continuationSeparator" w:id="0">
    <w:p w14:paraId="438CE759" w14:textId="77777777" w:rsidR="00070B44" w:rsidRDefault="00070B4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1B2B" w14:textId="77777777" w:rsidR="00070B44" w:rsidRDefault="00070B44" w:rsidP="00635B49">
      <w:r>
        <w:separator/>
      </w:r>
    </w:p>
  </w:footnote>
  <w:footnote w:type="continuationSeparator" w:id="0">
    <w:p w14:paraId="2AFD986B" w14:textId="77777777" w:rsidR="00070B44" w:rsidRDefault="00070B4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0785677">
    <w:abstractNumId w:val="2"/>
  </w:num>
  <w:num w:numId="2" w16cid:durableId="1875537907">
    <w:abstractNumId w:val="1"/>
  </w:num>
  <w:num w:numId="3" w16cid:durableId="286937053">
    <w:abstractNumId w:val="3"/>
  </w:num>
  <w:num w:numId="4" w16cid:durableId="1173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0B4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452F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1C48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057F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04F7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B3D0A"/>
    <w:rsid w:val="003C0934"/>
    <w:rsid w:val="003C2E3F"/>
    <w:rsid w:val="003C420C"/>
    <w:rsid w:val="003C5487"/>
    <w:rsid w:val="003C6623"/>
    <w:rsid w:val="003D11AC"/>
    <w:rsid w:val="003D2763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C02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259C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488A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055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2C3E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A03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8E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1F78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2A3D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A2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1B1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1932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7E90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3FC5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87AEA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JSweeney@pplweb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Evans, Arianna</cp:lastModifiedBy>
  <cp:revision>2</cp:revision>
  <cp:lastPrinted>2017-10-19T20:02:00Z</cp:lastPrinted>
  <dcterms:created xsi:type="dcterms:W3CDTF">2022-11-18T16:08:00Z</dcterms:created>
  <dcterms:modified xsi:type="dcterms:W3CDTF">2022-11-18T16:08:00Z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