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423BA26C" w:rsidR="00F22CB3" w:rsidRPr="00EE5548" w:rsidRDefault="00A811B6" w:rsidP="00F22CB3">
      <w:pPr>
        <w:spacing w:line="259" w:lineRule="auto"/>
        <w:jc w:val="both"/>
        <w:rPr>
          <w:rFonts w:eastAsiaTheme="minorEastAsia"/>
        </w:rPr>
      </w:pPr>
      <w:r>
        <w:rPr>
          <w:rFonts w:eastAsiaTheme="minorEastAsia"/>
        </w:rPr>
        <w:t>Lemire S. &amp; Mia K. Brown</w:t>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74BE3764" w14:textId="56356C0A" w:rsidR="00F22CB3" w:rsidRPr="00EE5548" w:rsidRDefault="00F22CB3" w:rsidP="00A811B6">
      <w:pPr>
        <w:suppressAutoHyphens/>
        <w:autoSpaceDE/>
        <w:autoSpaceDN/>
        <w:jc w:val="both"/>
        <w:rPr>
          <w:rFonts w:eastAsiaTheme="minorHAnsi"/>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A811B6" w:rsidRPr="00A811B6">
        <w:rPr>
          <w:rFonts w:ascii="Times New Roman" w:eastAsia="Microsoft Sans Serif" w:hAnsi="Times New Roman" w:cs="Times New Roman"/>
          <w:bCs/>
        </w:rPr>
        <w:t>C-2022-3036406</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00A811B6">
        <w:rPr>
          <w:rFonts w:eastAsiaTheme="minorHAnsi"/>
          <w:spacing w:val="-3"/>
        </w:rPr>
        <w:tab/>
      </w:r>
      <w:r w:rsidR="00A811B6">
        <w:rPr>
          <w:rFonts w:eastAsiaTheme="minorHAnsi"/>
          <w:spacing w:val="-3"/>
        </w:rPr>
        <w:tab/>
      </w:r>
      <w:r w:rsidRPr="59EBC669">
        <w:rPr>
          <w:rFonts w:eastAsiaTheme="minorEastAsia"/>
          <w:spacing w:val="-3"/>
        </w:rPr>
        <w:t>:</w:t>
      </w:r>
    </w:p>
    <w:p w14:paraId="405FE313" w14:textId="684A3A98" w:rsidR="00F22CB3" w:rsidRDefault="00E26FA0" w:rsidP="00F22CB3">
      <w:pPr>
        <w:spacing w:line="259" w:lineRule="auto"/>
        <w:jc w:val="both"/>
        <w:rPr>
          <w:rFonts w:eastAsiaTheme="minorEastAsia"/>
        </w:rPr>
      </w:pPr>
      <w:r>
        <w:rPr>
          <w:rFonts w:eastAsiaTheme="minorEastAsia"/>
        </w:rPr>
        <w:t>PPL Electric Utilities Corporation</w:t>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B80029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811B6">
        <w:rPr>
          <w:rFonts w:ascii="Times New Roman" w:hAnsi="Times New Roman" w:cs="Times New Roman"/>
        </w:rPr>
        <w:t>30</w:t>
      </w:r>
      <w:r w:rsidR="007F7EA0" w:rsidRPr="007F7EA0">
        <w:rPr>
          <w:rFonts w:ascii="Times New Roman" w:hAnsi="Times New Roman" w:cs="Times New Roman"/>
          <w:vertAlign w:val="superscript"/>
        </w:rPr>
        <w:t>th</w:t>
      </w:r>
      <w:r w:rsidR="007F7EA0">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26FA0">
        <w:rPr>
          <w:rFonts w:ascii="Times New Roman" w:hAnsi="Times New Roman" w:cs="Times New Roman"/>
        </w:rPr>
        <w:t>November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3A55B0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811B6">
        <w:rPr>
          <w:rFonts w:ascii="Times New Roman" w:hAnsi="Times New Roman" w:cs="Times New Roman"/>
        </w:rPr>
        <w:t>Tuesday</w:t>
      </w:r>
      <w:r w:rsidR="008C69D7">
        <w:rPr>
          <w:rFonts w:ascii="Times New Roman" w:hAnsi="Times New Roman" w:cs="Times New Roman"/>
        </w:rPr>
        <w:t>,</w:t>
      </w:r>
      <w:r w:rsidR="00682942">
        <w:rPr>
          <w:rFonts w:ascii="Times New Roman" w:hAnsi="Times New Roman" w:cs="Times New Roman"/>
        </w:rPr>
        <w:t xml:space="preserve"> </w:t>
      </w:r>
      <w:r w:rsidR="00CD49A3">
        <w:rPr>
          <w:rFonts w:ascii="Times New Roman" w:hAnsi="Times New Roman" w:cs="Times New Roman"/>
        </w:rPr>
        <w:t xml:space="preserve">January </w:t>
      </w:r>
      <w:r w:rsidR="00A811B6">
        <w:rPr>
          <w:rFonts w:ascii="Times New Roman" w:hAnsi="Times New Roman" w:cs="Times New Roman"/>
        </w:rPr>
        <w:t>24</w:t>
      </w:r>
      <w:r w:rsidR="00682942">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42501601" w14:textId="77777777" w:rsidR="0016749F" w:rsidRDefault="0016749F" w:rsidP="00ED672F">
      <w:pPr>
        <w:pStyle w:val="BalloonText"/>
        <w:spacing w:line="360" w:lineRule="auto"/>
        <w:rPr>
          <w:rFonts w:ascii="Times New Roman" w:hAnsi="Times New Roman" w:cs="Times New Roman"/>
          <w:szCs w:val="24"/>
        </w:rPr>
        <w:sectPr w:rsidR="0016749F">
          <w:footerReference w:type="default" r:id="rId11"/>
          <w:pgSz w:w="12240" w:h="15840"/>
          <w:pgMar w:top="1440" w:right="1440" w:bottom="1440" w:left="1440" w:header="720" w:footer="720" w:gutter="0"/>
          <w:cols w:space="720"/>
          <w:docGrid w:linePitch="360"/>
        </w:sectPr>
      </w:pPr>
    </w:p>
    <w:p w14:paraId="2DED9461" w14:textId="06778007" w:rsidR="00A67878" w:rsidRDefault="00A67878" w:rsidP="00ED672F">
      <w:pPr>
        <w:pStyle w:val="BalloonText"/>
        <w:spacing w:line="360" w:lineRule="auto"/>
        <w:rPr>
          <w:rFonts w:ascii="Times New Roman" w:hAnsi="Times New Roman" w:cs="Times New Roman"/>
          <w:szCs w:val="24"/>
        </w:r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16749F"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5047FA5A"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5F9473D1" w:rsidR="003D5DDA" w:rsidRPr="001E5370" w:rsidRDefault="003B0C03" w:rsidP="003D5DDA">
      <w:pPr>
        <w:spacing w:line="360" w:lineRule="auto"/>
        <w:rPr>
          <w:rFonts w:ascii="Times New Roman" w:hAnsi="Times New Roman" w:cs="Times New Roman"/>
        </w:rPr>
      </w:pPr>
      <w:r>
        <w:rPr>
          <w:rFonts w:ascii="Times New Roman" w:hAnsi="Times New Roman" w:cs="Times New Roman"/>
        </w:rPr>
        <w:t>A</w:t>
      </w:r>
      <w:r w:rsidR="003D5DDA" w:rsidRPr="001E5370">
        <w:rPr>
          <w:rFonts w:ascii="Times New Roman" w:hAnsi="Times New Roman" w:cs="Times New Roman"/>
        </w:rPr>
        <w:t xml:space="preserve">ll parties are encouraged to sign-up for e-filing </w:t>
      </w:r>
      <w:r w:rsidR="003D5DDA">
        <w:rPr>
          <w:rFonts w:ascii="Times New Roman" w:hAnsi="Times New Roman" w:cs="Times New Roman"/>
        </w:rPr>
        <w:t xml:space="preserve">as indicated </w:t>
      </w:r>
      <w:r w:rsidR="003D5DDA" w:rsidRPr="001E5370">
        <w:rPr>
          <w:rFonts w:ascii="Times New Roman" w:hAnsi="Times New Roman" w:cs="Times New Roman"/>
        </w:rPr>
        <w:t>below.</w:t>
      </w: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w:t>
      </w:r>
      <w:r w:rsidRPr="001E5370">
        <w:rPr>
          <w:rFonts w:ascii="Times New Roman" w:hAnsi="Times New Roman" w:cs="Times New Roman"/>
        </w:rPr>
        <w:lastRenderedPageBreak/>
        <w:t>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0BC24D52" w:rsidR="00237895" w:rsidRDefault="00237895" w:rsidP="008B6732">
      <w:pPr>
        <w:pStyle w:val="BalloonText"/>
        <w:spacing w:line="360" w:lineRule="auto"/>
        <w:rPr>
          <w:rFonts w:ascii="Times New Roman" w:hAnsi="Times New Roman" w:cs="Times New Roman"/>
          <w:szCs w:val="24"/>
        </w:rPr>
      </w:pPr>
    </w:p>
    <w:p w14:paraId="381CF0A5" w14:textId="41D3ABB9" w:rsidR="0016749F" w:rsidRDefault="0016749F" w:rsidP="008B6732">
      <w:pPr>
        <w:pStyle w:val="BalloonText"/>
        <w:spacing w:line="360" w:lineRule="auto"/>
        <w:rPr>
          <w:rFonts w:ascii="Times New Roman" w:hAnsi="Times New Roman" w:cs="Times New Roman"/>
          <w:szCs w:val="24"/>
        </w:rPr>
      </w:pPr>
    </w:p>
    <w:p w14:paraId="706F9F89" w14:textId="77777777" w:rsidR="0016749F" w:rsidRDefault="0016749F"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054847FB" w14:textId="77777777" w:rsidR="0016749F" w:rsidRDefault="0016749F" w:rsidP="008B6732">
      <w:pPr>
        <w:tabs>
          <w:tab w:val="left" w:pos="720"/>
        </w:tabs>
        <w:spacing w:line="360" w:lineRule="auto"/>
        <w:rPr>
          <w:rFonts w:ascii="Times New Roman" w:hAnsi="Times New Roman" w:cs="Times New Roman"/>
          <w:spacing w:val="-3"/>
        </w:rPr>
        <w:sectPr w:rsidR="0016749F" w:rsidSect="0016749F">
          <w:footerReference w:type="default" r:id="rId17"/>
          <w:type w:val="continuous"/>
          <w:pgSz w:w="12240" w:h="15840"/>
          <w:pgMar w:top="1440" w:right="1440" w:bottom="1440" w:left="1440" w:header="720" w:footer="720" w:gutter="0"/>
          <w:cols w:space="720"/>
          <w:docGrid w:linePitch="360"/>
        </w:sectPr>
      </w:pPr>
    </w:p>
    <w:p w14:paraId="4A5F68EC" w14:textId="77777777" w:rsidR="0016749F" w:rsidRDefault="0016749F" w:rsidP="0016749F">
      <w:r>
        <w:rPr>
          <w:rFonts w:ascii="Microsoft Sans Serif" w:eastAsia="Microsoft Sans Serif" w:hAnsi="Microsoft Sans Serif" w:cs="Microsoft Sans Serif"/>
          <w:b/>
          <w:u w:val="single"/>
        </w:rPr>
        <w:lastRenderedPageBreak/>
        <w:t>C-2022-3036406 - LEMIRE S. &amp; MIA K. BROWN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LEMIRE S BROWN</w:t>
      </w:r>
      <w:r>
        <w:rPr>
          <w:rFonts w:ascii="Microsoft Sans Serif" w:eastAsia="Microsoft Sans Serif" w:hAnsi="Microsoft Sans Serif" w:cs="Microsoft Sans Serif"/>
        </w:rPr>
        <w:br/>
        <w:t>MIA K BROWN</w:t>
      </w:r>
      <w:r>
        <w:rPr>
          <w:rFonts w:ascii="Microsoft Sans Serif" w:eastAsia="Microsoft Sans Serif" w:hAnsi="Microsoft Sans Serif" w:cs="Microsoft Sans Serif"/>
        </w:rPr>
        <w:cr/>
        <w:t>216 BRIER CREST ROAD</w:t>
      </w:r>
      <w:r>
        <w:rPr>
          <w:rFonts w:ascii="Microsoft Sans Serif" w:eastAsia="Microsoft Sans Serif" w:hAnsi="Microsoft Sans Serif" w:cs="Microsoft Sans Serif"/>
        </w:rPr>
        <w:cr/>
        <w:t>BLAKESLEE PA  18610</w:t>
      </w:r>
      <w:r>
        <w:rPr>
          <w:rFonts w:ascii="Microsoft Sans Serif" w:eastAsia="Microsoft Sans Serif" w:hAnsi="Microsoft Sans Serif" w:cs="Microsoft Sans Serif"/>
        </w:rPr>
        <w:cr/>
      </w:r>
      <w:r w:rsidRPr="00C04709">
        <w:rPr>
          <w:rFonts w:ascii="Microsoft Sans Serif" w:eastAsia="Microsoft Sans Serif" w:hAnsi="Microsoft Sans Serif" w:cs="Microsoft Sans Serif"/>
          <w:b/>
          <w:bCs/>
        </w:rPr>
        <w:t>570.355.4482</w:t>
      </w:r>
      <w:r w:rsidRPr="00C04709">
        <w:rPr>
          <w:rFonts w:ascii="Microsoft Sans Serif" w:eastAsia="Microsoft Sans Serif" w:hAnsi="Microsoft Sans Serif" w:cs="Microsoft Sans Serif"/>
          <w:b/>
          <w:bCs/>
        </w:rPr>
        <w:cr/>
      </w:r>
      <w:r>
        <w:rPr>
          <w:rFonts w:ascii="Microsoft Sans Serif" w:eastAsia="Microsoft Sans Serif" w:hAnsi="Microsoft Sans Serif" w:cs="Microsoft Sans Serif"/>
        </w:rPr>
        <w:t>steveandmia@yahoo.com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C04709">
        <w:rPr>
          <w:rFonts w:ascii="Microsoft Sans Serif" w:eastAsia="Microsoft Sans Serif" w:hAnsi="Microsoft Sans Serif" w:cs="Microsoft Sans Serif"/>
          <w:b/>
          <w:bCs/>
        </w:rPr>
        <w:t>717.612.6033</w:t>
      </w:r>
      <w:r w:rsidRPr="00C04709">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 xml:space="preserve">Representing </w:t>
      </w:r>
      <w:r>
        <w:rPr>
          <w:rFonts w:ascii="Microsoft Sans Serif" w:eastAsia="Microsoft Sans Serif" w:hAnsi="Microsoft Sans Serif" w:cs="Microsoft Sans Serif"/>
        </w:rPr>
        <w:t>PPL Electric Utilities Corporation</w:t>
      </w: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16749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439F" w14:textId="77777777" w:rsidR="009D6E56" w:rsidRDefault="009D6E56" w:rsidP="00244F8F">
      <w:r>
        <w:separator/>
      </w:r>
    </w:p>
  </w:endnote>
  <w:endnote w:type="continuationSeparator" w:id="0">
    <w:p w14:paraId="3CD18E7F" w14:textId="77777777" w:rsidR="009D6E56" w:rsidRDefault="009D6E5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A23D57F"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064632"/>
      <w:docPartObj>
        <w:docPartGallery w:val="Page Numbers (Bottom of Page)"/>
        <w:docPartUnique/>
      </w:docPartObj>
    </w:sdtPr>
    <w:sdtEndPr>
      <w:rPr>
        <w:rFonts w:ascii="Times New Roman" w:hAnsi="Times New Roman" w:cs="Times New Roman"/>
        <w:noProof/>
        <w:sz w:val="20"/>
        <w:szCs w:val="20"/>
      </w:rPr>
    </w:sdtEndPr>
    <w:sdtContent>
      <w:p w14:paraId="64161AB8" w14:textId="77777777" w:rsidR="0016749F" w:rsidRPr="000F70EF" w:rsidRDefault="0016749F">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8D5E" w14:textId="4982D3C0" w:rsidR="0016749F" w:rsidRPr="000F70EF" w:rsidRDefault="0016749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CEA6" w14:textId="77777777" w:rsidR="009D6E56" w:rsidRDefault="009D6E56" w:rsidP="00244F8F">
      <w:r>
        <w:separator/>
      </w:r>
    </w:p>
  </w:footnote>
  <w:footnote w:type="continuationSeparator" w:id="0">
    <w:p w14:paraId="4929A096" w14:textId="77777777" w:rsidR="009D6E56" w:rsidRDefault="009D6E56" w:rsidP="00244F8F">
      <w:r>
        <w:continuationSeparator/>
      </w:r>
    </w:p>
  </w:footnote>
  <w:footnote w:id="1">
    <w:p w14:paraId="4AA4ACED" w14:textId="52635553" w:rsidR="008B6732" w:rsidRPr="00FF2464" w:rsidRDefault="008B6732" w:rsidP="0016749F">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rsidP="0016749F">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rsidP="0016749F">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16749F">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543E"/>
    <w:rsid w:val="00166D3F"/>
    <w:rsid w:val="0016749F"/>
    <w:rsid w:val="00172900"/>
    <w:rsid w:val="00174DB7"/>
    <w:rsid w:val="00174DCA"/>
    <w:rsid w:val="00187155"/>
    <w:rsid w:val="001A4E19"/>
    <w:rsid w:val="001B155C"/>
    <w:rsid w:val="001C2DBA"/>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811A6"/>
    <w:rsid w:val="00394B4C"/>
    <w:rsid w:val="003A572F"/>
    <w:rsid w:val="003B0C03"/>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22652"/>
    <w:rsid w:val="00634E0B"/>
    <w:rsid w:val="00636518"/>
    <w:rsid w:val="006437B0"/>
    <w:rsid w:val="00645252"/>
    <w:rsid w:val="006472B3"/>
    <w:rsid w:val="00654737"/>
    <w:rsid w:val="0066251F"/>
    <w:rsid w:val="00663476"/>
    <w:rsid w:val="00666E22"/>
    <w:rsid w:val="006706DB"/>
    <w:rsid w:val="006813A4"/>
    <w:rsid w:val="00682942"/>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60A78"/>
    <w:rsid w:val="0077585C"/>
    <w:rsid w:val="00777FA5"/>
    <w:rsid w:val="00782427"/>
    <w:rsid w:val="007A2345"/>
    <w:rsid w:val="007A4C3A"/>
    <w:rsid w:val="007D0B59"/>
    <w:rsid w:val="007D4690"/>
    <w:rsid w:val="007E4F12"/>
    <w:rsid w:val="007E6AA2"/>
    <w:rsid w:val="007F7EA0"/>
    <w:rsid w:val="00803CF3"/>
    <w:rsid w:val="008109AD"/>
    <w:rsid w:val="00821699"/>
    <w:rsid w:val="008274BB"/>
    <w:rsid w:val="008278DE"/>
    <w:rsid w:val="00833E21"/>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C7D94"/>
    <w:rsid w:val="009D0D0E"/>
    <w:rsid w:val="009D4276"/>
    <w:rsid w:val="009D5059"/>
    <w:rsid w:val="009D6E56"/>
    <w:rsid w:val="00A20341"/>
    <w:rsid w:val="00A25E93"/>
    <w:rsid w:val="00A33BC1"/>
    <w:rsid w:val="00A368C3"/>
    <w:rsid w:val="00A36F1D"/>
    <w:rsid w:val="00A40888"/>
    <w:rsid w:val="00A416D1"/>
    <w:rsid w:val="00A5147C"/>
    <w:rsid w:val="00A67878"/>
    <w:rsid w:val="00A811B6"/>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60937"/>
    <w:rsid w:val="00C629A7"/>
    <w:rsid w:val="00C6377F"/>
    <w:rsid w:val="00C66B8C"/>
    <w:rsid w:val="00C71484"/>
    <w:rsid w:val="00C745AB"/>
    <w:rsid w:val="00C93584"/>
    <w:rsid w:val="00CA3B10"/>
    <w:rsid w:val="00CC226F"/>
    <w:rsid w:val="00CC77BE"/>
    <w:rsid w:val="00CD3F67"/>
    <w:rsid w:val="00CD4954"/>
    <w:rsid w:val="00CD49A3"/>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1627"/>
    <w:rsid w:val="00ED672F"/>
    <w:rsid w:val="00ED6C45"/>
    <w:rsid w:val="00ED73F3"/>
    <w:rsid w:val="00EE2AA5"/>
    <w:rsid w:val="00EF40F4"/>
    <w:rsid w:val="00EF5263"/>
    <w:rsid w:val="00F00719"/>
    <w:rsid w:val="00F1728C"/>
    <w:rsid w:val="00F22CB3"/>
    <w:rsid w:val="00F230B5"/>
    <w:rsid w:val="00F267AE"/>
    <w:rsid w:val="00F27635"/>
    <w:rsid w:val="00F527E9"/>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1535</Words>
  <Characters>8750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2022-11-30T16:25:00Z</dcterms:created>
  <dcterms:modified xsi:type="dcterms:W3CDTF">2022-11-30T16:25:00Z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