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37AA8" w14:textId="77777777" w:rsidR="00D82135" w:rsidRPr="004006D5" w:rsidRDefault="00D82135" w:rsidP="006936EB">
      <w:pPr>
        <w:tabs>
          <w:tab w:val="left" w:pos="360"/>
        </w:tabs>
        <w:spacing w:after="0" w:line="240" w:lineRule="auto"/>
        <w:ind w:left="420"/>
        <w:jc w:val="center"/>
        <w:rPr>
          <w:rFonts w:eastAsia="SimSun" w:cs="Times New Roman"/>
          <w:b/>
          <w:szCs w:val="20"/>
        </w:rPr>
      </w:pPr>
      <w:r w:rsidRPr="004006D5">
        <w:rPr>
          <w:rFonts w:eastAsia="SimSun" w:cs="Times New Roman"/>
          <w:b/>
          <w:szCs w:val="20"/>
        </w:rPr>
        <w:t>BEFORE THE</w:t>
      </w:r>
    </w:p>
    <w:p w14:paraId="34A57648" w14:textId="77777777" w:rsidR="00D82135" w:rsidRPr="004006D5" w:rsidRDefault="00D82135" w:rsidP="006936EB">
      <w:pPr>
        <w:tabs>
          <w:tab w:val="left" w:pos="360"/>
        </w:tabs>
        <w:spacing w:after="0" w:line="240" w:lineRule="auto"/>
        <w:jc w:val="center"/>
        <w:rPr>
          <w:rFonts w:eastAsia="SimSun" w:cs="Times New Roman"/>
          <w:b/>
          <w:szCs w:val="20"/>
        </w:rPr>
      </w:pPr>
      <w:r w:rsidRPr="004006D5">
        <w:rPr>
          <w:rFonts w:eastAsia="SimSun" w:cs="Times New Roman"/>
          <w:b/>
          <w:szCs w:val="20"/>
        </w:rPr>
        <w:t>PENNSYLVANIA PUBLIC UTILITY COMMISSION</w:t>
      </w:r>
    </w:p>
    <w:p w14:paraId="4AB771E3" w14:textId="77777777" w:rsidR="00D82135" w:rsidRPr="004006D5" w:rsidRDefault="00D82135" w:rsidP="006936EB">
      <w:pPr>
        <w:tabs>
          <w:tab w:val="left" w:pos="360"/>
        </w:tabs>
        <w:spacing w:after="0" w:line="240" w:lineRule="auto"/>
        <w:jc w:val="both"/>
        <w:rPr>
          <w:rFonts w:eastAsia="SimSun" w:cs="Times New Roman"/>
          <w:b/>
          <w:szCs w:val="20"/>
        </w:rPr>
      </w:pPr>
    </w:p>
    <w:p w14:paraId="7A98E11C" w14:textId="77777777" w:rsidR="00D82135" w:rsidRPr="004006D5" w:rsidRDefault="00D82135" w:rsidP="006936EB">
      <w:pPr>
        <w:tabs>
          <w:tab w:val="left" w:pos="360"/>
        </w:tabs>
        <w:spacing w:after="0" w:line="240" w:lineRule="auto"/>
        <w:jc w:val="both"/>
        <w:rPr>
          <w:rFonts w:eastAsia="SimSun" w:cs="Times New Roman"/>
          <w:b/>
          <w:szCs w:val="20"/>
        </w:rPr>
      </w:pPr>
    </w:p>
    <w:p w14:paraId="5600F298" w14:textId="77777777" w:rsidR="00D82135" w:rsidRPr="004006D5" w:rsidRDefault="00D82135" w:rsidP="006936EB">
      <w:pPr>
        <w:tabs>
          <w:tab w:val="left" w:pos="360"/>
        </w:tabs>
        <w:spacing w:after="0" w:line="240" w:lineRule="auto"/>
        <w:jc w:val="both"/>
        <w:rPr>
          <w:rFonts w:eastAsia="SimSun" w:cs="Times New Roman"/>
          <w:b/>
          <w:szCs w:val="20"/>
        </w:rPr>
      </w:pPr>
    </w:p>
    <w:p w14:paraId="7D67A222" w14:textId="30812906" w:rsidR="00D82135" w:rsidRPr="004006D5" w:rsidRDefault="003722AC" w:rsidP="006936EB">
      <w:pPr>
        <w:tabs>
          <w:tab w:val="left" w:pos="360"/>
        </w:tabs>
        <w:spacing w:after="0" w:line="240" w:lineRule="auto"/>
        <w:jc w:val="both"/>
        <w:rPr>
          <w:rFonts w:eastAsia="SimSun" w:cs="Times New Roman"/>
          <w:bCs/>
          <w:szCs w:val="20"/>
        </w:rPr>
      </w:pPr>
      <w:r>
        <w:rPr>
          <w:rFonts w:eastAsia="SimSun" w:cs="Times New Roman"/>
          <w:szCs w:val="20"/>
        </w:rPr>
        <w:t>Geneva Perry</w:t>
      </w:r>
      <w:r w:rsidR="00D82135">
        <w:rPr>
          <w:rFonts w:eastAsia="SimSun" w:cs="Times New Roman"/>
          <w:szCs w:val="20"/>
        </w:rPr>
        <w:t xml:space="preserve"> </w:t>
      </w:r>
      <w:r w:rsidR="00D82135">
        <w:rPr>
          <w:rFonts w:eastAsia="SimSun" w:cs="Times New Roman"/>
          <w:szCs w:val="20"/>
        </w:rPr>
        <w:tab/>
      </w:r>
      <w:r w:rsidR="00D82135" w:rsidRPr="004006D5">
        <w:rPr>
          <w:rFonts w:eastAsia="SimSun" w:cs="Times New Roman"/>
          <w:szCs w:val="20"/>
        </w:rPr>
        <w:tab/>
      </w:r>
      <w:r w:rsidR="00D82135" w:rsidRPr="004006D5">
        <w:rPr>
          <w:rFonts w:eastAsia="SimSun" w:cs="Times New Roman"/>
          <w:szCs w:val="20"/>
        </w:rPr>
        <w:tab/>
      </w:r>
      <w:r w:rsidR="00D82135" w:rsidRPr="004006D5">
        <w:rPr>
          <w:rFonts w:eastAsia="SimSun" w:cs="Times New Roman"/>
          <w:szCs w:val="20"/>
        </w:rPr>
        <w:tab/>
      </w:r>
      <w:r w:rsidR="00D82135" w:rsidRPr="004006D5">
        <w:rPr>
          <w:rFonts w:eastAsia="SimSun" w:cs="Times New Roman"/>
          <w:szCs w:val="20"/>
        </w:rPr>
        <w:tab/>
      </w:r>
      <w:r w:rsidR="00D82135" w:rsidRPr="004006D5">
        <w:rPr>
          <w:rFonts w:eastAsia="SimSun" w:cs="Times New Roman"/>
          <w:szCs w:val="20"/>
        </w:rPr>
        <w:tab/>
      </w:r>
      <w:r w:rsidR="00D82135" w:rsidRPr="004006D5">
        <w:rPr>
          <w:rFonts w:eastAsia="SimSun" w:cs="Times New Roman"/>
          <w:bCs/>
          <w:szCs w:val="20"/>
        </w:rPr>
        <w:t>:</w:t>
      </w:r>
      <w:r w:rsidR="00D82135">
        <w:rPr>
          <w:rFonts w:eastAsia="SimSun" w:cs="Times New Roman"/>
          <w:bCs/>
          <w:szCs w:val="20"/>
        </w:rPr>
        <w:tab/>
      </w:r>
      <w:r w:rsidR="00D82135">
        <w:rPr>
          <w:rFonts w:eastAsia="SimSun" w:cs="Times New Roman"/>
          <w:bCs/>
          <w:szCs w:val="20"/>
        </w:rPr>
        <w:tab/>
      </w:r>
      <w:r>
        <w:rPr>
          <w:rFonts w:eastAsia="SimSun" w:cs="Times New Roman"/>
          <w:bCs/>
          <w:szCs w:val="20"/>
        </w:rPr>
        <w:t>F</w:t>
      </w:r>
      <w:r w:rsidR="00D82135" w:rsidRPr="00C13CA8">
        <w:rPr>
          <w:rFonts w:eastAsia="SimSun" w:cs="Times New Roman"/>
          <w:bCs/>
          <w:szCs w:val="20"/>
        </w:rPr>
        <w:t>-2022-303</w:t>
      </w:r>
      <w:r>
        <w:rPr>
          <w:rFonts w:eastAsia="SimSun" w:cs="Times New Roman"/>
          <w:bCs/>
          <w:szCs w:val="20"/>
        </w:rPr>
        <w:t>2577</w:t>
      </w:r>
    </w:p>
    <w:p w14:paraId="0BC3E84B" w14:textId="77777777" w:rsidR="00D82135" w:rsidRPr="004006D5" w:rsidRDefault="00D82135" w:rsidP="006936EB">
      <w:pPr>
        <w:tabs>
          <w:tab w:val="left" w:pos="360"/>
        </w:tabs>
        <w:spacing w:after="0" w:line="240" w:lineRule="auto"/>
        <w:jc w:val="both"/>
        <w:rPr>
          <w:rFonts w:eastAsia="SimSun" w:cs="Times New Roman"/>
          <w:bCs/>
          <w:szCs w:val="20"/>
        </w:rPr>
      </w:pP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t>:</w:t>
      </w:r>
    </w:p>
    <w:p w14:paraId="75B3351F" w14:textId="77777777" w:rsidR="00D82135" w:rsidRPr="004006D5" w:rsidRDefault="00D82135" w:rsidP="006936EB">
      <w:pPr>
        <w:tabs>
          <w:tab w:val="left" w:pos="360"/>
          <w:tab w:val="left" w:pos="720"/>
        </w:tabs>
        <w:spacing w:after="0" w:line="240" w:lineRule="auto"/>
        <w:jc w:val="both"/>
        <w:rPr>
          <w:rFonts w:eastAsia="SimSun" w:cs="Times New Roman"/>
          <w:bCs/>
          <w:szCs w:val="20"/>
        </w:rPr>
      </w:pPr>
      <w:r w:rsidRPr="004006D5">
        <w:rPr>
          <w:rFonts w:eastAsia="SimSun" w:cs="Times New Roman"/>
          <w:bCs/>
          <w:szCs w:val="20"/>
        </w:rPr>
        <w:tab/>
      </w:r>
      <w:r w:rsidRPr="004006D5">
        <w:rPr>
          <w:rFonts w:eastAsia="SimSun" w:cs="Times New Roman"/>
          <w:bCs/>
          <w:szCs w:val="20"/>
        </w:rPr>
        <w:tab/>
        <w:t>v.</w:t>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t>:</w:t>
      </w:r>
      <w:r w:rsidRPr="004006D5">
        <w:rPr>
          <w:rFonts w:eastAsia="SimSun" w:cs="Times New Roman"/>
          <w:bCs/>
          <w:szCs w:val="20"/>
        </w:rPr>
        <w:tab/>
      </w:r>
      <w:r w:rsidRPr="004006D5">
        <w:rPr>
          <w:rFonts w:eastAsia="SimSun" w:cs="Times New Roman"/>
          <w:bCs/>
          <w:szCs w:val="20"/>
        </w:rPr>
        <w:tab/>
      </w:r>
    </w:p>
    <w:p w14:paraId="7709E915" w14:textId="77777777" w:rsidR="00D82135" w:rsidRPr="004006D5" w:rsidRDefault="00D82135" w:rsidP="006936EB">
      <w:pPr>
        <w:tabs>
          <w:tab w:val="left" w:pos="360"/>
        </w:tabs>
        <w:spacing w:after="0" w:line="240" w:lineRule="auto"/>
        <w:jc w:val="both"/>
        <w:rPr>
          <w:rFonts w:eastAsia="SimSun" w:cs="Times New Roman"/>
          <w:bCs/>
          <w:szCs w:val="20"/>
        </w:rPr>
      </w:pP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t>:</w:t>
      </w:r>
    </w:p>
    <w:p w14:paraId="523FD086" w14:textId="34C6AF1E" w:rsidR="00D82135" w:rsidRPr="001E22F4" w:rsidRDefault="003722AC" w:rsidP="006936EB">
      <w:pPr>
        <w:tabs>
          <w:tab w:val="left" w:pos="360"/>
        </w:tabs>
        <w:spacing w:after="0" w:line="240" w:lineRule="auto"/>
        <w:jc w:val="both"/>
        <w:rPr>
          <w:rFonts w:eastAsia="SimSun" w:cs="Times New Roman"/>
          <w:bCs/>
          <w:szCs w:val="20"/>
        </w:rPr>
      </w:pPr>
      <w:r>
        <w:rPr>
          <w:rFonts w:eastAsia="SimSun" w:cs="Times New Roman"/>
          <w:bCs/>
          <w:szCs w:val="20"/>
        </w:rPr>
        <w:t xml:space="preserve">Duquesne Light </w:t>
      </w:r>
      <w:r w:rsidR="00D82135" w:rsidRPr="004006D5">
        <w:rPr>
          <w:rFonts w:eastAsia="SimSun" w:cs="Times New Roman"/>
          <w:bCs/>
          <w:szCs w:val="20"/>
        </w:rPr>
        <w:t>Company</w:t>
      </w:r>
      <w:r w:rsidR="00D82135" w:rsidRPr="004006D5">
        <w:rPr>
          <w:rFonts w:eastAsia="SimSun" w:cs="Times New Roman"/>
          <w:bCs/>
          <w:szCs w:val="20"/>
        </w:rPr>
        <w:tab/>
      </w:r>
      <w:r w:rsidR="00D82135" w:rsidRPr="004006D5">
        <w:rPr>
          <w:rFonts w:eastAsia="SimSun" w:cs="Times New Roman"/>
          <w:bCs/>
          <w:szCs w:val="20"/>
        </w:rPr>
        <w:tab/>
      </w:r>
      <w:r w:rsidR="00D82135" w:rsidRPr="004006D5">
        <w:rPr>
          <w:rFonts w:eastAsia="SimSun" w:cs="Times New Roman"/>
          <w:bCs/>
          <w:szCs w:val="20"/>
        </w:rPr>
        <w:tab/>
      </w:r>
      <w:r>
        <w:rPr>
          <w:rFonts w:eastAsia="SimSun" w:cs="Times New Roman"/>
          <w:bCs/>
          <w:szCs w:val="20"/>
        </w:rPr>
        <w:tab/>
      </w:r>
      <w:r w:rsidR="00D82135" w:rsidRPr="001E22F4">
        <w:rPr>
          <w:rFonts w:eastAsia="SimSun" w:cs="Times New Roman"/>
          <w:bCs/>
          <w:szCs w:val="20"/>
        </w:rPr>
        <w:t>:</w:t>
      </w:r>
    </w:p>
    <w:p w14:paraId="752F954B" w14:textId="6B3BBA38" w:rsidR="00D82135" w:rsidRDefault="00D82135" w:rsidP="006936EB">
      <w:pPr>
        <w:tabs>
          <w:tab w:val="left" w:pos="360"/>
        </w:tabs>
        <w:spacing w:after="0" w:line="240" w:lineRule="auto"/>
        <w:jc w:val="both"/>
        <w:rPr>
          <w:rFonts w:eastAsia="SimSun" w:cs="Times New Roman"/>
          <w:szCs w:val="20"/>
        </w:rPr>
      </w:pPr>
    </w:p>
    <w:p w14:paraId="6D63E2FD" w14:textId="77777777" w:rsidR="006936EB" w:rsidRPr="004006D5" w:rsidRDefault="006936EB" w:rsidP="006936EB">
      <w:pPr>
        <w:tabs>
          <w:tab w:val="left" w:pos="360"/>
        </w:tabs>
        <w:spacing w:after="0" w:line="240" w:lineRule="auto"/>
        <w:jc w:val="both"/>
        <w:rPr>
          <w:rFonts w:eastAsia="SimSun" w:cs="Times New Roman"/>
          <w:szCs w:val="20"/>
        </w:rPr>
      </w:pPr>
    </w:p>
    <w:p w14:paraId="4082C8FD" w14:textId="77777777" w:rsidR="00D82135" w:rsidRDefault="00D82135" w:rsidP="006936EB">
      <w:pPr>
        <w:spacing w:after="0" w:line="240" w:lineRule="auto"/>
        <w:jc w:val="center"/>
        <w:rPr>
          <w:rFonts w:eastAsia="SimSun" w:cs="Times New Roman"/>
          <w:b/>
          <w:szCs w:val="20"/>
        </w:rPr>
      </w:pPr>
    </w:p>
    <w:p w14:paraId="1E7A9465" w14:textId="77777777" w:rsidR="00D82135" w:rsidRPr="006936EB" w:rsidRDefault="00D82135" w:rsidP="006936EB">
      <w:pPr>
        <w:spacing w:after="0" w:line="240" w:lineRule="auto"/>
        <w:jc w:val="center"/>
        <w:rPr>
          <w:b/>
          <w:bCs/>
        </w:rPr>
      </w:pPr>
      <w:r w:rsidRPr="006936EB">
        <w:rPr>
          <w:b/>
          <w:bCs/>
        </w:rPr>
        <w:t xml:space="preserve">INTERIM ORDER </w:t>
      </w:r>
    </w:p>
    <w:p w14:paraId="519C30EC" w14:textId="2AEF0124" w:rsidR="00CF60ED" w:rsidRDefault="00D82135" w:rsidP="006936EB">
      <w:pPr>
        <w:spacing w:after="0" w:line="240" w:lineRule="auto"/>
        <w:jc w:val="center"/>
        <w:rPr>
          <w:b/>
          <w:bCs/>
          <w:u w:val="single"/>
        </w:rPr>
      </w:pPr>
      <w:r>
        <w:rPr>
          <w:b/>
          <w:bCs/>
          <w:u w:val="single"/>
        </w:rPr>
        <w:t xml:space="preserve">REFERRING MATTER </w:t>
      </w:r>
      <w:r w:rsidR="00466D4E">
        <w:rPr>
          <w:b/>
          <w:bCs/>
          <w:u w:val="single"/>
        </w:rPr>
        <w:t xml:space="preserve">BACK </w:t>
      </w:r>
      <w:r>
        <w:rPr>
          <w:b/>
          <w:bCs/>
          <w:u w:val="single"/>
        </w:rPr>
        <w:t>TO MEDIATION</w:t>
      </w:r>
    </w:p>
    <w:p w14:paraId="059086E7" w14:textId="593F8A98" w:rsidR="00D82135" w:rsidRDefault="00D82135" w:rsidP="006936EB">
      <w:pPr>
        <w:spacing w:after="0"/>
      </w:pPr>
    </w:p>
    <w:p w14:paraId="4DA48BC9" w14:textId="4C318C92" w:rsidR="00D82135" w:rsidRDefault="00D82135" w:rsidP="006936EB">
      <w:pPr>
        <w:spacing w:after="0"/>
      </w:pPr>
      <w:r>
        <w:tab/>
      </w:r>
      <w:r>
        <w:tab/>
        <w:t xml:space="preserve">On May 9, 2022, Geneva Perry (Complainant or Ms. Perry), filed a Formal Complaint (Complaint) against Duquesne Light Company (DLC, Company, or Respondent).  </w:t>
      </w:r>
      <w:r>
        <w:tab/>
      </w:r>
    </w:p>
    <w:p w14:paraId="00056920" w14:textId="77777777" w:rsidR="00D82135" w:rsidRDefault="00D82135" w:rsidP="006936EB">
      <w:pPr>
        <w:spacing w:after="0"/>
      </w:pPr>
    </w:p>
    <w:p w14:paraId="7ECDAAA9" w14:textId="3690A83F" w:rsidR="00D82135" w:rsidRDefault="00D82135" w:rsidP="006936EB">
      <w:pPr>
        <w:spacing w:after="0"/>
      </w:pPr>
      <w:r>
        <w:tab/>
      </w:r>
      <w:r>
        <w:tab/>
        <w:t xml:space="preserve">On June 13, 2022, DLC filed an Answer.  </w:t>
      </w:r>
    </w:p>
    <w:p w14:paraId="669337D3" w14:textId="38D189AC" w:rsidR="00D82135" w:rsidRDefault="00D82135" w:rsidP="006936EB">
      <w:pPr>
        <w:spacing w:after="0"/>
      </w:pPr>
    </w:p>
    <w:p w14:paraId="6187211F" w14:textId="2AC3814B" w:rsidR="00D82135" w:rsidRDefault="00D82135" w:rsidP="006936EB">
      <w:pPr>
        <w:spacing w:after="0"/>
      </w:pPr>
      <w:r>
        <w:tab/>
      </w:r>
      <w:r>
        <w:tab/>
        <w:t>The parties engaged in mediation though the Office of Administrative Law Judge’s Mediation Unit.  Ultimately, the matter was assigned to me and scheduled for an evidentiary hearing on December 6, 2022 via a</w:t>
      </w:r>
      <w:r w:rsidR="00D04CEB">
        <w:t xml:space="preserve"> Notice issued October 12, 2022.  </w:t>
      </w:r>
    </w:p>
    <w:p w14:paraId="773B54C0" w14:textId="77777777" w:rsidR="00D82135" w:rsidRDefault="00D82135" w:rsidP="006936EB">
      <w:pPr>
        <w:spacing w:after="0"/>
      </w:pPr>
    </w:p>
    <w:p w14:paraId="75B4D7F6" w14:textId="6CBF17DC" w:rsidR="00D82135" w:rsidRDefault="00D82135" w:rsidP="006936EB">
      <w:pPr>
        <w:spacing w:after="0"/>
      </w:pPr>
      <w:r>
        <w:tab/>
      </w:r>
      <w:r>
        <w:tab/>
        <w:t>On December 2, 2022,</w:t>
      </w:r>
      <w:r w:rsidR="00D04CEB">
        <w:t xml:space="preserve"> DLC</w:t>
      </w:r>
      <w:r>
        <w:t xml:space="preserve"> filed a Certificate of Satisfaction, advising it had satisfied the Formal Complaint (Complaint) of Geneva Perry, and Ms. Perry no longer wished to pursue the Complaint against DLC.  </w:t>
      </w:r>
      <w:r w:rsidR="00D04CEB">
        <w:t xml:space="preserve">On December 5, 2022, the Commission issued a Notice cancelling the evidentiary hearing.  </w:t>
      </w:r>
    </w:p>
    <w:p w14:paraId="10DA5070" w14:textId="224C8B1E" w:rsidR="00D04CEB" w:rsidRDefault="00D04CEB" w:rsidP="006936EB">
      <w:pPr>
        <w:spacing w:after="0"/>
      </w:pPr>
    </w:p>
    <w:p w14:paraId="48B96FC9" w14:textId="051D9498" w:rsidR="00D04CEB" w:rsidRDefault="00D04CEB" w:rsidP="006936EB">
      <w:pPr>
        <w:spacing w:after="0"/>
      </w:pPr>
      <w:r>
        <w:tab/>
      </w:r>
      <w:r>
        <w:tab/>
        <w:t xml:space="preserve">On December 3, 2022, Ms. Perry emailed me, copying DLC’s counsel, asking a question about the settlement reached between herself and DLC.  I instructed counsel to get </w:t>
      </w:r>
      <w:r w:rsidR="000A1E85">
        <w:t>in</w:t>
      </w:r>
      <w:r>
        <w:t xml:space="preserve"> touch with Ms. Perry and answer her question.  On December 5, 2022, counsel emailed me, copying Complainant, advising he had emailed Ms. Perry.  Later that same evening, Ms. </w:t>
      </w:r>
      <w:r w:rsidR="00DE2DE7">
        <w:t>Perry</w:t>
      </w:r>
      <w:r>
        <w:t xml:space="preserve"> emailed me, copying counsel, advising counsel’s email did not make sense to her.  </w:t>
      </w:r>
    </w:p>
    <w:p w14:paraId="2C4D46C9" w14:textId="77777777" w:rsidR="00D04CEB" w:rsidRDefault="00D04CEB" w:rsidP="006936EB">
      <w:pPr>
        <w:spacing w:after="0"/>
      </w:pPr>
    </w:p>
    <w:p w14:paraId="6D81BABD" w14:textId="70FC31F4" w:rsidR="00D04CEB" w:rsidRDefault="00D04CEB" w:rsidP="006936EB">
      <w:pPr>
        <w:spacing w:after="0"/>
      </w:pPr>
      <w:r>
        <w:lastRenderedPageBreak/>
        <w:tab/>
      </w:r>
      <w:r>
        <w:tab/>
        <w:t xml:space="preserve">On December 6, 2022, I emailed counsel and instructed him to get in contact with Ms. Perry, by phone, if necessary, and answer her questions.  Later that day, Ms. Perry emailed me, copying counsel, indicating that, based on her conversation with counsel, “I may need some legal advice.”  Later on December 6, 2022, counsel emailed me, copying Ms. Perry, advising he believed this matter could benefit from a referral back to the mediator </w:t>
      </w:r>
      <w:r w:rsidR="003722AC">
        <w:t xml:space="preserve">to clear up what he understood to be a misunderstanding about budget billing.  </w:t>
      </w:r>
    </w:p>
    <w:p w14:paraId="7E12A510" w14:textId="16154A94" w:rsidR="003722AC" w:rsidRDefault="003722AC" w:rsidP="006936EB">
      <w:pPr>
        <w:spacing w:after="0"/>
      </w:pPr>
    </w:p>
    <w:p w14:paraId="49DADE84" w14:textId="0938DA7F" w:rsidR="003722AC" w:rsidRDefault="003722AC" w:rsidP="006936EB">
      <w:pPr>
        <w:spacing w:after="0"/>
      </w:pPr>
      <w:r>
        <w:tab/>
      </w:r>
      <w:r>
        <w:tab/>
        <w:t xml:space="preserve">On December 13, 2022, I contacted the Mediation Unit Supervisor and the original mediator advised the matter could be referred back to the Mediation Unit.  </w:t>
      </w:r>
    </w:p>
    <w:p w14:paraId="785E658C" w14:textId="586AB02E" w:rsidR="003722AC" w:rsidRDefault="003722AC" w:rsidP="006936EB">
      <w:pPr>
        <w:spacing w:after="0"/>
      </w:pPr>
    </w:p>
    <w:p w14:paraId="0FF5CC86" w14:textId="1E85AB9C" w:rsidR="003722AC" w:rsidRDefault="003722AC" w:rsidP="006936EB">
      <w:pPr>
        <w:spacing w:after="0"/>
      </w:pPr>
      <w:r>
        <w:tab/>
      </w:r>
      <w:r>
        <w:tab/>
        <w:t xml:space="preserve">THEREFORE, </w:t>
      </w:r>
    </w:p>
    <w:p w14:paraId="0915529F" w14:textId="120F542A" w:rsidR="003722AC" w:rsidRDefault="003722AC" w:rsidP="006936EB">
      <w:pPr>
        <w:spacing w:after="0"/>
      </w:pPr>
    </w:p>
    <w:p w14:paraId="711C7DC9" w14:textId="40FA3064" w:rsidR="003722AC" w:rsidRDefault="003722AC" w:rsidP="006936EB">
      <w:pPr>
        <w:spacing w:after="0"/>
      </w:pPr>
      <w:r>
        <w:tab/>
      </w:r>
      <w:r>
        <w:tab/>
        <w:t xml:space="preserve">IT IS ORDERED; </w:t>
      </w:r>
    </w:p>
    <w:p w14:paraId="591F4651" w14:textId="1FD97109" w:rsidR="003722AC" w:rsidRDefault="003722AC" w:rsidP="006936EB">
      <w:pPr>
        <w:spacing w:after="0"/>
      </w:pPr>
    </w:p>
    <w:p w14:paraId="73D2376A" w14:textId="28B04118" w:rsidR="003722AC" w:rsidRPr="003722AC" w:rsidRDefault="003722AC" w:rsidP="006936EB">
      <w:pPr>
        <w:pStyle w:val="ListParagraph"/>
        <w:numPr>
          <w:ilvl w:val="0"/>
          <w:numId w:val="1"/>
        </w:numPr>
        <w:spacing w:after="0"/>
        <w:ind w:left="0" w:firstLine="1440"/>
      </w:pPr>
      <w:r>
        <w:t xml:space="preserve">The matter docketed at </w:t>
      </w:r>
      <w:r>
        <w:rPr>
          <w:rFonts w:eastAsia="SimSun" w:cs="Times New Roman"/>
          <w:bCs/>
          <w:szCs w:val="20"/>
        </w:rPr>
        <w:t>F</w:t>
      </w:r>
      <w:r w:rsidRPr="00C13CA8">
        <w:rPr>
          <w:rFonts w:eastAsia="SimSun" w:cs="Times New Roman"/>
          <w:bCs/>
          <w:szCs w:val="20"/>
        </w:rPr>
        <w:t>-2022-303</w:t>
      </w:r>
      <w:r>
        <w:rPr>
          <w:rFonts w:eastAsia="SimSun" w:cs="Times New Roman"/>
          <w:bCs/>
          <w:szCs w:val="20"/>
        </w:rPr>
        <w:t xml:space="preserve">2577 is referred back to the Mediation Unit. </w:t>
      </w:r>
    </w:p>
    <w:p w14:paraId="0CBE04D9" w14:textId="77777777" w:rsidR="003722AC" w:rsidRPr="003722AC" w:rsidRDefault="003722AC" w:rsidP="006936EB">
      <w:pPr>
        <w:pStyle w:val="ListParagraph"/>
        <w:spacing w:after="0"/>
        <w:ind w:left="1440"/>
      </w:pPr>
    </w:p>
    <w:p w14:paraId="6B92EC29" w14:textId="7294D0EC" w:rsidR="003722AC" w:rsidRPr="003722AC" w:rsidRDefault="003722AC" w:rsidP="006936EB">
      <w:pPr>
        <w:pStyle w:val="ListParagraph"/>
        <w:numPr>
          <w:ilvl w:val="0"/>
          <w:numId w:val="1"/>
        </w:numPr>
        <w:spacing w:after="0"/>
        <w:ind w:left="0" w:firstLine="1440"/>
      </w:pPr>
      <w:r>
        <w:rPr>
          <w:rFonts w:eastAsia="SimSun" w:cs="Times New Roman"/>
          <w:bCs/>
          <w:szCs w:val="20"/>
        </w:rPr>
        <w:t xml:space="preserve">That this docket shall remain open until closed by the Mediation Unit.  </w:t>
      </w:r>
    </w:p>
    <w:p w14:paraId="521FD92E" w14:textId="634CDFB6" w:rsidR="003722AC" w:rsidRDefault="003722AC" w:rsidP="006936EB">
      <w:pPr>
        <w:spacing w:after="0"/>
      </w:pPr>
    </w:p>
    <w:p w14:paraId="4513EE78" w14:textId="77777777" w:rsidR="003722AC" w:rsidRDefault="003722AC" w:rsidP="006936EB">
      <w:pPr>
        <w:spacing w:after="0"/>
        <w:rPr>
          <w:rFonts w:eastAsia="Times New Roman" w:cs="Times New Roman"/>
          <w:szCs w:val="24"/>
        </w:rPr>
      </w:pPr>
    </w:p>
    <w:p w14:paraId="0D2A4F26" w14:textId="2E567003" w:rsidR="003722AC" w:rsidRPr="001C7AB8" w:rsidRDefault="003722AC" w:rsidP="003722AC">
      <w:pPr>
        <w:spacing w:after="0" w:line="240" w:lineRule="auto"/>
        <w:rPr>
          <w:rFonts w:eastAsia="Times New Roman" w:cs="Times New Roman"/>
          <w:szCs w:val="24"/>
        </w:rPr>
      </w:pPr>
      <w:r>
        <w:rPr>
          <w:rFonts w:eastAsia="Times New Roman" w:cs="Times New Roman"/>
          <w:szCs w:val="24"/>
        </w:rPr>
        <w:t xml:space="preserve">Date:  </w:t>
      </w:r>
      <w:r>
        <w:rPr>
          <w:rFonts w:eastAsia="Times New Roman" w:cs="Times New Roman"/>
          <w:szCs w:val="24"/>
          <w:u w:val="single"/>
        </w:rPr>
        <w:t>December 13</w:t>
      </w:r>
      <w:r w:rsidRPr="00143145">
        <w:rPr>
          <w:rFonts w:eastAsia="Times New Roman" w:cs="Times New Roman"/>
          <w:szCs w:val="24"/>
          <w:u w:val="single"/>
        </w:rPr>
        <w:t>, 202</w:t>
      </w:r>
      <w:r>
        <w:rPr>
          <w:rFonts w:eastAsia="Times New Roman" w:cs="Times New Roman"/>
          <w:szCs w:val="24"/>
          <w:u w:val="single"/>
        </w:rPr>
        <w:t>2</w:t>
      </w:r>
      <w:r w:rsidRPr="001C7AB8">
        <w:rPr>
          <w:rFonts w:eastAsia="Times New Roman" w:cs="Times New Roman"/>
          <w:szCs w:val="24"/>
        </w:rPr>
        <w:tab/>
      </w:r>
      <w:r w:rsidRPr="001C7AB8">
        <w:rPr>
          <w:rFonts w:eastAsia="Times New Roman" w:cs="Times New Roman"/>
          <w:szCs w:val="24"/>
        </w:rPr>
        <w:tab/>
      </w:r>
      <w:r w:rsidRPr="001C7AB8">
        <w:rPr>
          <w:rFonts w:eastAsia="Times New Roman" w:cs="Times New Roman"/>
          <w:szCs w:val="24"/>
        </w:rPr>
        <w:tab/>
      </w:r>
      <w:r w:rsidRPr="001C7AB8">
        <w:rPr>
          <w:rFonts w:eastAsia="Times New Roman" w:cs="Times New Roman"/>
          <w:szCs w:val="24"/>
        </w:rPr>
        <w:tab/>
      </w:r>
      <w:r>
        <w:rPr>
          <w:rFonts w:eastAsia="Times New Roman" w:cs="Times New Roman"/>
          <w:szCs w:val="24"/>
        </w:rPr>
        <w:tab/>
      </w:r>
      <w:r w:rsidRPr="001C7AB8">
        <w:rPr>
          <w:rFonts w:eastAsia="Times New Roman" w:cs="Times New Roman"/>
          <w:szCs w:val="24"/>
          <w:u w:val="single"/>
        </w:rPr>
        <w:tab/>
      </w:r>
      <w:r w:rsidRPr="001C7AB8">
        <w:rPr>
          <w:rFonts w:eastAsia="Times New Roman" w:cs="Times New Roman"/>
          <w:szCs w:val="24"/>
          <w:u w:val="single"/>
        </w:rPr>
        <w:tab/>
        <w:t>/s/</w:t>
      </w:r>
      <w:r w:rsidRPr="001C7AB8">
        <w:rPr>
          <w:rFonts w:eastAsia="Times New Roman" w:cs="Times New Roman"/>
          <w:szCs w:val="24"/>
          <w:u w:val="single"/>
        </w:rPr>
        <w:tab/>
      </w:r>
      <w:r w:rsidRPr="001C7AB8">
        <w:rPr>
          <w:rFonts w:eastAsia="Times New Roman" w:cs="Times New Roman"/>
          <w:szCs w:val="24"/>
          <w:u w:val="single"/>
        </w:rPr>
        <w:tab/>
      </w:r>
    </w:p>
    <w:p w14:paraId="2B2B09E5" w14:textId="32F9A5B2" w:rsidR="003722AC" w:rsidRPr="001C7AB8" w:rsidRDefault="003722AC" w:rsidP="003722AC">
      <w:pPr>
        <w:spacing w:after="0" w:line="240" w:lineRule="auto"/>
        <w:rPr>
          <w:rFonts w:eastAsia="Times New Roman" w:cs="Times New Roman"/>
          <w:szCs w:val="24"/>
        </w:rPr>
      </w:pPr>
      <w:r w:rsidRPr="001C7AB8">
        <w:rPr>
          <w:rFonts w:eastAsia="Times New Roman" w:cs="Times New Roman"/>
          <w:szCs w:val="24"/>
        </w:rPr>
        <w:tab/>
      </w:r>
      <w:r w:rsidRPr="001C7AB8">
        <w:rPr>
          <w:rFonts w:eastAsia="Times New Roman" w:cs="Times New Roman"/>
          <w:szCs w:val="24"/>
        </w:rPr>
        <w:tab/>
      </w:r>
      <w:r w:rsidRPr="001C7AB8">
        <w:rPr>
          <w:rFonts w:eastAsia="Times New Roman" w:cs="Times New Roman"/>
          <w:szCs w:val="24"/>
        </w:rPr>
        <w:tab/>
      </w:r>
      <w:r w:rsidRPr="001C7AB8">
        <w:rPr>
          <w:rFonts w:eastAsia="Times New Roman" w:cs="Times New Roman"/>
          <w:szCs w:val="24"/>
        </w:rPr>
        <w:tab/>
      </w:r>
      <w:r w:rsidRPr="001C7AB8">
        <w:rPr>
          <w:rFonts w:eastAsia="Times New Roman" w:cs="Times New Roman"/>
          <w:szCs w:val="24"/>
        </w:rPr>
        <w:tab/>
      </w:r>
      <w:r w:rsidRPr="001C7AB8">
        <w:rPr>
          <w:rFonts w:eastAsia="Times New Roman" w:cs="Times New Roman"/>
          <w:szCs w:val="24"/>
        </w:rPr>
        <w:tab/>
      </w:r>
      <w:r w:rsidRPr="001C7AB8">
        <w:rPr>
          <w:rFonts w:eastAsia="Times New Roman" w:cs="Times New Roman"/>
          <w:szCs w:val="24"/>
        </w:rPr>
        <w:tab/>
      </w:r>
      <w:r>
        <w:rPr>
          <w:rFonts w:eastAsia="Times New Roman" w:cs="Times New Roman"/>
          <w:szCs w:val="24"/>
        </w:rPr>
        <w:tab/>
        <w:t>Emily I. DeVoe</w:t>
      </w:r>
    </w:p>
    <w:p w14:paraId="7727EA6B" w14:textId="77777777" w:rsidR="000A1E85" w:rsidRDefault="003722AC" w:rsidP="003722AC">
      <w:pPr>
        <w:spacing w:after="0" w:line="240" w:lineRule="auto"/>
        <w:rPr>
          <w:rFonts w:eastAsia="Times New Roman" w:cs="Times New Roman"/>
          <w:szCs w:val="24"/>
        </w:rPr>
        <w:sectPr w:rsidR="000A1E85" w:rsidSect="000A1E85">
          <w:footerReference w:type="default" r:id="rId7"/>
          <w:pgSz w:w="12240" w:h="15840"/>
          <w:pgMar w:top="1440" w:right="1440" w:bottom="1440" w:left="1440" w:header="720" w:footer="720" w:gutter="0"/>
          <w:cols w:space="720"/>
          <w:titlePg/>
          <w:docGrid w:linePitch="360"/>
        </w:sectPr>
      </w:pPr>
      <w:r w:rsidRPr="001C7AB8">
        <w:rPr>
          <w:rFonts w:eastAsia="Times New Roman" w:cs="Times New Roman"/>
          <w:szCs w:val="24"/>
        </w:rPr>
        <w:tab/>
      </w:r>
      <w:r w:rsidRPr="001C7AB8">
        <w:rPr>
          <w:rFonts w:eastAsia="Times New Roman" w:cs="Times New Roman"/>
          <w:szCs w:val="24"/>
        </w:rPr>
        <w:tab/>
      </w:r>
      <w:r w:rsidRPr="001C7AB8">
        <w:rPr>
          <w:rFonts w:eastAsia="Times New Roman" w:cs="Times New Roman"/>
          <w:szCs w:val="24"/>
        </w:rPr>
        <w:tab/>
      </w:r>
      <w:r w:rsidRPr="001C7AB8">
        <w:rPr>
          <w:rFonts w:eastAsia="Times New Roman" w:cs="Times New Roman"/>
          <w:szCs w:val="24"/>
        </w:rPr>
        <w:tab/>
      </w:r>
      <w:r w:rsidRPr="001C7AB8">
        <w:rPr>
          <w:rFonts w:eastAsia="Times New Roman" w:cs="Times New Roman"/>
          <w:szCs w:val="24"/>
        </w:rPr>
        <w:tab/>
      </w:r>
      <w:r w:rsidRPr="001C7AB8">
        <w:rPr>
          <w:rFonts w:eastAsia="Times New Roman" w:cs="Times New Roman"/>
          <w:szCs w:val="24"/>
        </w:rPr>
        <w:tab/>
      </w:r>
      <w:r w:rsidRPr="001C7AB8">
        <w:rPr>
          <w:rFonts w:eastAsia="Times New Roman" w:cs="Times New Roman"/>
          <w:szCs w:val="24"/>
        </w:rPr>
        <w:tab/>
      </w:r>
      <w:r>
        <w:rPr>
          <w:rFonts w:eastAsia="Times New Roman" w:cs="Times New Roman"/>
          <w:szCs w:val="24"/>
        </w:rPr>
        <w:tab/>
      </w:r>
      <w:r w:rsidRPr="001C7AB8">
        <w:rPr>
          <w:rFonts w:eastAsia="Times New Roman" w:cs="Times New Roman"/>
          <w:szCs w:val="24"/>
        </w:rPr>
        <w:t>Administrative Law Judge</w:t>
      </w:r>
    </w:p>
    <w:p w14:paraId="361B5B60" w14:textId="77777777" w:rsidR="000A1E85" w:rsidRPr="000A1E85" w:rsidRDefault="000A1E85" w:rsidP="000A1E85">
      <w:pPr>
        <w:spacing w:line="259" w:lineRule="auto"/>
        <w:rPr>
          <w:rFonts w:ascii="Microsoft Sans Serif" w:eastAsia="Microsoft Sans Serif" w:hAnsi="Microsoft Sans Serif" w:cs="Microsoft Sans Serif"/>
        </w:rPr>
      </w:pPr>
      <w:r w:rsidRPr="000A1E85">
        <w:rPr>
          <w:rFonts w:ascii="Microsoft Sans Serif" w:eastAsia="Microsoft Sans Serif" w:hAnsi="Microsoft Sans Serif" w:cs="Microsoft Sans Serif"/>
          <w:b/>
          <w:u w:val="single"/>
        </w:rPr>
        <w:lastRenderedPageBreak/>
        <w:t>F-2022-3032577 - GENEVA PERRY v. DUQUESNE LIGHT COMPANY</w:t>
      </w:r>
      <w:r w:rsidRPr="000A1E85">
        <w:rPr>
          <w:rFonts w:ascii="Microsoft Sans Serif" w:eastAsia="Microsoft Sans Serif" w:hAnsi="Microsoft Sans Serif" w:cs="Microsoft Sans Serif"/>
          <w:b/>
          <w:u w:val="single"/>
        </w:rPr>
        <w:br/>
      </w:r>
      <w:r w:rsidRPr="000A1E85">
        <w:rPr>
          <w:rFonts w:ascii="Microsoft Sans Serif" w:eastAsia="Microsoft Sans Serif" w:hAnsi="Microsoft Sans Serif" w:cs="Microsoft Sans Serif"/>
          <w:bCs/>
          <w:i/>
          <w:iCs/>
        </w:rPr>
        <w:t>Updated 09/12/22</w:t>
      </w:r>
      <w:r w:rsidRPr="000A1E85">
        <w:rPr>
          <w:rFonts w:ascii="Microsoft Sans Serif" w:eastAsia="Microsoft Sans Serif" w:hAnsi="Microsoft Sans Serif" w:cs="Microsoft Sans Serif"/>
          <w:b/>
          <w:u w:val="single"/>
        </w:rPr>
        <w:cr/>
      </w:r>
      <w:r w:rsidRPr="000A1E85">
        <w:rPr>
          <w:rFonts w:ascii="Microsoft Sans Serif" w:eastAsia="Microsoft Sans Serif" w:hAnsi="Microsoft Sans Serif" w:cs="Microsoft Sans Serif"/>
          <w:b/>
          <w:u w:val="single"/>
        </w:rPr>
        <w:br/>
      </w:r>
      <w:r w:rsidRPr="000A1E85">
        <w:rPr>
          <w:rFonts w:ascii="Microsoft Sans Serif" w:eastAsia="Microsoft Sans Serif" w:hAnsi="Microsoft Sans Serif" w:cs="Microsoft Sans Serif"/>
        </w:rPr>
        <w:t xml:space="preserve">GENEVA PERRY </w:t>
      </w:r>
      <w:r w:rsidRPr="000A1E85">
        <w:rPr>
          <w:rFonts w:ascii="Microsoft Sans Serif" w:eastAsia="Microsoft Sans Serif" w:hAnsi="Microsoft Sans Serif" w:cs="Microsoft Sans Serif"/>
        </w:rPr>
        <w:cr/>
        <w:t>165 CLIFFSIDE DRIVE</w:t>
      </w:r>
      <w:r w:rsidRPr="000A1E85">
        <w:rPr>
          <w:rFonts w:ascii="Microsoft Sans Serif" w:eastAsia="Microsoft Sans Serif" w:hAnsi="Microsoft Sans Serif" w:cs="Microsoft Sans Serif"/>
        </w:rPr>
        <w:cr/>
        <w:t xml:space="preserve">APT C </w:t>
      </w:r>
      <w:r w:rsidRPr="000A1E85">
        <w:rPr>
          <w:rFonts w:ascii="Microsoft Sans Serif" w:eastAsia="Microsoft Sans Serif" w:hAnsi="Microsoft Sans Serif" w:cs="Microsoft Sans Serif"/>
        </w:rPr>
        <w:cr/>
        <w:t>MONROEVILLE PA  15146</w:t>
      </w:r>
      <w:r w:rsidRPr="000A1E85">
        <w:rPr>
          <w:rFonts w:ascii="Microsoft Sans Serif" w:eastAsia="Microsoft Sans Serif" w:hAnsi="Microsoft Sans Serif" w:cs="Microsoft Sans Serif"/>
        </w:rPr>
        <w:cr/>
      </w:r>
      <w:r w:rsidRPr="000A1E85">
        <w:rPr>
          <w:rFonts w:ascii="Microsoft Sans Serif" w:eastAsia="Microsoft Sans Serif" w:hAnsi="Microsoft Sans Serif" w:cs="Microsoft Sans Serif"/>
          <w:b/>
          <w:bCs/>
        </w:rPr>
        <w:t>240.302.5425</w:t>
      </w:r>
      <w:r w:rsidRPr="000A1E85">
        <w:rPr>
          <w:rFonts w:ascii="Microsoft Sans Serif" w:eastAsia="Microsoft Sans Serif" w:hAnsi="Microsoft Sans Serif" w:cs="Microsoft Sans Serif"/>
        </w:rPr>
        <w:cr/>
      </w:r>
      <w:hyperlink r:id="rId8" w:history="1">
        <w:r w:rsidRPr="000A1E85">
          <w:rPr>
            <w:rFonts w:ascii="Microsoft Sans Serif" w:eastAsia="Microsoft Sans Serif" w:hAnsi="Microsoft Sans Serif" w:cs="Microsoft Sans Serif"/>
            <w:color w:val="0563C1" w:themeColor="hyperlink"/>
            <w:u w:val="single"/>
          </w:rPr>
          <w:t>genevaperry70@gmail.com</w:t>
        </w:r>
      </w:hyperlink>
    </w:p>
    <w:p w14:paraId="528D38C2" w14:textId="77777777" w:rsidR="000A1E85" w:rsidRPr="000A1E85" w:rsidRDefault="000A1E85" w:rsidP="000A1E85">
      <w:pPr>
        <w:spacing w:after="0" w:line="240" w:lineRule="auto"/>
        <w:rPr>
          <w:rFonts w:ascii="Microsoft Sans Serif" w:eastAsia="Microsoft Sans Serif" w:hAnsi="Microsoft Sans Serif" w:cs="Microsoft Sans Serif"/>
        </w:rPr>
      </w:pPr>
      <w:r w:rsidRPr="000A1E85">
        <w:rPr>
          <w:rFonts w:ascii="Microsoft Sans Serif" w:eastAsia="Microsoft Sans Serif" w:hAnsi="Microsoft Sans Serif" w:cs="Microsoft Sans Serif"/>
        </w:rPr>
        <w:t>DONALD R WAGNER ESQUIRE</w:t>
      </w:r>
      <w:r w:rsidRPr="000A1E85">
        <w:rPr>
          <w:rFonts w:ascii="Microsoft Sans Serif" w:eastAsia="Microsoft Sans Serif" w:hAnsi="Microsoft Sans Serif" w:cs="Microsoft Sans Serif"/>
        </w:rPr>
        <w:br/>
        <w:t>DAVID R BEANE ESQUIRE</w:t>
      </w:r>
      <w:r w:rsidRPr="000A1E85">
        <w:rPr>
          <w:rFonts w:ascii="Microsoft Sans Serif" w:eastAsia="Microsoft Sans Serif" w:hAnsi="Microsoft Sans Serif" w:cs="Microsoft Sans Serif"/>
        </w:rPr>
        <w:cr/>
        <w:t>STEVENS &amp; LEE</w:t>
      </w:r>
      <w:r w:rsidRPr="000A1E85">
        <w:rPr>
          <w:rFonts w:ascii="Microsoft Sans Serif" w:eastAsia="Microsoft Sans Serif" w:hAnsi="Microsoft Sans Serif" w:cs="Microsoft Sans Serif"/>
        </w:rPr>
        <w:cr/>
        <w:t>111 N SIXTH STREET</w:t>
      </w:r>
      <w:r w:rsidRPr="000A1E85">
        <w:rPr>
          <w:rFonts w:ascii="Microsoft Sans Serif" w:eastAsia="Microsoft Sans Serif" w:hAnsi="Microsoft Sans Serif" w:cs="Microsoft Sans Serif"/>
        </w:rPr>
        <w:cr/>
        <w:t>READING PA  19601</w:t>
      </w:r>
      <w:r w:rsidRPr="000A1E85">
        <w:rPr>
          <w:rFonts w:ascii="Microsoft Sans Serif" w:eastAsia="Microsoft Sans Serif" w:hAnsi="Microsoft Sans Serif" w:cs="Microsoft Sans Serif"/>
        </w:rPr>
        <w:cr/>
      </w:r>
      <w:r w:rsidRPr="000A1E85">
        <w:rPr>
          <w:rFonts w:ascii="Microsoft Sans Serif" w:eastAsia="Microsoft Sans Serif" w:hAnsi="Microsoft Sans Serif" w:cs="Microsoft Sans Serif"/>
          <w:b/>
          <w:bCs/>
        </w:rPr>
        <w:t>610.478.2216</w:t>
      </w:r>
      <w:r w:rsidRPr="000A1E85">
        <w:rPr>
          <w:rFonts w:ascii="Microsoft Sans Serif" w:eastAsia="Microsoft Sans Serif" w:hAnsi="Microsoft Sans Serif" w:cs="Microsoft Sans Serif"/>
          <w:b/>
          <w:bCs/>
        </w:rPr>
        <w:br/>
        <w:t>610.478.2169</w:t>
      </w:r>
      <w:r w:rsidRPr="000A1E85">
        <w:rPr>
          <w:rFonts w:ascii="Microsoft Sans Serif" w:eastAsia="Microsoft Sans Serif" w:hAnsi="Microsoft Sans Serif" w:cs="Microsoft Sans Serif"/>
        </w:rPr>
        <w:cr/>
        <w:t>donald.wagner@stevenslee.com</w:t>
      </w:r>
      <w:r w:rsidRPr="000A1E85">
        <w:rPr>
          <w:rFonts w:ascii="Microsoft Sans Serif" w:eastAsia="Microsoft Sans Serif" w:hAnsi="Microsoft Sans Serif" w:cs="Microsoft Sans Serif"/>
        </w:rPr>
        <w:br/>
        <w:t xml:space="preserve">david.beane@stevenslee.com  </w:t>
      </w:r>
    </w:p>
    <w:p w14:paraId="0EC73DE0" w14:textId="77777777" w:rsidR="000A1E85" w:rsidRPr="000A1E85" w:rsidRDefault="000A1E85" w:rsidP="000A1E85">
      <w:pPr>
        <w:spacing w:after="0" w:line="240" w:lineRule="auto"/>
        <w:rPr>
          <w:rFonts w:asciiTheme="minorHAnsi" w:eastAsiaTheme="minorEastAsia" w:hAnsiTheme="minorHAnsi"/>
          <w:sz w:val="22"/>
        </w:rPr>
      </w:pPr>
      <w:r w:rsidRPr="000A1E85">
        <w:rPr>
          <w:rFonts w:ascii="Microsoft Sans Serif" w:eastAsia="Microsoft Sans Serif" w:hAnsi="Microsoft Sans Serif" w:cs="Microsoft Sans Serif"/>
        </w:rPr>
        <w:t>Accepts eService</w:t>
      </w:r>
      <w:r w:rsidRPr="000A1E85">
        <w:rPr>
          <w:rFonts w:ascii="Microsoft Sans Serif" w:eastAsia="Microsoft Sans Serif" w:hAnsi="Microsoft Sans Serif" w:cs="Microsoft Sans Serif"/>
        </w:rPr>
        <w:br/>
      </w:r>
      <w:r w:rsidRPr="000A1E85">
        <w:rPr>
          <w:rFonts w:ascii="Microsoft Sans Serif" w:eastAsia="Microsoft Sans Serif" w:hAnsi="Microsoft Sans Serif" w:cs="Microsoft Sans Serif"/>
          <w:i/>
          <w:iCs/>
        </w:rPr>
        <w:t>Representing Duquesne Light Company</w:t>
      </w:r>
      <w:r w:rsidRPr="000A1E85">
        <w:rPr>
          <w:rFonts w:ascii="Microsoft Sans Serif" w:eastAsia="Microsoft Sans Serif" w:hAnsi="Microsoft Sans Serif" w:cs="Microsoft Sans Serif"/>
        </w:rPr>
        <w:cr/>
      </w:r>
      <w:r w:rsidRPr="000A1E85">
        <w:rPr>
          <w:rFonts w:ascii="Microsoft Sans Serif" w:eastAsia="Microsoft Sans Serif" w:hAnsi="Microsoft Sans Serif" w:cs="Microsoft Sans Serif"/>
        </w:rPr>
        <w:cr/>
        <w:t>MICHAEL A GRUIN ESQUIRE</w:t>
      </w:r>
      <w:r w:rsidRPr="000A1E85">
        <w:rPr>
          <w:rFonts w:ascii="Microsoft Sans Serif" w:eastAsia="Microsoft Sans Serif" w:hAnsi="Microsoft Sans Serif" w:cs="Microsoft Sans Serif"/>
        </w:rPr>
        <w:cr/>
        <w:t>STEVENS &amp; LEE</w:t>
      </w:r>
      <w:r w:rsidRPr="000A1E85">
        <w:rPr>
          <w:rFonts w:ascii="Microsoft Sans Serif" w:eastAsia="Microsoft Sans Serif" w:hAnsi="Microsoft Sans Serif" w:cs="Microsoft Sans Serif"/>
        </w:rPr>
        <w:cr/>
        <w:t>17 NORTH SECOND STREET</w:t>
      </w:r>
      <w:r w:rsidRPr="000A1E85">
        <w:rPr>
          <w:rFonts w:ascii="Microsoft Sans Serif" w:eastAsia="Microsoft Sans Serif" w:hAnsi="Microsoft Sans Serif" w:cs="Microsoft Sans Serif"/>
        </w:rPr>
        <w:cr/>
        <w:t>16TH FLOOR</w:t>
      </w:r>
      <w:r w:rsidRPr="000A1E85">
        <w:rPr>
          <w:rFonts w:ascii="Microsoft Sans Serif" w:eastAsia="Microsoft Sans Serif" w:hAnsi="Microsoft Sans Serif" w:cs="Microsoft Sans Serif"/>
        </w:rPr>
        <w:cr/>
        <w:t>HARRISBURG PA  17101</w:t>
      </w:r>
      <w:r w:rsidRPr="000A1E85">
        <w:rPr>
          <w:rFonts w:ascii="Microsoft Sans Serif" w:eastAsia="Microsoft Sans Serif" w:hAnsi="Microsoft Sans Serif" w:cs="Microsoft Sans Serif"/>
        </w:rPr>
        <w:cr/>
      </w:r>
      <w:r w:rsidRPr="000A1E85">
        <w:rPr>
          <w:rFonts w:ascii="Microsoft Sans Serif" w:eastAsia="Microsoft Sans Serif" w:hAnsi="Microsoft Sans Serif" w:cs="Microsoft Sans Serif"/>
          <w:b/>
          <w:bCs/>
        </w:rPr>
        <w:t>717.255.7365</w:t>
      </w:r>
      <w:r w:rsidRPr="000A1E85">
        <w:rPr>
          <w:rFonts w:ascii="Microsoft Sans Serif" w:eastAsia="Microsoft Sans Serif" w:hAnsi="Microsoft Sans Serif" w:cs="Microsoft Sans Serif"/>
          <w:b/>
          <w:bCs/>
        </w:rPr>
        <w:cr/>
      </w:r>
      <w:r w:rsidRPr="000A1E85">
        <w:rPr>
          <w:rFonts w:ascii="Microsoft Sans Serif" w:eastAsia="Microsoft Sans Serif" w:hAnsi="Microsoft Sans Serif" w:cs="Microsoft Sans Serif"/>
        </w:rPr>
        <w:t>michael.gruin@stevenslee.com</w:t>
      </w:r>
      <w:r w:rsidRPr="000A1E85">
        <w:rPr>
          <w:rFonts w:ascii="Microsoft Sans Serif" w:eastAsia="Microsoft Sans Serif" w:hAnsi="Microsoft Sans Serif" w:cs="Microsoft Sans Serif"/>
        </w:rPr>
        <w:cr/>
        <w:t>Accepts eService</w:t>
      </w:r>
      <w:r w:rsidRPr="000A1E85">
        <w:rPr>
          <w:rFonts w:ascii="Microsoft Sans Serif" w:eastAsia="Microsoft Sans Serif" w:hAnsi="Microsoft Sans Serif" w:cs="Microsoft Sans Serif"/>
        </w:rPr>
        <w:br/>
      </w:r>
      <w:r w:rsidRPr="000A1E85">
        <w:rPr>
          <w:rFonts w:ascii="Microsoft Sans Serif" w:eastAsia="Microsoft Sans Serif" w:hAnsi="Microsoft Sans Serif" w:cs="Microsoft Sans Serif"/>
          <w:i/>
          <w:iCs/>
        </w:rPr>
        <w:t>Representing Duquesne Light Company</w:t>
      </w:r>
      <w:r w:rsidRPr="000A1E85">
        <w:rPr>
          <w:rFonts w:ascii="Microsoft Sans Serif" w:eastAsia="Microsoft Sans Serif" w:hAnsi="Microsoft Sans Serif" w:cs="Microsoft Sans Serif"/>
        </w:rPr>
        <w:cr/>
      </w:r>
    </w:p>
    <w:p w14:paraId="0C9D7439" w14:textId="77777777" w:rsidR="000A1E85" w:rsidRPr="000A1E85" w:rsidRDefault="000A1E85" w:rsidP="000A1E85">
      <w:pPr>
        <w:spacing w:line="259" w:lineRule="auto"/>
        <w:rPr>
          <w:rFonts w:asciiTheme="minorHAnsi" w:eastAsiaTheme="minorEastAsia" w:hAnsiTheme="minorHAnsi"/>
          <w:sz w:val="22"/>
        </w:rPr>
      </w:pPr>
      <w:r w:rsidRPr="000A1E85">
        <w:rPr>
          <w:rFonts w:ascii="Microsoft Sans Serif" w:eastAsia="Microsoft Sans Serif" w:hAnsi="Microsoft Sans Serif" w:cs="Microsoft Sans Serif"/>
        </w:rPr>
        <w:t>EMILY M FARAH ESQUIRE</w:t>
      </w:r>
      <w:r w:rsidRPr="000A1E85">
        <w:rPr>
          <w:rFonts w:ascii="Microsoft Sans Serif" w:eastAsia="Microsoft Sans Serif" w:hAnsi="Microsoft Sans Serif" w:cs="Microsoft Sans Serif"/>
        </w:rPr>
        <w:cr/>
        <w:t>DUQUESNE LIGHT COMPANY</w:t>
      </w:r>
      <w:r w:rsidRPr="000A1E85">
        <w:rPr>
          <w:rFonts w:ascii="Microsoft Sans Serif" w:eastAsia="Microsoft Sans Serif" w:hAnsi="Microsoft Sans Serif" w:cs="Microsoft Sans Serif"/>
        </w:rPr>
        <w:cr/>
        <w:t xml:space="preserve">411 SEVENTH AVENUE, MD 15-7  </w:t>
      </w:r>
      <w:r w:rsidRPr="000A1E85">
        <w:rPr>
          <w:rFonts w:ascii="Microsoft Sans Serif" w:eastAsia="Microsoft Sans Serif" w:hAnsi="Microsoft Sans Serif" w:cs="Microsoft Sans Serif"/>
        </w:rPr>
        <w:cr/>
        <w:t>PITTSBURGH PA  15219</w:t>
      </w:r>
      <w:r w:rsidRPr="000A1E85">
        <w:rPr>
          <w:rFonts w:ascii="Microsoft Sans Serif" w:eastAsia="Microsoft Sans Serif" w:hAnsi="Microsoft Sans Serif" w:cs="Microsoft Sans Serif"/>
        </w:rPr>
        <w:cr/>
      </w:r>
      <w:r w:rsidRPr="000A1E85">
        <w:rPr>
          <w:rFonts w:ascii="Microsoft Sans Serif" w:eastAsia="Microsoft Sans Serif" w:hAnsi="Microsoft Sans Serif" w:cs="Microsoft Sans Serif"/>
          <w:b/>
          <w:bCs/>
        </w:rPr>
        <w:t>412.393.6431</w:t>
      </w:r>
      <w:r w:rsidRPr="000A1E85">
        <w:rPr>
          <w:rFonts w:ascii="Microsoft Sans Serif" w:eastAsia="Microsoft Sans Serif" w:hAnsi="Microsoft Sans Serif" w:cs="Microsoft Sans Serif"/>
          <w:b/>
          <w:bCs/>
        </w:rPr>
        <w:cr/>
      </w:r>
      <w:r w:rsidRPr="000A1E85">
        <w:rPr>
          <w:rFonts w:ascii="Microsoft Sans Serif" w:eastAsia="Microsoft Sans Serif" w:hAnsi="Microsoft Sans Serif" w:cs="Microsoft Sans Serif"/>
        </w:rPr>
        <w:t>efarah@duqlight.com</w:t>
      </w:r>
      <w:r w:rsidRPr="000A1E85">
        <w:rPr>
          <w:rFonts w:ascii="Microsoft Sans Serif" w:eastAsia="Microsoft Sans Serif" w:hAnsi="Microsoft Sans Serif" w:cs="Microsoft Sans Serif"/>
        </w:rPr>
        <w:cr/>
        <w:t>Accepts eService</w:t>
      </w:r>
      <w:r w:rsidRPr="000A1E85">
        <w:rPr>
          <w:rFonts w:ascii="Microsoft Sans Serif" w:eastAsia="Microsoft Sans Serif" w:hAnsi="Microsoft Sans Serif" w:cs="Microsoft Sans Serif"/>
        </w:rPr>
        <w:cr/>
      </w:r>
    </w:p>
    <w:p w14:paraId="2D276CA9" w14:textId="77777777" w:rsidR="003722AC" w:rsidRPr="001C7AB8" w:rsidRDefault="003722AC" w:rsidP="003722AC">
      <w:pPr>
        <w:spacing w:after="0" w:line="240" w:lineRule="auto"/>
        <w:rPr>
          <w:rFonts w:eastAsia="Times New Roman" w:cs="Times New Roman"/>
          <w:szCs w:val="24"/>
        </w:rPr>
      </w:pPr>
    </w:p>
    <w:p w14:paraId="14D0F8F1" w14:textId="77777777" w:rsidR="003722AC" w:rsidRDefault="003722AC" w:rsidP="003722AC">
      <w:pPr>
        <w:spacing w:after="0"/>
      </w:pPr>
    </w:p>
    <w:p w14:paraId="59B63E52" w14:textId="70DBC30A" w:rsidR="003722AC" w:rsidRDefault="003722AC" w:rsidP="00D82135">
      <w:pPr>
        <w:spacing w:after="0"/>
      </w:pPr>
    </w:p>
    <w:p w14:paraId="128ED99A" w14:textId="77777777" w:rsidR="003722AC" w:rsidRDefault="003722AC" w:rsidP="00D82135">
      <w:pPr>
        <w:spacing w:after="0"/>
      </w:pPr>
    </w:p>
    <w:sectPr w:rsidR="003722AC" w:rsidSect="000A1E8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3B73D" w14:textId="77777777" w:rsidR="000A1E85" w:rsidRDefault="000A1E85" w:rsidP="000A1E85">
      <w:pPr>
        <w:spacing w:after="0" w:line="240" w:lineRule="auto"/>
      </w:pPr>
      <w:r>
        <w:separator/>
      </w:r>
    </w:p>
  </w:endnote>
  <w:endnote w:type="continuationSeparator" w:id="0">
    <w:p w14:paraId="705FD8F7" w14:textId="77777777" w:rsidR="000A1E85" w:rsidRDefault="000A1E85" w:rsidP="000A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842428"/>
      <w:docPartObj>
        <w:docPartGallery w:val="Page Numbers (Bottom of Page)"/>
        <w:docPartUnique/>
      </w:docPartObj>
    </w:sdtPr>
    <w:sdtEndPr>
      <w:rPr>
        <w:noProof/>
      </w:rPr>
    </w:sdtEndPr>
    <w:sdtContent>
      <w:p w14:paraId="1566BFF0" w14:textId="11A7159A" w:rsidR="000A1E85" w:rsidRDefault="000A1E85">
        <w:pPr>
          <w:pStyle w:val="Footer"/>
          <w:jc w:val="center"/>
        </w:pPr>
        <w:r w:rsidRPr="000A1E85">
          <w:rPr>
            <w:sz w:val="20"/>
            <w:szCs w:val="20"/>
          </w:rPr>
          <w:fldChar w:fldCharType="begin"/>
        </w:r>
        <w:r w:rsidRPr="000A1E85">
          <w:rPr>
            <w:sz w:val="20"/>
            <w:szCs w:val="20"/>
          </w:rPr>
          <w:instrText xml:space="preserve"> PAGE   \* MERGEFORMAT </w:instrText>
        </w:r>
        <w:r w:rsidRPr="000A1E85">
          <w:rPr>
            <w:sz w:val="20"/>
            <w:szCs w:val="20"/>
          </w:rPr>
          <w:fldChar w:fldCharType="separate"/>
        </w:r>
        <w:r w:rsidRPr="000A1E85">
          <w:rPr>
            <w:noProof/>
            <w:sz w:val="20"/>
            <w:szCs w:val="20"/>
          </w:rPr>
          <w:t>2</w:t>
        </w:r>
        <w:r w:rsidRPr="000A1E85">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FD404" w14:textId="77777777" w:rsidR="000A1E85" w:rsidRDefault="000A1E85" w:rsidP="000A1E85">
      <w:pPr>
        <w:spacing w:after="0" w:line="240" w:lineRule="auto"/>
      </w:pPr>
      <w:r>
        <w:separator/>
      </w:r>
    </w:p>
  </w:footnote>
  <w:footnote w:type="continuationSeparator" w:id="0">
    <w:p w14:paraId="79BB71B4" w14:textId="77777777" w:rsidR="000A1E85" w:rsidRDefault="000A1E85" w:rsidP="000A1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94529"/>
    <w:multiLevelType w:val="hybridMultilevel"/>
    <w:tmpl w:val="500AE7F8"/>
    <w:lvl w:ilvl="0" w:tplc="D0A61E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7717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35"/>
    <w:rsid w:val="000A1E85"/>
    <w:rsid w:val="000E001C"/>
    <w:rsid w:val="003722AC"/>
    <w:rsid w:val="004562EC"/>
    <w:rsid w:val="00466D4E"/>
    <w:rsid w:val="006936EB"/>
    <w:rsid w:val="00CF60ED"/>
    <w:rsid w:val="00D04CEB"/>
    <w:rsid w:val="00D82135"/>
    <w:rsid w:val="00DE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05A0"/>
  <w15:chartTrackingRefBased/>
  <w15:docId w15:val="{6CB8E85E-08DE-40BA-BDB6-47EA3F08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135"/>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2AC"/>
    <w:pPr>
      <w:ind w:left="720"/>
      <w:contextualSpacing/>
    </w:pPr>
  </w:style>
  <w:style w:type="paragraph" w:styleId="Header">
    <w:name w:val="header"/>
    <w:basedOn w:val="Normal"/>
    <w:link w:val="HeaderChar"/>
    <w:uiPriority w:val="99"/>
    <w:unhideWhenUsed/>
    <w:rsid w:val="000A1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E85"/>
    <w:rPr>
      <w:rFonts w:ascii="Times New Roman" w:hAnsi="Times New Roman"/>
      <w:sz w:val="24"/>
    </w:rPr>
  </w:style>
  <w:style w:type="paragraph" w:styleId="Footer">
    <w:name w:val="footer"/>
    <w:basedOn w:val="Normal"/>
    <w:link w:val="FooterChar"/>
    <w:uiPriority w:val="99"/>
    <w:unhideWhenUsed/>
    <w:rsid w:val="000A1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E8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vaperry70@gmai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DeVoe, Emily</dc:creator>
  <cp:keywords/>
  <dc:description/>
  <cp:lastModifiedBy>Miskanic, Nicholas</cp:lastModifiedBy>
  <cp:revision>4</cp:revision>
  <dcterms:created xsi:type="dcterms:W3CDTF">2022-12-13T20:01:00Z</dcterms:created>
  <dcterms:modified xsi:type="dcterms:W3CDTF">2022-12-13T20:03:00Z</dcterms:modified>
</cp:coreProperties>
</file>