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B00A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92830">
        <w:rPr>
          <w:rFonts w:ascii="Times New Roman" w:hAnsi="Times New Roman" w:cs="Times New Roman"/>
          <w:b/>
          <w:bCs/>
          <w:spacing w:val="-3"/>
        </w:rPr>
        <w:t>BEFORE THE</w:t>
      </w:r>
    </w:p>
    <w:p w14:paraId="0C0C4A60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9283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E8DF714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74C8891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0E1FF566" w14:textId="77777777" w:rsidR="00AF37A9" w:rsidRPr="00192830" w:rsidRDefault="00AF37A9" w:rsidP="00AF37A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E9DC054" w14:textId="0767F357" w:rsidR="003F01A7" w:rsidRPr="007A4C3A" w:rsidRDefault="003F01A7" w:rsidP="003F01A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Ann Marie </w:t>
      </w:r>
      <w:proofErr w:type="spellStart"/>
      <w:r>
        <w:rPr>
          <w:rFonts w:ascii="Times New Roman" w:hAnsi="Times New Roman" w:cs="Times New Roman"/>
          <w:spacing w:val="-3"/>
        </w:rPr>
        <w:t>Luyando</w:t>
      </w:r>
      <w:proofErr w:type="spellEnd"/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  <w:r w:rsidRPr="007A4C3A">
        <w:rPr>
          <w:rFonts w:ascii="Times New Roman" w:hAnsi="Times New Roman" w:cs="Times New Roman"/>
          <w:spacing w:val="-3"/>
        </w:rPr>
        <w:t>:</w:t>
      </w:r>
    </w:p>
    <w:p w14:paraId="44E81ED2" w14:textId="77777777" w:rsidR="003F01A7" w:rsidRPr="007A4C3A" w:rsidRDefault="003F01A7" w:rsidP="003F01A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17F342FF" w14:textId="6072D691" w:rsidR="003F01A7" w:rsidRPr="007A4C3A" w:rsidRDefault="003F01A7" w:rsidP="003F01A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</w:t>
      </w:r>
      <w:r w:rsidRPr="00FF03A5">
        <w:rPr>
          <w:rFonts w:ascii="Times New Roman" w:hAnsi="Times New Roman" w:cs="Times New Roman"/>
          <w:spacing w:val="-3"/>
        </w:rPr>
        <w:t>-202</w:t>
      </w:r>
      <w:r>
        <w:rPr>
          <w:rFonts w:ascii="Times New Roman" w:hAnsi="Times New Roman" w:cs="Times New Roman"/>
          <w:spacing w:val="-3"/>
        </w:rPr>
        <w:t>2-3034600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1002F7D1" w14:textId="77777777" w:rsidR="003F01A7" w:rsidRDefault="003F01A7" w:rsidP="003F01A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FBCF5EE" w14:textId="336EC0D1" w:rsidR="003F01A7" w:rsidRPr="007A4C3A" w:rsidRDefault="003F01A7" w:rsidP="003F01A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Newtown Artesian Water Company</w:t>
      </w:r>
      <w:r w:rsidRPr="007A4C3A">
        <w:rPr>
          <w:rFonts w:ascii="Times New Roman" w:hAnsi="Times New Roman" w:cs="Times New Roman"/>
          <w:spacing w:val="-3"/>
        </w:rPr>
        <w:t xml:space="preserve"> </w:t>
      </w:r>
      <w:r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</w:p>
    <w:p w14:paraId="7F3389A4" w14:textId="77777777" w:rsidR="003F01A7" w:rsidRPr="007A4C3A" w:rsidRDefault="003F01A7" w:rsidP="003F01A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4AD0592" w14:textId="77777777" w:rsidR="00E42162" w:rsidRPr="00E42162" w:rsidRDefault="00E42162" w:rsidP="00E42162">
      <w:pPr>
        <w:rPr>
          <w:rFonts w:ascii="Times New Roman" w:hAnsi="Times New Roman" w:cs="Times New Roman"/>
        </w:rPr>
      </w:pPr>
    </w:p>
    <w:p w14:paraId="3CBB8330" w14:textId="77777777" w:rsidR="00E42162" w:rsidRPr="00E42162" w:rsidRDefault="00E42162" w:rsidP="00E42162">
      <w:pPr>
        <w:rPr>
          <w:rFonts w:ascii="Times New Roman" w:hAnsi="Times New Roman" w:cs="Times New Roman"/>
        </w:rPr>
      </w:pPr>
    </w:p>
    <w:p w14:paraId="00A4976B" w14:textId="5B49F25E" w:rsidR="00E42162" w:rsidRPr="00E42162" w:rsidRDefault="00C0617B" w:rsidP="00E42162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PREHEARING </w:t>
      </w:r>
      <w:r w:rsidR="00E42162" w:rsidRPr="00E42162">
        <w:rPr>
          <w:rFonts w:ascii="Times New Roman" w:hAnsi="Times New Roman" w:cs="Times New Roman"/>
          <w:b/>
          <w:u w:val="single"/>
        </w:rPr>
        <w:t>ORDER</w:t>
      </w:r>
    </w:p>
    <w:p w14:paraId="45518238" w14:textId="77777777" w:rsidR="00E42162" w:rsidRPr="00E42162" w:rsidRDefault="00E42162" w:rsidP="007F14D9">
      <w:pPr>
        <w:spacing w:line="360" w:lineRule="auto"/>
        <w:rPr>
          <w:rFonts w:ascii="Times New Roman" w:hAnsi="Times New Roman" w:cs="Times New Roman"/>
        </w:rPr>
      </w:pPr>
    </w:p>
    <w:p w14:paraId="2E777D0D" w14:textId="01B04956" w:rsidR="00E42162" w:rsidRPr="001F3CAD" w:rsidRDefault="00C0617B" w:rsidP="007F14D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zCs w:val="20"/>
        </w:rPr>
      </w:pPr>
      <w:r w:rsidRPr="00B657FF">
        <w:rPr>
          <w:rFonts w:ascii="Times New Roman" w:hAnsi="Times New Roman" w:cs="Times New Roman"/>
          <w:szCs w:val="20"/>
        </w:rPr>
        <w:t xml:space="preserve">This Order is issued pursuant to the authority given to Administrative Law Judges under the Commission’s regulations </w:t>
      </w:r>
      <w:r w:rsidR="007F14D9">
        <w:rPr>
          <w:rFonts w:ascii="Times New Roman" w:hAnsi="Times New Roman" w:cs="Times New Roman"/>
          <w:szCs w:val="20"/>
        </w:rPr>
        <w:t>to regulate the course of the proceeding.</w:t>
      </w:r>
      <w:r w:rsidR="001F3CAD">
        <w:rPr>
          <w:rFonts w:ascii="Times New Roman" w:hAnsi="Times New Roman" w:cs="Times New Roman"/>
          <w:szCs w:val="20"/>
        </w:rPr>
        <w:t xml:space="preserve">  </w:t>
      </w:r>
      <w:r w:rsidR="001F3CAD" w:rsidRPr="001F3CAD">
        <w:rPr>
          <w:rFonts w:ascii="Times New Roman" w:hAnsi="Times New Roman" w:cs="Times New Roman"/>
          <w:i/>
          <w:iCs/>
          <w:szCs w:val="20"/>
        </w:rPr>
        <w:t>See,</w:t>
      </w:r>
      <w:r w:rsidR="001F3CAD">
        <w:rPr>
          <w:rFonts w:ascii="Times New Roman" w:hAnsi="Times New Roman" w:cs="Times New Roman"/>
          <w:szCs w:val="20"/>
        </w:rPr>
        <w:t xml:space="preserve"> </w:t>
      </w:r>
      <w:r w:rsidR="001F3CAD" w:rsidRPr="00B657FF">
        <w:rPr>
          <w:rFonts w:ascii="Times New Roman" w:hAnsi="Times New Roman" w:cs="Times New Roman"/>
          <w:szCs w:val="20"/>
        </w:rPr>
        <w:t xml:space="preserve">52 Pa. Code </w:t>
      </w:r>
      <w:r w:rsidR="001F3CAD">
        <w:rPr>
          <w:rFonts w:ascii="Times New Roman" w:hAnsi="Times New Roman" w:cs="Times New Roman"/>
          <w:szCs w:val="20"/>
        </w:rPr>
        <w:t xml:space="preserve"> </w:t>
      </w:r>
      <w:r w:rsidR="001F3CAD" w:rsidRPr="00B657FF">
        <w:rPr>
          <w:rFonts w:ascii="Times New Roman" w:hAnsi="Times New Roman" w:cs="Times New Roman"/>
          <w:szCs w:val="20"/>
        </w:rPr>
        <w:t>§ 5.483</w:t>
      </w:r>
      <w:r w:rsidR="001F3CAD">
        <w:rPr>
          <w:rFonts w:ascii="Times New Roman" w:hAnsi="Times New Roman" w:cs="Times New Roman"/>
          <w:szCs w:val="20"/>
        </w:rPr>
        <w:t>.</w:t>
      </w:r>
    </w:p>
    <w:p w14:paraId="37E47D14" w14:textId="77777777" w:rsidR="007F14D9" w:rsidRDefault="007F14D9" w:rsidP="007F14D9">
      <w:pPr>
        <w:tabs>
          <w:tab w:val="left" w:pos="-720"/>
          <w:tab w:val="left" w:pos="144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0A1B0E61" w14:textId="36438DE1" w:rsidR="007F14D9" w:rsidRPr="007F14D9" w:rsidRDefault="007F14D9" w:rsidP="007F14D9">
      <w:pPr>
        <w:tabs>
          <w:tab w:val="left" w:pos="-720"/>
          <w:tab w:val="left" w:pos="1440"/>
          <w:tab w:val="left" w:pos="2070"/>
        </w:tabs>
        <w:suppressAutoHyphens/>
        <w:spacing w:line="360" w:lineRule="auto"/>
        <w:rPr>
          <w:rFonts w:ascii="Times New Roman" w:hAnsi="Times New Roman" w:cs="Times New Roman"/>
          <w:i/>
          <w:iCs/>
          <w:u w:val="single"/>
        </w:rPr>
      </w:pPr>
      <w:r w:rsidRPr="007F14D9">
        <w:rPr>
          <w:rFonts w:ascii="Times New Roman" w:hAnsi="Times New Roman" w:cs="Times New Roman"/>
          <w:i/>
          <w:iCs/>
          <w:u w:val="single"/>
        </w:rPr>
        <w:t>Procedural Background</w:t>
      </w:r>
    </w:p>
    <w:p w14:paraId="5FF18049" w14:textId="77777777" w:rsidR="007F14D9" w:rsidRDefault="007F14D9" w:rsidP="007F14D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ED0B33" w14:textId="4FD3F85A" w:rsidR="00F12F9A" w:rsidRDefault="007F14D9" w:rsidP="007F14D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 August 10, 2022, the Complainant, Ann Marie </w:t>
      </w:r>
      <w:proofErr w:type="spellStart"/>
      <w:r>
        <w:rPr>
          <w:rFonts w:ascii="Times New Roman" w:hAnsi="Times New Roman" w:cs="Times New Roman"/>
        </w:rPr>
        <w:t>Luyando</w:t>
      </w:r>
      <w:proofErr w:type="spellEnd"/>
      <w:r>
        <w:rPr>
          <w:rFonts w:ascii="Times New Roman" w:hAnsi="Times New Roman" w:cs="Times New Roman"/>
        </w:rPr>
        <w:t xml:space="preserve">, filed a formal complaint against </w:t>
      </w:r>
      <w:r w:rsidR="00AF5AD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Respondent, Newtown Artesian Water Company</w:t>
      </w:r>
      <w:r w:rsidR="00522E2C">
        <w:rPr>
          <w:rFonts w:ascii="Times New Roman" w:hAnsi="Times New Roman" w:cs="Times New Roman"/>
        </w:rPr>
        <w:t>.</w:t>
      </w:r>
      <w:r w:rsidR="00AF5AD5">
        <w:rPr>
          <w:rStyle w:val="FootnoteReference"/>
          <w:rFonts w:ascii="Times New Roman" w:hAnsi="Times New Roman" w:cs="Times New Roman"/>
        </w:rPr>
        <w:footnoteReference w:id="1"/>
      </w:r>
      <w:r w:rsidR="00AF5AD5">
        <w:rPr>
          <w:rFonts w:ascii="Times New Roman" w:hAnsi="Times New Roman" w:cs="Times New Roman"/>
        </w:rPr>
        <w:t xml:space="preserve"> </w:t>
      </w:r>
      <w:r w:rsidR="00522E2C">
        <w:rPr>
          <w:rFonts w:ascii="Times New Roman" w:hAnsi="Times New Roman" w:cs="Times New Roman"/>
        </w:rPr>
        <w:t xml:space="preserve">  In her complaint, Ms. </w:t>
      </w:r>
      <w:proofErr w:type="spellStart"/>
      <w:r w:rsidR="00522E2C">
        <w:rPr>
          <w:rFonts w:ascii="Times New Roman" w:hAnsi="Times New Roman" w:cs="Times New Roman"/>
        </w:rPr>
        <w:t>Luyando</w:t>
      </w:r>
      <w:proofErr w:type="spellEnd"/>
      <w:r w:rsidR="00522E2C">
        <w:rPr>
          <w:rFonts w:ascii="Times New Roman" w:hAnsi="Times New Roman" w:cs="Times New Roman"/>
        </w:rPr>
        <w:t xml:space="preserve"> seeks to prevent Respondent from replacing her analog water meter with a meter that emits electromagnetic frequencies (EMFs)</w:t>
      </w:r>
      <w:r w:rsidR="00F12F9A">
        <w:rPr>
          <w:rFonts w:ascii="Times New Roman" w:hAnsi="Times New Roman" w:cs="Times New Roman"/>
        </w:rPr>
        <w:t xml:space="preserve"> or a “smart meter.”</w:t>
      </w:r>
      <w:r w:rsidR="00522E2C">
        <w:rPr>
          <w:rFonts w:ascii="Times New Roman" w:hAnsi="Times New Roman" w:cs="Times New Roman"/>
        </w:rPr>
        <w:t xml:space="preserve"> The </w:t>
      </w:r>
      <w:r w:rsidR="001F3CAD">
        <w:rPr>
          <w:rFonts w:ascii="Times New Roman" w:hAnsi="Times New Roman" w:cs="Times New Roman"/>
        </w:rPr>
        <w:t>c</w:t>
      </w:r>
      <w:r w:rsidR="00522E2C">
        <w:rPr>
          <w:rFonts w:ascii="Times New Roman" w:hAnsi="Times New Roman" w:cs="Times New Roman"/>
        </w:rPr>
        <w:t>omplaint was served on</w:t>
      </w:r>
      <w:r w:rsidR="00AF5AD5">
        <w:rPr>
          <w:rFonts w:ascii="Times New Roman" w:hAnsi="Times New Roman" w:cs="Times New Roman"/>
        </w:rPr>
        <w:t xml:space="preserve"> </w:t>
      </w:r>
      <w:r w:rsidR="00522E2C">
        <w:rPr>
          <w:rFonts w:ascii="Times New Roman" w:hAnsi="Times New Roman" w:cs="Times New Roman"/>
        </w:rPr>
        <w:t xml:space="preserve">Respondent by the Secretary’s Bureau on August 22, 2022.  After the expiration of the time for filing a responsive pleading expired, </w:t>
      </w:r>
      <w:r w:rsidR="00F12F9A">
        <w:rPr>
          <w:rFonts w:ascii="Times New Roman" w:hAnsi="Times New Roman" w:cs="Times New Roman"/>
        </w:rPr>
        <w:t xml:space="preserve">on October 11, 2022, </w:t>
      </w:r>
      <w:r w:rsidR="00522E2C">
        <w:rPr>
          <w:rFonts w:ascii="Times New Roman" w:hAnsi="Times New Roman" w:cs="Times New Roman"/>
        </w:rPr>
        <w:t>the Commission scheduled an evidentiary hearing for November 29, 2022</w:t>
      </w:r>
      <w:r w:rsidR="00266F14">
        <w:rPr>
          <w:rFonts w:ascii="Times New Roman" w:hAnsi="Times New Roman" w:cs="Times New Roman"/>
        </w:rPr>
        <w:t>,</w:t>
      </w:r>
      <w:r w:rsidR="00522E2C">
        <w:rPr>
          <w:rFonts w:ascii="Times New Roman" w:hAnsi="Times New Roman" w:cs="Times New Roman"/>
        </w:rPr>
        <w:t xml:space="preserve"> and the case was assigned to me.  </w:t>
      </w:r>
    </w:p>
    <w:p w14:paraId="3E6FAB02" w14:textId="77777777" w:rsidR="00F12F9A" w:rsidRDefault="00F12F9A" w:rsidP="007F14D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3F613CA" w14:textId="0F0B7203" w:rsidR="00121AA2" w:rsidRDefault="00522E2C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my review of this matter,</w:t>
      </w:r>
      <w:r w:rsidR="00F12F9A">
        <w:rPr>
          <w:rFonts w:ascii="Times New Roman" w:hAnsi="Times New Roman" w:cs="Times New Roman"/>
        </w:rPr>
        <w:t xml:space="preserve"> by notice issued on October 28, 2022, I converted the evidentiary hearing to a prehearing conference.  On November 6, 2022, I received an email from Complainant requesting that the prehearing conference be continued due to a conflict with a medical appointment.  </w:t>
      </w:r>
      <w:r w:rsidR="007B5C05">
        <w:rPr>
          <w:rFonts w:ascii="Times New Roman" w:hAnsi="Times New Roman" w:cs="Times New Roman"/>
        </w:rPr>
        <w:t xml:space="preserve">By email dated </w:t>
      </w:r>
      <w:r w:rsidR="00F12F9A">
        <w:rPr>
          <w:rFonts w:ascii="Times New Roman" w:hAnsi="Times New Roman" w:cs="Times New Roman"/>
        </w:rPr>
        <w:t xml:space="preserve">November 9, 2022, I replied to Complainant, copying </w:t>
      </w:r>
      <w:r w:rsidR="00AF5AD5">
        <w:rPr>
          <w:rFonts w:ascii="Times New Roman" w:hAnsi="Times New Roman" w:cs="Times New Roman"/>
        </w:rPr>
        <w:t xml:space="preserve">the </w:t>
      </w:r>
      <w:r w:rsidR="00F12F9A">
        <w:rPr>
          <w:rFonts w:ascii="Times New Roman" w:hAnsi="Times New Roman" w:cs="Times New Roman"/>
        </w:rPr>
        <w:lastRenderedPageBreak/>
        <w:t xml:space="preserve">Respondent, that I was informally granting </w:t>
      </w:r>
      <w:r w:rsidR="00266F14">
        <w:rPr>
          <w:rFonts w:ascii="Times New Roman" w:hAnsi="Times New Roman" w:cs="Times New Roman"/>
        </w:rPr>
        <w:t xml:space="preserve">her </w:t>
      </w:r>
      <w:r w:rsidR="00F12F9A">
        <w:rPr>
          <w:rFonts w:ascii="Times New Roman" w:hAnsi="Times New Roman" w:cs="Times New Roman"/>
        </w:rPr>
        <w:t>request and the prehearing conference would be rescheduled.</w:t>
      </w:r>
      <w:r w:rsidR="007B5C05">
        <w:rPr>
          <w:rFonts w:ascii="Times New Roman" w:hAnsi="Times New Roman" w:cs="Times New Roman"/>
        </w:rPr>
        <w:t xml:space="preserve">  On November 10, 2022, the Commission issued a notice cancelling the </w:t>
      </w:r>
      <w:r w:rsidR="00266F14">
        <w:rPr>
          <w:rFonts w:ascii="Times New Roman" w:hAnsi="Times New Roman" w:cs="Times New Roman"/>
        </w:rPr>
        <w:t>November 2022</w:t>
      </w:r>
      <w:r w:rsidR="00FC02E8">
        <w:rPr>
          <w:rFonts w:ascii="Times New Roman" w:hAnsi="Times New Roman" w:cs="Times New Roman"/>
        </w:rPr>
        <w:t xml:space="preserve"> </w:t>
      </w:r>
      <w:r w:rsidR="007B5C05">
        <w:rPr>
          <w:rFonts w:ascii="Times New Roman" w:hAnsi="Times New Roman" w:cs="Times New Roman"/>
        </w:rPr>
        <w:t>prehearing conference and rescheduling it for January 12, 2023</w:t>
      </w:r>
      <w:r w:rsidR="001F3CAD">
        <w:rPr>
          <w:rFonts w:ascii="Times New Roman" w:hAnsi="Times New Roman" w:cs="Times New Roman"/>
        </w:rPr>
        <w:t>.</w:t>
      </w:r>
      <w:r w:rsidR="00121AA2">
        <w:rPr>
          <w:rFonts w:ascii="Times New Roman" w:hAnsi="Times New Roman" w:cs="Times New Roman"/>
        </w:rPr>
        <w:t xml:space="preserve"> </w:t>
      </w:r>
    </w:p>
    <w:p w14:paraId="5CFD915E" w14:textId="77777777" w:rsidR="00121AA2" w:rsidRDefault="00121AA2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5860B6F2" w14:textId="2F977D66" w:rsidR="00121AA2" w:rsidRPr="007F14D9" w:rsidRDefault="00121AA2" w:rsidP="00121AA2">
      <w:pPr>
        <w:tabs>
          <w:tab w:val="left" w:pos="-720"/>
          <w:tab w:val="left" w:pos="1440"/>
          <w:tab w:val="left" w:pos="2070"/>
        </w:tabs>
        <w:suppressAutoHyphens/>
        <w:spacing w:line="360" w:lineRule="auto"/>
        <w:rPr>
          <w:rFonts w:ascii="Times New Roman" w:hAnsi="Times New Roman" w:cs="Times New Roman"/>
          <w:i/>
          <w:iCs/>
          <w:u w:val="single"/>
        </w:rPr>
      </w:pPr>
      <w:r w:rsidRPr="007F14D9">
        <w:rPr>
          <w:rFonts w:ascii="Times New Roman" w:hAnsi="Times New Roman" w:cs="Times New Roman"/>
          <w:i/>
          <w:iCs/>
          <w:u w:val="single"/>
        </w:rPr>
        <w:t>Pr</w:t>
      </w:r>
      <w:r>
        <w:rPr>
          <w:rFonts w:ascii="Times New Roman" w:hAnsi="Times New Roman" w:cs="Times New Roman"/>
          <w:i/>
          <w:iCs/>
          <w:u w:val="single"/>
        </w:rPr>
        <w:t>ehearing Conference</w:t>
      </w:r>
    </w:p>
    <w:p w14:paraId="1C84C161" w14:textId="77777777" w:rsidR="00121AA2" w:rsidRDefault="00121AA2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46158D35" w14:textId="08807D6C" w:rsidR="005B3457" w:rsidRPr="001F3CAD" w:rsidRDefault="00C61CDC" w:rsidP="00121AA2">
      <w:pPr>
        <w:tabs>
          <w:tab w:val="left" w:pos="-720"/>
          <w:tab w:val="left" w:pos="18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1F3CAD">
        <w:rPr>
          <w:rFonts w:ascii="Times New Roman" w:hAnsi="Times New Roman" w:cs="Times New Roman"/>
        </w:rPr>
        <w:t xml:space="preserve">The prehearing conference convened on </w:t>
      </w:r>
      <w:r w:rsidR="00F70F8E" w:rsidRPr="001F3CAD">
        <w:rPr>
          <w:rFonts w:ascii="Times New Roman" w:hAnsi="Times New Roman" w:cs="Times New Roman"/>
        </w:rPr>
        <w:t>J</w:t>
      </w:r>
      <w:r w:rsidR="007B5C05" w:rsidRPr="001F3CAD">
        <w:rPr>
          <w:rFonts w:ascii="Times New Roman" w:hAnsi="Times New Roman" w:cs="Times New Roman"/>
        </w:rPr>
        <w:t>anuary 12, 20</w:t>
      </w:r>
      <w:r w:rsidR="000122B2" w:rsidRPr="001F3CAD">
        <w:rPr>
          <w:rFonts w:ascii="Times New Roman" w:hAnsi="Times New Roman" w:cs="Times New Roman"/>
        </w:rPr>
        <w:t>2</w:t>
      </w:r>
      <w:r w:rsidR="007B5C05" w:rsidRPr="001F3CAD">
        <w:rPr>
          <w:rFonts w:ascii="Times New Roman" w:hAnsi="Times New Roman" w:cs="Times New Roman"/>
        </w:rPr>
        <w:t>3</w:t>
      </w:r>
      <w:r w:rsidR="00F70F8E" w:rsidRPr="001F3CAD">
        <w:rPr>
          <w:rFonts w:ascii="Times New Roman" w:hAnsi="Times New Roman" w:cs="Times New Roman"/>
        </w:rPr>
        <w:t xml:space="preserve">, as scheduled.  </w:t>
      </w:r>
      <w:r w:rsidR="007B5C05" w:rsidRPr="001F3CAD">
        <w:rPr>
          <w:rFonts w:ascii="Times New Roman" w:hAnsi="Times New Roman" w:cs="Times New Roman"/>
        </w:rPr>
        <w:t xml:space="preserve">Ms. </w:t>
      </w:r>
      <w:proofErr w:type="spellStart"/>
      <w:r w:rsidR="007B5C05" w:rsidRPr="001F3CAD">
        <w:rPr>
          <w:rFonts w:ascii="Times New Roman" w:hAnsi="Times New Roman" w:cs="Times New Roman"/>
        </w:rPr>
        <w:t>Luyando</w:t>
      </w:r>
      <w:proofErr w:type="spellEnd"/>
      <w:r w:rsidR="007B5C05" w:rsidRPr="001F3CAD">
        <w:rPr>
          <w:rFonts w:ascii="Times New Roman" w:hAnsi="Times New Roman" w:cs="Times New Roman"/>
        </w:rPr>
        <w:t xml:space="preserve"> appeared and represented herself.  The Company was represented by Mr. T.</w:t>
      </w:r>
      <w:r w:rsidR="000122B2" w:rsidRPr="001F3CAD">
        <w:rPr>
          <w:rFonts w:ascii="Times New Roman" w:hAnsi="Times New Roman" w:cs="Times New Roman"/>
        </w:rPr>
        <w:t xml:space="preserve"> </w:t>
      </w:r>
      <w:r w:rsidR="007B5C05" w:rsidRPr="001F3CAD">
        <w:rPr>
          <w:rFonts w:ascii="Times New Roman" w:hAnsi="Times New Roman" w:cs="Times New Roman"/>
        </w:rPr>
        <w:t xml:space="preserve">J. Walsh, Esquire, along with a representative from the Company, Mr. Dan Angove.  During this conference attorney Walsh explained that the Company had not received a copy of the formal complaint since it was apparently served on an employee of the Company who was no longer </w:t>
      </w:r>
      <w:r w:rsidR="00835E2B" w:rsidRPr="001F3CAD">
        <w:rPr>
          <w:rFonts w:ascii="Times New Roman" w:hAnsi="Times New Roman" w:cs="Times New Roman"/>
        </w:rPr>
        <w:t>employed</w:t>
      </w:r>
      <w:r w:rsidR="000B1369" w:rsidRPr="001F3CAD">
        <w:rPr>
          <w:rFonts w:ascii="Times New Roman" w:hAnsi="Times New Roman" w:cs="Times New Roman"/>
        </w:rPr>
        <w:t xml:space="preserve"> as such.</w:t>
      </w:r>
      <w:r w:rsidR="000B1369" w:rsidRPr="001F3CAD">
        <w:rPr>
          <w:rStyle w:val="FootnoteReference"/>
          <w:rFonts w:ascii="Times New Roman" w:hAnsi="Times New Roman" w:cs="Times New Roman"/>
        </w:rPr>
        <w:footnoteReference w:id="2"/>
      </w:r>
      <w:r w:rsidR="00835E2B" w:rsidRPr="001F3CAD">
        <w:rPr>
          <w:rFonts w:ascii="Times New Roman" w:hAnsi="Times New Roman" w:cs="Times New Roman"/>
        </w:rPr>
        <w:t xml:space="preserve"> </w:t>
      </w:r>
    </w:p>
    <w:p w14:paraId="243C3DB9" w14:textId="36189742" w:rsidR="00FD437C" w:rsidRPr="001F3CAD" w:rsidRDefault="00FD437C" w:rsidP="007F14D9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FC216E1" w14:textId="627C88CD" w:rsidR="00121AA2" w:rsidRPr="001F3CAD" w:rsidRDefault="00121AA2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1F3CAD">
        <w:rPr>
          <w:rFonts w:ascii="Times New Roman" w:hAnsi="Times New Roman" w:cs="Times New Roman"/>
        </w:rPr>
        <w:t>Next, a</w:t>
      </w:r>
      <w:r w:rsidR="00FD437C" w:rsidRPr="001F3CAD">
        <w:rPr>
          <w:rFonts w:ascii="Times New Roman" w:hAnsi="Times New Roman" w:cs="Times New Roman"/>
        </w:rPr>
        <w:t xml:space="preserve"> discussion was held </w:t>
      </w:r>
      <w:r w:rsidRPr="001F3CAD">
        <w:rPr>
          <w:rFonts w:ascii="Times New Roman" w:hAnsi="Times New Roman" w:cs="Times New Roman"/>
        </w:rPr>
        <w:t xml:space="preserve">off the record </w:t>
      </w:r>
      <w:r w:rsidR="00FD437C" w:rsidRPr="001F3CAD">
        <w:rPr>
          <w:rFonts w:ascii="Times New Roman" w:hAnsi="Times New Roman" w:cs="Times New Roman"/>
        </w:rPr>
        <w:t xml:space="preserve">regarding </w:t>
      </w:r>
      <w:r w:rsidR="00171CE4" w:rsidRPr="001F3CAD">
        <w:rPr>
          <w:rFonts w:ascii="Times New Roman" w:hAnsi="Times New Roman" w:cs="Times New Roman"/>
        </w:rPr>
        <w:t xml:space="preserve">the appropriate procedure to </w:t>
      </w:r>
      <w:r w:rsidR="00D12981" w:rsidRPr="001F3CAD">
        <w:rPr>
          <w:rFonts w:ascii="Times New Roman" w:hAnsi="Times New Roman" w:cs="Times New Roman"/>
        </w:rPr>
        <w:t>mov</w:t>
      </w:r>
      <w:r w:rsidRPr="001F3CAD">
        <w:rPr>
          <w:rFonts w:ascii="Times New Roman" w:hAnsi="Times New Roman" w:cs="Times New Roman"/>
        </w:rPr>
        <w:t>e</w:t>
      </w:r>
      <w:r w:rsidR="00D12981" w:rsidRPr="001F3CAD">
        <w:rPr>
          <w:rFonts w:ascii="Times New Roman" w:hAnsi="Times New Roman" w:cs="Times New Roman"/>
        </w:rPr>
        <w:t xml:space="preserve"> the case forward in an effective and efficient manner</w:t>
      </w:r>
      <w:r w:rsidR="001F3CAD">
        <w:rPr>
          <w:rFonts w:ascii="Times New Roman" w:hAnsi="Times New Roman" w:cs="Times New Roman"/>
        </w:rPr>
        <w:t xml:space="preserve"> for both parties</w:t>
      </w:r>
      <w:r w:rsidR="00D12981" w:rsidRPr="001F3CAD">
        <w:rPr>
          <w:rFonts w:ascii="Times New Roman" w:hAnsi="Times New Roman" w:cs="Times New Roman"/>
        </w:rPr>
        <w:t xml:space="preserve">.  </w:t>
      </w:r>
      <w:r w:rsidRPr="001F3CAD">
        <w:rPr>
          <w:rFonts w:ascii="Times New Roman" w:hAnsi="Times New Roman" w:cs="Times New Roman"/>
        </w:rPr>
        <w:t>T</w:t>
      </w:r>
      <w:r w:rsidR="00956D61" w:rsidRPr="001F3CAD">
        <w:rPr>
          <w:rFonts w:ascii="Times New Roman" w:hAnsi="Times New Roman" w:cs="Times New Roman"/>
        </w:rPr>
        <w:t>he parties were also encouraged to consider settlement discussions</w:t>
      </w:r>
      <w:r w:rsidRPr="001F3CAD">
        <w:rPr>
          <w:rFonts w:ascii="Times New Roman" w:hAnsi="Times New Roman" w:cs="Times New Roman"/>
        </w:rPr>
        <w:t xml:space="preserve"> and </w:t>
      </w:r>
      <w:r w:rsidR="00AF37A9" w:rsidRPr="001F3CAD">
        <w:rPr>
          <w:rFonts w:ascii="Times New Roman" w:hAnsi="Times New Roman" w:cs="Times New Roman"/>
        </w:rPr>
        <w:t xml:space="preserve">were reminded that Commission policy promotes settlements.  </w:t>
      </w:r>
      <w:r w:rsidR="000420C9" w:rsidRPr="001F3CAD">
        <w:rPr>
          <w:rFonts w:ascii="Times New Roman" w:hAnsi="Times New Roman" w:cs="Times New Roman"/>
          <w:i/>
          <w:iCs/>
        </w:rPr>
        <w:t>See,</w:t>
      </w:r>
      <w:r w:rsidR="000420C9" w:rsidRPr="001F3CAD">
        <w:rPr>
          <w:rFonts w:ascii="Times New Roman" w:hAnsi="Times New Roman" w:cs="Times New Roman"/>
        </w:rPr>
        <w:t xml:space="preserve"> </w:t>
      </w:r>
      <w:r w:rsidR="00AF37A9" w:rsidRPr="001F3CAD">
        <w:rPr>
          <w:rFonts w:ascii="Times New Roman" w:hAnsi="Times New Roman" w:cs="Times New Roman"/>
        </w:rPr>
        <w:t>52 Pa. Code §</w:t>
      </w:r>
      <w:r w:rsidR="00822FE3" w:rsidRPr="001F3CAD">
        <w:rPr>
          <w:rFonts w:ascii="Times New Roman" w:hAnsi="Times New Roman" w:cs="Times New Roman"/>
        </w:rPr>
        <w:t xml:space="preserve"> </w:t>
      </w:r>
      <w:r w:rsidR="00AF37A9" w:rsidRPr="001F3CAD">
        <w:rPr>
          <w:rFonts w:ascii="Times New Roman" w:hAnsi="Times New Roman" w:cs="Times New Roman"/>
        </w:rPr>
        <w:t xml:space="preserve">5.231(a). </w:t>
      </w:r>
      <w:r w:rsidR="001F3CAD" w:rsidRPr="001F3CAD">
        <w:rPr>
          <w:rFonts w:ascii="Times New Roman" w:hAnsi="Times New Roman" w:cs="Times New Roman"/>
        </w:rPr>
        <w:t xml:space="preserve"> Both parties agreed to </w:t>
      </w:r>
      <w:r w:rsidR="001F3CAD">
        <w:rPr>
          <w:rFonts w:ascii="Times New Roman" w:hAnsi="Times New Roman" w:cs="Times New Roman"/>
        </w:rPr>
        <w:t xml:space="preserve">engage in further </w:t>
      </w:r>
      <w:r w:rsidR="001F3CAD" w:rsidRPr="001F3CAD">
        <w:rPr>
          <w:rFonts w:ascii="Times New Roman" w:hAnsi="Times New Roman" w:cs="Times New Roman"/>
        </w:rPr>
        <w:t>settlement discussions with each other</w:t>
      </w:r>
      <w:r w:rsidR="001F3CAD">
        <w:rPr>
          <w:rFonts w:ascii="Times New Roman" w:hAnsi="Times New Roman" w:cs="Times New Roman"/>
        </w:rPr>
        <w:t xml:space="preserve">, </w:t>
      </w:r>
      <w:r w:rsidR="00266F14">
        <w:rPr>
          <w:rFonts w:ascii="Times New Roman" w:hAnsi="Times New Roman" w:cs="Times New Roman"/>
        </w:rPr>
        <w:t xml:space="preserve">and possibly exchange information, </w:t>
      </w:r>
      <w:r w:rsidR="001F3CAD">
        <w:rPr>
          <w:rFonts w:ascii="Times New Roman" w:hAnsi="Times New Roman" w:cs="Times New Roman"/>
        </w:rPr>
        <w:t>but would need time to meaningfully do so.</w:t>
      </w:r>
    </w:p>
    <w:p w14:paraId="576D736F" w14:textId="1CF25B38" w:rsidR="00121AA2" w:rsidRPr="001F3CAD" w:rsidRDefault="00121AA2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8A22A6B" w14:textId="4FA1DD41" w:rsidR="00121AA2" w:rsidRPr="001F3CAD" w:rsidRDefault="00121AA2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1F3CAD">
        <w:rPr>
          <w:rFonts w:ascii="Times New Roman" w:hAnsi="Times New Roman" w:cs="Times New Roman"/>
        </w:rPr>
        <w:t xml:space="preserve">The purpose of this Order is to memorialize </w:t>
      </w:r>
      <w:r w:rsidR="001F3CAD">
        <w:rPr>
          <w:rFonts w:ascii="Times New Roman" w:hAnsi="Times New Roman" w:cs="Times New Roman"/>
        </w:rPr>
        <w:t xml:space="preserve">what was agreed upon by the parties as a </w:t>
      </w:r>
      <w:r w:rsidRPr="001F3CAD">
        <w:rPr>
          <w:rFonts w:ascii="Times New Roman" w:hAnsi="Times New Roman" w:cs="Times New Roman"/>
        </w:rPr>
        <w:t xml:space="preserve">result of </w:t>
      </w:r>
      <w:r w:rsidR="000420C9" w:rsidRPr="001F3CAD">
        <w:rPr>
          <w:rFonts w:ascii="Times New Roman" w:hAnsi="Times New Roman" w:cs="Times New Roman"/>
        </w:rPr>
        <w:t>the discussion at the prehearing conference.</w:t>
      </w:r>
    </w:p>
    <w:p w14:paraId="03D3E4E1" w14:textId="0FB1E999" w:rsidR="00121AA2" w:rsidRDefault="00121AA2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375B4409" w14:textId="434DE29D" w:rsidR="001F3CAD" w:rsidRDefault="001F3CAD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DFB769B" w14:textId="5301DC6B" w:rsidR="001F3CAD" w:rsidRDefault="001F3CAD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0971D2FC" w14:textId="6EB7C66A" w:rsidR="001F3CAD" w:rsidRDefault="001F3CAD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1B43CB8B" w14:textId="12E450DE" w:rsidR="001F3CAD" w:rsidRDefault="001F3CAD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5BFEFF0E" w14:textId="77777777" w:rsidR="001F3CAD" w:rsidRDefault="001F3CAD" w:rsidP="00121AA2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7E7656A7" w14:textId="77777777" w:rsidR="00AF37A9" w:rsidRPr="008879A6" w:rsidRDefault="00AF37A9" w:rsidP="00AF37A9">
      <w:pPr>
        <w:pStyle w:val="BodyTextIndent"/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79A6">
        <w:rPr>
          <w:rFonts w:ascii="Times New Roman" w:hAnsi="Times New Roman" w:cs="Times New Roman"/>
          <w:sz w:val="24"/>
          <w:szCs w:val="24"/>
          <w:u w:val="single"/>
        </w:rPr>
        <w:lastRenderedPageBreak/>
        <w:t>ORDER</w:t>
      </w:r>
    </w:p>
    <w:p w14:paraId="1CE73CC8" w14:textId="1327C0BB" w:rsidR="00AF37A9" w:rsidRDefault="00AF37A9" w:rsidP="00AF37A9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77198386" w14:textId="77777777" w:rsidR="009A3084" w:rsidRPr="008879A6" w:rsidRDefault="009A3084" w:rsidP="00AF37A9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14:paraId="6E137EB9" w14:textId="77777777" w:rsidR="00AF37A9" w:rsidRPr="008879A6" w:rsidRDefault="00AF37A9" w:rsidP="00AF37A9">
      <w:pPr>
        <w:pStyle w:val="BodyTextIndent"/>
        <w:rPr>
          <w:rFonts w:ascii="Times New Roman" w:hAnsi="Times New Roman" w:cs="Times New Roman"/>
          <w:sz w:val="24"/>
          <w:szCs w:val="24"/>
        </w:rPr>
      </w:pPr>
      <w:r w:rsidRPr="008879A6">
        <w:rPr>
          <w:rFonts w:ascii="Times New Roman" w:hAnsi="Times New Roman" w:cs="Times New Roman"/>
          <w:sz w:val="24"/>
          <w:szCs w:val="24"/>
        </w:rPr>
        <w:t>THEREFORE,</w:t>
      </w:r>
    </w:p>
    <w:p w14:paraId="7CF176A4" w14:textId="77777777" w:rsidR="00AF37A9" w:rsidRPr="008879A6" w:rsidRDefault="00AF37A9" w:rsidP="00AF37A9">
      <w:pPr>
        <w:pStyle w:val="ParaTab1"/>
        <w:widowControl w:val="0"/>
        <w:tabs>
          <w:tab w:val="clear" w:pos="-720"/>
        </w:tabs>
        <w:suppressAutoHyphens w:val="0"/>
        <w:spacing w:line="360" w:lineRule="auto"/>
        <w:rPr>
          <w:rFonts w:ascii="Times New Roman" w:hAnsi="Times New Roman" w:cs="Times New Roman"/>
        </w:rPr>
      </w:pPr>
    </w:p>
    <w:p w14:paraId="56616019" w14:textId="77777777" w:rsidR="00AF37A9" w:rsidRPr="008879A6" w:rsidRDefault="00AF37A9" w:rsidP="00AF37A9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8879A6">
        <w:rPr>
          <w:rFonts w:ascii="Times New Roman" w:hAnsi="Times New Roman" w:cs="Times New Roman"/>
        </w:rPr>
        <w:t>IT IS ORDERED:</w:t>
      </w:r>
    </w:p>
    <w:p w14:paraId="70B075EC" w14:textId="77777777" w:rsidR="00AF37A9" w:rsidRPr="008879A6" w:rsidRDefault="00AF37A9" w:rsidP="00AF37A9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9D2A59C" w14:textId="2BA180E5" w:rsidR="001F3CAD" w:rsidRDefault="00AF37A9" w:rsidP="003936E1">
      <w:pPr>
        <w:pStyle w:val="BodyTextIndent"/>
        <w:widowControl/>
        <w:numPr>
          <w:ilvl w:val="0"/>
          <w:numId w:val="1"/>
        </w:numPr>
        <w:adjustRightInd w:val="0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79A6">
        <w:rPr>
          <w:rFonts w:ascii="Times New Roman" w:hAnsi="Times New Roman" w:cs="Times New Roman"/>
          <w:sz w:val="24"/>
          <w:szCs w:val="24"/>
        </w:rPr>
        <w:t xml:space="preserve">That </w:t>
      </w:r>
      <w:r w:rsidR="001F3CAD">
        <w:rPr>
          <w:rFonts w:ascii="Times New Roman" w:hAnsi="Times New Roman" w:cs="Times New Roman"/>
          <w:sz w:val="24"/>
          <w:szCs w:val="24"/>
        </w:rPr>
        <w:t xml:space="preserve">the parties shall have </w:t>
      </w:r>
      <w:r w:rsidR="000420C9">
        <w:rPr>
          <w:rFonts w:ascii="Times New Roman" w:hAnsi="Times New Roman" w:cs="Times New Roman"/>
          <w:sz w:val="24"/>
          <w:szCs w:val="24"/>
        </w:rPr>
        <w:t>thirty (30) days from the date of the service of this Order</w:t>
      </w:r>
      <w:r w:rsidR="001F3CAD">
        <w:rPr>
          <w:rFonts w:ascii="Times New Roman" w:hAnsi="Times New Roman" w:cs="Times New Roman"/>
          <w:sz w:val="24"/>
          <w:szCs w:val="24"/>
        </w:rPr>
        <w:t xml:space="preserve"> to engage in further settlement discussions</w:t>
      </w:r>
      <w:r w:rsidR="00266F14">
        <w:rPr>
          <w:rFonts w:ascii="Times New Roman" w:hAnsi="Times New Roman" w:cs="Times New Roman"/>
          <w:sz w:val="24"/>
          <w:szCs w:val="24"/>
        </w:rPr>
        <w:t>, or exchange information on an informal basis, if appropriate.</w:t>
      </w:r>
    </w:p>
    <w:p w14:paraId="4E3EB37D" w14:textId="77777777" w:rsidR="001F3CAD" w:rsidRDefault="001F3CAD" w:rsidP="001F3CAD">
      <w:pPr>
        <w:pStyle w:val="BodyTextIndent"/>
        <w:widowControl/>
        <w:adjustRightInd w:val="0"/>
        <w:ind w:left="1440" w:firstLine="0"/>
        <w:rPr>
          <w:rFonts w:ascii="Times New Roman" w:hAnsi="Times New Roman" w:cs="Times New Roman"/>
          <w:sz w:val="24"/>
          <w:szCs w:val="24"/>
        </w:rPr>
      </w:pPr>
    </w:p>
    <w:p w14:paraId="3D87DBAA" w14:textId="7B5595F2" w:rsidR="000420C9" w:rsidRPr="00266F14" w:rsidRDefault="001F3CAD" w:rsidP="00266F14">
      <w:pPr>
        <w:pStyle w:val="BodyTextIndent"/>
        <w:widowControl/>
        <w:numPr>
          <w:ilvl w:val="0"/>
          <w:numId w:val="1"/>
        </w:numPr>
        <w:adjustRightInd w:val="0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266F14">
        <w:rPr>
          <w:rFonts w:ascii="Times New Roman" w:hAnsi="Times New Roman" w:cs="Times New Roman"/>
          <w:sz w:val="24"/>
          <w:szCs w:val="24"/>
        </w:rPr>
        <w:t xml:space="preserve">the </w:t>
      </w:r>
      <w:r w:rsidR="000420C9">
        <w:rPr>
          <w:rFonts w:ascii="Times New Roman" w:hAnsi="Times New Roman" w:cs="Times New Roman"/>
          <w:sz w:val="24"/>
          <w:szCs w:val="24"/>
        </w:rPr>
        <w:t>Respondent</w:t>
      </w:r>
      <w:r w:rsidR="00266F14">
        <w:rPr>
          <w:rFonts w:ascii="Times New Roman" w:hAnsi="Times New Roman" w:cs="Times New Roman"/>
          <w:sz w:val="24"/>
          <w:szCs w:val="24"/>
        </w:rPr>
        <w:t>, Newtown Artesian Water Company, through counsel,</w:t>
      </w:r>
      <w:r w:rsidR="000420C9">
        <w:rPr>
          <w:rFonts w:ascii="Times New Roman" w:hAnsi="Times New Roman" w:cs="Times New Roman"/>
          <w:sz w:val="24"/>
          <w:szCs w:val="24"/>
        </w:rPr>
        <w:t xml:space="preserve"> shall provide a case status update</w:t>
      </w:r>
      <w:r>
        <w:rPr>
          <w:rFonts w:ascii="Times New Roman" w:hAnsi="Times New Roman" w:cs="Times New Roman"/>
          <w:sz w:val="24"/>
          <w:szCs w:val="24"/>
        </w:rPr>
        <w:t xml:space="preserve"> within thirty (30) days from the date of the service of this Order</w:t>
      </w:r>
      <w:r w:rsidR="000420C9">
        <w:rPr>
          <w:rFonts w:ascii="Times New Roman" w:hAnsi="Times New Roman" w:cs="Times New Roman"/>
          <w:sz w:val="24"/>
          <w:szCs w:val="24"/>
        </w:rPr>
        <w:t xml:space="preserve">.  Said update may be </w:t>
      </w: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="000420C9">
        <w:rPr>
          <w:rFonts w:ascii="Times New Roman" w:hAnsi="Times New Roman" w:cs="Times New Roman"/>
          <w:sz w:val="24"/>
          <w:szCs w:val="24"/>
        </w:rPr>
        <w:t>informally by emailing the undersigned</w:t>
      </w:r>
      <w:r w:rsidR="00266F14">
        <w:rPr>
          <w:rFonts w:ascii="Times New Roman" w:hAnsi="Times New Roman" w:cs="Times New Roman"/>
          <w:sz w:val="24"/>
          <w:szCs w:val="24"/>
        </w:rPr>
        <w:t xml:space="preserve"> </w:t>
      </w:r>
      <w:r w:rsidR="00FC02E8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266F14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="00266F14" w:rsidRPr="005D60D2">
          <w:rPr>
            <w:rStyle w:val="Hyperlink"/>
            <w:rFonts w:ascii="Times New Roman" w:hAnsi="Times New Roman" w:cs="Times New Roman"/>
            <w:sz w:val="24"/>
            <w:szCs w:val="24"/>
          </w:rPr>
          <w:t>gchiodo@pa.gov</w:t>
        </w:r>
      </w:hyperlink>
      <w:r w:rsidR="00266F14">
        <w:rPr>
          <w:rFonts w:ascii="Times New Roman" w:hAnsi="Times New Roman" w:cs="Times New Roman"/>
          <w:sz w:val="24"/>
          <w:szCs w:val="24"/>
        </w:rPr>
        <w:t xml:space="preserve">, </w:t>
      </w:r>
      <w:r w:rsidR="000420C9" w:rsidRPr="00266F14">
        <w:rPr>
          <w:rFonts w:ascii="Times New Roman" w:hAnsi="Times New Roman" w:cs="Times New Roman"/>
          <w:sz w:val="24"/>
          <w:szCs w:val="24"/>
        </w:rPr>
        <w:t xml:space="preserve">copying Ms. </w:t>
      </w:r>
      <w:proofErr w:type="spellStart"/>
      <w:r w:rsidR="000420C9" w:rsidRPr="00266F14">
        <w:rPr>
          <w:rFonts w:ascii="Times New Roman" w:hAnsi="Times New Roman" w:cs="Times New Roman"/>
          <w:sz w:val="24"/>
          <w:szCs w:val="24"/>
        </w:rPr>
        <w:t>Luyand</w:t>
      </w:r>
      <w:r w:rsidR="00AF5AD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5260BF">
        <w:rPr>
          <w:rFonts w:ascii="Times New Roman" w:hAnsi="Times New Roman" w:cs="Times New Roman"/>
          <w:sz w:val="24"/>
          <w:szCs w:val="24"/>
        </w:rPr>
        <w:t>,</w:t>
      </w:r>
      <w:r w:rsidR="00052293">
        <w:rPr>
          <w:rFonts w:ascii="Times New Roman" w:hAnsi="Times New Roman" w:cs="Times New Roman"/>
          <w:sz w:val="24"/>
          <w:szCs w:val="24"/>
        </w:rPr>
        <w:t xml:space="preserve"> at the email address provided in her formal complaint.</w:t>
      </w:r>
      <w:r w:rsidR="00266F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437419" w14:textId="77777777" w:rsidR="00266F14" w:rsidRDefault="00266F14" w:rsidP="00266F14">
      <w:pPr>
        <w:pStyle w:val="ListParagraph"/>
        <w:rPr>
          <w:rFonts w:ascii="Times New Roman" w:hAnsi="Times New Roman" w:cs="Times New Roman"/>
        </w:rPr>
      </w:pPr>
    </w:p>
    <w:p w14:paraId="3DD84107" w14:textId="195AE4A9" w:rsidR="00266F14" w:rsidRDefault="00266F14" w:rsidP="003936E1">
      <w:pPr>
        <w:pStyle w:val="BodyTextIndent"/>
        <w:widowControl/>
        <w:numPr>
          <w:ilvl w:val="0"/>
          <w:numId w:val="1"/>
        </w:numPr>
        <w:adjustRightInd w:val="0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next step in this proceeding will be determined after the case status update is provided.</w:t>
      </w:r>
    </w:p>
    <w:p w14:paraId="6D587956" w14:textId="77777777" w:rsidR="00266F14" w:rsidRDefault="00266F14" w:rsidP="00266F14">
      <w:pPr>
        <w:pStyle w:val="ListParagraph"/>
        <w:rPr>
          <w:rFonts w:ascii="Times New Roman" w:hAnsi="Times New Roman" w:cs="Times New Roman"/>
        </w:rPr>
      </w:pPr>
    </w:p>
    <w:p w14:paraId="339BB14D" w14:textId="487DAB07" w:rsidR="00AF37A9" w:rsidRPr="00266F14" w:rsidRDefault="00AF37A9" w:rsidP="00AF37A9">
      <w:pPr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66F14">
        <w:rPr>
          <w:rFonts w:ascii="Times New Roman" w:hAnsi="Times New Roman" w:cs="Times New Roman"/>
        </w:rPr>
        <w:t xml:space="preserve">The parties are encouraged to cooperate </w:t>
      </w:r>
      <w:r w:rsidR="00266F14">
        <w:rPr>
          <w:rFonts w:ascii="Times New Roman" w:hAnsi="Times New Roman" w:cs="Times New Roman"/>
        </w:rPr>
        <w:t xml:space="preserve">with each other </w:t>
      </w:r>
      <w:r w:rsidRPr="00266F14">
        <w:rPr>
          <w:rFonts w:ascii="Times New Roman" w:hAnsi="Times New Roman" w:cs="Times New Roman"/>
        </w:rPr>
        <w:t xml:space="preserve">and </w:t>
      </w:r>
      <w:r w:rsidR="00266F14">
        <w:rPr>
          <w:rFonts w:ascii="Times New Roman" w:hAnsi="Times New Roman" w:cs="Times New Roman"/>
        </w:rPr>
        <w:t xml:space="preserve">are again reminded of the Commission’s policy to </w:t>
      </w:r>
      <w:r w:rsidR="00052293">
        <w:rPr>
          <w:rFonts w:ascii="Times New Roman" w:hAnsi="Times New Roman" w:cs="Times New Roman"/>
        </w:rPr>
        <w:t xml:space="preserve">promote </w:t>
      </w:r>
      <w:r w:rsidR="00266F14">
        <w:rPr>
          <w:rFonts w:ascii="Times New Roman" w:hAnsi="Times New Roman" w:cs="Times New Roman"/>
        </w:rPr>
        <w:t>settlements.</w:t>
      </w:r>
      <w:r w:rsidR="00FC02E8" w:rsidRPr="00FC02E8">
        <w:rPr>
          <w:rFonts w:ascii="Times New Roman" w:hAnsi="Times New Roman" w:cs="Times New Roman"/>
          <w:i/>
          <w:iCs/>
        </w:rPr>
        <w:t xml:space="preserve"> </w:t>
      </w:r>
      <w:r w:rsidR="00FC02E8" w:rsidRPr="001F3CAD">
        <w:rPr>
          <w:rFonts w:ascii="Times New Roman" w:hAnsi="Times New Roman" w:cs="Times New Roman"/>
          <w:i/>
          <w:iCs/>
        </w:rPr>
        <w:t>See,</w:t>
      </w:r>
      <w:r w:rsidR="00FC02E8" w:rsidRPr="001F3CAD">
        <w:rPr>
          <w:rFonts w:ascii="Times New Roman" w:hAnsi="Times New Roman" w:cs="Times New Roman"/>
        </w:rPr>
        <w:t xml:space="preserve"> 52 Pa. Code § 5.231(a).  </w:t>
      </w:r>
    </w:p>
    <w:p w14:paraId="32D04E56" w14:textId="54015A18" w:rsidR="00AF37A9" w:rsidRDefault="00AF37A9" w:rsidP="00AF37A9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14:paraId="52EA2335" w14:textId="77777777" w:rsidR="005260BF" w:rsidRPr="00114100" w:rsidRDefault="005260BF" w:rsidP="00AF37A9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14:paraId="7C5A10AE" w14:textId="6E731BAA" w:rsidR="00AF37A9" w:rsidRPr="00114100" w:rsidRDefault="00AF37A9" w:rsidP="00AF37A9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114100">
        <w:rPr>
          <w:rFonts w:ascii="Times New Roman" w:hAnsi="Times New Roman" w:cs="Times New Roman"/>
        </w:rPr>
        <w:t xml:space="preserve">Date: </w:t>
      </w:r>
      <w:r w:rsidRPr="00E84B4B">
        <w:rPr>
          <w:rFonts w:ascii="Times New Roman" w:hAnsi="Times New Roman" w:cs="Times New Roman"/>
        </w:rPr>
        <w:t xml:space="preserve"> </w:t>
      </w:r>
      <w:r w:rsidR="00D10AEE">
        <w:rPr>
          <w:rFonts w:ascii="Times New Roman" w:hAnsi="Times New Roman" w:cs="Times New Roman"/>
          <w:u w:val="single"/>
        </w:rPr>
        <w:t>J</w:t>
      </w:r>
      <w:r w:rsidR="00FC02E8">
        <w:rPr>
          <w:rFonts w:ascii="Times New Roman" w:hAnsi="Times New Roman" w:cs="Times New Roman"/>
          <w:u w:val="single"/>
        </w:rPr>
        <w:t>anuary 13</w:t>
      </w:r>
      <w:r w:rsidR="00D10AEE">
        <w:rPr>
          <w:rFonts w:ascii="Times New Roman" w:hAnsi="Times New Roman" w:cs="Times New Roman"/>
          <w:u w:val="single"/>
        </w:rPr>
        <w:t>,</w:t>
      </w:r>
      <w:r w:rsidRPr="00114100">
        <w:rPr>
          <w:rFonts w:ascii="Times New Roman" w:hAnsi="Times New Roman" w:cs="Times New Roman"/>
          <w:u w:val="single"/>
        </w:rPr>
        <w:t xml:space="preserve"> 202</w:t>
      </w:r>
      <w:r w:rsidR="00FC02E8">
        <w:rPr>
          <w:rFonts w:ascii="Times New Roman" w:hAnsi="Times New Roman" w:cs="Times New Roman"/>
          <w:u w:val="single"/>
        </w:rPr>
        <w:t>3</w:t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  <w:u w:val="single"/>
        </w:rPr>
        <w:tab/>
      </w:r>
      <w:r w:rsidR="009E42E0">
        <w:rPr>
          <w:rFonts w:ascii="Times New Roman" w:hAnsi="Times New Roman" w:cs="Times New Roman"/>
          <w:u w:val="single"/>
        </w:rPr>
        <w:tab/>
      </w:r>
      <w:r w:rsidRPr="00114100">
        <w:rPr>
          <w:rFonts w:ascii="Times New Roman" w:hAnsi="Times New Roman" w:cs="Times New Roman"/>
          <w:u w:val="single"/>
        </w:rPr>
        <w:t>/s/</w:t>
      </w:r>
      <w:r w:rsidRPr="00114100">
        <w:rPr>
          <w:rFonts w:ascii="Times New Roman" w:hAnsi="Times New Roman" w:cs="Times New Roman"/>
          <w:u w:val="single"/>
        </w:rPr>
        <w:tab/>
      </w:r>
      <w:r w:rsidRPr="00114100">
        <w:rPr>
          <w:rFonts w:ascii="Times New Roman" w:hAnsi="Times New Roman" w:cs="Times New Roman"/>
          <w:u w:val="single"/>
        </w:rPr>
        <w:tab/>
      </w:r>
      <w:r w:rsidRPr="00114100">
        <w:rPr>
          <w:rFonts w:ascii="Times New Roman" w:hAnsi="Times New Roman" w:cs="Times New Roman"/>
          <w:u w:val="single"/>
        </w:rPr>
        <w:tab/>
      </w:r>
    </w:p>
    <w:p w14:paraId="263EE271" w14:textId="1816FA5F" w:rsidR="00AF37A9" w:rsidRPr="00114100" w:rsidRDefault="00AF37A9" w:rsidP="00AF37A9">
      <w:pPr>
        <w:rPr>
          <w:rFonts w:ascii="Times New Roman" w:hAnsi="Times New Roman" w:cs="Times New Roman"/>
        </w:rPr>
      </w:pP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="00052293">
        <w:rPr>
          <w:rFonts w:ascii="Times New Roman" w:hAnsi="Times New Roman" w:cs="Times New Roman"/>
        </w:rPr>
        <w:tab/>
      </w:r>
      <w:r w:rsidR="00266F14">
        <w:rPr>
          <w:rFonts w:ascii="Times New Roman" w:hAnsi="Times New Roman" w:cs="Times New Roman"/>
        </w:rPr>
        <w:t>Gail M. Chiodo</w:t>
      </w:r>
    </w:p>
    <w:p w14:paraId="5581CD02" w14:textId="448FC549" w:rsidR="00AF37A9" w:rsidRDefault="00AF37A9" w:rsidP="00AF37A9">
      <w:pPr>
        <w:rPr>
          <w:rFonts w:ascii="Times New Roman" w:hAnsi="Times New Roman" w:cs="Times New Roman"/>
        </w:rPr>
      </w:pP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ab/>
      </w:r>
      <w:r w:rsidR="00052293">
        <w:rPr>
          <w:rFonts w:ascii="Times New Roman" w:hAnsi="Times New Roman" w:cs="Times New Roman"/>
        </w:rPr>
        <w:tab/>
      </w:r>
      <w:r w:rsidRPr="00114100">
        <w:rPr>
          <w:rFonts w:ascii="Times New Roman" w:hAnsi="Times New Roman" w:cs="Times New Roman"/>
        </w:rPr>
        <w:t>Administrative Law Judge</w:t>
      </w:r>
    </w:p>
    <w:p w14:paraId="399EB7B5" w14:textId="6468C3F8" w:rsidR="009A3084" w:rsidRDefault="009A3084" w:rsidP="00266F14"/>
    <w:p w14:paraId="7D83A147" w14:textId="77777777" w:rsidR="006D4FEA" w:rsidRDefault="006D4FEA">
      <w:pPr>
        <w:sectPr w:rsidR="006D4FEA" w:rsidSect="00C52BF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537868" w14:textId="786E397A" w:rsidR="006D4FEA" w:rsidRDefault="006D4FEA" w:rsidP="006D4FEA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F-2022-3034600 - ANN MARIE LUYANDO v. NEWTOWN ARTESIAN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ANN MARIE LUYANDO</w:t>
      </w:r>
      <w:r>
        <w:rPr>
          <w:rFonts w:ascii="Microsoft Sans Serif" w:eastAsia="Microsoft Sans Serif" w:hAnsi="Microsoft Sans Serif" w:cs="Microsoft Sans Serif"/>
        </w:rPr>
        <w:cr/>
        <w:t>4 MAGNOLIA DRIVE</w:t>
      </w:r>
      <w:r>
        <w:rPr>
          <w:rFonts w:ascii="Microsoft Sans Serif" w:eastAsia="Microsoft Sans Serif" w:hAnsi="Microsoft Sans Serif" w:cs="Microsoft Sans Serif"/>
        </w:rPr>
        <w:cr/>
        <w:t>NEWTOWN PA  18940</w:t>
      </w:r>
      <w:r>
        <w:rPr>
          <w:rFonts w:ascii="Microsoft Sans Serif" w:eastAsia="Microsoft Sans Serif" w:hAnsi="Microsoft Sans Serif" w:cs="Microsoft Sans Serif"/>
        </w:rPr>
        <w:cr/>
      </w:r>
      <w:r w:rsidRPr="00161CEB">
        <w:rPr>
          <w:rFonts w:ascii="Microsoft Sans Serif" w:eastAsia="Microsoft Sans Serif" w:hAnsi="Microsoft Sans Serif" w:cs="Microsoft Sans Serif"/>
          <w:b/>
          <w:bCs/>
        </w:rPr>
        <w:t>267.912.7579</w:t>
      </w:r>
      <w:r>
        <w:rPr>
          <w:rFonts w:ascii="Microsoft Sans Serif" w:eastAsia="Microsoft Sans Serif" w:hAnsi="Microsoft Sans Serif" w:cs="Microsoft Sans Serif"/>
        </w:rPr>
        <w:cr/>
      </w:r>
      <w:hyperlink r:id="rId10" w:history="1">
        <w:r w:rsidRPr="00250546">
          <w:rPr>
            <w:rStyle w:val="Hyperlink"/>
            <w:rFonts w:ascii="Microsoft Sans Serif" w:eastAsia="Microsoft Sans Serif" w:hAnsi="Microsoft Sans Serif" w:cs="Microsoft Sans Serif"/>
          </w:rPr>
          <w:t>madisoncedric166@gmail.com</w:t>
        </w:r>
      </w:hyperlink>
    </w:p>
    <w:p w14:paraId="379FF37C" w14:textId="77777777" w:rsidR="006D4FEA" w:rsidRDefault="006D4FEA" w:rsidP="006D4FEA">
      <w:pPr>
        <w:rPr>
          <w:rFonts w:ascii="Microsoft Sans Serif" w:eastAsia="Microsoft Sans Serif" w:hAnsi="Microsoft Sans Serif" w:cs="Microsoft Sans Serif"/>
        </w:rPr>
      </w:pPr>
    </w:p>
    <w:p w14:paraId="773EEF1E" w14:textId="0E4CA0C2" w:rsidR="006D4FEA" w:rsidRDefault="006D4FEA" w:rsidP="006D4FEA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THOMAS J WALSH III ESQUIRE</w:t>
      </w:r>
      <w:r>
        <w:rPr>
          <w:rFonts w:ascii="Microsoft Sans Serif" w:eastAsia="Microsoft Sans Serif" w:hAnsi="Microsoft Sans Serif" w:cs="Microsoft Sans Serif"/>
        </w:rPr>
        <w:cr/>
        <w:t>3655 ROUTE 202 SUITE 105</w:t>
      </w:r>
      <w:r>
        <w:rPr>
          <w:rFonts w:ascii="Microsoft Sans Serif" w:eastAsia="Microsoft Sans Serif" w:hAnsi="Microsoft Sans Serif" w:cs="Microsoft Sans Serif"/>
        </w:rPr>
        <w:cr/>
        <w:t>DOYLESTOWN PA  18902</w:t>
      </w:r>
      <w:r>
        <w:rPr>
          <w:rFonts w:ascii="Microsoft Sans Serif" w:eastAsia="Microsoft Sans Serif" w:hAnsi="Microsoft Sans Serif" w:cs="Microsoft Sans Serif"/>
        </w:rPr>
        <w:cr/>
      </w:r>
      <w:r w:rsidRPr="00A93080">
        <w:rPr>
          <w:rFonts w:ascii="Microsoft Sans Serif" w:eastAsia="Microsoft Sans Serif" w:hAnsi="Microsoft Sans Serif" w:cs="Microsoft Sans Serif"/>
          <w:b/>
          <w:bCs/>
        </w:rPr>
        <w:t>267.247.5024</w:t>
      </w:r>
      <w:r w:rsidRPr="00A93080">
        <w:rPr>
          <w:rFonts w:ascii="Microsoft Sans Serif" w:eastAsia="Microsoft Sans Serif" w:hAnsi="Microsoft Sans Serif" w:cs="Microsoft Sans Serif"/>
          <w:b/>
          <w:bCs/>
        </w:rPr>
        <w:cr/>
        <w:t>215.962.3956</w:t>
      </w:r>
      <w:r w:rsidRPr="00A9308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twalsh@twalshlaw.com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Newtown Artesian Water Company</w:t>
      </w:r>
    </w:p>
    <w:p w14:paraId="2CBFFB9C" w14:textId="77777777" w:rsidR="006D4FEA" w:rsidRDefault="006D4FEA" w:rsidP="006D4FEA">
      <w:pPr>
        <w:rPr>
          <w:rFonts w:ascii="Microsoft Sans Serif" w:eastAsia="Microsoft Sans Serif" w:hAnsi="Microsoft Sans Serif" w:cs="Microsoft Sans Serif"/>
        </w:rPr>
      </w:pPr>
    </w:p>
    <w:p w14:paraId="44683AB9" w14:textId="77777777" w:rsidR="006D4FEA" w:rsidRDefault="006D4FEA" w:rsidP="006D4FEA">
      <w:r>
        <w:rPr>
          <w:rFonts w:ascii="Microsoft Sans Serif" w:eastAsia="Microsoft Sans Serif" w:hAnsi="Microsoft Sans Serif" w:cs="Microsoft Sans Serif"/>
        </w:rPr>
        <w:t>DANIEL ANGOVE GENERAL MANAGER</w:t>
      </w:r>
      <w:r>
        <w:rPr>
          <w:rFonts w:ascii="Microsoft Sans Serif" w:eastAsia="Microsoft Sans Serif" w:hAnsi="Microsoft Sans Serif" w:cs="Microsoft Sans Serif"/>
        </w:rPr>
        <w:cr/>
        <w:t>NEWTOWN ARTESIAN WATER COMPANY</w:t>
      </w:r>
      <w:r>
        <w:rPr>
          <w:rFonts w:ascii="Microsoft Sans Serif" w:eastAsia="Microsoft Sans Serif" w:hAnsi="Microsoft Sans Serif" w:cs="Microsoft Sans Serif"/>
        </w:rPr>
        <w:cr/>
        <w:t>201 N LINCOLN AVENUE</w:t>
      </w:r>
      <w:r>
        <w:rPr>
          <w:rFonts w:ascii="Microsoft Sans Serif" w:eastAsia="Microsoft Sans Serif" w:hAnsi="Microsoft Sans Serif" w:cs="Microsoft Sans Serif"/>
        </w:rPr>
        <w:cr/>
        <w:t>NEWTOWN PA  18940</w:t>
      </w:r>
      <w:r>
        <w:rPr>
          <w:rFonts w:ascii="Microsoft Sans Serif" w:eastAsia="Microsoft Sans Serif" w:hAnsi="Microsoft Sans Serif" w:cs="Microsoft Sans Serif"/>
        </w:rPr>
        <w:cr/>
      </w:r>
      <w:r w:rsidRPr="00161CEB">
        <w:rPr>
          <w:rFonts w:ascii="Microsoft Sans Serif" w:eastAsia="Microsoft Sans Serif" w:hAnsi="Microsoft Sans Serif" w:cs="Microsoft Sans Serif"/>
          <w:b/>
          <w:bCs/>
        </w:rPr>
        <w:t>215.968.6781</w:t>
      </w:r>
      <w:r>
        <w:rPr>
          <w:rFonts w:ascii="Microsoft Sans Serif" w:eastAsia="Microsoft Sans Serif" w:hAnsi="Microsoft Sans Serif" w:cs="Microsoft Sans Serif"/>
        </w:rPr>
        <w:cr/>
        <w:t>dan.angove@newtownwater.com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6DA1A98A" w14:textId="77777777" w:rsidR="006D4FEA" w:rsidRDefault="006D4FEA" w:rsidP="006D4FEA"/>
    <w:p w14:paraId="06F49550" w14:textId="77777777" w:rsidR="000058F5" w:rsidRDefault="006D4FEA"/>
    <w:sectPr w:rsidR="000058F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2993" w14:textId="77777777" w:rsidR="002C68C1" w:rsidRDefault="002C68C1">
      <w:r>
        <w:separator/>
      </w:r>
    </w:p>
  </w:endnote>
  <w:endnote w:type="continuationSeparator" w:id="0">
    <w:p w14:paraId="585AEF3D" w14:textId="77777777" w:rsidR="002C68C1" w:rsidRDefault="002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921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3F69CFB" w14:textId="67089029" w:rsidR="00C52BFE" w:rsidRPr="006D4FEA" w:rsidRDefault="00C52BF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D4F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4F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D4F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D4F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D4FE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C766" w14:textId="53E2B272" w:rsidR="006D4FEA" w:rsidRPr="006D4FEA" w:rsidRDefault="006D4FE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9E5A" w14:textId="77777777" w:rsidR="002C68C1" w:rsidRDefault="002C68C1">
      <w:r>
        <w:separator/>
      </w:r>
    </w:p>
  </w:footnote>
  <w:footnote w:type="continuationSeparator" w:id="0">
    <w:p w14:paraId="383A2E2E" w14:textId="77777777" w:rsidR="002C68C1" w:rsidRDefault="002C68C1">
      <w:r>
        <w:continuationSeparator/>
      </w:r>
    </w:p>
  </w:footnote>
  <w:footnote w:id="1">
    <w:p w14:paraId="0F0F564A" w14:textId="77777777" w:rsidR="00AF5AD5" w:rsidRPr="00AE7797" w:rsidRDefault="00AF5AD5" w:rsidP="00AF5AD5">
      <w:pPr>
        <w:pStyle w:val="FootnoteText"/>
        <w:rPr>
          <w:rFonts w:ascii="Times New Roman" w:hAnsi="Times New Roman" w:cs="Times New Roman"/>
        </w:rPr>
      </w:pPr>
      <w:r>
        <w:tab/>
      </w:r>
      <w:r w:rsidRPr="007F14D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>
        <w:tab/>
      </w:r>
      <w:r w:rsidRPr="007F14D9">
        <w:rPr>
          <w:rFonts w:ascii="Times New Roman" w:hAnsi="Times New Roman" w:cs="Times New Roman"/>
        </w:rPr>
        <w:t>This formal complaint</w:t>
      </w:r>
      <w:r>
        <w:rPr>
          <w:rFonts w:ascii="Times New Roman" w:hAnsi="Times New Roman" w:cs="Times New Roman"/>
        </w:rPr>
        <w:t xml:space="preserve"> is a timely appeal from a determination of the Commission’s Bureau of Consumer Services (BCS) at BCS No. 3835445, which dismissed Complainant’s informal complaint.  Review of informal complaint decisions are heard </w:t>
      </w:r>
      <w:r w:rsidRPr="00AE7797">
        <w:rPr>
          <w:rFonts w:ascii="Times New Roman" w:hAnsi="Times New Roman" w:cs="Times New Roman"/>
          <w:i/>
          <w:iCs/>
        </w:rPr>
        <w:t>de novo</w:t>
      </w:r>
      <w:r>
        <w:rPr>
          <w:rFonts w:ascii="Times New Roman" w:hAnsi="Times New Roman" w:cs="Times New Roman"/>
        </w:rPr>
        <w:t>, which means anew</w:t>
      </w:r>
      <w:r w:rsidRPr="00AE7797">
        <w:rPr>
          <w:rFonts w:ascii="Times New Roman" w:hAnsi="Times New Roman" w:cs="Times New Roman"/>
        </w:rPr>
        <w:t xml:space="preserve">.  </w:t>
      </w:r>
      <w:r w:rsidRPr="00AE7797">
        <w:rPr>
          <w:rFonts w:ascii="Times New Roman" w:hAnsi="Times New Roman" w:cs="Times New Roman"/>
          <w:shd w:val="clear" w:color="auto" w:fill="FFFFFF"/>
        </w:rPr>
        <w:t> </w:t>
      </w:r>
      <w:r w:rsidRPr="00AE779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52 Pa.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AE779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Code § 56.403(a)</w:t>
      </w:r>
      <w:r w:rsidRPr="00AE7797">
        <w:rPr>
          <w:rFonts w:ascii="Times New Roman" w:hAnsi="Times New Roman" w:cs="Times New Roman"/>
          <w:shd w:val="clear" w:color="auto" w:fill="FFFFFF"/>
        </w:rPr>
        <w:t>.</w:t>
      </w:r>
    </w:p>
  </w:footnote>
  <w:footnote w:id="2">
    <w:p w14:paraId="5539C832" w14:textId="771AD2A5" w:rsidR="000B1369" w:rsidRDefault="000B1369">
      <w:pPr>
        <w:pStyle w:val="FootnoteText"/>
      </w:pPr>
      <w:r w:rsidRPr="000B1369">
        <w:tab/>
      </w:r>
      <w:r w:rsidRPr="000B136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0B1369">
        <w:tab/>
      </w:r>
      <w:r w:rsidRPr="000B1369">
        <w:rPr>
          <w:rFonts w:ascii="Times New Roman" w:hAnsi="Times New Roman" w:cs="Times New Roman"/>
        </w:rPr>
        <w:t>Attorney Walsh acknowledged</w:t>
      </w:r>
      <w:r>
        <w:t xml:space="preserve"> that the service error may have occurred due to the Company</w:t>
      </w:r>
      <w:r w:rsidR="000122B2">
        <w:t xml:space="preserve">’s omission in </w:t>
      </w:r>
      <w:r>
        <w:t>updat</w:t>
      </w:r>
      <w:r w:rsidR="000122B2">
        <w:t>ing</w:t>
      </w:r>
      <w:r>
        <w:t xml:space="preserve"> the Commission’s Secretary Bureau as to the appropriate </w:t>
      </w:r>
      <w:r w:rsidR="000122B2">
        <w:t xml:space="preserve">person </w:t>
      </w:r>
      <w:r w:rsidR="00FC02E8">
        <w:t xml:space="preserve">who is authorized to </w:t>
      </w:r>
      <w:r w:rsidR="000122B2">
        <w:t xml:space="preserve">accept service </w:t>
      </w:r>
      <w:r w:rsidR="00FC02E8">
        <w:t>on behalf of the Company</w:t>
      </w:r>
      <w:r w:rsidR="000122B2">
        <w:t xml:space="preserve">.  Counsel advised that he </w:t>
      </w:r>
      <w:proofErr w:type="gramStart"/>
      <w:r w:rsidR="000122B2">
        <w:t>would ensure</w:t>
      </w:r>
      <w:proofErr w:type="gramEnd"/>
      <w:r w:rsidR="000122B2">
        <w:t xml:space="preserve"> </w:t>
      </w:r>
      <w:r w:rsidR="00121AA2">
        <w:t>that</w:t>
      </w:r>
      <w:r w:rsidR="00AF5AD5">
        <w:t xml:space="preserve"> for future Commission service, </w:t>
      </w:r>
      <w:r w:rsidR="000122B2">
        <w:t>accurate information w</w:t>
      </w:r>
      <w:r w:rsidR="00AF5AD5">
        <w:t>ould be</w:t>
      </w:r>
      <w:r w:rsidR="000122B2">
        <w:t xml:space="preserve"> provided to the Secretary’s Bureau</w:t>
      </w:r>
      <w:r w:rsidR="00AF5AD5">
        <w:t>.</w:t>
      </w:r>
      <w:r w:rsidRPr="000B1369">
        <w:t xml:space="preserve"> </w:t>
      </w:r>
      <w: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2DF3"/>
    <w:multiLevelType w:val="hybridMultilevel"/>
    <w:tmpl w:val="F2B0DB04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49255461">
    <w:abstractNumId w:val="0"/>
  </w:num>
  <w:num w:numId="2" w16cid:durableId="15019646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A9"/>
    <w:rsid w:val="000122B2"/>
    <w:rsid w:val="000420C9"/>
    <w:rsid w:val="00052293"/>
    <w:rsid w:val="00074B61"/>
    <w:rsid w:val="0009289A"/>
    <w:rsid w:val="000A1C23"/>
    <w:rsid w:val="000B1369"/>
    <w:rsid w:val="00121AA2"/>
    <w:rsid w:val="00171CE4"/>
    <w:rsid w:val="001F3CAD"/>
    <w:rsid w:val="00266F14"/>
    <w:rsid w:val="0028599D"/>
    <w:rsid w:val="002C68C1"/>
    <w:rsid w:val="002D6EF4"/>
    <w:rsid w:val="002E5762"/>
    <w:rsid w:val="002F3D9D"/>
    <w:rsid w:val="0033025B"/>
    <w:rsid w:val="003311F1"/>
    <w:rsid w:val="003936E1"/>
    <w:rsid w:val="003D65F6"/>
    <w:rsid w:val="003F01A7"/>
    <w:rsid w:val="00512CD9"/>
    <w:rsid w:val="00522E2C"/>
    <w:rsid w:val="005260BF"/>
    <w:rsid w:val="005866A9"/>
    <w:rsid w:val="005B3457"/>
    <w:rsid w:val="006C3062"/>
    <w:rsid w:val="006D4FEA"/>
    <w:rsid w:val="00787C73"/>
    <w:rsid w:val="007B483B"/>
    <w:rsid w:val="007B5C05"/>
    <w:rsid w:val="007F14D9"/>
    <w:rsid w:val="00822FE3"/>
    <w:rsid w:val="00835E2B"/>
    <w:rsid w:val="00841611"/>
    <w:rsid w:val="008879A6"/>
    <w:rsid w:val="008E537E"/>
    <w:rsid w:val="00940B33"/>
    <w:rsid w:val="00956D61"/>
    <w:rsid w:val="009A3084"/>
    <w:rsid w:val="009E42E0"/>
    <w:rsid w:val="00A4410C"/>
    <w:rsid w:val="00A6305D"/>
    <w:rsid w:val="00AE7797"/>
    <w:rsid w:val="00AF37A9"/>
    <w:rsid w:val="00AF5AD5"/>
    <w:rsid w:val="00B13EAE"/>
    <w:rsid w:val="00BB52D3"/>
    <w:rsid w:val="00BF26EB"/>
    <w:rsid w:val="00C0617B"/>
    <w:rsid w:val="00C14A24"/>
    <w:rsid w:val="00C52BFE"/>
    <w:rsid w:val="00C5638F"/>
    <w:rsid w:val="00C61CDC"/>
    <w:rsid w:val="00D10AEE"/>
    <w:rsid w:val="00D12981"/>
    <w:rsid w:val="00D363ED"/>
    <w:rsid w:val="00DA34E6"/>
    <w:rsid w:val="00E141F2"/>
    <w:rsid w:val="00E42162"/>
    <w:rsid w:val="00E93DF5"/>
    <w:rsid w:val="00EA2C54"/>
    <w:rsid w:val="00F12F9A"/>
    <w:rsid w:val="00F70F8E"/>
    <w:rsid w:val="00FB0D41"/>
    <w:rsid w:val="00FC02E8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EF64"/>
  <w15:chartTrackingRefBased/>
  <w15:docId w15:val="{C3936820-61DD-4406-B08D-810CE5D6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A9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F37A9"/>
    <w:pPr>
      <w:widowControl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F37A9"/>
    <w:rPr>
      <w:rFonts w:ascii="CG Times" w:eastAsia="Times New Roman" w:hAnsi="CG Times" w:cs="CG Times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7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7A9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AF37A9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7A9"/>
    <w:pPr>
      <w:ind w:left="720"/>
      <w:contextualSpacing/>
    </w:pPr>
  </w:style>
  <w:style w:type="table" w:styleId="TableGrid">
    <w:name w:val="Table Grid"/>
    <w:basedOn w:val="TableNormal"/>
    <w:uiPriority w:val="59"/>
    <w:rsid w:val="00A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3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A9"/>
    <w:rPr>
      <w:rFonts w:ascii="CG Times" w:eastAsia="Times New Roman" w:hAnsi="CG Times" w:cs="CG Times"/>
      <w:sz w:val="24"/>
      <w:szCs w:val="24"/>
    </w:rPr>
  </w:style>
  <w:style w:type="paragraph" w:customStyle="1" w:styleId="Style">
    <w:name w:val="Style"/>
    <w:rsid w:val="007B4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2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FE3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4D9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4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77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hiodo@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adisoncedric166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50D4-7EE0-4CE5-B17C-5B6E17EF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Cheskis, Joel</dc:creator>
  <cp:keywords/>
  <dc:description/>
  <cp:lastModifiedBy>Williams, Bobbie Jo</cp:lastModifiedBy>
  <cp:revision>2</cp:revision>
  <dcterms:created xsi:type="dcterms:W3CDTF">2023-01-13T21:01:00Z</dcterms:created>
  <dcterms:modified xsi:type="dcterms:W3CDTF">2023-01-13T21:01:00Z</dcterms:modified>
</cp:coreProperties>
</file>