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B0E3" w14:textId="77777777" w:rsidR="00196B8C" w:rsidRPr="00196B8C" w:rsidRDefault="00196B8C" w:rsidP="00196B8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196B8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14:paraId="276CA4DF" w14:textId="77777777" w:rsidR="00196B8C" w:rsidRPr="00196B8C" w:rsidRDefault="00196B8C" w:rsidP="00196B8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196B8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0DFDCB08" w14:textId="77777777" w:rsidR="00196B8C" w:rsidRPr="00196B8C" w:rsidRDefault="00196B8C" w:rsidP="00196B8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5C629CBA" w14:textId="77777777" w:rsidR="00196B8C" w:rsidRPr="00196B8C" w:rsidRDefault="00196B8C" w:rsidP="00196B8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4E237136" w14:textId="77777777" w:rsidR="00196B8C" w:rsidRPr="00196B8C" w:rsidRDefault="00196B8C" w:rsidP="00196B8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40BAFA7C" w14:textId="77777777" w:rsidR="00196B8C" w:rsidRPr="00196B8C" w:rsidRDefault="00196B8C" w:rsidP="001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B8C">
        <w:rPr>
          <w:rFonts w:ascii="Times New Roman" w:eastAsia="Times New Roman" w:hAnsi="Times New Roman" w:cs="Times New Roman"/>
          <w:sz w:val="24"/>
          <w:szCs w:val="24"/>
        </w:rPr>
        <w:t>Bureau of Investigation &amp; Enforcement</w:t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284707" w14:textId="77777777" w:rsidR="00196B8C" w:rsidRPr="00196B8C" w:rsidRDefault="00196B8C" w:rsidP="001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439CB89" w14:textId="77777777" w:rsidR="00196B8C" w:rsidRPr="00196B8C" w:rsidRDefault="00196B8C" w:rsidP="00196B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6B8C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  <w:t>C-2023-3037504</w:t>
      </w:r>
    </w:p>
    <w:p w14:paraId="38420124" w14:textId="77777777" w:rsidR="00196B8C" w:rsidRPr="00196B8C" w:rsidRDefault="00196B8C" w:rsidP="001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</w:r>
      <w:r w:rsidRPr="00196B8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73288A9" w14:textId="77777777" w:rsidR="00196B8C" w:rsidRPr="00196B8C" w:rsidRDefault="00196B8C" w:rsidP="00196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6B8C">
        <w:rPr>
          <w:rFonts w:ascii="Times New Roman" w:eastAsia="Times New Roman" w:hAnsi="Times New Roman" w:cs="Times New Roman"/>
          <w:bCs/>
          <w:sz w:val="24"/>
          <w:szCs w:val="20"/>
        </w:rPr>
        <w:t>EQT</w:t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96B8C">
        <w:rPr>
          <w:rFonts w:ascii="Times New Roman" w:eastAsia="Times New Roman" w:hAnsi="Times New Roman" w:cs="Times New Roman"/>
          <w:bCs/>
          <w:sz w:val="24"/>
          <w:szCs w:val="20"/>
        </w:rPr>
        <w:t>:</w:t>
      </w:r>
    </w:p>
    <w:p w14:paraId="16DF79D8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5205F9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3BBE544" w14:textId="77777777" w:rsidR="00F5724C" w:rsidRPr="00F5724C" w:rsidRDefault="00F5724C" w:rsidP="00F5724C">
      <w:pPr>
        <w:tabs>
          <w:tab w:val="left" w:pos="0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3CCABB" w14:textId="77777777" w:rsidR="0029261E" w:rsidRPr="0029261E" w:rsidRDefault="0029261E" w:rsidP="002926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61E">
        <w:rPr>
          <w:rFonts w:ascii="Times New Roman" w:hAnsi="Times New Roman" w:cs="Times New Roman"/>
          <w:b/>
          <w:bCs/>
          <w:sz w:val="24"/>
          <w:szCs w:val="24"/>
        </w:rPr>
        <w:t>INTERIM ORDER</w:t>
      </w:r>
    </w:p>
    <w:p w14:paraId="353A370F" w14:textId="77777777" w:rsidR="0029261E" w:rsidRDefault="0029261E" w:rsidP="002926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261E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REQUIRING REPRESENTATION</w:t>
      </w:r>
    </w:p>
    <w:p w14:paraId="155F0D19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8638F7" w14:textId="0771FC2C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305A0B">
        <w:rPr>
          <w:rFonts w:ascii="Times New Roman" w:hAnsi="Times New Roman" w:cs="Times New Roman"/>
          <w:sz w:val="24"/>
          <w:szCs w:val="24"/>
        </w:rPr>
        <w:t>January 6,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724C">
        <w:rPr>
          <w:rFonts w:ascii="Times New Roman" w:hAnsi="Times New Roman" w:cs="Times New Roman"/>
          <w:sz w:val="24"/>
          <w:szCs w:val="24"/>
        </w:rPr>
        <w:t xml:space="preserve">the Commission’s </w:t>
      </w:r>
      <w:r w:rsidR="00F5724C" w:rsidRPr="00F5724C">
        <w:rPr>
          <w:rFonts w:ascii="Times New Roman" w:eastAsia="Times New Roman" w:hAnsi="Times New Roman" w:cs="Times New Roman"/>
          <w:sz w:val="24"/>
          <w:szCs w:val="20"/>
        </w:rPr>
        <w:t>Bureau of Investigation &amp; Enforcement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549">
        <w:rPr>
          <w:rFonts w:ascii="Times New Roman" w:hAnsi="Times New Roman" w:cs="Times New Roman"/>
          <w:sz w:val="24"/>
          <w:szCs w:val="24"/>
        </w:rPr>
        <w:t xml:space="preserve">(BIE) </w:t>
      </w:r>
      <w:r>
        <w:rPr>
          <w:rFonts w:ascii="Times New Roman" w:hAnsi="Times New Roman" w:cs="Times New Roman"/>
          <w:sz w:val="24"/>
          <w:szCs w:val="24"/>
        </w:rPr>
        <w:t xml:space="preserve">filed a formal complaint against </w:t>
      </w:r>
      <w:r w:rsidR="00BE2011">
        <w:rPr>
          <w:rFonts w:ascii="Times New Roman" w:hAnsi="Times New Roman" w:cs="Times New Roman"/>
          <w:sz w:val="24"/>
          <w:szCs w:val="24"/>
        </w:rPr>
        <w:t>EQT</w:t>
      </w:r>
      <w:r>
        <w:rPr>
          <w:rFonts w:ascii="Times New Roman" w:hAnsi="Times New Roman" w:cs="Times New Roman"/>
          <w:sz w:val="24"/>
          <w:szCs w:val="24"/>
        </w:rPr>
        <w:t xml:space="preserve">.  By letter dated </w:t>
      </w:r>
      <w:r w:rsidR="00B30C1E">
        <w:rPr>
          <w:rFonts w:ascii="Times New Roman" w:hAnsi="Times New Roman" w:cs="Times New Roman"/>
          <w:sz w:val="24"/>
          <w:szCs w:val="24"/>
        </w:rPr>
        <w:t>January 6, 2023</w:t>
      </w:r>
      <w:r>
        <w:rPr>
          <w:rFonts w:ascii="Times New Roman" w:hAnsi="Times New Roman" w:cs="Times New Roman"/>
          <w:sz w:val="24"/>
          <w:szCs w:val="24"/>
        </w:rPr>
        <w:t xml:space="preserve">, the Commission’s Secretary’s Bureau served notice of the complaint on </w:t>
      </w:r>
      <w:r w:rsidR="005575E5">
        <w:rPr>
          <w:rFonts w:ascii="Times New Roman" w:hAnsi="Times New Roman" w:cs="Times New Roman"/>
          <w:sz w:val="24"/>
          <w:szCs w:val="24"/>
        </w:rPr>
        <w:t>EQT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30C1E">
        <w:rPr>
          <w:rFonts w:ascii="Times New Roman" w:hAnsi="Times New Roman" w:cs="Times New Roman"/>
          <w:sz w:val="24"/>
          <w:szCs w:val="24"/>
        </w:rPr>
        <w:t>To date, no answer has been filed.</w:t>
      </w:r>
      <w:r w:rsidR="005575E5">
        <w:rPr>
          <w:rFonts w:ascii="Times New Roman" w:hAnsi="Times New Roman" w:cs="Times New Roman"/>
          <w:sz w:val="24"/>
          <w:szCs w:val="24"/>
        </w:rPr>
        <w:t xml:space="preserve">  No attorney has entered an appearance on behalf of EQT.</w:t>
      </w:r>
    </w:p>
    <w:p w14:paraId="62B9E8F7" w14:textId="77777777" w:rsidR="00F5724C" w:rsidRDefault="00F5724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425DA7" w14:textId="726D6D24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 hearing notice dated </w:t>
      </w:r>
      <w:r w:rsidR="00B30C1E">
        <w:rPr>
          <w:rFonts w:ascii="Times New Roman" w:hAnsi="Times New Roman" w:cs="Times New Roman"/>
          <w:sz w:val="24"/>
          <w:szCs w:val="24"/>
        </w:rPr>
        <w:t>February 8, 2023</w:t>
      </w:r>
      <w:r>
        <w:rPr>
          <w:rFonts w:ascii="Times New Roman" w:hAnsi="Times New Roman" w:cs="Times New Roman"/>
          <w:sz w:val="24"/>
          <w:szCs w:val="24"/>
        </w:rPr>
        <w:t xml:space="preserve">, this matter was assigned to me and scheduled for a telephonic </w:t>
      </w:r>
      <w:r w:rsidR="00B30C1E">
        <w:rPr>
          <w:rFonts w:ascii="Times New Roman" w:hAnsi="Times New Roman" w:cs="Times New Roman"/>
          <w:sz w:val="24"/>
          <w:szCs w:val="24"/>
        </w:rPr>
        <w:t>prehearing conference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F5724C">
        <w:rPr>
          <w:rFonts w:ascii="Times New Roman" w:hAnsi="Times New Roman" w:cs="Times New Roman"/>
          <w:sz w:val="24"/>
          <w:szCs w:val="24"/>
        </w:rPr>
        <w:t>March 1</w:t>
      </w:r>
      <w:r w:rsidR="00B24B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24B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60FC18E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816862" w14:textId="2D2E0184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Commission’s regulations provide that only an individual may represent themselves.</w:t>
      </w:r>
      <w:r w:rsidR="00C1553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 Accordingly, in order to participate in these proceedings, </w:t>
      </w:r>
      <w:r w:rsidR="00B24B6A">
        <w:rPr>
          <w:rFonts w:ascii="Times New Roman" w:hAnsi="Times New Roman" w:cs="Times New Roman"/>
          <w:sz w:val="24"/>
          <w:szCs w:val="24"/>
        </w:rPr>
        <w:t>EQT</w:t>
      </w:r>
      <w:r>
        <w:rPr>
          <w:rFonts w:ascii="Times New Roman" w:hAnsi="Times New Roman" w:cs="Times New Roman"/>
          <w:sz w:val="24"/>
          <w:szCs w:val="24"/>
        </w:rPr>
        <w:t>, must be represented by counsel licensed to practice law in the Commonwealth.</w:t>
      </w:r>
      <w:r w:rsidR="00C1553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24C">
        <w:rPr>
          <w:rFonts w:ascii="Times New Roman" w:hAnsi="Times New Roman" w:cs="Times New Roman"/>
          <w:sz w:val="24"/>
          <w:szCs w:val="24"/>
        </w:rPr>
        <w:br/>
      </w:r>
    </w:p>
    <w:p w14:paraId="58FCE3AB" w14:textId="78B6F23B" w:rsidR="00196B8C" w:rsidRDefault="00196B8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77BCD8" w14:textId="1594643E" w:rsidR="00196B8C" w:rsidRDefault="00196B8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D653B8" w14:textId="5156B8B2" w:rsidR="00196B8C" w:rsidRDefault="00196B8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F87270" w14:textId="044AEA23" w:rsidR="00196B8C" w:rsidRDefault="00196B8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050413" w14:textId="607A320E" w:rsidR="00196B8C" w:rsidRDefault="00196B8C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8E64EC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51C28C19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85772C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2E398F87" w14:textId="77777777" w:rsidR="0029261E" w:rsidRDefault="0029261E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43FEE3" w14:textId="0CED4BDF" w:rsidR="0029261E" w:rsidRDefault="0029261E" w:rsidP="00C15538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5575E5">
        <w:rPr>
          <w:rFonts w:ascii="Times New Roman" w:hAnsi="Times New Roman" w:cs="Times New Roman"/>
          <w:sz w:val="24"/>
          <w:szCs w:val="24"/>
        </w:rPr>
        <w:t>EQT</w:t>
      </w:r>
      <w:r w:rsidR="00F5724C" w:rsidRPr="00F57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directed to enter an appearance of an attorney licensed to practice law in the Commonwealth of Pennsylvania in accordance with 52</w:t>
      </w:r>
      <w:r w:rsidR="00F572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Pa.Code §§ 1.21</w:t>
      </w:r>
      <w:r w:rsidR="00C15538">
        <w:rPr>
          <w:rFonts w:ascii="Times New Roman" w:hAnsi="Times New Roman" w:cs="Times New Roman"/>
          <w:sz w:val="24"/>
          <w:szCs w:val="24"/>
        </w:rPr>
        <w:t xml:space="preserve">-1.25, on or before </w:t>
      </w:r>
      <w:r w:rsidR="007D471A">
        <w:rPr>
          <w:rFonts w:ascii="Times New Roman" w:hAnsi="Times New Roman" w:cs="Times New Roman"/>
          <w:sz w:val="24"/>
          <w:szCs w:val="24"/>
        </w:rPr>
        <w:t>March 1, 2023</w:t>
      </w:r>
      <w:r w:rsidR="00C15538">
        <w:rPr>
          <w:rFonts w:ascii="Times New Roman" w:hAnsi="Times New Roman" w:cs="Times New Roman"/>
          <w:sz w:val="24"/>
          <w:szCs w:val="24"/>
        </w:rPr>
        <w:t>.</w:t>
      </w:r>
    </w:p>
    <w:p w14:paraId="58964A4B" w14:textId="77777777" w:rsidR="00A84964" w:rsidRDefault="00A84964" w:rsidP="00A84964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8ACF498" w14:textId="772B9054" w:rsidR="00C15538" w:rsidRDefault="00C15538" w:rsidP="00C15538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in the event that no attorney enters an appearance on behalf of </w:t>
      </w:r>
      <w:r w:rsidR="007D471A">
        <w:rPr>
          <w:rFonts w:ascii="Times New Roman" w:hAnsi="Times New Roman" w:cs="Times New Roman"/>
          <w:sz w:val="24"/>
          <w:szCs w:val="24"/>
        </w:rPr>
        <w:t>EQT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905549">
        <w:rPr>
          <w:rFonts w:ascii="Times New Roman" w:hAnsi="Times New Roman" w:cs="Times New Roman"/>
          <w:sz w:val="24"/>
          <w:szCs w:val="24"/>
        </w:rPr>
        <w:t>BIE</w:t>
      </w:r>
      <w:r>
        <w:rPr>
          <w:rFonts w:ascii="Times New Roman" w:hAnsi="Times New Roman" w:cs="Times New Roman"/>
          <w:sz w:val="24"/>
          <w:szCs w:val="24"/>
        </w:rPr>
        <w:t xml:space="preserve"> may present </w:t>
      </w:r>
      <w:r w:rsidR="00BE54C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BE54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 testimony and exhibits.  </w:t>
      </w:r>
      <w:r w:rsidR="007D471A">
        <w:rPr>
          <w:rFonts w:ascii="Times New Roman" w:hAnsi="Times New Roman" w:cs="Times New Roman"/>
          <w:sz w:val="24"/>
          <w:szCs w:val="24"/>
        </w:rPr>
        <w:t>EQT</w:t>
      </w:r>
      <w:r>
        <w:rPr>
          <w:rFonts w:ascii="Times New Roman" w:hAnsi="Times New Roman" w:cs="Times New Roman"/>
          <w:sz w:val="24"/>
          <w:szCs w:val="24"/>
        </w:rPr>
        <w:t xml:space="preserve"> will not be permitted to offer testimony or exhibits in its defense.</w:t>
      </w:r>
    </w:p>
    <w:p w14:paraId="3E301A6D" w14:textId="77777777" w:rsidR="00C15538" w:rsidRDefault="00C15538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728BB5" w14:textId="77777777" w:rsidR="00C15538" w:rsidRDefault="00C15538" w:rsidP="00C155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67CDE" w14:textId="78927372"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5862083"/>
      <w:r w:rsidRPr="00C15538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February</w:t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96B8C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E80FAC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DD10986" w14:textId="77777777"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  <w:t>Mary D. Long</w:t>
      </w:r>
    </w:p>
    <w:p w14:paraId="017633BA" w14:textId="77777777" w:rsidR="00196B8C" w:rsidRDefault="00C15538" w:rsidP="0015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96B8C" w:rsidSect="00C15538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</w:r>
      <w:r w:rsidRPr="00C15538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  <w:bookmarkEnd w:id="0"/>
    </w:p>
    <w:p w14:paraId="25EEAEA9" w14:textId="77777777" w:rsidR="00196B8C" w:rsidRPr="00196B8C" w:rsidRDefault="00196B8C" w:rsidP="00196B8C">
      <w:pPr>
        <w:spacing w:after="0" w:line="240" w:lineRule="auto"/>
        <w:rPr>
          <w:rFonts w:ascii="Courier" w:eastAsia="Times New Roman" w:hAnsi="Courier" w:cs="Times New Roman"/>
          <w:sz w:val="24"/>
          <w:szCs w:val="20"/>
        </w:rPr>
      </w:pPr>
      <w:r w:rsidRPr="00196B8C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>C-2023-3037504 - BUREAU OF INVESTIGATION &amp; ENFORCEMENT v. EQT</w:t>
      </w:r>
      <w:r w:rsidRPr="00196B8C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196B8C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ALPHONSO ARNOLD ESQUIRE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BUREAU OF INVESTIGATION &amp; ENFORCEMENT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400 NORTH STREET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HARRISBURG PA  17120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96B8C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t>717.787.9836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alphonarno@pa.gov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Accepts eService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</w:r>
    </w:p>
    <w:p w14:paraId="50AF4676" w14:textId="77777777" w:rsidR="00196B8C" w:rsidRPr="00196B8C" w:rsidRDefault="00196B8C" w:rsidP="00196B8C">
      <w:pPr>
        <w:spacing w:after="0" w:line="240" w:lineRule="auto"/>
        <w:rPr>
          <w:rFonts w:ascii="Courier" w:eastAsia="Times New Roman" w:hAnsi="Courier" w:cs="Times New Roman"/>
          <w:sz w:val="24"/>
          <w:szCs w:val="20"/>
        </w:rPr>
      </w:pP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t>EQT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br/>
        <w:t xml:space="preserve">JACOB SCHULTZ 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625 LIBERTY AVENUE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PITTSBURGH PA  15222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96B8C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t>304.841.6493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jschultz@eqt.com</w:t>
      </w:r>
      <w:r w:rsidRPr="00196B8C">
        <w:rPr>
          <w:rFonts w:ascii="Microsoft Sans Serif" w:eastAsia="Microsoft Sans Serif" w:hAnsi="Microsoft Sans Serif" w:cs="Microsoft Sans Serif"/>
          <w:sz w:val="24"/>
          <w:szCs w:val="20"/>
        </w:rPr>
        <w:cr/>
        <w:t>Accepts eService</w:t>
      </w:r>
    </w:p>
    <w:p w14:paraId="716717E4" w14:textId="67E0A466" w:rsidR="00C15538" w:rsidRPr="00C15538" w:rsidRDefault="00C15538" w:rsidP="0015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538" w:rsidRPr="00C15538" w:rsidSect="00C1553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0521" w14:textId="77777777" w:rsidR="00DF7C16" w:rsidRDefault="00DF7C16" w:rsidP="00C15538">
      <w:pPr>
        <w:spacing w:after="0" w:line="240" w:lineRule="auto"/>
      </w:pPr>
      <w:r>
        <w:separator/>
      </w:r>
    </w:p>
  </w:endnote>
  <w:endnote w:type="continuationSeparator" w:id="0">
    <w:p w14:paraId="27971837" w14:textId="77777777" w:rsidR="00DF7C16" w:rsidRDefault="00DF7C16" w:rsidP="00C1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74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E32AE" w14:textId="77777777" w:rsidR="00C15538" w:rsidRDefault="00C15538">
        <w:pPr>
          <w:pStyle w:val="Footer"/>
          <w:jc w:val="center"/>
        </w:pPr>
        <w:r w:rsidRPr="00C155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55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515A" w14:textId="77777777" w:rsidR="00DF7C16" w:rsidRDefault="00DF7C16" w:rsidP="00C15538">
      <w:pPr>
        <w:spacing w:after="0" w:line="240" w:lineRule="auto"/>
      </w:pPr>
      <w:r>
        <w:separator/>
      </w:r>
    </w:p>
  </w:footnote>
  <w:footnote w:type="continuationSeparator" w:id="0">
    <w:p w14:paraId="78923AC9" w14:textId="77777777" w:rsidR="00DF7C16" w:rsidRDefault="00DF7C16" w:rsidP="00C15538">
      <w:pPr>
        <w:spacing w:after="0" w:line="240" w:lineRule="auto"/>
      </w:pPr>
      <w:r>
        <w:continuationSeparator/>
      </w:r>
    </w:p>
  </w:footnote>
  <w:footnote w:id="1">
    <w:p w14:paraId="4EB24623" w14:textId="77777777" w:rsidR="00C15538" w:rsidRPr="00C15538" w:rsidRDefault="00C15538" w:rsidP="00196B8C">
      <w:pPr>
        <w:pStyle w:val="FootnoteText"/>
        <w:ind w:firstLine="720"/>
        <w:rPr>
          <w:rFonts w:ascii="Times New Roman" w:hAnsi="Times New Roman" w:cs="Times New Roman"/>
        </w:rPr>
      </w:pPr>
      <w:r w:rsidRPr="00C15538">
        <w:rPr>
          <w:rStyle w:val="FootnoteReference"/>
          <w:rFonts w:ascii="Times New Roman" w:hAnsi="Times New Roman" w:cs="Times New Roman"/>
        </w:rPr>
        <w:footnoteRef/>
      </w:r>
      <w:r w:rsidRPr="00C15538">
        <w:rPr>
          <w:rFonts w:ascii="Times New Roman" w:hAnsi="Times New Roman" w:cs="Times New Roman"/>
        </w:rPr>
        <w:t xml:space="preserve"> </w:t>
      </w:r>
      <w:r w:rsidRPr="00C15538">
        <w:rPr>
          <w:rFonts w:ascii="Times New Roman" w:hAnsi="Times New Roman" w:cs="Times New Roman"/>
        </w:rPr>
        <w:tab/>
        <w:t>52 Pa.Code § 1.22(a).</w:t>
      </w:r>
    </w:p>
    <w:p w14:paraId="28399458" w14:textId="77777777" w:rsidR="00C15538" w:rsidRPr="00C15538" w:rsidRDefault="00C15538" w:rsidP="00196B8C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2">
    <w:p w14:paraId="43FCAF76" w14:textId="77777777" w:rsidR="00C15538" w:rsidRDefault="00C15538" w:rsidP="00196B8C">
      <w:pPr>
        <w:pStyle w:val="FootnoteText"/>
        <w:ind w:firstLine="720"/>
      </w:pPr>
      <w:r w:rsidRPr="00C15538">
        <w:rPr>
          <w:rStyle w:val="FootnoteReference"/>
          <w:rFonts w:ascii="Times New Roman" w:hAnsi="Times New Roman" w:cs="Times New Roman"/>
        </w:rPr>
        <w:footnoteRef/>
      </w:r>
      <w:r w:rsidRPr="00C15538">
        <w:rPr>
          <w:rFonts w:ascii="Times New Roman" w:hAnsi="Times New Roman" w:cs="Times New Roman"/>
        </w:rPr>
        <w:t xml:space="preserve"> </w:t>
      </w:r>
      <w:r w:rsidRPr="00C15538">
        <w:rPr>
          <w:rFonts w:ascii="Times New Roman" w:hAnsi="Times New Roman" w:cs="Times New Roman"/>
        </w:rPr>
        <w:tab/>
      </w:r>
      <w:r w:rsidRPr="00C15538">
        <w:rPr>
          <w:rFonts w:ascii="Times New Roman" w:hAnsi="Times New Roman" w:cs="Times New Roman"/>
          <w:i/>
          <w:iCs/>
        </w:rPr>
        <w:t>Cars R U</w:t>
      </w:r>
      <w:r w:rsidR="00A84964">
        <w:rPr>
          <w:rFonts w:ascii="Times New Roman" w:hAnsi="Times New Roman" w:cs="Times New Roman"/>
          <w:i/>
          <w:iCs/>
        </w:rPr>
        <w:t>s</w:t>
      </w:r>
      <w:r w:rsidRPr="00C15538">
        <w:rPr>
          <w:rFonts w:ascii="Times New Roman" w:hAnsi="Times New Roman" w:cs="Times New Roman"/>
          <w:i/>
          <w:iCs/>
        </w:rPr>
        <w:t xml:space="preserve"> c/o Holman Copeland v. PGW</w:t>
      </w:r>
      <w:r w:rsidRPr="00C15538">
        <w:rPr>
          <w:rFonts w:ascii="Times New Roman" w:hAnsi="Times New Roman" w:cs="Times New Roman"/>
        </w:rPr>
        <w:t>, Docket No. C-2008-2033437 (Order entered February 4, 2010).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41C12"/>
    <w:multiLevelType w:val="hybridMultilevel"/>
    <w:tmpl w:val="89FACF66"/>
    <w:lvl w:ilvl="0" w:tplc="1CB23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994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E"/>
    <w:rsid w:val="00053CE2"/>
    <w:rsid w:val="00155A1C"/>
    <w:rsid w:val="00196B8C"/>
    <w:rsid w:val="0029261E"/>
    <w:rsid w:val="00305A0B"/>
    <w:rsid w:val="005575E5"/>
    <w:rsid w:val="007D471A"/>
    <w:rsid w:val="00905549"/>
    <w:rsid w:val="009C384D"/>
    <w:rsid w:val="00A84964"/>
    <w:rsid w:val="00B24B6A"/>
    <w:rsid w:val="00B30C1E"/>
    <w:rsid w:val="00BB7599"/>
    <w:rsid w:val="00BE2011"/>
    <w:rsid w:val="00BE54CD"/>
    <w:rsid w:val="00C15538"/>
    <w:rsid w:val="00C41A15"/>
    <w:rsid w:val="00C64965"/>
    <w:rsid w:val="00DF7C16"/>
    <w:rsid w:val="00E80FAC"/>
    <w:rsid w:val="00F521D1"/>
    <w:rsid w:val="00F5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1686"/>
  <w15:chartTrackingRefBased/>
  <w15:docId w15:val="{2EAF05EB-B732-4923-B571-CB29F75F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6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5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5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38"/>
  </w:style>
  <w:style w:type="paragraph" w:styleId="Footer">
    <w:name w:val="footer"/>
    <w:basedOn w:val="Normal"/>
    <w:link w:val="FooterChar"/>
    <w:uiPriority w:val="99"/>
    <w:unhideWhenUsed/>
    <w:rsid w:val="00C1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38"/>
  </w:style>
  <w:style w:type="paragraph" w:styleId="BalloonText">
    <w:name w:val="Balloon Text"/>
    <w:basedOn w:val="Normal"/>
    <w:link w:val="BalloonTextChar"/>
    <w:uiPriority w:val="99"/>
    <w:semiHidden/>
    <w:unhideWhenUsed/>
    <w:rsid w:val="0090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901E-1D54-402B-AEC3-B9834E60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Miskanic, Nicholas</dc:creator>
  <cp:keywords/>
  <dc:description/>
  <cp:lastModifiedBy>Miskanic, Nicholas</cp:lastModifiedBy>
  <cp:revision>2</cp:revision>
  <cp:lastPrinted>2020-02-18T15:29:00Z</cp:lastPrinted>
  <dcterms:created xsi:type="dcterms:W3CDTF">2023-02-08T19:48:00Z</dcterms:created>
  <dcterms:modified xsi:type="dcterms:W3CDTF">2023-02-08T19:48:00Z</dcterms:modified>
</cp:coreProperties>
</file>