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545B7">
      <w:pPr>
        <w:jc w:val="center"/>
        <w:rPr>
          <w:b/>
          <w:bCs/>
        </w:rPr>
      </w:pPr>
      <w:r w:rsidRPr="00EE5548">
        <w:rPr>
          <w:b/>
          <w:bCs/>
        </w:rPr>
        <w:t>BEFORE THE</w:t>
      </w:r>
    </w:p>
    <w:p w14:paraId="2FFBD251" w14:textId="77777777" w:rsidR="006D33B5" w:rsidRPr="00EE5548" w:rsidRDefault="006D33B5" w:rsidP="00E545B7">
      <w:pPr>
        <w:jc w:val="center"/>
        <w:rPr>
          <w:b/>
          <w:bCs/>
        </w:rPr>
      </w:pPr>
      <w:r w:rsidRPr="00EE5548">
        <w:rPr>
          <w:b/>
          <w:bCs/>
        </w:rPr>
        <w:t>PENNSYLVANIA PUBLIC UTILITY COMMISSION</w:t>
      </w:r>
    </w:p>
    <w:p w14:paraId="6AC03B6D" w14:textId="77777777" w:rsidR="00E22703" w:rsidRPr="00EE5548" w:rsidRDefault="00E22703" w:rsidP="00E545B7">
      <w:pPr>
        <w:rPr>
          <w:bCs/>
        </w:rPr>
      </w:pPr>
    </w:p>
    <w:p w14:paraId="6BB4A1CE" w14:textId="77777777" w:rsidR="00E22703" w:rsidRPr="00EE5548" w:rsidRDefault="00E22703" w:rsidP="00E545B7">
      <w:pPr>
        <w:rPr>
          <w:bCs/>
        </w:rPr>
      </w:pPr>
    </w:p>
    <w:p w14:paraId="0BB05A8B" w14:textId="77777777" w:rsidR="00E22703" w:rsidRPr="00EE5548" w:rsidRDefault="00E22703" w:rsidP="00E545B7">
      <w:pPr>
        <w:rPr>
          <w:bCs/>
        </w:rPr>
      </w:pPr>
    </w:p>
    <w:p w14:paraId="078E3FF8" w14:textId="1E242ECB" w:rsidR="004B443B" w:rsidRPr="00EE5548" w:rsidRDefault="0049638C" w:rsidP="00E545B7">
      <w:pPr>
        <w:spacing w:line="259" w:lineRule="auto"/>
        <w:jc w:val="both"/>
        <w:rPr>
          <w:rFonts w:eastAsiaTheme="minorEastAsia"/>
        </w:rPr>
      </w:pPr>
      <w:r>
        <w:rPr>
          <w:rFonts w:eastAsiaTheme="minorEastAsia"/>
        </w:rPr>
        <w:t>Lindi Turgeon</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E545B7">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57EE57A" w:rsidR="004B443B" w:rsidRPr="00EE5548" w:rsidRDefault="004B443B" w:rsidP="00E545B7">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w:t>
      </w:r>
      <w:r w:rsidR="003E66BE">
        <w:rPr>
          <w:rFonts w:eastAsiaTheme="minorEastAsia"/>
          <w:spacing w:val="-3"/>
        </w:rPr>
        <w:t>3026390</w:t>
      </w:r>
    </w:p>
    <w:p w14:paraId="7152F182" w14:textId="36AA08EE" w:rsidR="00683F59" w:rsidRPr="0091048D" w:rsidRDefault="004B443B" w:rsidP="0091048D">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91048D">
        <w:rPr>
          <w:rFonts w:eastAsiaTheme="minorEastAsia"/>
        </w:rPr>
        <w:tab/>
      </w:r>
    </w:p>
    <w:p w14:paraId="05B83F28" w14:textId="61D2B440" w:rsidR="000D2E23" w:rsidRDefault="000D2E23" w:rsidP="00E545B7">
      <w:pPr>
        <w:spacing w:line="259" w:lineRule="auto"/>
        <w:jc w:val="both"/>
        <w:rPr>
          <w:rFonts w:eastAsiaTheme="minorEastAsia"/>
        </w:rPr>
      </w:pPr>
      <w:r>
        <w:rPr>
          <w:rFonts w:eastAsiaTheme="minorEastAsia"/>
        </w:rPr>
        <w:t>Verizon Pennsylvania LLC</w:t>
      </w:r>
      <w:r>
        <w:rPr>
          <w:rFonts w:eastAsiaTheme="minorEastAsia"/>
        </w:rPr>
        <w:tab/>
      </w:r>
      <w:r>
        <w:rPr>
          <w:rFonts w:eastAsiaTheme="minorEastAsia"/>
        </w:rPr>
        <w:tab/>
      </w:r>
      <w:r>
        <w:rPr>
          <w:rFonts w:eastAsiaTheme="minorEastAsia"/>
        </w:rPr>
        <w:tab/>
      </w:r>
      <w:r>
        <w:rPr>
          <w:rFonts w:eastAsiaTheme="minorEastAsia"/>
        </w:rPr>
        <w:tab/>
        <w:t>:</w:t>
      </w:r>
    </w:p>
    <w:p w14:paraId="2AAAFF60" w14:textId="36160485" w:rsidR="004B443B" w:rsidRPr="00EE5548" w:rsidRDefault="003E66BE" w:rsidP="00E545B7">
      <w:pPr>
        <w:spacing w:line="259" w:lineRule="auto"/>
        <w:jc w:val="both"/>
        <w:rPr>
          <w:rFonts w:eastAsiaTheme="minorEastAsia"/>
        </w:rPr>
      </w:pPr>
      <w:r>
        <w:rPr>
          <w:rFonts w:eastAsiaTheme="minorEastAsia"/>
        </w:rPr>
        <w:t>Verizon North LLC</w:t>
      </w:r>
      <w:r>
        <w:rPr>
          <w:rFonts w:eastAsiaTheme="minorEastAsia"/>
        </w:rPr>
        <w:tab/>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BF65E1E" w14:textId="77777777" w:rsidR="00C97272" w:rsidRPr="00EE5548" w:rsidRDefault="00C97272" w:rsidP="00E545B7">
      <w:pPr>
        <w:adjustRightInd w:val="0"/>
        <w:rPr>
          <w:bCs/>
          <w:color w:val="000000"/>
        </w:rPr>
      </w:pPr>
    </w:p>
    <w:p w14:paraId="3585A733" w14:textId="0667788F" w:rsidR="002A5872" w:rsidRDefault="002A5872" w:rsidP="00E545B7">
      <w:pPr>
        <w:adjustRightInd w:val="0"/>
        <w:rPr>
          <w:bCs/>
          <w:color w:val="000000"/>
        </w:rPr>
      </w:pPr>
    </w:p>
    <w:p w14:paraId="4A88ACD6" w14:textId="77777777" w:rsidR="00E545B7" w:rsidRPr="00EE5548" w:rsidRDefault="00E545B7" w:rsidP="00E545B7">
      <w:pPr>
        <w:adjustRightInd w:val="0"/>
        <w:rPr>
          <w:bCs/>
          <w:color w:val="000000"/>
        </w:rPr>
      </w:pPr>
    </w:p>
    <w:p w14:paraId="636C2492" w14:textId="77777777" w:rsidR="0062545F" w:rsidRPr="00EE5548" w:rsidRDefault="0062545F" w:rsidP="00E545B7">
      <w:pPr>
        <w:tabs>
          <w:tab w:val="center" w:pos="4680"/>
        </w:tabs>
        <w:suppressAutoHyphens/>
        <w:jc w:val="center"/>
        <w:rPr>
          <w:b/>
          <w:bCs/>
          <w:spacing w:val="-3"/>
          <w:u w:val="single"/>
        </w:rPr>
      </w:pPr>
      <w:r w:rsidRPr="00EE5548">
        <w:rPr>
          <w:b/>
          <w:bCs/>
          <w:spacing w:val="-3"/>
          <w:u w:val="single"/>
        </w:rPr>
        <w:t>ORDER</w:t>
      </w:r>
    </w:p>
    <w:p w14:paraId="212F0E71" w14:textId="1DE6B673" w:rsidR="00C554B9" w:rsidRDefault="001A5B82" w:rsidP="008C6558">
      <w:pPr>
        <w:pStyle w:val="Style"/>
        <w:widowControl/>
        <w:spacing w:line="360" w:lineRule="auto"/>
        <w:jc w:val="center"/>
        <w:rPr>
          <w:b/>
          <w:bCs/>
          <w:spacing w:val="-3"/>
          <w:u w:val="single"/>
        </w:rPr>
      </w:pPr>
      <w:r>
        <w:rPr>
          <w:b/>
          <w:bCs/>
          <w:spacing w:val="-3"/>
          <w:u w:val="single"/>
        </w:rPr>
        <w:t>GRANTING</w:t>
      </w:r>
      <w:r w:rsidR="007F1015">
        <w:rPr>
          <w:b/>
          <w:bCs/>
          <w:spacing w:val="-3"/>
          <w:u w:val="single"/>
        </w:rPr>
        <w:t xml:space="preserve"> </w:t>
      </w:r>
      <w:r w:rsidR="002254A5">
        <w:rPr>
          <w:b/>
          <w:bCs/>
          <w:spacing w:val="-3"/>
          <w:u w:val="single"/>
        </w:rPr>
        <w:t>THIRD</w:t>
      </w:r>
      <w:r>
        <w:rPr>
          <w:b/>
          <w:bCs/>
          <w:spacing w:val="-3"/>
          <w:u w:val="single"/>
        </w:rPr>
        <w:t xml:space="preserve"> </w:t>
      </w:r>
      <w:r w:rsidR="004D23E3">
        <w:rPr>
          <w:b/>
          <w:bCs/>
          <w:spacing w:val="-3"/>
          <w:u w:val="single"/>
        </w:rPr>
        <w:t>CONTINUANCE</w:t>
      </w:r>
    </w:p>
    <w:p w14:paraId="52D10ED3" w14:textId="785B71FE" w:rsidR="00E67635" w:rsidRDefault="00E67635" w:rsidP="008C6558">
      <w:pPr>
        <w:adjustRightInd w:val="0"/>
        <w:spacing w:line="360" w:lineRule="auto"/>
        <w:rPr>
          <w:b/>
          <w:bCs/>
          <w:spacing w:val="-3"/>
          <w:u w:val="single"/>
        </w:rPr>
      </w:pPr>
    </w:p>
    <w:p w14:paraId="3D21D9DD" w14:textId="2367F735" w:rsidR="005213C3" w:rsidRDefault="004B443B" w:rsidP="00E545B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476208">
        <w:rPr>
          <w:rFonts w:ascii="Times New Roman" w:hAnsi="Times New Roman" w:cs="Times New Roman"/>
        </w:rPr>
        <w:t>April 28</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0476208">
        <w:rPr>
          <w:rFonts w:ascii="Times New Roman" w:hAnsi="Times New Roman" w:cs="Times New Roman"/>
        </w:rPr>
        <w:t>Lindi Turgeon</w:t>
      </w:r>
      <w:r w:rsidR="00562E7D">
        <w:rPr>
          <w:rFonts w:ascii="Times New Roman" w:hAnsi="Times New Roman" w:cs="Times New Roman"/>
        </w:rPr>
        <w:t xml:space="preserve"> </w:t>
      </w:r>
      <w:r w:rsidR="00171161">
        <w:rPr>
          <w:rFonts w:ascii="Times New Roman" w:hAnsi="Times New Roman" w:cs="Times New Roman"/>
        </w:rPr>
        <w:t xml:space="preserve">(Ms. Turgeon or Complainant) </w:t>
      </w:r>
      <w:r w:rsidR="00BD0109" w:rsidRPr="59EBC669">
        <w:rPr>
          <w:rFonts w:ascii="Times New Roman" w:hAnsi="Times New Roman" w:cs="Times New Roman"/>
        </w:rPr>
        <w:t xml:space="preserve">filed a </w:t>
      </w:r>
      <w:r w:rsidR="002254A5">
        <w:rPr>
          <w:rFonts w:ascii="Times New Roman" w:hAnsi="Times New Roman" w:cs="Times New Roman"/>
        </w:rPr>
        <w:t>F</w:t>
      </w:r>
      <w:r w:rsidR="00BD0109" w:rsidRPr="59EBC669">
        <w:rPr>
          <w:rFonts w:ascii="Times New Roman" w:hAnsi="Times New Roman" w:cs="Times New Roman"/>
        </w:rPr>
        <w:t xml:space="preserve">ormal </w:t>
      </w:r>
      <w:r w:rsidR="002254A5">
        <w:rPr>
          <w:rFonts w:ascii="Times New Roman" w:hAnsi="Times New Roman" w:cs="Times New Roman"/>
        </w:rPr>
        <w:t>C</w:t>
      </w:r>
      <w:r w:rsidR="00BD0109" w:rsidRPr="59EBC669">
        <w:rPr>
          <w:rFonts w:ascii="Times New Roman" w:hAnsi="Times New Roman" w:cs="Times New Roman"/>
        </w:rPr>
        <w:t>omplaint with the Pennsylvania Public Utility Commission (</w:t>
      </w:r>
      <w:r w:rsidR="00980BF1">
        <w:rPr>
          <w:rFonts w:ascii="Times New Roman" w:hAnsi="Times New Roman" w:cs="Times New Roman"/>
        </w:rPr>
        <w:t>Commission or PUC</w:t>
      </w:r>
      <w:r w:rsidR="00BD0109" w:rsidRPr="59EBC669">
        <w:rPr>
          <w:rFonts w:ascii="Times New Roman" w:hAnsi="Times New Roman" w:cs="Times New Roman"/>
        </w:rPr>
        <w:t>) against</w:t>
      </w:r>
      <w:r w:rsidR="00065D79">
        <w:rPr>
          <w:rFonts w:ascii="Times New Roman" w:hAnsi="Times New Roman" w:cs="Times New Roman"/>
        </w:rPr>
        <w:t xml:space="preserve"> Verizon</w:t>
      </w:r>
      <w:r w:rsidR="00387AF2">
        <w:rPr>
          <w:rFonts w:ascii="Times New Roman" w:hAnsi="Times New Roman" w:cs="Times New Roman"/>
        </w:rPr>
        <w:t xml:space="preserve"> Pennsylvania LLC</w:t>
      </w:r>
      <w:r w:rsidR="003E5306">
        <w:rPr>
          <w:rFonts w:ascii="Times New Roman" w:hAnsi="Times New Roman" w:cs="Times New Roman"/>
        </w:rPr>
        <w:t xml:space="preserve"> (Verizon Pennsylvania)</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w:t>
      </w:r>
      <w:r w:rsidR="007E1B9D">
        <w:rPr>
          <w:rFonts w:ascii="Times New Roman" w:hAnsi="Times New Roman" w:cs="Times New Roman"/>
        </w:rPr>
        <w:t>6390</w:t>
      </w:r>
      <w:r w:rsidR="00BD0109" w:rsidRPr="59EBC669">
        <w:rPr>
          <w:rFonts w:ascii="Times New Roman" w:hAnsi="Times New Roman" w:cs="Times New Roman"/>
        </w:rPr>
        <w:t>.</w:t>
      </w:r>
      <w:r w:rsidR="00A564DC">
        <w:rPr>
          <w:rStyle w:val="FootnoteReference"/>
          <w:rFonts w:ascii="Times New Roman" w:hAnsi="Times New Roman" w:cs="Times New Roman"/>
        </w:rPr>
        <w:footnoteReference w:id="2"/>
      </w:r>
      <w:r w:rsidR="00BD0109" w:rsidRPr="59EBC669">
        <w:rPr>
          <w:rFonts w:ascii="Times New Roman" w:hAnsi="Times New Roman" w:cs="Times New Roman"/>
        </w:rPr>
        <w:t xml:space="preserve">  </w:t>
      </w:r>
      <w:r w:rsidR="00042C44">
        <w:rPr>
          <w:rFonts w:ascii="Times New Roman" w:hAnsi="Times New Roman" w:cs="Times New Roman"/>
        </w:rPr>
        <w:t xml:space="preserve">Ms. Turgeon’s </w:t>
      </w:r>
      <w:r w:rsidR="002254A5">
        <w:rPr>
          <w:rFonts w:ascii="Times New Roman" w:hAnsi="Times New Roman" w:cs="Times New Roman"/>
        </w:rPr>
        <w:t>C</w:t>
      </w:r>
      <w:r w:rsidR="00042C44">
        <w:rPr>
          <w:rFonts w:ascii="Times New Roman" w:hAnsi="Times New Roman" w:cs="Times New Roman"/>
        </w:rPr>
        <w:t xml:space="preserve">omplaint </w:t>
      </w:r>
      <w:r w:rsidR="00366155">
        <w:rPr>
          <w:rFonts w:ascii="Times New Roman" w:hAnsi="Times New Roman" w:cs="Times New Roman"/>
        </w:rPr>
        <w:t>include</w:t>
      </w:r>
      <w:r w:rsidR="00042C44">
        <w:rPr>
          <w:rFonts w:ascii="Times New Roman" w:hAnsi="Times New Roman" w:cs="Times New Roman"/>
        </w:rPr>
        <w:t>s several allegations</w:t>
      </w:r>
      <w:r w:rsidR="00EA2F34">
        <w:rPr>
          <w:rFonts w:ascii="Times New Roman" w:hAnsi="Times New Roman" w:cs="Times New Roman"/>
        </w:rPr>
        <w:t>,</w:t>
      </w:r>
      <w:r w:rsidR="00387AF2">
        <w:rPr>
          <w:rFonts w:ascii="Times New Roman" w:hAnsi="Times New Roman" w:cs="Times New Roman"/>
        </w:rPr>
        <w:t xml:space="preserve"> all relating to a utility pole, retention wires, and other equipment on her property.  </w:t>
      </w:r>
      <w:r w:rsidR="00DB00A8">
        <w:rPr>
          <w:rFonts w:ascii="Times New Roman" w:hAnsi="Times New Roman" w:cs="Times New Roman"/>
        </w:rPr>
        <w:t xml:space="preserve">As relief, </w:t>
      </w:r>
      <w:r w:rsidR="00544BEC">
        <w:rPr>
          <w:rFonts w:ascii="Times New Roman" w:hAnsi="Times New Roman" w:cs="Times New Roman"/>
        </w:rPr>
        <w:t>Ms. Turgeon reque</w:t>
      </w:r>
      <w:r w:rsidR="00DB00A8">
        <w:rPr>
          <w:rFonts w:ascii="Times New Roman" w:hAnsi="Times New Roman" w:cs="Times New Roman"/>
        </w:rPr>
        <w:t>sts</w:t>
      </w:r>
      <w:r w:rsidR="008F4215">
        <w:rPr>
          <w:rFonts w:ascii="Times New Roman" w:hAnsi="Times New Roman" w:cs="Times New Roman"/>
        </w:rPr>
        <w:t xml:space="preserve"> </w:t>
      </w:r>
      <w:r w:rsidR="00DB00A8">
        <w:rPr>
          <w:rFonts w:ascii="Times New Roman" w:hAnsi="Times New Roman" w:cs="Times New Roman"/>
        </w:rPr>
        <w:t>that</w:t>
      </w:r>
      <w:r w:rsidR="00834A86">
        <w:rPr>
          <w:rFonts w:ascii="Times New Roman" w:hAnsi="Times New Roman" w:cs="Times New Roman"/>
        </w:rPr>
        <w:t xml:space="preserve"> she </w:t>
      </w:r>
      <w:r w:rsidR="00D334CE">
        <w:rPr>
          <w:rFonts w:ascii="Times New Roman" w:hAnsi="Times New Roman" w:cs="Times New Roman"/>
        </w:rPr>
        <w:t>be</w:t>
      </w:r>
      <w:r w:rsidR="00834A86">
        <w:rPr>
          <w:rFonts w:ascii="Times New Roman" w:hAnsi="Times New Roman" w:cs="Times New Roman"/>
        </w:rPr>
        <w:t xml:space="preserve"> </w:t>
      </w:r>
      <w:r w:rsidR="001A08C8">
        <w:rPr>
          <w:rFonts w:ascii="Times New Roman" w:hAnsi="Times New Roman" w:cs="Times New Roman"/>
        </w:rPr>
        <w:t>compensated,</w:t>
      </w:r>
      <w:r w:rsidR="00D334CE">
        <w:rPr>
          <w:rFonts w:ascii="Times New Roman" w:hAnsi="Times New Roman" w:cs="Times New Roman"/>
        </w:rPr>
        <w:t xml:space="preserve"> and that</w:t>
      </w:r>
      <w:r w:rsidR="00834A86">
        <w:rPr>
          <w:rFonts w:ascii="Times New Roman" w:hAnsi="Times New Roman" w:cs="Times New Roman"/>
        </w:rPr>
        <w:t xml:space="preserve"> Verizon</w:t>
      </w:r>
      <w:r w:rsidR="00D93DE0">
        <w:rPr>
          <w:rFonts w:ascii="Times New Roman" w:hAnsi="Times New Roman" w:cs="Times New Roman"/>
        </w:rPr>
        <w:t xml:space="preserve"> Pennsylvania</w:t>
      </w:r>
      <w:r w:rsidR="00834A86">
        <w:rPr>
          <w:rFonts w:ascii="Times New Roman" w:hAnsi="Times New Roman" w:cs="Times New Roman"/>
        </w:rPr>
        <w:t xml:space="preserve"> remove </w:t>
      </w:r>
      <w:proofErr w:type="gramStart"/>
      <w:r w:rsidR="00834A86">
        <w:rPr>
          <w:rFonts w:ascii="Times New Roman" w:hAnsi="Times New Roman" w:cs="Times New Roman"/>
        </w:rPr>
        <w:t xml:space="preserve">all </w:t>
      </w:r>
      <w:r w:rsidR="00881A95">
        <w:rPr>
          <w:rFonts w:ascii="Times New Roman" w:hAnsi="Times New Roman" w:cs="Times New Roman"/>
        </w:rPr>
        <w:t>of</w:t>
      </w:r>
      <w:proofErr w:type="gramEnd"/>
      <w:r w:rsidR="00881A95">
        <w:rPr>
          <w:rFonts w:ascii="Times New Roman" w:hAnsi="Times New Roman" w:cs="Times New Roman"/>
        </w:rPr>
        <w:t xml:space="preserve"> </w:t>
      </w:r>
      <w:r w:rsidR="00834A86">
        <w:rPr>
          <w:rFonts w:ascii="Times New Roman" w:hAnsi="Times New Roman" w:cs="Times New Roman"/>
        </w:rPr>
        <w:t>their equipment from her property</w:t>
      </w:r>
      <w:r w:rsidR="00881A95">
        <w:rPr>
          <w:rFonts w:ascii="Times New Roman" w:hAnsi="Times New Roman" w:cs="Times New Roman"/>
        </w:rPr>
        <w:t>.  Until she is compensated, Ms. Turgeon states there is to be no trespassing on her property by any utility company connected to Verizon</w:t>
      </w:r>
      <w:r w:rsidR="00D93DE0">
        <w:rPr>
          <w:rFonts w:ascii="Times New Roman" w:hAnsi="Times New Roman" w:cs="Times New Roman"/>
        </w:rPr>
        <w:t xml:space="preserve"> Pennsylvania</w:t>
      </w:r>
      <w:r w:rsidR="00881A95">
        <w:rPr>
          <w:rFonts w:ascii="Times New Roman" w:hAnsi="Times New Roman" w:cs="Times New Roman"/>
        </w:rPr>
        <w:t xml:space="preserve">’s pole, except with her permission.  Finally, Ms. Turgeon states </w:t>
      </w:r>
      <w:r w:rsidR="0092316E">
        <w:rPr>
          <w:rFonts w:ascii="Times New Roman" w:hAnsi="Times New Roman" w:cs="Times New Roman"/>
        </w:rPr>
        <w:t>that her husband, Dana Turgeon, will represent her in this matter as a land use planner and zoning official.</w:t>
      </w:r>
      <w:r w:rsidR="00EA2F34">
        <w:rPr>
          <w:rFonts w:ascii="Times New Roman" w:hAnsi="Times New Roman" w:cs="Times New Roman"/>
        </w:rPr>
        <w:t xml:space="preserve">  </w:t>
      </w:r>
    </w:p>
    <w:p w14:paraId="31D2F0FF" w14:textId="295D4244" w:rsidR="005213C3" w:rsidRDefault="005213C3" w:rsidP="00E545B7">
      <w:pPr>
        <w:pStyle w:val="ParaTab1"/>
        <w:tabs>
          <w:tab w:val="left" w:pos="2070"/>
        </w:tabs>
        <w:spacing w:line="360" w:lineRule="auto"/>
        <w:ind w:firstLine="0"/>
        <w:rPr>
          <w:rFonts w:ascii="Times New Roman" w:hAnsi="Times New Roman" w:cs="Times New Roman"/>
        </w:rPr>
      </w:pPr>
    </w:p>
    <w:p w14:paraId="7C20E44F" w14:textId="77777777" w:rsidR="008C6558" w:rsidRDefault="00774620" w:rsidP="00E545B7">
      <w:pPr>
        <w:pStyle w:val="ParaTab1"/>
        <w:tabs>
          <w:tab w:val="left" w:pos="2070"/>
        </w:tabs>
        <w:spacing w:line="360" w:lineRule="auto"/>
        <w:rPr>
          <w:rFonts w:ascii="Times New Roman" w:hAnsi="Times New Roman" w:cs="Times New Roman"/>
        </w:rPr>
        <w:sectPr w:rsidR="008C6558">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w:t>
      </w:r>
      <w:r w:rsidR="007B531B">
        <w:rPr>
          <w:rFonts w:ascii="Times New Roman" w:hAnsi="Times New Roman" w:cs="Times New Roman"/>
        </w:rPr>
        <w:t>June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D76176">
        <w:rPr>
          <w:rFonts w:ascii="Times New Roman" w:hAnsi="Times New Roman" w:cs="Times New Roman"/>
        </w:rPr>
        <w:t>Verizon North</w:t>
      </w:r>
      <w:r w:rsidR="006E69F9">
        <w:rPr>
          <w:rFonts w:ascii="Times New Roman" w:hAnsi="Times New Roman" w:cs="Times New Roman"/>
        </w:rPr>
        <w:t xml:space="preserve"> LLC (Verizon North)</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Ms. Turgeon’s</w:t>
      </w:r>
      <w:r>
        <w:rPr>
          <w:rFonts w:ascii="Times New Roman" w:hAnsi="Times New Roman" w:cs="Times New Roman"/>
        </w:rPr>
        <w:t xml:space="preserve"> </w:t>
      </w:r>
      <w:r w:rsidR="002254A5">
        <w:rPr>
          <w:rFonts w:ascii="Times New Roman" w:hAnsi="Times New Roman" w:cs="Times New Roman"/>
        </w:rPr>
        <w:t>C</w:t>
      </w:r>
      <w:r>
        <w:rPr>
          <w:rFonts w:ascii="Times New Roman" w:hAnsi="Times New Roman" w:cs="Times New Roman"/>
        </w:rPr>
        <w:t>omplaint.  In its answer</w:t>
      </w:r>
      <w:r w:rsidR="001A2842">
        <w:rPr>
          <w:rFonts w:ascii="Times New Roman" w:hAnsi="Times New Roman" w:cs="Times New Roman"/>
        </w:rPr>
        <w:t>,</w:t>
      </w:r>
      <w:r w:rsidR="00E035D2">
        <w:rPr>
          <w:rFonts w:ascii="Times New Roman" w:hAnsi="Times New Roman" w:cs="Times New Roman"/>
        </w:rPr>
        <w:t xml:space="preserve"> Verizon North averred </w:t>
      </w:r>
      <w:r w:rsidR="00136245">
        <w:rPr>
          <w:rFonts w:ascii="Times New Roman" w:hAnsi="Times New Roman" w:cs="Times New Roman"/>
        </w:rPr>
        <w:t xml:space="preserve">that the Commission served and docketed Ms. Turgeon’s </w:t>
      </w:r>
      <w:r w:rsidR="002254A5">
        <w:rPr>
          <w:rFonts w:ascii="Times New Roman" w:hAnsi="Times New Roman" w:cs="Times New Roman"/>
        </w:rPr>
        <w:t>C</w:t>
      </w:r>
      <w:r w:rsidR="00136245">
        <w:rPr>
          <w:rFonts w:ascii="Times New Roman" w:hAnsi="Times New Roman" w:cs="Times New Roman"/>
        </w:rPr>
        <w:t>omplaint against Verizon Pennsylvania</w:t>
      </w:r>
      <w:r w:rsidR="00F34126">
        <w:rPr>
          <w:rFonts w:ascii="Times New Roman" w:hAnsi="Times New Roman" w:cs="Times New Roman"/>
        </w:rPr>
        <w:t>, but that it is Verizon North that serves the area where</w:t>
      </w:r>
      <w:r w:rsidR="007D7FD4">
        <w:rPr>
          <w:rFonts w:ascii="Times New Roman" w:hAnsi="Times New Roman" w:cs="Times New Roman"/>
        </w:rPr>
        <w:t xml:space="preserve"> Ms. Turgeon lives.  </w:t>
      </w:r>
      <w:r w:rsidR="008B1C81">
        <w:rPr>
          <w:rFonts w:ascii="Times New Roman" w:hAnsi="Times New Roman" w:cs="Times New Roman"/>
        </w:rPr>
        <w:t xml:space="preserve">Therefore, Verizon North requested that the caption be amended to reflect Verizon North as the respondent.  </w:t>
      </w:r>
      <w:r w:rsidR="007E0089">
        <w:rPr>
          <w:rFonts w:ascii="Times New Roman" w:hAnsi="Times New Roman" w:cs="Times New Roman"/>
        </w:rPr>
        <w:t>Verizon North denied</w:t>
      </w:r>
      <w:r w:rsidR="009718F7">
        <w:rPr>
          <w:rFonts w:ascii="Times New Roman" w:hAnsi="Times New Roman" w:cs="Times New Roman"/>
        </w:rPr>
        <w:t xml:space="preserve"> that</w:t>
      </w:r>
      <w:r w:rsidR="007E0089">
        <w:rPr>
          <w:rFonts w:ascii="Times New Roman" w:hAnsi="Times New Roman" w:cs="Times New Roman"/>
        </w:rPr>
        <w:t xml:space="preserve"> </w:t>
      </w:r>
      <w:r w:rsidR="00371A68">
        <w:rPr>
          <w:rFonts w:ascii="Times New Roman" w:hAnsi="Times New Roman" w:cs="Times New Roman"/>
        </w:rPr>
        <w:t xml:space="preserve">Ms. Turgeon is a customer of Verizon North </w:t>
      </w:r>
      <w:r w:rsidR="00FE0CDE">
        <w:rPr>
          <w:rFonts w:ascii="Times New Roman" w:hAnsi="Times New Roman" w:cs="Times New Roman"/>
        </w:rPr>
        <w:t>and</w:t>
      </w:r>
      <w:r w:rsidR="009718F7">
        <w:rPr>
          <w:rFonts w:ascii="Times New Roman" w:hAnsi="Times New Roman" w:cs="Times New Roman"/>
        </w:rPr>
        <w:t xml:space="preserve"> denied </w:t>
      </w:r>
      <w:r w:rsidR="007E0089">
        <w:rPr>
          <w:rFonts w:ascii="Times New Roman" w:hAnsi="Times New Roman" w:cs="Times New Roman"/>
        </w:rPr>
        <w:t xml:space="preserve">the </w:t>
      </w:r>
      <w:r w:rsidR="003B4483">
        <w:rPr>
          <w:rFonts w:ascii="Times New Roman" w:hAnsi="Times New Roman" w:cs="Times New Roman"/>
        </w:rPr>
        <w:t xml:space="preserve">reasons for Ms. Turgeon’s </w:t>
      </w:r>
      <w:r w:rsidR="002254A5">
        <w:rPr>
          <w:rFonts w:ascii="Times New Roman" w:hAnsi="Times New Roman" w:cs="Times New Roman"/>
        </w:rPr>
        <w:t>C</w:t>
      </w:r>
      <w:r w:rsidR="003B4483">
        <w:rPr>
          <w:rFonts w:ascii="Times New Roman" w:hAnsi="Times New Roman" w:cs="Times New Roman"/>
        </w:rPr>
        <w:t xml:space="preserve">omplaint, </w:t>
      </w:r>
    </w:p>
    <w:p w14:paraId="4D391AC8" w14:textId="034AC502" w:rsidR="00774620" w:rsidRDefault="005939A4" w:rsidP="008C655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averring that it is well-established that real property issues, such as trespass</w:t>
      </w:r>
      <w:r w:rsidR="007F6E0A">
        <w:rPr>
          <w:rFonts w:ascii="Times New Roman" w:hAnsi="Times New Roman" w:cs="Times New Roman"/>
        </w:rPr>
        <w:t xml:space="preserve">, </w:t>
      </w:r>
      <w:r>
        <w:rPr>
          <w:rFonts w:ascii="Times New Roman" w:hAnsi="Times New Roman" w:cs="Times New Roman"/>
        </w:rPr>
        <w:t xml:space="preserve">whether utility facilities </w:t>
      </w:r>
      <w:r w:rsidR="007F6E0A">
        <w:rPr>
          <w:rFonts w:ascii="Times New Roman" w:hAnsi="Times New Roman" w:cs="Times New Roman"/>
        </w:rPr>
        <w:t xml:space="preserve">are located pursuant to a valid easement, and claims for damages, are outside the jurisdiction of the Commission.  </w:t>
      </w:r>
      <w:r w:rsidR="00F52661">
        <w:rPr>
          <w:rFonts w:ascii="Times New Roman" w:hAnsi="Times New Roman" w:cs="Times New Roman"/>
        </w:rPr>
        <w:t xml:space="preserve">Finally, </w:t>
      </w:r>
      <w:r w:rsidR="00AF6C24">
        <w:rPr>
          <w:rFonts w:ascii="Times New Roman" w:hAnsi="Times New Roman" w:cs="Times New Roman"/>
        </w:rPr>
        <w:t xml:space="preserve">Verizon North averred it has contacted Ms. Turgeon to discuss the </w:t>
      </w:r>
      <w:r w:rsidR="002254A5">
        <w:rPr>
          <w:rFonts w:ascii="Times New Roman" w:hAnsi="Times New Roman" w:cs="Times New Roman"/>
        </w:rPr>
        <w:t>C</w:t>
      </w:r>
      <w:r w:rsidR="00AF6C24">
        <w:rPr>
          <w:rFonts w:ascii="Times New Roman" w:hAnsi="Times New Roman" w:cs="Times New Roman"/>
        </w:rPr>
        <w:t>omplaint and will investigate the easement claim, but</w:t>
      </w:r>
      <w:r w:rsidR="00870C56">
        <w:rPr>
          <w:rFonts w:ascii="Times New Roman" w:hAnsi="Times New Roman" w:cs="Times New Roman"/>
        </w:rPr>
        <w:t xml:space="preserve"> requests that this matter be referred to mediation</w:t>
      </w:r>
      <w:r w:rsidR="001662C4">
        <w:rPr>
          <w:rFonts w:ascii="Times New Roman" w:hAnsi="Times New Roman" w:cs="Times New Roman"/>
        </w:rPr>
        <w:t xml:space="preserve"> if the complaint is not dismissed</w:t>
      </w:r>
      <w:r w:rsidR="00980BF1">
        <w:rPr>
          <w:rFonts w:ascii="Times New Roman" w:hAnsi="Times New Roman" w:cs="Times New Roman"/>
        </w:rPr>
        <w:t xml:space="preserve"> per its preliminary objections</w:t>
      </w:r>
      <w:r w:rsidR="00870C56">
        <w:rPr>
          <w:rFonts w:ascii="Times New Roman" w:hAnsi="Times New Roman" w:cs="Times New Roman"/>
        </w:rPr>
        <w:t>.</w:t>
      </w:r>
    </w:p>
    <w:p w14:paraId="03ED38CE" w14:textId="77777777" w:rsidR="00774620" w:rsidRDefault="00774620" w:rsidP="00E545B7">
      <w:pPr>
        <w:pStyle w:val="ParaTab1"/>
        <w:tabs>
          <w:tab w:val="left" w:pos="2070"/>
        </w:tabs>
        <w:spacing w:line="360" w:lineRule="auto"/>
        <w:rPr>
          <w:rFonts w:ascii="Times New Roman" w:hAnsi="Times New Roman" w:cs="Times New Roman"/>
        </w:rPr>
      </w:pPr>
    </w:p>
    <w:p w14:paraId="791D59CE" w14:textId="1F63BB8B" w:rsidR="00F30BD8" w:rsidRDefault="00B55280"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Also on </w:t>
      </w:r>
      <w:r w:rsidR="00AF5D7D">
        <w:rPr>
          <w:rFonts w:ascii="Times New Roman" w:hAnsi="Times New Roman" w:cs="Times New Roman"/>
        </w:rPr>
        <w:t>June 25</w:t>
      </w:r>
      <w:r w:rsidR="00CC0229">
        <w:rPr>
          <w:rFonts w:ascii="Times New Roman" w:hAnsi="Times New Roman" w:cs="Times New Roman"/>
        </w:rPr>
        <w:t>, 2021</w:t>
      </w:r>
      <w:r>
        <w:rPr>
          <w:rFonts w:ascii="Times New Roman" w:hAnsi="Times New Roman" w:cs="Times New Roman"/>
        </w:rPr>
        <w:t xml:space="preserve">, </w:t>
      </w:r>
      <w:r w:rsidR="00AF5D7D">
        <w:rPr>
          <w:rFonts w:ascii="Times New Roman" w:hAnsi="Times New Roman" w:cs="Times New Roman"/>
        </w:rPr>
        <w:t>Verizon North</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4C38CC">
        <w:rPr>
          <w:rFonts w:ascii="Times New Roman" w:hAnsi="Times New Roman" w:cs="Times New Roman"/>
        </w:rPr>
        <w:t>Ms. Turgeon’s</w:t>
      </w:r>
      <w:r>
        <w:rPr>
          <w:rFonts w:ascii="Times New Roman" w:hAnsi="Times New Roman" w:cs="Times New Roman"/>
        </w:rPr>
        <w:t xml:space="preserve"> </w:t>
      </w:r>
      <w:r w:rsidR="002254A5">
        <w:rPr>
          <w:rFonts w:ascii="Times New Roman" w:hAnsi="Times New Roman" w:cs="Times New Roman"/>
        </w:rPr>
        <w:t>C</w:t>
      </w:r>
      <w:r>
        <w:rPr>
          <w:rFonts w:ascii="Times New Roman" w:hAnsi="Times New Roman" w:cs="Times New Roman"/>
        </w:rPr>
        <w:t>omplaint</w:t>
      </w:r>
      <w:r w:rsidR="007F1015">
        <w:rPr>
          <w:rFonts w:ascii="Times New Roman" w:hAnsi="Times New Roman" w:cs="Times New Roman"/>
        </w:rPr>
        <w:t xml:space="preserve">.  </w:t>
      </w:r>
      <w:r w:rsidR="00CA33BF">
        <w:rPr>
          <w:rFonts w:ascii="Times New Roman" w:hAnsi="Times New Roman" w:cs="Times New Roman"/>
          <w:color w:val="000000" w:themeColor="text1"/>
        </w:rPr>
        <w:t>No response was filed to Verizon North’s preliminary objections.</w:t>
      </w:r>
    </w:p>
    <w:p w14:paraId="131564D5" w14:textId="36CA0B95" w:rsidR="00387AF2" w:rsidRDefault="00387AF2" w:rsidP="00E545B7">
      <w:pPr>
        <w:pStyle w:val="ParaTab1"/>
        <w:tabs>
          <w:tab w:val="left" w:pos="2070"/>
        </w:tabs>
        <w:spacing w:line="360" w:lineRule="auto"/>
        <w:rPr>
          <w:rFonts w:ascii="Times New Roman" w:hAnsi="Times New Roman" w:cs="Times New Roman"/>
          <w:color w:val="000000" w:themeColor="text1"/>
        </w:rPr>
      </w:pPr>
    </w:p>
    <w:p w14:paraId="002B228F" w14:textId="3EC39DBB" w:rsidR="00387AF2" w:rsidRDefault="00387AF2" w:rsidP="00E545B7">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On July 28, 2021, a motion judgement assignment notice was issued, assigning me as the presiding officer</w:t>
      </w:r>
      <w:r w:rsidR="00D93DE0">
        <w:rPr>
          <w:rFonts w:ascii="Times New Roman" w:hAnsi="Times New Roman" w:cs="Times New Roman"/>
          <w:color w:val="000000" w:themeColor="text1"/>
        </w:rPr>
        <w:t>.</w:t>
      </w:r>
      <w:r w:rsidR="00266DB4">
        <w:rPr>
          <w:rFonts w:ascii="Times New Roman" w:hAnsi="Times New Roman" w:cs="Times New Roman"/>
          <w:color w:val="000000" w:themeColor="text1"/>
        </w:rPr>
        <w:t xml:space="preserve">  On August 6, 2021, I issued an order, granting in part, and denying in part, Verizon North’s preliminary objections, and </w:t>
      </w:r>
      <w:r w:rsidR="00FA3C56">
        <w:rPr>
          <w:rFonts w:ascii="Times New Roman" w:hAnsi="Times New Roman" w:cs="Times New Roman"/>
          <w:color w:val="000000" w:themeColor="text1"/>
        </w:rPr>
        <w:t xml:space="preserve">referring the </w:t>
      </w:r>
      <w:r w:rsidR="002254A5">
        <w:rPr>
          <w:rFonts w:ascii="Times New Roman" w:hAnsi="Times New Roman" w:cs="Times New Roman"/>
          <w:color w:val="000000" w:themeColor="text1"/>
        </w:rPr>
        <w:t>C</w:t>
      </w:r>
      <w:r w:rsidR="00FA3C56">
        <w:rPr>
          <w:rFonts w:ascii="Times New Roman" w:hAnsi="Times New Roman" w:cs="Times New Roman"/>
          <w:color w:val="000000" w:themeColor="text1"/>
        </w:rPr>
        <w:t>omplaint to the Commission’s mediation unit for mediation review.</w:t>
      </w:r>
    </w:p>
    <w:p w14:paraId="15FF56C3" w14:textId="7FB0328E" w:rsidR="00EC003C" w:rsidRDefault="00EC003C" w:rsidP="00E545B7">
      <w:pPr>
        <w:pStyle w:val="ParaTab1"/>
        <w:tabs>
          <w:tab w:val="left" w:pos="2070"/>
        </w:tabs>
        <w:spacing w:line="360" w:lineRule="auto"/>
        <w:rPr>
          <w:rFonts w:ascii="Times New Roman" w:hAnsi="Times New Roman" w:cs="Times New Roman"/>
          <w:color w:val="000000" w:themeColor="text1"/>
        </w:rPr>
      </w:pPr>
    </w:p>
    <w:p w14:paraId="30141372" w14:textId="1984B1FC" w:rsidR="00EC003C" w:rsidRDefault="00EC003C"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A034C">
        <w:rPr>
          <w:rFonts w:ascii="Times New Roman" w:hAnsi="Times New Roman" w:cs="Times New Roman"/>
        </w:rPr>
        <w:t>August 19</w:t>
      </w:r>
      <w:r>
        <w:rPr>
          <w:rFonts w:ascii="Times New Roman" w:hAnsi="Times New Roman" w:cs="Times New Roman"/>
        </w:rPr>
        <w:t xml:space="preserve">, 2022, the Commission issued an initial telephonic hearing notice setting a formal call-in telephonic hearing for this matter for </w:t>
      </w:r>
      <w:r w:rsidR="00EA034C">
        <w:rPr>
          <w:rFonts w:ascii="Times New Roman" w:hAnsi="Times New Roman" w:cs="Times New Roman"/>
        </w:rPr>
        <w:t>Tuesday</w:t>
      </w:r>
      <w:r>
        <w:rPr>
          <w:rFonts w:ascii="Times New Roman" w:hAnsi="Times New Roman" w:cs="Times New Roman"/>
        </w:rPr>
        <w:t xml:space="preserve">, </w:t>
      </w:r>
      <w:r w:rsidR="00EA034C">
        <w:rPr>
          <w:rFonts w:ascii="Times New Roman" w:hAnsi="Times New Roman" w:cs="Times New Roman"/>
        </w:rPr>
        <w:t>October 25</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at 10:00 a.m. and assign</w:t>
      </w:r>
      <w:r w:rsidR="00C7725D">
        <w:rPr>
          <w:rFonts w:ascii="Times New Roman" w:hAnsi="Times New Roman" w:cs="Times New Roman"/>
        </w:rPr>
        <w:t>ed</w:t>
      </w:r>
      <w:r>
        <w:rPr>
          <w:rFonts w:ascii="Times New Roman" w:hAnsi="Times New Roman" w:cs="Times New Roman"/>
        </w:rPr>
        <w:t xml:space="preserve"> me as the presiding officer.  In anticipation of that hearing, I issued a prehearing order on </w:t>
      </w:r>
      <w:r w:rsidR="003412FF">
        <w:rPr>
          <w:rFonts w:ascii="Times New Roman" w:hAnsi="Times New Roman" w:cs="Times New Roman"/>
        </w:rPr>
        <w:t>August 19</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setting forth various rules that would govern that proceeding.  </w:t>
      </w:r>
    </w:p>
    <w:p w14:paraId="4FCE8033" w14:textId="4019106D" w:rsidR="008E08E1" w:rsidRDefault="008E08E1" w:rsidP="00EC003C">
      <w:pPr>
        <w:pStyle w:val="ParaTab1"/>
        <w:tabs>
          <w:tab w:val="left" w:pos="2070"/>
        </w:tabs>
        <w:spacing w:line="360" w:lineRule="auto"/>
        <w:rPr>
          <w:rFonts w:ascii="Times New Roman" w:hAnsi="Times New Roman" w:cs="Times New Roman"/>
        </w:rPr>
      </w:pPr>
    </w:p>
    <w:p w14:paraId="1C97EEA8" w14:textId="5C3E6C66" w:rsidR="008E08E1" w:rsidRDefault="008E08E1"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20, 2022, Verizon North filed a letter, stating that </w:t>
      </w:r>
      <w:r w:rsidR="00171161">
        <w:rPr>
          <w:rFonts w:ascii="Times New Roman" w:hAnsi="Times New Roman" w:cs="Times New Roman"/>
        </w:rPr>
        <w:t>Verizon North and Complainant jointly request</w:t>
      </w:r>
      <w:r w:rsidR="00BB09A2">
        <w:rPr>
          <w:rFonts w:ascii="Times New Roman" w:hAnsi="Times New Roman" w:cs="Times New Roman"/>
        </w:rPr>
        <w:t xml:space="preserve"> that the hearing scheduled for October 25, </w:t>
      </w:r>
      <w:proofErr w:type="gramStart"/>
      <w:r w:rsidR="00BB09A2">
        <w:rPr>
          <w:rFonts w:ascii="Times New Roman" w:hAnsi="Times New Roman" w:cs="Times New Roman"/>
        </w:rPr>
        <w:t>2022</w:t>
      </w:r>
      <w:proofErr w:type="gramEnd"/>
      <w:r w:rsidR="00BB09A2">
        <w:rPr>
          <w:rFonts w:ascii="Times New Roman" w:hAnsi="Times New Roman" w:cs="Times New Roman"/>
        </w:rPr>
        <w:t xml:space="preserve"> be continued.  The letter stated that the parties are working to resolve the issues raised in the </w:t>
      </w:r>
      <w:r w:rsidR="002254A5">
        <w:rPr>
          <w:rFonts w:ascii="Times New Roman" w:hAnsi="Times New Roman" w:cs="Times New Roman"/>
        </w:rPr>
        <w:t>C</w:t>
      </w:r>
      <w:r w:rsidR="00BB09A2">
        <w:rPr>
          <w:rFonts w:ascii="Times New Roman" w:hAnsi="Times New Roman" w:cs="Times New Roman"/>
        </w:rPr>
        <w:t>omplaint</w:t>
      </w:r>
      <w:r w:rsidR="0004187D">
        <w:rPr>
          <w:rFonts w:ascii="Times New Roman" w:hAnsi="Times New Roman" w:cs="Times New Roman"/>
        </w:rPr>
        <w:t xml:space="preserve">.  However, the steps necessary to </w:t>
      </w:r>
      <w:r w:rsidR="00E54C61">
        <w:rPr>
          <w:rFonts w:ascii="Times New Roman" w:hAnsi="Times New Roman" w:cs="Times New Roman"/>
        </w:rPr>
        <w:t xml:space="preserve">resolve the issues are complex (e.g., </w:t>
      </w:r>
      <w:r w:rsidR="00B309A6">
        <w:rPr>
          <w:rFonts w:ascii="Times New Roman" w:hAnsi="Times New Roman" w:cs="Times New Roman"/>
        </w:rPr>
        <w:t xml:space="preserve">moving </w:t>
      </w:r>
      <w:r w:rsidR="0055170F">
        <w:rPr>
          <w:rFonts w:ascii="Times New Roman" w:hAnsi="Times New Roman" w:cs="Times New Roman"/>
        </w:rPr>
        <w:t>telephone poles and lines</w:t>
      </w:r>
      <w:r w:rsidR="00B309A6">
        <w:rPr>
          <w:rFonts w:ascii="Times New Roman" w:hAnsi="Times New Roman" w:cs="Times New Roman"/>
        </w:rPr>
        <w:t>)</w:t>
      </w:r>
      <w:r w:rsidR="00656C77">
        <w:rPr>
          <w:rFonts w:ascii="Times New Roman" w:hAnsi="Times New Roman" w:cs="Times New Roman"/>
        </w:rPr>
        <w:t>, and, therefore, rather than file a certificate of satisfaction, the parties proposed to provide me a status report by December 20, 2022.</w:t>
      </w:r>
      <w:r w:rsidR="00335E78">
        <w:rPr>
          <w:rFonts w:ascii="Times New Roman" w:hAnsi="Times New Roman" w:cs="Times New Roman"/>
        </w:rPr>
        <w:t xml:space="preserve">  On October 20, 2022, I informally granted the parties request by e-mail</w:t>
      </w:r>
      <w:r w:rsidR="00C403F7">
        <w:rPr>
          <w:rFonts w:ascii="Times New Roman" w:hAnsi="Times New Roman" w:cs="Times New Roman"/>
        </w:rPr>
        <w:t>.</w:t>
      </w:r>
      <w:r w:rsidR="007F1015">
        <w:rPr>
          <w:rFonts w:ascii="Times New Roman" w:hAnsi="Times New Roman" w:cs="Times New Roman"/>
        </w:rPr>
        <w:t xml:space="preserve">  On October 24, 2022, </w:t>
      </w:r>
      <w:r w:rsidR="006407DC">
        <w:rPr>
          <w:rFonts w:ascii="Times New Roman" w:hAnsi="Times New Roman" w:cs="Times New Roman"/>
        </w:rPr>
        <w:t>I issued an order</w:t>
      </w:r>
      <w:r w:rsidR="007F1015">
        <w:rPr>
          <w:rFonts w:ascii="Times New Roman" w:hAnsi="Times New Roman" w:cs="Times New Roman"/>
        </w:rPr>
        <w:t xml:space="preserve"> formally grant</w:t>
      </w:r>
      <w:r w:rsidR="006407DC">
        <w:rPr>
          <w:rFonts w:ascii="Times New Roman" w:hAnsi="Times New Roman" w:cs="Times New Roman"/>
        </w:rPr>
        <w:t>ing</w:t>
      </w:r>
      <w:r w:rsidR="007F1015">
        <w:rPr>
          <w:rFonts w:ascii="Times New Roman" w:hAnsi="Times New Roman" w:cs="Times New Roman"/>
        </w:rPr>
        <w:t xml:space="preserve"> the </w:t>
      </w:r>
      <w:proofErr w:type="gramStart"/>
      <w:r w:rsidR="007F1015">
        <w:rPr>
          <w:rFonts w:ascii="Times New Roman" w:hAnsi="Times New Roman" w:cs="Times New Roman"/>
        </w:rPr>
        <w:t>parties</w:t>
      </w:r>
      <w:proofErr w:type="gramEnd"/>
      <w:r w:rsidR="007F1015">
        <w:rPr>
          <w:rFonts w:ascii="Times New Roman" w:hAnsi="Times New Roman" w:cs="Times New Roman"/>
        </w:rPr>
        <w:t xml:space="preserve"> request.</w:t>
      </w:r>
    </w:p>
    <w:p w14:paraId="1B498158" w14:textId="14F7D1B4" w:rsidR="00C403F7" w:rsidRDefault="00C403F7" w:rsidP="00EC003C">
      <w:pPr>
        <w:pStyle w:val="ParaTab1"/>
        <w:tabs>
          <w:tab w:val="left" w:pos="2070"/>
        </w:tabs>
        <w:spacing w:line="360" w:lineRule="auto"/>
        <w:rPr>
          <w:rFonts w:ascii="Times New Roman" w:hAnsi="Times New Roman" w:cs="Times New Roman"/>
        </w:rPr>
      </w:pPr>
    </w:p>
    <w:p w14:paraId="02349320" w14:textId="3AF0736E" w:rsidR="007F1015" w:rsidRDefault="007F1015" w:rsidP="00EC003C">
      <w:pPr>
        <w:pStyle w:val="ParaTab1"/>
        <w:tabs>
          <w:tab w:val="left" w:pos="2070"/>
        </w:tabs>
        <w:spacing w:line="360" w:lineRule="auto"/>
        <w:rPr>
          <w:rFonts w:ascii="Times New Roman" w:hAnsi="Times New Roman" w:cs="Times New Roman"/>
        </w:rPr>
      </w:pPr>
      <w:r w:rsidRPr="00B2365E">
        <w:rPr>
          <w:rFonts w:ascii="Times New Roman" w:hAnsi="Times New Roman" w:cs="Times New Roman"/>
        </w:rPr>
        <w:t>On December 20, 2022, I received</w:t>
      </w:r>
      <w:r w:rsidR="00B2365E" w:rsidRPr="00B2365E">
        <w:rPr>
          <w:rFonts w:ascii="Times New Roman" w:hAnsi="Times New Roman" w:cs="Times New Roman"/>
        </w:rPr>
        <w:t xml:space="preserve"> a joint status report from the parties.</w:t>
      </w:r>
      <w:r w:rsidR="00B2365E">
        <w:rPr>
          <w:rFonts w:ascii="Times New Roman" w:hAnsi="Times New Roman" w:cs="Times New Roman"/>
        </w:rPr>
        <w:t xml:space="preserve">  The joint status report detailed what steps have been taken to move telephone poles and lines and satisfy Ms. Turgeon’s </w:t>
      </w:r>
      <w:r w:rsidR="002254A5">
        <w:rPr>
          <w:rFonts w:ascii="Times New Roman" w:hAnsi="Times New Roman" w:cs="Times New Roman"/>
        </w:rPr>
        <w:t>C</w:t>
      </w:r>
      <w:r w:rsidR="00B2365E">
        <w:rPr>
          <w:rFonts w:ascii="Times New Roman" w:hAnsi="Times New Roman" w:cs="Times New Roman"/>
        </w:rPr>
        <w:t xml:space="preserve">omplaint. </w:t>
      </w:r>
      <w:r w:rsidR="006407DC">
        <w:rPr>
          <w:rFonts w:ascii="Times New Roman" w:hAnsi="Times New Roman" w:cs="Times New Roman"/>
        </w:rPr>
        <w:t xml:space="preserve"> </w:t>
      </w:r>
      <w:r w:rsidR="008B1144">
        <w:rPr>
          <w:rFonts w:ascii="Times New Roman" w:hAnsi="Times New Roman" w:cs="Times New Roman"/>
        </w:rPr>
        <w:t xml:space="preserve">The parties letter concluded with the request that the pole </w:t>
      </w:r>
      <w:r w:rsidR="008B1144">
        <w:rPr>
          <w:rFonts w:ascii="Times New Roman" w:hAnsi="Times New Roman" w:cs="Times New Roman"/>
        </w:rPr>
        <w:lastRenderedPageBreak/>
        <w:t>replacement job be finished before a certificate of satisfaction be filed to close the case.  Accordingly, parties also requested another status report be provided by February 1, 2023.</w:t>
      </w:r>
      <w:r w:rsidR="006407DC">
        <w:rPr>
          <w:rFonts w:ascii="Times New Roman" w:hAnsi="Times New Roman" w:cs="Times New Roman"/>
        </w:rPr>
        <w:t xml:space="preserve">  On December 21, 2022, I issued an order granting parties’ request and directed </w:t>
      </w:r>
      <w:r w:rsidR="006407DC" w:rsidRPr="0025193F">
        <w:rPr>
          <w:spacing w:val="-3"/>
        </w:rPr>
        <w:t>part</w:t>
      </w:r>
      <w:r w:rsidR="006407DC">
        <w:rPr>
          <w:spacing w:val="-3"/>
        </w:rPr>
        <w:t>ies</w:t>
      </w:r>
      <w:r w:rsidR="006407DC" w:rsidRPr="0025193F">
        <w:rPr>
          <w:spacing w:val="-3"/>
        </w:rPr>
        <w:t xml:space="preserve"> </w:t>
      </w:r>
      <w:r w:rsidR="006407DC">
        <w:t>to file a status report, either separately or jointly, by February 1, 2023, to include the parties’ understanding of what issues are still in dispute and the need for further proceedings.</w:t>
      </w:r>
    </w:p>
    <w:p w14:paraId="50F7F974" w14:textId="5429B4E0" w:rsidR="006407DC" w:rsidRDefault="006407DC" w:rsidP="00EC003C">
      <w:pPr>
        <w:pStyle w:val="ParaTab1"/>
        <w:tabs>
          <w:tab w:val="left" w:pos="2070"/>
        </w:tabs>
        <w:spacing w:line="360" w:lineRule="auto"/>
        <w:rPr>
          <w:rFonts w:ascii="Times New Roman" w:hAnsi="Times New Roman" w:cs="Times New Roman"/>
        </w:rPr>
      </w:pPr>
    </w:p>
    <w:p w14:paraId="5F0CD821" w14:textId="02758D2E" w:rsidR="006407DC" w:rsidRDefault="006407DC"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On February 1, 2023, I received a status report from Verizon</w:t>
      </w:r>
      <w:r w:rsidR="00246082">
        <w:rPr>
          <w:rFonts w:ascii="Times New Roman" w:hAnsi="Times New Roman" w:cs="Times New Roman"/>
        </w:rPr>
        <w:t xml:space="preserve"> North</w:t>
      </w:r>
      <w:r>
        <w:rPr>
          <w:rFonts w:ascii="Times New Roman" w:hAnsi="Times New Roman" w:cs="Times New Roman"/>
        </w:rPr>
        <w:t>.  Verizon</w:t>
      </w:r>
      <w:r w:rsidR="00246082">
        <w:rPr>
          <w:rFonts w:ascii="Times New Roman" w:hAnsi="Times New Roman" w:cs="Times New Roman"/>
        </w:rPr>
        <w:t xml:space="preserve"> North</w:t>
      </w:r>
      <w:r>
        <w:rPr>
          <w:rFonts w:ascii="Times New Roman" w:hAnsi="Times New Roman" w:cs="Times New Roman"/>
        </w:rPr>
        <w:t xml:space="preserve"> reported that, since the last status report was filed, a new location for a replacement pole was required because a One Call ticketed showed an underground water line was interfering with the originally chosen location.  Verizon</w:t>
      </w:r>
      <w:r w:rsidR="00246082">
        <w:rPr>
          <w:rFonts w:ascii="Times New Roman" w:hAnsi="Times New Roman" w:cs="Times New Roman"/>
        </w:rPr>
        <w:t xml:space="preserve"> North</w:t>
      </w:r>
      <w:r>
        <w:rPr>
          <w:rFonts w:ascii="Times New Roman" w:hAnsi="Times New Roman" w:cs="Times New Roman"/>
        </w:rPr>
        <w:t xml:space="preserve"> also stated that it was decided the job should not be done before the spring because of the need for an electric outage, to avoid shutting off service to neighbors in the winter.  Also, the parties will need to come to a resolution of the job design because the </w:t>
      </w:r>
      <w:proofErr w:type="spellStart"/>
      <w:r>
        <w:rPr>
          <w:rFonts w:ascii="Times New Roman" w:hAnsi="Times New Roman" w:cs="Times New Roman"/>
        </w:rPr>
        <w:t>Turgeons</w:t>
      </w:r>
      <w:proofErr w:type="spellEnd"/>
      <w:r>
        <w:rPr>
          <w:rFonts w:ascii="Times New Roman" w:hAnsi="Times New Roman" w:cs="Times New Roman"/>
        </w:rPr>
        <w:t xml:space="preserve"> do not want an anchor and guy on their property.  Verizon</w:t>
      </w:r>
      <w:r w:rsidR="00246082">
        <w:rPr>
          <w:rFonts w:ascii="Times New Roman" w:hAnsi="Times New Roman" w:cs="Times New Roman"/>
        </w:rPr>
        <w:t xml:space="preserve"> North</w:t>
      </w:r>
      <w:r>
        <w:rPr>
          <w:rFonts w:ascii="Times New Roman" w:hAnsi="Times New Roman" w:cs="Times New Roman"/>
        </w:rPr>
        <w:t xml:space="preserve"> expressed the desire parties continue to work to resolve the issues in this proceeding with the aim of filing a certificate of satisfaction to close the case.  Accordingly, Verizon</w:t>
      </w:r>
      <w:r w:rsidR="00246082">
        <w:rPr>
          <w:rFonts w:ascii="Times New Roman" w:hAnsi="Times New Roman" w:cs="Times New Roman"/>
        </w:rPr>
        <w:t xml:space="preserve"> North</w:t>
      </w:r>
      <w:r>
        <w:rPr>
          <w:rFonts w:ascii="Times New Roman" w:hAnsi="Times New Roman" w:cs="Times New Roman"/>
        </w:rPr>
        <w:t xml:space="preserve"> proposes to provide another status report by May 1, 2023, if the case has not been closed prior to that date.</w:t>
      </w:r>
    </w:p>
    <w:p w14:paraId="6391194E" w14:textId="5084A2FF" w:rsidR="006407DC" w:rsidRDefault="006407DC" w:rsidP="00EC003C">
      <w:pPr>
        <w:pStyle w:val="ParaTab1"/>
        <w:tabs>
          <w:tab w:val="left" w:pos="2070"/>
        </w:tabs>
        <w:spacing w:line="360" w:lineRule="auto"/>
        <w:rPr>
          <w:rFonts w:ascii="Times New Roman" w:hAnsi="Times New Roman" w:cs="Times New Roman"/>
        </w:rPr>
      </w:pPr>
    </w:p>
    <w:p w14:paraId="0B6DEC6D" w14:textId="08C96BA7" w:rsidR="006407DC" w:rsidRPr="00B2365E" w:rsidRDefault="006407DC"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Turgeon </w:t>
      </w:r>
      <w:r w:rsidR="00B77C49">
        <w:rPr>
          <w:rFonts w:ascii="Times New Roman" w:hAnsi="Times New Roman" w:cs="Times New Roman"/>
        </w:rPr>
        <w:t>has not filed the status report due February 1, 2023</w:t>
      </w:r>
      <w:r>
        <w:rPr>
          <w:rFonts w:ascii="Times New Roman" w:hAnsi="Times New Roman" w:cs="Times New Roman"/>
        </w:rPr>
        <w:t xml:space="preserve">.  By e-mails sent February 3, </w:t>
      </w:r>
      <w:proofErr w:type="gramStart"/>
      <w:r>
        <w:rPr>
          <w:rFonts w:ascii="Times New Roman" w:hAnsi="Times New Roman" w:cs="Times New Roman"/>
        </w:rPr>
        <w:t>2023</w:t>
      </w:r>
      <w:proofErr w:type="gramEnd"/>
      <w:r>
        <w:rPr>
          <w:rFonts w:ascii="Times New Roman" w:hAnsi="Times New Roman" w:cs="Times New Roman"/>
        </w:rPr>
        <w:t xml:space="preserve"> and February 8, 2023, I asked Ms. Turgeon i</w:t>
      </w:r>
      <w:r w:rsidR="00B77C49">
        <w:rPr>
          <w:rFonts w:ascii="Times New Roman" w:hAnsi="Times New Roman" w:cs="Times New Roman"/>
        </w:rPr>
        <w:t>f</w:t>
      </w:r>
      <w:r>
        <w:rPr>
          <w:rFonts w:ascii="Times New Roman" w:hAnsi="Times New Roman" w:cs="Times New Roman"/>
        </w:rPr>
        <w:t xml:space="preserve"> she had a response to Verizon’s proposal to file another status report by May 1, 2023.  To date, no response has been received</w:t>
      </w:r>
      <w:r w:rsidR="00246082">
        <w:rPr>
          <w:rFonts w:ascii="Times New Roman" w:hAnsi="Times New Roman" w:cs="Times New Roman"/>
        </w:rPr>
        <w:t xml:space="preserve"> from Mr. Turgeon</w:t>
      </w:r>
      <w:r>
        <w:rPr>
          <w:rFonts w:ascii="Times New Roman" w:hAnsi="Times New Roman" w:cs="Times New Roman"/>
        </w:rPr>
        <w:t>.</w:t>
      </w:r>
    </w:p>
    <w:p w14:paraId="449B0805" w14:textId="77777777" w:rsidR="007F1015" w:rsidRDefault="007F1015" w:rsidP="00EC003C">
      <w:pPr>
        <w:pStyle w:val="ParaTab1"/>
        <w:tabs>
          <w:tab w:val="left" w:pos="2070"/>
        </w:tabs>
        <w:spacing w:line="360" w:lineRule="auto"/>
        <w:rPr>
          <w:rFonts w:ascii="Times New Roman" w:hAnsi="Times New Roman" w:cs="Times New Roman"/>
        </w:rPr>
      </w:pPr>
    </w:p>
    <w:p w14:paraId="3B7283DA" w14:textId="36D94442" w:rsidR="00C403F7" w:rsidRDefault="00C403F7"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formally grant </w:t>
      </w:r>
      <w:r w:rsidR="001D6576">
        <w:rPr>
          <w:rFonts w:ascii="Times New Roman" w:hAnsi="Times New Roman" w:cs="Times New Roman"/>
        </w:rPr>
        <w:t>a</w:t>
      </w:r>
      <w:r w:rsidR="006407DC">
        <w:rPr>
          <w:rFonts w:ascii="Times New Roman" w:hAnsi="Times New Roman" w:cs="Times New Roman"/>
        </w:rPr>
        <w:t xml:space="preserve"> third</w:t>
      </w:r>
      <w:r w:rsidR="000B6042">
        <w:rPr>
          <w:rFonts w:ascii="Times New Roman" w:hAnsi="Times New Roman" w:cs="Times New Roman"/>
        </w:rPr>
        <w:t xml:space="preserve"> continuance</w:t>
      </w:r>
      <w:r w:rsidR="001D6576">
        <w:rPr>
          <w:rFonts w:ascii="Times New Roman" w:hAnsi="Times New Roman" w:cs="Times New Roman"/>
        </w:rPr>
        <w:t xml:space="preserve"> of evidentiary hearings in this proceeding</w:t>
      </w:r>
      <w:r>
        <w:rPr>
          <w:rFonts w:ascii="Times New Roman" w:hAnsi="Times New Roman" w:cs="Times New Roman"/>
        </w:rPr>
        <w:t xml:space="preserve"> and require that parties file a status report by </w:t>
      </w:r>
      <w:r w:rsidR="006407DC">
        <w:rPr>
          <w:rFonts w:ascii="Times New Roman" w:hAnsi="Times New Roman" w:cs="Times New Roman"/>
        </w:rPr>
        <w:t>May 1</w:t>
      </w:r>
      <w:r>
        <w:rPr>
          <w:rFonts w:ascii="Times New Roman" w:hAnsi="Times New Roman" w:cs="Times New Roman"/>
        </w:rPr>
        <w:t xml:space="preserve">, </w:t>
      </w:r>
      <w:r w:rsidR="00246082">
        <w:rPr>
          <w:rFonts w:ascii="Times New Roman" w:hAnsi="Times New Roman" w:cs="Times New Roman"/>
        </w:rPr>
        <w:t>2023,</w:t>
      </w:r>
      <w:r>
        <w:rPr>
          <w:rFonts w:ascii="Times New Roman" w:hAnsi="Times New Roman" w:cs="Times New Roman"/>
        </w:rPr>
        <w:t xml:space="preserve"> </w:t>
      </w:r>
      <w:r w:rsidR="00583D0E">
        <w:rPr>
          <w:rFonts w:ascii="Times New Roman" w:hAnsi="Times New Roman" w:cs="Times New Roman"/>
        </w:rPr>
        <w:t>regarding</w:t>
      </w:r>
      <w:r>
        <w:rPr>
          <w:rFonts w:ascii="Times New Roman" w:hAnsi="Times New Roman" w:cs="Times New Roman"/>
        </w:rPr>
        <w:t xml:space="preserve"> </w:t>
      </w:r>
      <w:r w:rsidR="001D6576">
        <w:rPr>
          <w:rFonts w:ascii="Times New Roman" w:hAnsi="Times New Roman" w:cs="Times New Roman"/>
        </w:rPr>
        <w:t xml:space="preserve">what issues are still in dispute and </w:t>
      </w:r>
      <w:r>
        <w:rPr>
          <w:rFonts w:ascii="Times New Roman" w:hAnsi="Times New Roman" w:cs="Times New Roman"/>
        </w:rPr>
        <w:t>the need for further proceedings.</w:t>
      </w:r>
    </w:p>
    <w:p w14:paraId="7522C8DF" w14:textId="528115E9" w:rsidR="00B93530" w:rsidRDefault="00B93530" w:rsidP="00E545B7">
      <w:pPr>
        <w:pStyle w:val="ParaTab1"/>
        <w:tabs>
          <w:tab w:val="left" w:pos="2070"/>
        </w:tabs>
        <w:spacing w:line="360" w:lineRule="auto"/>
        <w:rPr>
          <w:rFonts w:ascii="Times New Roman" w:hAnsi="Times New Roman" w:cs="Times New Roman"/>
          <w:color w:val="000000" w:themeColor="text1"/>
        </w:rPr>
      </w:pPr>
    </w:p>
    <w:p w14:paraId="1FB6AF88" w14:textId="6B3194A2" w:rsidR="000416DF" w:rsidRPr="0019608E" w:rsidRDefault="000416DF" w:rsidP="000416DF">
      <w:pPr>
        <w:pStyle w:val="Style"/>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w:t>
      </w:r>
      <w:r w:rsidRPr="0019608E">
        <w:lastRenderedPageBreak/>
        <w:t xml:space="preserve">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19608E">
        <w:t>Pa.Code</w:t>
      </w:r>
      <w:proofErr w:type="spellEnd"/>
      <w:proofErr w:type="gramEnd"/>
      <w:r w:rsidRPr="0019608E">
        <w:t xml:space="preserve"> § 1.15(b).  Only for good cause shown will requests for continuance be considered.  </w:t>
      </w:r>
      <w:r w:rsidRPr="00311DD8">
        <w:rPr>
          <w:i/>
          <w:iCs/>
        </w:rPr>
        <w:t>Id.</w:t>
      </w:r>
    </w:p>
    <w:p w14:paraId="3E78BD80" w14:textId="77777777" w:rsidR="000416DF" w:rsidRPr="0019608E" w:rsidRDefault="000416DF" w:rsidP="000416DF">
      <w:pPr>
        <w:pStyle w:val="Style"/>
        <w:spacing w:line="360" w:lineRule="auto"/>
        <w:ind w:firstLine="1440"/>
      </w:pPr>
    </w:p>
    <w:p w14:paraId="390AA577" w14:textId="66EF23FB" w:rsidR="000416DF" w:rsidRPr="008B1144" w:rsidRDefault="000416DF" w:rsidP="000416DF">
      <w:pPr>
        <w:pStyle w:val="Style"/>
        <w:spacing w:line="360" w:lineRule="auto"/>
        <w:ind w:firstLine="1440"/>
      </w:pPr>
      <w:r w:rsidRPr="008B1144">
        <w:t xml:space="preserve">In this case, there is good cause for </w:t>
      </w:r>
      <w:r w:rsidR="001D6576">
        <w:t>a t</w:t>
      </w:r>
      <w:r w:rsidR="006407DC">
        <w:t>hird</w:t>
      </w:r>
      <w:r w:rsidR="00792367" w:rsidRPr="008B1144">
        <w:t xml:space="preserve"> continuance </w:t>
      </w:r>
      <w:r w:rsidR="001D6576">
        <w:t xml:space="preserve">of evidentiary hearings </w:t>
      </w:r>
      <w:r w:rsidRPr="008B1144">
        <w:t>to be granted.</w:t>
      </w:r>
      <w:r w:rsidR="008B1144" w:rsidRPr="008B1144">
        <w:t xml:space="preserve">  As detailed above, </w:t>
      </w:r>
      <w:r w:rsidR="006407DC">
        <w:t>Verizon</w:t>
      </w:r>
      <w:r w:rsidR="00246082">
        <w:t xml:space="preserve"> North</w:t>
      </w:r>
      <w:r w:rsidR="006407DC">
        <w:t xml:space="preserve">’s February 1, </w:t>
      </w:r>
      <w:proofErr w:type="gramStart"/>
      <w:r w:rsidR="006407DC">
        <w:t>2023</w:t>
      </w:r>
      <w:proofErr w:type="gramEnd"/>
      <w:r w:rsidR="006407DC">
        <w:t xml:space="preserve"> status report shows</w:t>
      </w:r>
      <w:r w:rsidR="008B1144" w:rsidRPr="008B1144">
        <w:t xml:space="preserve"> parties</w:t>
      </w:r>
      <w:r w:rsidRPr="008B1144">
        <w:t xml:space="preserve"> </w:t>
      </w:r>
      <w:r w:rsidR="006407DC">
        <w:t>are continuing to</w:t>
      </w:r>
      <w:r w:rsidR="008B1144" w:rsidRPr="008B1144">
        <w:t xml:space="preserve"> progress </w:t>
      </w:r>
      <w:r w:rsidR="006407DC">
        <w:t>towards</w:t>
      </w:r>
      <w:r w:rsidR="008B1144" w:rsidRPr="008B1144">
        <w:t xml:space="preserve"> satisfying Ms. Turgeon’s Formal Complaint</w:t>
      </w:r>
      <w:r w:rsidR="006407DC">
        <w:t xml:space="preserve"> by relocating Verizon</w:t>
      </w:r>
      <w:r w:rsidR="00246082">
        <w:t xml:space="preserve"> North</w:t>
      </w:r>
      <w:r w:rsidR="006407DC">
        <w:t>’s utility pole</w:t>
      </w:r>
      <w:r w:rsidR="008B1144" w:rsidRPr="008B1144">
        <w:t>.</w:t>
      </w:r>
      <w:r w:rsidR="008B1144">
        <w:t xml:space="preserve"> </w:t>
      </w:r>
      <w:r w:rsidR="006407DC">
        <w:t xml:space="preserve"> </w:t>
      </w:r>
      <w:r w:rsidR="008B1144">
        <w:t>Therefore, it appears</w:t>
      </w:r>
      <w:r w:rsidRPr="008B1144">
        <w:t xml:space="preserve"> </w:t>
      </w:r>
      <w:r w:rsidR="007614D7" w:rsidRPr="008B1144">
        <w:t xml:space="preserve">Ms. Turgeon </w:t>
      </w:r>
      <w:r w:rsidR="008B1144">
        <w:t>is making progress towards</w:t>
      </w:r>
      <w:r w:rsidRPr="008B1144">
        <w:t xml:space="preserve"> receiv</w:t>
      </w:r>
      <w:r w:rsidR="008B1144">
        <w:t>ing</w:t>
      </w:r>
      <w:r w:rsidRPr="008B1144">
        <w:t xml:space="preserve"> the relief </w:t>
      </w:r>
      <w:r w:rsidR="007614D7" w:rsidRPr="008B1144">
        <w:t>she</w:t>
      </w:r>
      <w:r w:rsidRPr="008B1144">
        <w:t xml:space="preserve"> seeks without the parties and Commission needing to expend resources to address </w:t>
      </w:r>
      <w:r w:rsidR="007614D7" w:rsidRPr="008B1144">
        <w:t>her</w:t>
      </w:r>
      <w:r w:rsidRPr="008B1144">
        <w:t xml:space="preserve"> </w:t>
      </w:r>
      <w:r w:rsidR="002254A5">
        <w:t>C</w:t>
      </w:r>
      <w:r w:rsidRPr="008B1144">
        <w:t xml:space="preserve">omplaint.  </w:t>
      </w:r>
      <w:r w:rsidR="00477508" w:rsidRPr="008B1144">
        <w:t xml:space="preserve">Also, the Commission strongly </w:t>
      </w:r>
      <w:r w:rsidR="006D5BB9" w:rsidRPr="008B1144">
        <w:t xml:space="preserve">encourages settlement.  </w:t>
      </w:r>
      <w:r w:rsidRPr="008B1144">
        <w:t xml:space="preserve">Therefore, good cause exists to grant </w:t>
      </w:r>
      <w:r w:rsidR="001D6576">
        <w:t>an additional continuance</w:t>
      </w:r>
      <w:r w:rsidRPr="008B1144">
        <w:t xml:space="preserve"> to </w:t>
      </w:r>
      <w:r w:rsidR="006D5BB9" w:rsidRPr="008B1144">
        <w:t xml:space="preserve">allow for possible settlement and </w:t>
      </w:r>
      <w:r w:rsidRPr="008B1144">
        <w:t xml:space="preserve">avoid unnecessary expenditure of parties’ resources.  </w:t>
      </w:r>
    </w:p>
    <w:p w14:paraId="687A8CD0" w14:textId="77777777" w:rsidR="000416DF" w:rsidRPr="007F1015" w:rsidRDefault="000416DF" w:rsidP="000416DF">
      <w:pPr>
        <w:pStyle w:val="Style"/>
        <w:spacing w:line="360" w:lineRule="auto"/>
        <w:ind w:firstLine="1440"/>
        <w:rPr>
          <w:color w:val="FF0000"/>
        </w:rPr>
      </w:pPr>
    </w:p>
    <w:p w14:paraId="4078E573" w14:textId="4CD2614D" w:rsidR="000416DF" w:rsidRPr="001A59B8" w:rsidRDefault="001D6576" w:rsidP="000416DF">
      <w:pPr>
        <w:pStyle w:val="Style"/>
        <w:spacing w:line="360" w:lineRule="auto"/>
        <w:ind w:firstLine="1440"/>
      </w:pPr>
      <w:r>
        <w:t>Verizon</w:t>
      </w:r>
      <w:r w:rsidR="00246082">
        <w:t xml:space="preserve"> North</w:t>
      </w:r>
      <w:r>
        <w:t xml:space="preserve">’s February 1, </w:t>
      </w:r>
      <w:proofErr w:type="gramStart"/>
      <w:r>
        <w:t>2023</w:t>
      </w:r>
      <w:proofErr w:type="gramEnd"/>
      <w:r w:rsidR="007614D7" w:rsidRPr="001A59B8">
        <w:t xml:space="preserve"> </w:t>
      </w:r>
      <w:r w:rsidR="005B2DCC" w:rsidRPr="001A59B8">
        <w:t xml:space="preserve">letter </w:t>
      </w:r>
      <w:r w:rsidR="000416DF" w:rsidRPr="001A59B8">
        <w:t xml:space="preserve">also proposes </w:t>
      </w:r>
      <w:r w:rsidR="00064CB1" w:rsidRPr="001A59B8">
        <w:t xml:space="preserve">to provide me </w:t>
      </w:r>
      <w:r w:rsidR="00A72AB0" w:rsidRPr="001A59B8">
        <w:t>a</w:t>
      </w:r>
      <w:r w:rsidR="008B1144" w:rsidRPr="001A59B8">
        <w:t>nother</w:t>
      </w:r>
      <w:r w:rsidR="00A72AB0" w:rsidRPr="001A59B8">
        <w:t xml:space="preserve"> status</w:t>
      </w:r>
      <w:r w:rsidR="0019464F" w:rsidRPr="001A59B8">
        <w:t xml:space="preserve"> report by </w:t>
      </w:r>
      <w:r>
        <w:t>May</w:t>
      </w:r>
      <w:r w:rsidR="008B1144" w:rsidRPr="001A59B8">
        <w:t xml:space="preserve"> 1</w:t>
      </w:r>
      <w:r w:rsidR="00472897" w:rsidRPr="001A59B8">
        <w:t>,</w:t>
      </w:r>
      <w:r w:rsidR="008B1144" w:rsidRPr="001A59B8">
        <w:t xml:space="preserve"> 2023.  </w:t>
      </w:r>
      <w:r w:rsidR="001A59B8">
        <w:t>P</w:t>
      </w:r>
      <w:r w:rsidR="001A59B8" w:rsidRPr="001A59B8">
        <w:t>roviding parties</w:t>
      </w:r>
      <w:r>
        <w:t xml:space="preserve"> additional time</w:t>
      </w:r>
      <w:r w:rsidR="001A59B8" w:rsidRPr="001A59B8">
        <w:t xml:space="preserve"> is not unreasonable</w:t>
      </w:r>
      <w:r w:rsidR="00246082">
        <w:t xml:space="preserve"> since it appears parties are making progress to satisfy Ms. Turgeon’s Formal Complaint and</w:t>
      </w:r>
      <w:r w:rsidR="001A59B8">
        <w:t xml:space="preserve"> </w:t>
      </w:r>
      <w:r>
        <w:t>Verizon</w:t>
      </w:r>
      <w:r w:rsidR="00246082">
        <w:t xml:space="preserve"> North</w:t>
      </w:r>
      <w:r>
        <w:t>’s request</w:t>
      </w:r>
      <w:r w:rsidR="001A59B8">
        <w:t xml:space="preserve"> is </w:t>
      </w:r>
      <w:r>
        <w:t>unopposed by Ms. Turgeon.</w:t>
      </w:r>
      <w:r w:rsidR="00664D8F" w:rsidRPr="001A59B8">
        <w:t xml:space="preserve"> </w:t>
      </w:r>
      <w:r w:rsidR="001A59B8">
        <w:t xml:space="preserve"> </w:t>
      </w:r>
      <w:r w:rsidR="00D0400D" w:rsidRPr="001A59B8">
        <w:t>Therefore,</w:t>
      </w:r>
      <w:r w:rsidR="000416DF" w:rsidRPr="001A59B8">
        <w:t xml:space="preserve"> parties will be directed to </w:t>
      </w:r>
      <w:r w:rsidR="00D0400D" w:rsidRPr="001A59B8">
        <w:t>either separately or jointly file a</w:t>
      </w:r>
      <w:r w:rsidR="001A59B8" w:rsidRPr="001A59B8">
        <w:t>nother</w:t>
      </w:r>
      <w:r w:rsidR="00D0400D" w:rsidRPr="001A59B8">
        <w:t xml:space="preserve"> status report by </w:t>
      </w:r>
      <w:r>
        <w:t>May</w:t>
      </w:r>
      <w:r w:rsidR="001A59B8" w:rsidRPr="001A59B8">
        <w:t xml:space="preserve"> 1, 2023</w:t>
      </w:r>
      <w:r w:rsidR="00D0400D" w:rsidRPr="001A59B8">
        <w:t>.</w:t>
      </w:r>
      <w:r w:rsidR="000416DF" w:rsidRPr="001A59B8">
        <w:t xml:space="preserve"> </w:t>
      </w:r>
      <w:r w:rsidR="00D0400D" w:rsidRPr="001A59B8">
        <w:t xml:space="preserve"> The status report should</w:t>
      </w:r>
      <w:r w:rsidR="000416DF" w:rsidRPr="001A59B8">
        <w:t xml:space="preserve"> </w:t>
      </w:r>
      <w:r w:rsidR="001A59B8" w:rsidRPr="001A59B8">
        <w:t xml:space="preserve">again </w:t>
      </w:r>
      <w:r w:rsidR="000416DF" w:rsidRPr="001A59B8">
        <w:t xml:space="preserve">at least include </w:t>
      </w:r>
      <w:r w:rsidR="00D0400D" w:rsidRPr="001A59B8">
        <w:t>the parties’</w:t>
      </w:r>
      <w:r w:rsidR="000416DF" w:rsidRPr="001A59B8">
        <w:t xml:space="preserve"> understanding of </w:t>
      </w:r>
      <w:r w:rsidR="00EB7ED8" w:rsidRPr="001A59B8">
        <w:t xml:space="preserve">what issues are still in </w:t>
      </w:r>
      <w:r w:rsidR="000416DF" w:rsidRPr="001A59B8">
        <w:t xml:space="preserve">dispute and the need for further proceedings. </w:t>
      </w:r>
    </w:p>
    <w:p w14:paraId="7907371A" w14:textId="77777777" w:rsidR="000416DF" w:rsidRPr="0019608E" w:rsidRDefault="000416DF" w:rsidP="000416DF">
      <w:pPr>
        <w:pStyle w:val="Style"/>
        <w:spacing w:line="360" w:lineRule="auto"/>
        <w:ind w:firstLine="1440"/>
      </w:pPr>
    </w:p>
    <w:p w14:paraId="24D9E7D8" w14:textId="77777777" w:rsidR="000416DF" w:rsidRPr="0019608E" w:rsidRDefault="000416DF" w:rsidP="000416DF">
      <w:pPr>
        <w:pStyle w:val="Style"/>
        <w:spacing w:line="360" w:lineRule="auto"/>
        <w:ind w:firstLine="1440"/>
      </w:pPr>
      <w:r w:rsidRPr="0019608E">
        <w:t>In the interim, the parties are encouraged to</w:t>
      </w:r>
      <w:r>
        <w:t xml:space="preserve"> continue to</w:t>
      </w:r>
      <w:r w:rsidRPr="0019608E">
        <w:t xml:space="preserve"> pursue settlement discussions.  The Commission strongly encourages settlement and, to the extent that a settlement can be obtained to resolve the complaint, no hearing will be required.</w:t>
      </w:r>
    </w:p>
    <w:p w14:paraId="30CFF4A3" w14:textId="0C150EB0" w:rsidR="00E545B7" w:rsidRDefault="00E545B7" w:rsidP="000416DF">
      <w:pPr>
        <w:pStyle w:val="ParaTab1"/>
        <w:tabs>
          <w:tab w:val="left" w:pos="2070"/>
        </w:tabs>
        <w:spacing w:line="360" w:lineRule="auto"/>
        <w:ind w:firstLine="0"/>
        <w:rPr>
          <w:rFonts w:ascii="Times New Roman" w:hAnsi="Times New Roman" w:cs="Times New Roman"/>
        </w:rPr>
      </w:pPr>
    </w:p>
    <w:p w14:paraId="1EE12AEA" w14:textId="3F381698" w:rsidR="00246082" w:rsidRDefault="00246082" w:rsidP="000416DF">
      <w:pPr>
        <w:pStyle w:val="ParaTab1"/>
        <w:tabs>
          <w:tab w:val="left" w:pos="2070"/>
        </w:tabs>
        <w:spacing w:line="360" w:lineRule="auto"/>
        <w:ind w:firstLine="0"/>
        <w:rPr>
          <w:rFonts w:ascii="Times New Roman" w:hAnsi="Times New Roman" w:cs="Times New Roman"/>
        </w:rPr>
      </w:pPr>
    </w:p>
    <w:p w14:paraId="65C798E9" w14:textId="35421EBA" w:rsidR="00246082" w:rsidRDefault="00246082" w:rsidP="000416DF">
      <w:pPr>
        <w:pStyle w:val="ParaTab1"/>
        <w:tabs>
          <w:tab w:val="left" w:pos="2070"/>
        </w:tabs>
        <w:spacing w:line="360" w:lineRule="auto"/>
        <w:ind w:firstLine="0"/>
        <w:rPr>
          <w:rFonts w:ascii="Times New Roman" w:hAnsi="Times New Roman" w:cs="Times New Roman"/>
        </w:rPr>
      </w:pPr>
    </w:p>
    <w:p w14:paraId="6A97CAFE" w14:textId="21C19F78" w:rsidR="00AA5A3B" w:rsidRPr="00C77AEA" w:rsidRDefault="00FA0DC0" w:rsidP="00E545B7">
      <w:pPr>
        <w:spacing w:line="360" w:lineRule="auto"/>
        <w:jc w:val="center"/>
      </w:pPr>
      <w:r w:rsidRPr="00C77AEA">
        <w:rPr>
          <w:u w:val="single"/>
        </w:rPr>
        <w:lastRenderedPageBreak/>
        <w:t>ORDER</w:t>
      </w:r>
    </w:p>
    <w:p w14:paraId="5C5363DD" w14:textId="70B42EFA" w:rsidR="002A5872" w:rsidRDefault="002A5872" w:rsidP="00E545B7">
      <w:pPr>
        <w:spacing w:line="360" w:lineRule="auto"/>
      </w:pPr>
    </w:p>
    <w:p w14:paraId="4B7B31BE" w14:textId="77777777" w:rsidR="00E545B7" w:rsidRPr="00C77AEA" w:rsidRDefault="00E545B7" w:rsidP="00E545B7">
      <w:pPr>
        <w:spacing w:line="360" w:lineRule="auto"/>
      </w:pPr>
    </w:p>
    <w:p w14:paraId="062AFD37" w14:textId="77777777" w:rsidR="006D33B5" w:rsidRPr="00C77AEA" w:rsidRDefault="006D33B5" w:rsidP="00E545B7">
      <w:pPr>
        <w:spacing w:line="360" w:lineRule="auto"/>
        <w:ind w:firstLine="1440"/>
        <w:rPr>
          <w:bCs/>
        </w:rPr>
      </w:pPr>
      <w:r w:rsidRPr="00C77AEA">
        <w:rPr>
          <w:bCs/>
        </w:rPr>
        <w:t>THEREFORE,</w:t>
      </w:r>
    </w:p>
    <w:p w14:paraId="3A40D7FC" w14:textId="77777777" w:rsidR="006D33B5" w:rsidRPr="00C77AEA" w:rsidRDefault="006D33B5" w:rsidP="00E545B7">
      <w:pPr>
        <w:spacing w:line="360" w:lineRule="auto"/>
        <w:ind w:firstLine="1440"/>
      </w:pPr>
    </w:p>
    <w:p w14:paraId="64AAB071" w14:textId="77777777" w:rsidR="0013770C" w:rsidRPr="00C77AEA" w:rsidRDefault="006D33B5" w:rsidP="00E545B7">
      <w:pPr>
        <w:spacing w:line="360" w:lineRule="auto"/>
        <w:ind w:firstLine="1440"/>
        <w:rPr>
          <w:bCs/>
        </w:rPr>
      </w:pPr>
      <w:r w:rsidRPr="00C77AEA">
        <w:rPr>
          <w:bCs/>
        </w:rPr>
        <w:t>IT IS ORDERED:</w:t>
      </w:r>
    </w:p>
    <w:p w14:paraId="033FCD59" w14:textId="77777777" w:rsidR="0013770C" w:rsidRPr="00C77AEA" w:rsidRDefault="0013770C" w:rsidP="00E545B7">
      <w:pPr>
        <w:spacing w:line="360" w:lineRule="auto"/>
        <w:ind w:firstLine="1440"/>
        <w:rPr>
          <w:bCs/>
        </w:rPr>
      </w:pPr>
    </w:p>
    <w:p w14:paraId="2D32E99E" w14:textId="73EE37DD" w:rsidR="00E33817" w:rsidRDefault="001D6576" w:rsidP="00E545B7">
      <w:pPr>
        <w:numPr>
          <w:ilvl w:val="0"/>
          <w:numId w:val="24"/>
        </w:numPr>
        <w:tabs>
          <w:tab w:val="left" w:pos="-720"/>
        </w:tabs>
        <w:suppressAutoHyphens/>
        <w:autoSpaceDE/>
        <w:autoSpaceDN/>
        <w:spacing w:line="360" w:lineRule="auto"/>
        <w:ind w:left="0" w:firstLine="1440"/>
        <w:rPr>
          <w:spacing w:val="-3"/>
        </w:rPr>
      </w:pPr>
      <w:r>
        <w:rPr>
          <w:spacing w:val="-3"/>
        </w:rPr>
        <w:t>A third</w:t>
      </w:r>
      <w:r w:rsidR="007F1015">
        <w:rPr>
          <w:spacing w:val="-3"/>
        </w:rPr>
        <w:t xml:space="preserve"> continuance of th</w:t>
      </w:r>
      <w:r>
        <w:rPr>
          <w:spacing w:val="-3"/>
        </w:rPr>
        <w:t xml:space="preserve">e evidentiary hearing in this </w:t>
      </w:r>
      <w:r w:rsidR="00B07385">
        <w:rPr>
          <w:spacing w:val="-3"/>
        </w:rPr>
        <w:t>matter</w:t>
      </w:r>
      <w:r w:rsidR="00EB7ED8">
        <w:rPr>
          <w:spacing w:val="-3"/>
        </w:rPr>
        <w:t xml:space="preserve"> </w:t>
      </w:r>
      <w:r w:rsidR="00B07385">
        <w:rPr>
          <w:spacing w:val="-3"/>
        </w:rPr>
        <w:t>is hereby granted.</w:t>
      </w:r>
    </w:p>
    <w:p w14:paraId="08D6E3D3" w14:textId="77777777" w:rsidR="0025193F" w:rsidRDefault="0025193F" w:rsidP="0025193F">
      <w:pPr>
        <w:pStyle w:val="ListParagraph"/>
        <w:rPr>
          <w:spacing w:val="-3"/>
        </w:rPr>
      </w:pPr>
    </w:p>
    <w:p w14:paraId="500154B6" w14:textId="2C2B54E8" w:rsidR="0025193F" w:rsidRPr="0025193F" w:rsidRDefault="0025193F" w:rsidP="0025193F">
      <w:pPr>
        <w:numPr>
          <w:ilvl w:val="0"/>
          <w:numId w:val="24"/>
        </w:numPr>
        <w:tabs>
          <w:tab w:val="left" w:pos="-720"/>
        </w:tabs>
        <w:suppressAutoHyphens/>
        <w:autoSpaceDE/>
        <w:autoSpaceDN/>
        <w:spacing w:line="360" w:lineRule="auto"/>
        <w:ind w:left="0" w:firstLine="1440"/>
        <w:rPr>
          <w:spacing w:val="-3"/>
        </w:rPr>
      </w:pPr>
      <w:r w:rsidRPr="0025193F">
        <w:rPr>
          <w:spacing w:val="-3"/>
        </w:rPr>
        <w:t xml:space="preserve">That each party is directed </w:t>
      </w:r>
      <w:r>
        <w:t>to file a status report</w:t>
      </w:r>
      <w:r w:rsidR="00AD35FD">
        <w:t xml:space="preserve">, either separately or jointly, by </w:t>
      </w:r>
      <w:r w:rsidR="001D6576">
        <w:t>May 1</w:t>
      </w:r>
      <w:r w:rsidR="007F1015">
        <w:t>,</w:t>
      </w:r>
      <w:r w:rsidR="00AD35FD">
        <w:t xml:space="preserve"> 202</w:t>
      </w:r>
      <w:r w:rsidR="007F1015">
        <w:t>3</w:t>
      </w:r>
      <w:r w:rsidR="00AD35FD">
        <w:t>,</w:t>
      </w:r>
      <w:r>
        <w:t xml:space="preserve"> </w:t>
      </w:r>
      <w:r w:rsidR="00AD35FD">
        <w:t xml:space="preserve">to </w:t>
      </w:r>
      <w:r>
        <w:t xml:space="preserve">include </w:t>
      </w:r>
      <w:r w:rsidR="00AD35FD">
        <w:t>the</w:t>
      </w:r>
      <w:r>
        <w:t xml:space="preserve"> part</w:t>
      </w:r>
      <w:r w:rsidR="00AD35FD">
        <w:t>ies’</w:t>
      </w:r>
      <w:r>
        <w:t xml:space="preserve"> understanding of </w:t>
      </w:r>
      <w:r w:rsidR="00DB3241">
        <w:t xml:space="preserve">what </w:t>
      </w:r>
      <w:r>
        <w:t>issues</w:t>
      </w:r>
      <w:r w:rsidR="00DB3241">
        <w:t xml:space="preserve"> are still</w:t>
      </w:r>
      <w:r>
        <w:t xml:space="preserve"> in dispute and the need for further proceedings.</w:t>
      </w:r>
    </w:p>
    <w:p w14:paraId="494D4E93" w14:textId="77777777" w:rsidR="004617D2" w:rsidRPr="00C77AEA" w:rsidRDefault="004617D2" w:rsidP="00E545B7"/>
    <w:p w14:paraId="3CD82224" w14:textId="77777777" w:rsidR="00953B2D" w:rsidRDefault="00953B2D" w:rsidP="00E545B7"/>
    <w:p w14:paraId="4AA28AAE" w14:textId="5BC5967A" w:rsidR="00897507" w:rsidRPr="00EE5548" w:rsidRDefault="00444E27" w:rsidP="00E545B7">
      <w:pPr>
        <w:rPr>
          <w:u w:val="single"/>
        </w:rPr>
      </w:pPr>
      <w:r w:rsidRPr="00597A6E">
        <w:t>Date:</w:t>
      </w:r>
      <w:r w:rsidRPr="0070666D">
        <w:t xml:space="preserve"> </w:t>
      </w:r>
      <w:r w:rsidR="0070666D" w:rsidRPr="0070666D">
        <w:rPr>
          <w:u w:val="single"/>
        </w:rPr>
        <w:t xml:space="preserve"> </w:t>
      </w:r>
      <w:r w:rsidR="001D6576">
        <w:rPr>
          <w:u w:val="single"/>
        </w:rPr>
        <w:t>February 13</w:t>
      </w:r>
      <w:r w:rsidR="00DB3241">
        <w:rPr>
          <w:u w:val="single"/>
        </w:rPr>
        <w:t>, 202</w:t>
      </w:r>
      <w:r w:rsidR="001D6576">
        <w:rPr>
          <w:u w:val="single"/>
        </w:rPr>
        <w:t>3</w:t>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E545B7">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273C7144" w14:textId="77777777" w:rsidR="008C6558" w:rsidRDefault="00444E27" w:rsidP="00E545B7">
      <w:pPr>
        <w:sectPr w:rsidR="008C6558" w:rsidSect="008C6558">
          <w:footerReference w:type="default" r:id="rId9"/>
          <w:type w:val="continuous"/>
          <w:pgSz w:w="12240" w:h="15840"/>
          <w:pgMar w:top="1440" w:right="1440" w:bottom="1440" w:left="1440" w:header="720" w:footer="720" w:gutter="0"/>
          <w:cols w:space="720"/>
          <w:docGrid w:linePitch="360"/>
        </w:sectPr>
      </w:pPr>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w:t>
      </w:r>
      <w:r w:rsidR="00914DF1">
        <w:t>e</w:t>
      </w:r>
    </w:p>
    <w:p w14:paraId="5BCD02A6" w14:textId="77777777" w:rsidR="005465DF" w:rsidRDefault="005465DF" w:rsidP="005465DF">
      <w:pPr>
        <w:rPr>
          <w:rFonts w:ascii="Microsoft Sans Serif" w:eastAsia="Microsoft Sans Serif" w:hAnsi="Microsoft Sans Serif" w:cs="Microsoft Sans Serif"/>
          <w:b/>
          <w:u w:val="single"/>
        </w:rPr>
      </w:pPr>
      <w:bookmarkStart w:id="0" w:name="_Hlk111786164"/>
      <w:r>
        <w:rPr>
          <w:rFonts w:ascii="Microsoft Sans Serif" w:eastAsia="Microsoft Sans Serif" w:hAnsi="Microsoft Sans Serif" w:cs="Microsoft Sans Serif"/>
          <w:b/>
          <w:u w:val="single"/>
        </w:rPr>
        <w:lastRenderedPageBreak/>
        <w:t>C-2021-3026390 - LINDI TURGEON v. VERIZON PENNSYLVANIA LLC</w:t>
      </w:r>
      <w:r>
        <w:rPr>
          <w:rFonts w:ascii="Microsoft Sans Serif" w:eastAsia="Microsoft Sans Serif" w:hAnsi="Microsoft Sans Serif" w:cs="Microsoft Sans Serif"/>
          <w:b/>
          <w:u w:val="single"/>
        </w:rPr>
        <w:cr/>
      </w:r>
    </w:p>
    <w:p w14:paraId="62EB93B0" w14:textId="77777777" w:rsidR="005465DF" w:rsidRPr="00D04D6C" w:rsidRDefault="005465DF" w:rsidP="005465DF">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sidRPr="00D04D6C">
        <w:rPr>
          <w:rFonts w:ascii="Microsoft Sans Serif" w:hAnsi="Microsoft Sans Serif" w:cs="Microsoft Sans Serif"/>
        </w:rPr>
        <w:t>SUZAN.D.PAIVA@VERIZON.COM</w:t>
      </w:r>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bookmarkEnd w:id="0"/>
    <w:p w14:paraId="028DAAAC" w14:textId="77777777" w:rsidR="005465DF" w:rsidRDefault="005465DF" w:rsidP="005465DF"/>
    <w:p w14:paraId="50768529" w14:textId="69ACF3B0" w:rsidR="00444E27" w:rsidRPr="00EE5548" w:rsidRDefault="00444E27" w:rsidP="00E545B7"/>
    <w:sectPr w:rsidR="00444E27" w:rsidRPr="00EE55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E310" w14:textId="77777777" w:rsidR="00103FA0" w:rsidRDefault="00103FA0">
      <w:r>
        <w:separator/>
      </w:r>
    </w:p>
  </w:endnote>
  <w:endnote w:type="continuationSeparator" w:id="0">
    <w:p w14:paraId="07C1316E" w14:textId="77777777" w:rsidR="00103FA0" w:rsidRDefault="00103FA0">
      <w:r>
        <w:continuationSeparator/>
      </w:r>
    </w:p>
  </w:endnote>
  <w:endnote w:type="continuationNotice" w:id="1">
    <w:p w14:paraId="10042C92" w14:textId="77777777" w:rsidR="00103FA0" w:rsidRDefault="00103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8A4" w14:textId="6968C7AF" w:rsidR="00DB3241" w:rsidRDefault="00DB3241">
    <w:pPr>
      <w:pStyle w:val="Footer"/>
      <w:jc w:val="center"/>
    </w:pPr>
  </w:p>
  <w:p w14:paraId="5BE2B039" w14:textId="7EA91056" w:rsidR="00780EFD" w:rsidRPr="00E545B7" w:rsidRDefault="00780EF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48475"/>
      <w:docPartObj>
        <w:docPartGallery w:val="Page Numbers (Bottom of Page)"/>
        <w:docPartUnique/>
      </w:docPartObj>
    </w:sdtPr>
    <w:sdtEndPr>
      <w:rPr>
        <w:noProof/>
        <w:sz w:val="20"/>
        <w:szCs w:val="20"/>
      </w:rPr>
    </w:sdtEndPr>
    <w:sdtContent>
      <w:p w14:paraId="33394C7C" w14:textId="77777777" w:rsidR="008C6558" w:rsidRPr="008C6558" w:rsidRDefault="008C6558">
        <w:pPr>
          <w:pStyle w:val="Footer"/>
          <w:jc w:val="center"/>
          <w:rPr>
            <w:sz w:val="20"/>
            <w:szCs w:val="20"/>
          </w:rPr>
        </w:pPr>
        <w:r w:rsidRPr="008C6558">
          <w:rPr>
            <w:sz w:val="20"/>
            <w:szCs w:val="20"/>
          </w:rPr>
          <w:fldChar w:fldCharType="begin"/>
        </w:r>
        <w:r w:rsidRPr="008C6558">
          <w:rPr>
            <w:sz w:val="20"/>
            <w:szCs w:val="20"/>
          </w:rPr>
          <w:instrText xml:space="preserve"> PAGE   \* MERGEFORMAT </w:instrText>
        </w:r>
        <w:r w:rsidRPr="008C6558">
          <w:rPr>
            <w:sz w:val="20"/>
            <w:szCs w:val="20"/>
          </w:rPr>
          <w:fldChar w:fldCharType="separate"/>
        </w:r>
        <w:r w:rsidRPr="008C6558">
          <w:rPr>
            <w:noProof/>
            <w:sz w:val="20"/>
            <w:szCs w:val="20"/>
          </w:rPr>
          <w:t>2</w:t>
        </w:r>
        <w:r w:rsidRPr="008C655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38B1" w14:textId="2E6BF7A0" w:rsidR="005465DF" w:rsidRPr="008C6558" w:rsidRDefault="005465D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8D0A" w14:textId="77777777" w:rsidR="00103FA0" w:rsidRDefault="00103FA0">
      <w:r>
        <w:separator/>
      </w:r>
    </w:p>
  </w:footnote>
  <w:footnote w:type="continuationSeparator" w:id="0">
    <w:p w14:paraId="4FAA4301" w14:textId="77777777" w:rsidR="00103FA0" w:rsidRDefault="00103FA0">
      <w:r>
        <w:continuationSeparator/>
      </w:r>
    </w:p>
  </w:footnote>
  <w:footnote w:type="continuationNotice" w:id="1">
    <w:p w14:paraId="1A24155E" w14:textId="77777777" w:rsidR="00103FA0" w:rsidRDefault="00103FA0"/>
  </w:footnote>
  <w:footnote w:id="2">
    <w:p w14:paraId="4ADB17C9" w14:textId="25898F60" w:rsidR="00A564DC" w:rsidRDefault="00A564DC" w:rsidP="00050A05">
      <w:pPr>
        <w:pStyle w:val="FootnoteText"/>
        <w:ind w:firstLine="720"/>
      </w:pPr>
      <w:r>
        <w:rPr>
          <w:rStyle w:val="FootnoteReference"/>
        </w:rPr>
        <w:footnoteRef/>
      </w:r>
      <w:r>
        <w:t xml:space="preserve"> </w:t>
      </w:r>
      <w:r w:rsidR="00050A05">
        <w:tab/>
      </w:r>
      <w:r>
        <w:t>Commission records indicate Verizon</w:t>
      </w:r>
      <w:r w:rsidR="00D93DE0">
        <w:t xml:space="preserve"> Pennsylvania</w:t>
      </w:r>
      <w:r>
        <w:t xml:space="preserve"> was served the complaint on </w:t>
      </w:r>
      <w:r w:rsidR="002A4501">
        <w:t>June 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CB1"/>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042"/>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100249"/>
    <w:rsid w:val="00100499"/>
    <w:rsid w:val="001011A4"/>
    <w:rsid w:val="001019BE"/>
    <w:rsid w:val="00103FA0"/>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71161"/>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9B8"/>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576"/>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54A5"/>
    <w:rsid w:val="00226DA2"/>
    <w:rsid w:val="0023008A"/>
    <w:rsid w:val="00230111"/>
    <w:rsid w:val="00232BAE"/>
    <w:rsid w:val="00234894"/>
    <w:rsid w:val="002360E7"/>
    <w:rsid w:val="00240576"/>
    <w:rsid w:val="0024075E"/>
    <w:rsid w:val="00241A51"/>
    <w:rsid w:val="0024311B"/>
    <w:rsid w:val="0024379B"/>
    <w:rsid w:val="00246082"/>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B6A"/>
    <w:rsid w:val="00484CA9"/>
    <w:rsid w:val="004852EC"/>
    <w:rsid w:val="00485942"/>
    <w:rsid w:val="00486F2F"/>
    <w:rsid w:val="00487C67"/>
    <w:rsid w:val="0049010E"/>
    <w:rsid w:val="004907E0"/>
    <w:rsid w:val="00490F28"/>
    <w:rsid w:val="00491200"/>
    <w:rsid w:val="00492E35"/>
    <w:rsid w:val="00494057"/>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3E3"/>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53BC"/>
    <w:rsid w:val="005465DF"/>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2DB9"/>
    <w:rsid w:val="005B2DCC"/>
    <w:rsid w:val="005B4016"/>
    <w:rsid w:val="005B49D8"/>
    <w:rsid w:val="005B4AD6"/>
    <w:rsid w:val="005B6367"/>
    <w:rsid w:val="005B6511"/>
    <w:rsid w:val="005B6C33"/>
    <w:rsid w:val="005C038C"/>
    <w:rsid w:val="005C1B4B"/>
    <w:rsid w:val="005C1CA3"/>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07DC"/>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4F9B"/>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28F"/>
    <w:rsid w:val="006F74A6"/>
    <w:rsid w:val="006F77FC"/>
    <w:rsid w:val="006F7917"/>
    <w:rsid w:val="006F7FCB"/>
    <w:rsid w:val="00700291"/>
    <w:rsid w:val="00700B9E"/>
    <w:rsid w:val="00702513"/>
    <w:rsid w:val="00702A13"/>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D11"/>
    <w:rsid w:val="00760B31"/>
    <w:rsid w:val="007614D7"/>
    <w:rsid w:val="00761AAA"/>
    <w:rsid w:val="00763DA0"/>
    <w:rsid w:val="00764FEE"/>
    <w:rsid w:val="007653FA"/>
    <w:rsid w:val="007654EB"/>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468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015"/>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957"/>
    <w:rsid w:val="00831AE2"/>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144"/>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558"/>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4854"/>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5BA2"/>
    <w:rsid w:val="009E69D3"/>
    <w:rsid w:val="009F01F6"/>
    <w:rsid w:val="009F03F7"/>
    <w:rsid w:val="009F3023"/>
    <w:rsid w:val="009F31D5"/>
    <w:rsid w:val="009F36F8"/>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2AB0"/>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8DD"/>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365E"/>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77C49"/>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0626"/>
    <w:rsid w:val="00C12AD7"/>
    <w:rsid w:val="00C13C5A"/>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00D"/>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27CA7"/>
    <w:rsid w:val="00E3020F"/>
    <w:rsid w:val="00E30922"/>
    <w:rsid w:val="00E32F2B"/>
    <w:rsid w:val="00E32F69"/>
    <w:rsid w:val="00E33817"/>
    <w:rsid w:val="00E34F55"/>
    <w:rsid w:val="00E404AB"/>
    <w:rsid w:val="00E4070B"/>
    <w:rsid w:val="00E40843"/>
    <w:rsid w:val="00E41299"/>
    <w:rsid w:val="00E425F4"/>
    <w:rsid w:val="00E445D8"/>
    <w:rsid w:val="00E44D6F"/>
    <w:rsid w:val="00E45050"/>
    <w:rsid w:val="00E45FBA"/>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FFA"/>
    <w:rsid w:val="00EA2198"/>
    <w:rsid w:val="00EA2E0B"/>
    <w:rsid w:val="00EA2F34"/>
    <w:rsid w:val="00EA415C"/>
    <w:rsid w:val="00EA5C78"/>
    <w:rsid w:val="00EB045D"/>
    <w:rsid w:val="00EB09F9"/>
    <w:rsid w:val="00EB0DE3"/>
    <w:rsid w:val="00EB318D"/>
    <w:rsid w:val="00EB41C4"/>
    <w:rsid w:val="00EB4ED6"/>
    <w:rsid w:val="00EB5149"/>
    <w:rsid w:val="00EB5B7B"/>
    <w:rsid w:val="00EB5DF5"/>
    <w:rsid w:val="00EB668D"/>
    <w:rsid w:val="00EB6F53"/>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7717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2023-02-13T15:10:00Z</dcterms:created>
  <dcterms:modified xsi:type="dcterms:W3CDTF">2023-02-13T15:10:00Z</dcterms:modified>
</cp:coreProperties>
</file>