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FCAB6" w14:textId="77777777" w:rsidR="0056667E" w:rsidRPr="0056667E" w:rsidRDefault="0056667E" w:rsidP="0056667E">
      <w:pPr>
        <w:tabs>
          <w:tab w:val="left" w:pos="-720"/>
        </w:tabs>
        <w:suppressAutoHyphens/>
        <w:autoSpaceDE w:val="0"/>
        <w:autoSpaceDN w:val="0"/>
        <w:spacing w:after="0" w:line="240" w:lineRule="auto"/>
        <w:jc w:val="center"/>
        <w:rPr>
          <w:rFonts w:ascii="Times New Roman" w:eastAsia="Times New Roman" w:hAnsi="Times New Roman" w:cs="Times New Roman"/>
          <w:b/>
          <w:bCs/>
          <w:sz w:val="24"/>
          <w:szCs w:val="24"/>
        </w:rPr>
      </w:pPr>
      <w:r w:rsidRPr="0056667E">
        <w:rPr>
          <w:rFonts w:ascii="Times New Roman" w:eastAsia="Times New Roman" w:hAnsi="Times New Roman" w:cs="Times New Roman"/>
          <w:b/>
          <w:bCs/>
          <w:sz w:val="24"/>
          <w:szCs w:val="24"/>
        </w:rPr>
        <w:t>BEFORE</w:t>
      </w:r>
    </w:p>
    <w:p w14:paraId="03308E40" w14:textId="77777777" w:rsidR="0056667E" w:rsidRPr="0056667E" w:rsidRDefault="0056667E" w:rsidP="0056667E">
      <w:pPr>
        <w:tabs>
          <w:tab w:val="left" w:pos="-720"/>
        </w:tabs>
        <w:suppressAutoHyphens/>
        <w:autoSpaceDE w:val="0"/>
        <w:autoSpaceDN w:val="0"/>
        <w:spacing w:after="0" w:line="240" w:lineRule="auto"/>
        <w:jc w:val="center"/>
        <w:rPr>
          <w:rFonts w:ascii="Times New Roman" w:eastAsia="Times New Roman" w:hAnsi="Times New Roman" w:cs="Times New Roman"/>
          <w:b/>
          <w:bCs/>
          <w:sz w:val="24"/>
          <w:szCs w:val="24"/>
        </w:rPr>
      </w:pPr>
      <w:r w:rsidRPr="0056667E">
        <w:rPr>
          <w:rFonts w:ascii="Times New Roman" w:eastAsia="Times New Roman" w:hAnsi="Times New Roman" w:cs="Times New Roman"/>
          <w:b/>
          <w:bCs/>
          <w:sz w:val="24"/>
          <w:szCs w:val="24"/>
        </w:rPr>
        <w:t>THE PENNSYLVANIA PUBLIC UTILITY COMMISSION</w:t>
      </w:r>
    </w:p>
    <w:p w14:paraId="78CDD08A" w14:textId="77777777" w:rsidR="0056667E" w:rsidRPr="0056667E" w:rsidRDefault="0056667E" w:rsidP="0056667E">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0AC62D2F" w14:textId="77777777" w:rsidR="0056667E" w:rsidRPr="0056667E" w:rsidRDefault="0056667E" w:rsidP="0056667E">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6FC00F9B" w14:textId="77777777" w:rsidR="0056667E" w:rsidRPr="0056667E" w:rsidRDefault="0056667E" w:rsidP="0056667E">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36239B9B" w14:textId="77777777" w:rsidR="0056667E" w:rsidRPr="0056667E" w:rsidRDefault="0056667E" w:rsidP="0056667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Application of Aqua Pennsylvania, Inc.,</w:t>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t>:</w:t>
      </w:r>
    </w:p>
    <w:p w14:paraId="0F154B2D" w14:textId="77777777" w:rsidR="0056667E" w:rsidRPr="0056667E" w:rsidRDefault="0056667E" w:rsidP="0056667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pursuant to Sections 1102, 1329 of the </w:t>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t>:</w:t>
      </w:r>
    </w:p>
    <w:p w14:paraId="3EF1A3DC" w14:textId="77777777" w:rsidR="0056667E" w:rsidRPr="0056667E" w:rsidRDefault="0056667E" w:rsidP="0056667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Public Utility Code for Approval of its </w:t>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t>:</w:t>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t>A-2022-3034143</w:t>
      </w:r>
    </w:p>
    <w:p w14:paraId="572816B2" w14:textId="77777777" w:rsidR="0056667E" w:rsidRPr="0056667E" w:rsidRDefault="0056667E" w:rsidP="0056667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Acquisition of the Water System Assets of </w:t>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t>:</w:t>
      </w:r>
    </w:p>
    <w:p w14:paraId="37FB9A75" w14:textId="1A751387" w:rsidR="0056667E" w:rsidRPr="0056667E" w:rsidRDefault="0056667E" w:rsidP="0056667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The Borough of Shenandoah </w:t>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t>:</w:t>
      </w:r>
      <w:r w:rsidRPr="0056667E">
        <w:rPr>
          <w:rFonts w:ascii="Times New Roman" w:eastAsia="Times New Roman" w:hAnsi="Times New Roman" w:cs="Times New Roman"/>
          <w:sz w:val="24"/>
          <w:szCs w:val="24"/>
        </w:rPr>
        <w:tab/>
      </w:r>
    </w:p>
    <w:p w14:paraId="187ADFA3" w14:textId="77777777" w:rsidR="0056667E" w:rsidRPr="0056667E" w:rsidRDefault="0056667E" w:rsidP="0056667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A6154A4" w14:textId="77777777" w:rsidR="0056667E" w:rsidRPr="0056667E" w:rsidRDefault="0056667E" w:rsidP="0056667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56667E">
        <w:rPr>
          <w:rFonts w:ascii="Times New Roman" w:eastAsia="Times New Roman" w:hAnsi="Times New Roman" w:cs="Times New Roman"/>
          <w:spacing w:val="-3"/>
          <w:sz w:val="24"/>
          <w:szCs w:val="24"/>
        </w:rPr>
        <w:tab/>
      </w:r>
      <w:r w:rsidRPr="0056667E">
        <w:rPr>
          <w:rFonts w:ascii="Times New Roman" w:eastAsia="Times New Roman" w:hAnsi="Times New Roman" w:cs="Times New Roman"/>
          <w:spacing w:val="-3"/>
          <w:sz w:val="24"/>
          <w:szCs w:val="24"/>
        </w:rPr>
        <w:tab/>
      </w:r>
    </w:p>
    <w:p w14:paraId="2201BA7D" w14:textId="77777777" w:rsidR="00963B4E" w:rsidRPr="0056667E" w:rsidRDefault="00963B4E" w:rsidP="00963B4E">
      <w:pPr>
        <w:spacing w:after="0" w:line="240" w:lineRule="auto"/>
        <w:rPr>
          <w:rFonts w:ascii="Times New Roman" w:eastAsia="Calibri" w:hAnsi="Times New Roman" w:cs="Times New Roman"/>
          <w:sz w:val="24"/>
          <w:szCs w:val="24"/>
        </w:rPr>
      </w:pPr>
    </w:p>
    <w:p w14:paraId="375C077B" w14:textId="77777777" w:rsidR="00963B4E" w:rsidRPr="0056667E" w:rsidRDefault="00963B4E" w:rsidP="00963B4E">
      <w:pPr>
        <w:spacing w:after="0" w:line="240" w:lineRule="auto"/>
        <w:jc w:val="center"/>
        <w:rPr>
          <w:rFonts w:ascii="Times New Roman" w:eastAsia="Times New Roman" w:hAnsi="Times New Roman" w:cs="Times New Roman"/>
          <w:b/>
          <w:sz w:val="24"/>
          <w:szCs w:val="24"/>
          <w:u w:val="single"/>
        </w:rPr>
      </w:pPr>
      <w:r w:rsidRPr="0056667E">
        <w:rPr>
          <w:rFonts w:ascii="Times New Roman" w:eastAsia="Times New Roman" w:hAnsi="Times New Roman" w:cs="Times New Roman"/>
          <w:b/>
          <w:sz w:val="24"/>
          <w:szCs w:val="24"/>
          <w:u w:val="single"/>
        </w:rPr>
        <w:t>PREHEARING ORDER</w:t>
      </w:r>
    </w:p>
    <w:p w14:paraId="6097CAC1" w14:textId="77777777" w:rsidR="00963B4E" w:rsidRPr="0056667E" w:rsidRDefault="00963B4E" w:rsidP="00963B4E">
      <w:pPr>
        <w:tabs>
          <w:tab w:val="center" w:pos="468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p>
    <w:p w14:paraId="3A4A3C7C" w14:textId="77777777" w:rsidR="00963B4E" w:rsidRPr="0056667E" w:rsidRDefault="00963B4E" w:rsidP="00963B4E">
      <w:pPr>
        <w:tabs>
          <w:tab w:val="left" w:pos="-720"/>
        </w:tabs>
        <w:suppressAutoHyphens/>
        <w:autoSpaceDE w:val="0"/>
        <w:autoSpaceDN w:val="0"/>
        <w:spacing w:after="0" w:line="360" w:lineRule="auto"/>
        <w:ind w:firstLine="1440"/>
        <w:rPr>
          <w:rFonts w:ascii="Times New Roman" w:eastAsia="Times New Roman" w:hAnsi="Times New Roman" w:cs="Times New Roman"/>
          <w:b/>
          <w:bCs/>
          <w:spacing w:val="-3"/>
          <w:sz w:val="24"/>
          <w:szCs w:val="24"/>
        </w:rPr>
      </w:pPr>
      <w:r w:rsidRPr="0056667E">
        <w:rPr>
          <w:rFonts w:ascii="Times New Roman" w:eastAsia="Times New Roman" w:hAnsi="Times New Roman" w:cs="Times New Roman"/>
          <w:b/>
          <w:bCs/>
          <w:spacing w:val="-3"/>
          <w:sz w:val="24"/>
          <w:szCs w:val="24"/>
        </w:rPr>
        <w:t>NOTE:  Please read this document in its entirety as it provides important information about this case.</w:t>
      </w:r>
    </w:p>
    <w:p w14:paraId="4CFF29E0" w14:textId="77777777" w:rsidR="00963B4E" w:rsidRPr="0056667E" w:rsidRDefault="00963B4E" w:rsidP="00963B4E">
      <w:pPr>
        <w:tabs>
          <w:tab w:val="left" w:pos="-720"/>
        </w:tabs>
        <w:suppressAutoHyphens/>
        <w:autoSpaceDE w:val="0"/>
        <w:autoSpaceDN w:val="0"/>
        <w:spacing w:after="0" w:line="360" w:lineRule="auto"/>
        <w:ind w:firstLine="1440"/>
        <w:rPr>
          <w:rFonts w:ascii="Times New Roman" w:eastAsia="Times New Roman" w:hAnsi="Times New Roman" w:cs="Times New Roman"/>
          <w:b/>
          <w:bCs/>
          <w:spacing w:val="-3"/>
          <w:sz w:val="24"/>
          <w:szCs w:val="24"/>
        </w:rPr>
      </w:pPr>
    </w:p>
    <w:p w14:paraId="73F6657E" w14:textId="4A3AE206" w:rsidR="00963B4E" w:rsidRPr="0056667E" w:rsidRDefault="00963B4E" w:rsidP="00963B4E">
      <w:pPr>
        <w:suppressAutoHyphens/>
        <w:autoSpaceDE w:val="0"/>
        <w:autoSpaceDN w:val="0"/>
        <w:spacing w:after="0" w:line="360" w:lineRule="auto"/>
        <w:ind w:firstLine="1440"/>
        <w:rPr>
          <w:rFonts w:ascii="Times New Roman" w:eastAsia="Times New Roman" w:hAnsi="Times New Roman" w:cs="Times New Roman"/>
          <w:b/>
          <w:bCs/>
          <w:spacing w:val="-3"/>
          <w:sz w:val="24"/>
          <w:szCs w:val="24"/>
        </w:rPr>
      </w:pPr>
      <w:r w:rsidRPr="0056667E">
        <w:rPr>
          <w:rFonts w:ascii="Times New Roman" w:eastAsia="Times New Roman" w:hAnsi="Times New Roman" w:cs="Times New Roman"/>
          <w:sz w:val="24"/>
          <w:szCs w:val="24"/>
        </w:rPr>
        <w:t xml:space="preserve">On </w:t>
      </w:r>
      <w:r w:rsidR="00C60521" w:rsidRPr="0056667E">
        <w:rPr>
          <w:rFonts w:ascii="Times New Roman" w:eastAsia="Times New Roman" w:hAnsi="Times New Roman" w:cs="Times New Roman"/>
          <w:sz w:val="24"/>
          <w:szCs w:val="24"/>
        </w:rPr>
        <w:t>February 3, 2023</w:t>
      </w:r>
      <w:r w:rsidRPr="0056667E">
        <w:rPr>
          <w:rFonts w:ascii="Times New Roman" w:eastAsia="Times New Roman" w:hAnsi="Times New Roman" w:cs="Times New Roman"/>
          <w:sz w:val="24"/>
          <w:szCs w:val="24"/>
        </w:rPr>
        <w:t>, the Commission accepted as filed an Application of Aqua Pennsylvania Inc (</w:t>
      </w:r>
      <w:r w:rsidR="00C60521" w:rsidRPr="0056667E">
        <w:rPr>
          <w:rFonts w:ascii="Times New Roman" w:eastAsia="Times New Roman" w:hAnsi="Times New Roman" w:cs="Times New Roman"/>
          <w:sz w:val="24"/>
          <w:szCs w:val="24"/>
        </w:rPr>
        <w:t xml:space="preserve">Company </w:t>
      </w:r>
      <w:r w:rsidRPr="0056667E">
        <w:rPr>
          <w:rFonts w:ascii="Times New Roman" w:eastAsia="Times New Roman" w:hAnsi="Times New Roman" w:cs="Times New Roman"/>
          <w:sz w:val="24"/>
          <w:szCs w:val="24"/>
        </w:rPr>
        <w:t xml:space="preserve">or Aqua), under Sections 1102 and 1329 of the Pennsylvania Public Utility Code, 66 Pa C.S. §§ 1102(a) and 1329 (relating to enumeration of acts requiring certificate and valuation of acquired water and wastewater systems), for approval of the acquisition of the </w:t>
      </w:r>
      <w:r w:rsidR="00C60521" w:rsidRPr="0056667E">
        <w:rPr>
          <w:rFonts w:ascii="Times New Roman" w:eastAsia="Times New Roman" w:hAnsi="Times New Roman" w:cs="Times New Roman"/>
          <w:sz w:val="24"/>
          <w:szCs w:val="24"/>
        </w:rPr>
        <w:t xml:space="preserve">water system assets of the Borough of Shenandoah </w:t>
      </w:r>
      <w:r w:rsidR="00BC58DB" w:rsidRPr="0056667E">
        <w:rPr>
          <w:rFonts w:ascii="Times New Roman" w:eastAsia="Times New Roman" w:hAnsi="Times New Roman" w:cs="Times New Roman"/>
          <w:sz w:val="24"/>
          <w:szCs w:val="24"/>
        </w:rPr>
        <w:t>(</w:t>
      </w:r>
      <w:r w:rsidR="00C60521" w:rsidRPr="0056667E">
        <w:rPr>
          <w:rFonts w:ascii="Times New Roman" w:eastAsia="Times New Roman" w:hAnsi="Times New Roman" w:cs="Times New Roman"/>
          <w:sz w:val="24"/>
          <w:szCs w:val="24"/>
        </w:rPr>
        <w:t>Borough or Shenandoah) and the Municipal Authority of the Borough of Shenandoah (Authority o</w:t>
      </w:r>
      <w:r w:rsidR="00BC58DB" w:rsidRPr="0056667E">
        <w:rPr>
          <w:rFonts w:ascii="Times New Roman" w:eastAsia="Times New Roman" w:hAnsi="Times New Roman" w:cs="Times New Roman"/>
          <w:sz w:val="24"/>
          <w:szCs w:val="24"/>
        </w:rPr>
        <w:t>r</w:t>
      </w:r>
      <w:r w:rsidR="00C60521" w:rsidRPr="0056667E">
        <w:rPr>
          <w:rFonts w:ascii="Times New Roman" w:eastAsia="Times New Roman" w:hAnsi="Times New Roman" w:cs="Times New Roman"/>
          <w:sz w:val="24"/>
          <w:szCs w:val="24"/>
        </w:rPr>
        <w:t xml:space="preserve"> MABS) </w:t>
      </w:r>
      <w:r w:rsidRPr="0056667E">
        <w:rPr>
          <w:rFonts w:ascii="Times New Roman" w:eastAsia="Times New Roman" w:hAnsi="Times New Roman" w:cs="Times New Roman"/>
          <w:sz w:val="24"/>
          <w:szCs w:val="24"/>
        </w:rPr>
        <w:t xml:space="preserve">pursuant to Sections 1102, 1329, and 507 of the Public Utility Code.  The Application was filed </w:t>
      </w:r>
      <w:r w:rsidR="00C60521" w:rsidRPr="0056667E">
        <w:rPr>
          <w:rFonts w:ascii="Times New Roman" w:eastAsia="Times New Roman" w:hAnsi="Times New Roman" w:cs="Times New Roman"/>
          <w:sz w:val="24"/>
          <w:szCs w:val="24"/>
        </w:rPr>
        <w:t>on October 26, 2022.</w:t>
      </w:r>
    </w:p>
    <w:p w14:paraId="4EA07AEC" w14:textId="77777777" w:rsidR="00963B4E" w:rsidRPr="0056667E" w:rsidRDefault="00963B4E" w:rsidP="00963B4E">
      <w:pPr>
        <w:suppressAutoHyphens/>
        <w:autoSpaceDE w:val="0"/>
        <w:autoSpaceDN w:val="0"/>
        <w:spacing w:after="0" w:line="360" w:lineRule="auto"/>
        <w:ind w:firstLine="1440"/>
        <w:rPr>
          <w:rFonts w:ascii="Times New Roman" w:eastAsia="Times New Roman" w:hAnsi="Times New Roman" w:cs="Times New Roman"/>
          <w:b/>
          <w:bCs/>
          <w:spacing w:val="-3"/>
          <w:sz w:val="24"/>
          <w:szCs w:val="24"/>
        </w:rPr>
      </w:pPr>
    </w:p>
    <w:p w14:paraId="7D989C27" w14:textId="6EB98004" w:rsidR="00963B4E" w:rsidRDefault="00963B4E" w:rsidP="00963B4E">
      <w:pPr>
        <w:suppressAutoHyphens/>
        <w:autoSpaceDE w:val="0"/>
        <w:autoSpaceDN w:val="0"/>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On </w:t>
      </w:r>
      <w:r w:rsidR="00BC58DB" w:rsidRPr="0056667E">
        <w:rPr>
          <w:rFonts w:ascii="Times New Roman" w:eastAsia="Times New Roman" w:hAnsi="Times New Roman" w:cs="Times New Roman"/>
          <w:sz w:val="24"/>
          <w:szCs w:val="24"/>
        </w:rPr>
        <w:t>February 3, 2023</w:t>
      </w:r>
      <w:r w:rsidRPr="0056667E">
        <w:rPr>
          <w:rFonts w:ascii="Times New Roman" w:eastAsia="Times New Roman" w:hAnsi="Times New Roman" w:cs="Times New Roman"/>
          <w:sz w:val="24"/>
          <w:szCs w:val="24"/>
        </w:rPr>
        <w:t xml:space="preserve">, a Secretarial Letter was issued setting a deadline to file Protests by </w:t>
      </w:r>
      <w:r w:rsidR="00BC58DB" w:rsidRPr="0056667E">
        <w:rPr>
          <w:rFonts w:ascii="Times New Roman" w:eastAsia="Times New Roman" w:hAnsi="Times New Roman" w:cs="Times New Roman"/>
          <w:sz w:val="24"/>
          <w:szCs w:val="24"/>
        </w:rPr>
        <w:t>March 6, 2023</w:t>
      </w:r>
      <w:r w:rsidRPr="0056667E">
        <w:rPr>
          <w:rFonts w:ascii="Times New Roman" w:eastAsia="Times New Roman" w:hAnsi="Times New Roman" w:cs="Times New Roman"/>
          <w:sz w:val="24"/>
          <w:szCs w:val="24"/>
        </w:rPr>
        <w:t>.</w:t>
      </w:r>
    </w:p>
    <w:p w14:paraId="5D71105D" w14:textId="77777777" w:rsidR="0056667E" w:rsidRPr="0056667E" w:rsidRDefault="0056667E" w:rsidP="00963B4E">
      <w:pPr>
        <w:suppressAutoHyphens/>
        <w:autoSpaceDE w:val="0"/>
        <w:autoSpaceDN w:val="0"/>
        <w:spacing w:after="0" w:line="360" w:lineRule="auto"/>
        <w:ind w:firstLine="1440"/>
        <w:rPr>
          <w:rFonts w:ascii="Times New Roman" w:eastAsia="Times New Roman" w:hAnsi="Times New Roman" w:cs="Times New Roman"/>
          <w:b/>
          <w:bCs/>
          <w:spacing w:val="-3"/>
          <w:sz w:val="24"/>
          <w:szCs w:val="24"/>
        </w:rPr>
      </w:pPr>
    </w:p>
    <w:p w14:paraId="62AB7E00" w14:textId="25BCE0B9" w:rsidR="00963B4E" w:rsidRPr="0056667E" w:rsidRDefault="00963B4E" w:rsidP="00963B4E">
      <w:pPr>
        <w:suppressAutoHyphens/>
        <w:autoSpaceDE w:val="0"/>
        <w:autoSpaceDN w:val="0"/>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On </w:t>
      </w:r>
      <w:r w:rsidR="00BC58DB" w:rsidRPr="0056667E">
        <w:rPr>
          <w:rFonts w:ascii="Times New Roman" w:eastAsia="Times New Roman" w:hAnsi="Times New Roman" w:cs="Times New Roman"/>
          <w:sz w:val="24"/>
          <w:szCs w:val="24"/>
        </w:rPr>
        <w:t>February 7, 2023</w:t>
      </w:r>
      <w:r w:rsidRPr="0056667E">
        <w:rPr>
          <w:rFonts w:ascii="Times New Roman" w:eastAsia="Times New Roman" w:hAnsi="Times New Roman" w:cs="Times New Roman"/>
          <w:sz w:val="24"/>
          <w:szCs w:val="24"/>
        </w:rPr>
        <w:t xml:space="preserve">, the Commission issued a Telephonic Prehearing Conference Notice scheduling a prehearing conference for 10:00 a.m. on </w:t>
      </w:r>
      <w:r w:rsidR="00BC58DB" w:rsidRPr="0056667E">
        <w:rPr>
          <w:rFonts w:ascii="Times New Roman" w:eastAsia="Times New Roman" w:hAnsi="Times New Roman" w:cs="Times New Roman"/>
          <w:sz w:val="24"/>
          <w:szCs w:val="24"/>
        </w:rPr>
        <w:t>March 7, 2023</w:t>
      </w:r>
      <w:r w:rsidRPr="0056667E">
        <w:rPr>
          <w:rFonts w:ascii="Times New Roman" w:eastAsia="Times New Roman" w:hAnsi="Times New Roman" w:cs="Times New Roman"/>
          <w:sz w:val="24"/>
          <w:szCs w:val="24"/>
        </w:rPr>
        <w:t>.</w:t>
      </w:r>
    </w:p>
    <w:p w14:paraId="680DAD53" w14:textId="77777777" w:rsidR="00963B4E" w:rsidRPr="0056667E" w:rsidRDefault="00963B4E" w:rsidP="00963B4E">
      <w:pPr>
        <w:suppressAutoHyphens/>
        <w:autoSpaceDE w:val="0"/>
        <w:autoSpaceDN w:val="0"/>
        <w:spacing w:after="0" w:line="360" w:lineRule="auto"/>
        <w:ind w:firstLine="1440"/>
        <w:rPr>
          <w:rFonts w:ascii="Times New Roman" w:eastAsia="Times New Roman" w:hAnsi="Times New Roman" w:cs="Times New Roman"/>
          <w:b/>
          <w:bCs/>
          <w:spacing w:val="-3"/>
          <w:sz w:val="24"/>
          <w:szCs w:val="24"/>
        </w:rPr>
      </w:pPr>
    </w:p>
    <w:p w14:paraId="6FBF357F" w14:textId="61B8487D" w:rsidR="00963B4E" w:rsidRPr="0056667E" w:rsidRDefault="00963B4E" w:rsidP="00963B4E">
      <w:pPr>
        <w:suppressAutoHyphens/>
        <w:autoSpaceDE w:val="0"/>
        <w:autoSpaceDN w:val="0"/>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On </w:t>
      </w:r>
      <w:r w:rsidR="00BC58DB" w:rsidRPr="0056667E">
        <w:rPr>
          <w:rFonts w:ascii="Times New Roman" w:eastAsia="Times New Roman" w:hAnsi="Times New Roman" w:cs="Times New Roman"/>
          <w:sz w:val="24"/>
          <w:szCs w:val="24"/>
        </w:rPr>
        <w:t>February 7, 2023</w:t>
      </w:r>
      <w:r w:rsidRPr="0056667E">
        <w:rPr>
          <w:rFonts w:ascii="Times New Roman" w:eastAsia="Times New Roman" w:hAnsi="Times New Roman" w:cs="Times New Roman"/>
          <w:sz w:val="24"/>
          <w:szCs w:val="24"/>
        </w:rPr>
        <w:t xml:space="preserve">, a Prehearing Conference Order was issued scheduling a Prehearing Conference for </w:t>
      </w:r>
      <w:r w:rsidR="00BC58DB" w:rsidRPr="0056667E">
        <w:rPr>
          <w:rFonts w:ascii="Times New Roman" w:eastAsia="Times New Roman" w:hAnsi="Times New Roman" w:cs="Times New Roman"/>
          <w:sz w:val="24"/>
          <w:szCs w:val="24"/>
        </w:rPr>
        <w:t>March 7, 2023</w:t>
      </w:r>
      <w:r w:rsidRPr="0056667E">
        <w:rPr>
          <w:rFonts w:ascii="Times New Roman" w:eastAsia="Times New Roman" w:hAnsi="Times New Roman" w:cs="Times New Roman"/>
          <w:sz w:val="24"/>
          <w:szCs w:val="24"/>
        </w:rPr>
        <w:t>.</w:t>
      </w:r>
    </w:p>
    <w:p w14:paraId="75C1BC46" w14:textId="2460B39B" w:rsidR="00BC58DB" w:rsidRPr="0056667E" w:rsidRDefault="00BC58DB" w:rsidP="00963B4E">
      <w:pPr>
        <w:suppressAutoHyphens/>
        <w:autoSpaceDE w:val="0"/>
        <w:autoSpaceDN w:val="0"/>
        <w:spacing w:after="0" w:line="360" w:lineRule="auto"/>
        <w:ind w:firstLine="1440"/>
        <w:rPr>
          <w:rFonts w:ascii="Times New Roman" w:eastAsia="Times New Roman" w:hAnsi="Times New Roman" w:cs="Times New Roman"/>
          <w:sz w:val="24"/>
          <w:szCs w:val="24"/>
        </w:rPr>
      </w:pPr>
    </w:p>
    <w:p w14:paraId="4FB2BB16" w14:textId="5AC4D544" w:rsidR="00BC58DB" w:rsidRPr="0056667E" w:rsidRDefault="00BC58DB" w:rsidP="00BC58DB">
      <w:pPr>
        <w:suppressAutoHyphens/>
        <w:autoSpaceDE w:val="0"/>
        <w:autoSpaceDN w:val="0"/>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lastRenderedPageBreak/>
        <w:t>On January 17, 2023, a Protest was filed by Donna M. Gawrylik.</w:t>
      </w:r>
    </w:p>
    <w:p w14:paraId="15743C01" w14:textId="77777777" w:rsidR="00963B4E" w:rsidRPr="0056667E" w:rsidRDefault="00963B4E" w:rsidP="00963B4E">
      <w:pPr>
        <w:suppressAutoHyphens/>
        <w:autoSpaceDE w:val="0"/>
        <w:autoSpaceDN w:val="0"/>
        <w:spacing w:after="0" w:line="360" w:lineRule="auto"/>
        <w:ind w:firstLine="1440"/>
        <w:rPr>
          <w:rFonts w:ascii="Times New Roman" w:eastAsia="Times New Roman" w:hAnsi="Times New Roman" w:cs="Times New Roman"/>
          <w:b/>
          <w:bCs/>
          <w:spacing w:val="-3"/>
          <w:sz w:val="24"/>
          <w:szCs w:val="24"/>
        </w:rPr>
      </w:pPr>
    </w:p>
    <w:p w14:paraId="272EB760" w14:textId="4465CD97" w:rsidR="00963B4E" w:rsidRPr="0056667E" w:rsidRDefault="00963B4E" w:rsidP="00963B4E">
      <w:pPr>
        <w:suppressAutoHyphens/>
        <w:autoSpaceDE w:val="0"/>
        <w:autoSpaceDN w:val="0"/>
        <w:spacing w:after="0" w:line="360" w:lineRule="auto"/>
        <w:ind w:firstLine="1440"/>
        <w:rPr>
          <w:rFonts w:ascii="Times New Roman" w:eastAsia="Times New Roman" w:hAnsi="Times New Roman" w:cs="Times New Roman"/>
          <w:b/>
          <w:bCs/>
          <w:spacing w:val="-3"/>
          <w:sz w:val="24"/>
          <w:szCs w:val="24"/>
        </w:rPr>
      </w:pPr>
      <w:r w:rsidRPr="0056667E">
        <w:rPr>
          <w:rFonts w:ascii="Times New Roman" w:eastAsia="Times New Roman" w:hAnsi="Times New Roman" w:cs="Times New Roman"/>
          <w:sz w:val="24"/>
          <w:szCs w:val="24"/>
        </w:rPr>
        <w:t xml:space="preserve">On </w:t>
      </w:r>
      <w:r w:rsidR="00BC58DB" w:rsidRPr="0056667E">
        <w:rPr>
          <w:rFonts w:ascii="Times New Roman" w:eastAsia="Times New Roman" w:hAnsi="Times New Roman" w:cs="Times New Roman"/>
          <w:sz w:val="24"/>
          <w:szCs w:val="24"/>
        </w:rPr>
        <w:t xml:space="preserve">March 2, 2023, </w:t>
      </w:r>
      <w:r w:rsidRPr="0056667E">
        <w:rPr>
          <w:rFonts w:ascii="Times New Roman" w:eastAsia="Times New Roman" w:hAnsi="Times New Roman" w:cs="Times New Roman"/>
          <w:sz w:val="24"/>
          <w:szCs w:val="24"/>
        </w:rPr>
        <w:t>Petition</w:t>
      </w:r>
      <w:r w:rsidR="00BC58DB" w:rsidRPr="0056667E">
        <w:rPr>
          <w:rFonts w:ascii="Times New Roman" w:eastAsia="Times New Roman" w:hAnsi="Times New Roman" w:cs="Times New Roman"/>
          <w:sz w:val="24"/>
          <w:szCs w:val="24"/>
        </w:rPr>
        <w:t>s</w:t>
      </w:r>
      <w:r w:rsidRPr="0056667E">
        <w:rPr>
          <w:rFonts w:ascii="Times New Roman" w:eastAsia="Times New Roman" w:hAnsi="Times New Roman" w:cs="Times New Roman"/>
          <w:sz w:val="24"/>
          <w:szCs w:val="24"/>
        </w:rPr>
        <w:t xml:space="preserve"> to Intervene w</w:t>
      </w:r>
      <w:r w:rsidR="00BC58DB" w:rsidRPr="0056667E">
        <w:rPr>
          <w:rFonts w:ascii="Times New Roman" w:eastAsia="Times New Roman" w:hAnsi="Times New Roman" w:cs="Times New Roman"/>
          <w:sz w:val="24"/>
          <w:szCs w:val="24"/>
        </w:rPr>
        <w:t xml:space="preserve">ere </w:t>
      </w:r>
      <w:r w:rsidRPr="0056667E">
        <w:rPr>
          <w:rFonts w:ascii="Times New Roman" w:eastAsia="Times New Roman" w:hAnsi="Times New Roman" w:cs="Times New Roman"/>
          <w:sz w:val="24"/>
          <w:szCs w:val="24"/>
        </w:rPr>
        <w:t xml:space="preserve">filed by </w:t>
      </w:r>
      <w:r w:rsidR="00BC58DB" w:rsidRPr="0056667E">
        <w:rPr>
          <w:rFonts w:ascii="Times New Roman" w:eastAsia="Times New Roman" w:hAnsi="Times New Roman" w:cs="Times New Roman"/>
          <w:sz w:val="24"/>
          <w:szCs w:val="24"/>
        </w:rPr>
        <w:t xml:space="preserve">the Borough and by the Authority. </w:t>
      </w:r>
      <w:r w:rsidRPr="0056667E">
        <w:rPr>
          <w:rFonts w:ascii="Times New Roman" w:eastAsia="Times New Roman" w:hAnsi="Times New Roman" w:cs="Times New Roman"/>
          <w:sz w:val="24"/>
          <w:szCs w:val="24"/>
        </w:rPr>
        <w:t xml:space="preserve"> No objections were filed to th</w:t>
      </w:r>
      <w:r w:rsidR="00BC58DB" w:rsidRPr="0056667E">
        <w:rPr>
          <w:rFonts w:ascii="Times New Roman" w:eastAsia="Times New Roman" w:hAnsi="Times New Roman" w:cs="Times New Roman"/>
          <w:sz w:val="24"/>
          <w:szCs w:val="24"/>
        </w:rPr>
        <w:t xml:space="preserve">e </w:t>
      </w:r>
      <w:r w:rsidRPr="0056667E">
        <w:rPr>
          <w:rFonts w:ascii="Times New Roman" w:eastAsia="Times New Roman" w:hAnsi="Times New Roman" w:cs="Times New Roman"/>
          <w:sz w:val="24"/>
          <w:szCs w:val="24"/>
        </w:rPr>
        <w:t>Petition</w:t>
      </w:r>
      <w:r w:rsidR="00BC58DB" w:rsidRPr="0056667E">
        <w:rPr>
          <w:rFonts w:ascii="Times New Roman" w:eastAsia="Times New Roman" w:hAnsi="Times New Roman" w:cs="Times New Roman"/>
          <w:sz w:val="24"/>
          <w:szCs w:val="24"/>
        </w:rPr>
        <w:t>s</w:t>
      </w:r>
      <w:r w:rsidRPr="0056667E">
        <w:rPr>
          <w:rFonts w:ascii="Times New Roman" w:eastAsia="Times New Roman" w:hAnsi="Times New Roman" w:cs="Times New Roman"/>
          <w:sz w:val="24"/>
          <w:szCs w:val="24"/>
        </w:rPr>
        <w:t xml:space="preserve"> to Intervene.</w:t>
      </w:r>
    </w:p>
    <w:p w14:paraId="463D9C84" w14:textId="77777777" w:rsidR="00963B4E" w:rsidRPr="0056667E" w:rsidRDefault="00963B4E" w:rsidP="00963B4E">
      <w:pPr>
        <w:suppressAutoHyphens/>
        <w:autoSpaceDE w:val="0"/>
        <w:autoSpaceDN w:val="0"/>
        <w:spacing w:after="0" w:line="360" w:lineRule="auto"/>
        <w:ind w:firstLine="1440"/>
        <w:rPr>
          <w:rFonts w:ascii="Times New Roman" w:eastAsia="Times New Roman" w:hAnsi="Times New Roman" w:cs="Times New Roman"/>
          <w:sz w:val="24"/>
          <w:szCs w:val="24"/>
        </w:rPr>
      </w:pPr>
    </w:p>
    <w:p w14:paraId="2911C7E7" w14:textId="35D24F36" w:rsidR="00963B4E" w:rsidRPr="0056667E" w:rsidRDefault="00963B4E" w:rsidP="00963B4E">
      <w:pPr>
        <w:suppressAutoHyphens/>
        <w:autoSpaceDE w:val="0"/>
        <w:autoSpaceDN w:val="0"/>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The prehearing conference was held on </w:t>
      </w:r>
      <w:r w:rsidR="00BC58DB" w:rsidRPr="0056667E">
        <w:rPr>
          <w:rFonts w:ascii="Times New Roman" w:eastAsia="Times New Roman" w:hAnsi="Times New Roman" w:cs="Times New Roman"/>
          <w:sz w:val="24"/>
          <w:szCs w:val="24"/>
        </w:rPr>
        <w:t>March 7, 2023</w:t>
      </w:r>
      <w:r w:rsidRPr="0056667E">
        <w:rPr>
          <w:rFonts w:ascii="Times New Roman" w:eastAsia="Times New Roman" w:hAnsi="Times New Roman" w:cs="Times New Roman"/>
          <w:sz w:val="24"/>
          <w:szCs w:val="24"/>
        </w:rPr>
        <w:t xml:space="preserve">, as scheduled.  Aqua, </w:t>
      </w:r>
      <w:r w:rsidR="00BC58DB" w:rsidRPr="0056667E">
        <w:rPr>
          <w:rFonts w:ascii="Times New Roman" w:eastAsia="Times New Roman" w:hAnsi="Times New Roman" w:cs="Times New Roman"/>
          <w:sz w:val="24"/>
          <w:szCs w:val="24"/>
        </w:rPr>
        <w:t xml:space="preserve">the Borough, the Authority, </w:t>
      </w:r>
      <w:r w:rsidRPr="0056667E">
        <w:rPr>
          <w:rFonts w:ascii="Times New Roman" w:eastAsia="Times New Roman" w:hAnsi="Times New Roman" w:cs="Times New Roman"/>
          <w:sz w:val="24"/>
          <w:szCs w:val="24"/>
        </w:rPr>
        <w:t>I &amp; E, OCA, and OSBA, appeared and were represented by counsel.  In addition, Protestant</w:t>
      </w:r>
      <w:r w:rsidR="00BC58DB" w:rsidRPr="0056667E">
        <w:rPr>
          <w:rFonts w:ascii="Times New Roman" w:eastAsia="Times New Roman" w:hAnsi="Times New Roman" w:cs="Times New Roman"/>
          <w:sz w:val="24"/>
          <w:szCs w:val="24"/>
        </w:rPr>
        <w:t xml:space="preserve"> Donna M. Gawrylik </w:t>
      </w:r>
      <w:r w:rsidRPr="0056667E">
        <w:rPr>
          <w:rFonts w:ascii="Times New Roman" w:eastAsia="Times New Roman" w:hAnsi="Times New Roman" w:cs="Times New Roman"/>
          <w:sz w:val="24"/>
          <w:szCs w:val="24"/>
        </w:rPr>
        <w:t>attended the conference.</w:t>
      </w:r>
    </w:p>
    <w:p w14:paraId="2A2EBC2A" w14:textId="77777777" w:rsidR="00963B4E" w:rsidRPr="0056667E" w:rsidRDefault="00963B4E" w:rsidP="00963B4E">
      <w:pPr>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DF56987" w14:textId="60358CA1" w:rsidR="00963B4E" w:rsidRDefault="00963B4E" w:rsidP="00963B4E">
      <w:pPr>
        <w:suppressAutoHyphens/>
        <w:autoSpaceDE w:val="0"/>
        <w:autoSpaceDN w:val="0"/>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The parties discussed a variety of matters detailed below.</w:t>
      </w:r>
    </w:p>
    <w:p w14:paraId="0160D74E" w14:textId="77777777" w:rsidR="0056667E" w:rsidRPr="0056667E" w:rsidRDefault="0056667E" w:rsidP="00963B4E">
      <w:pPr>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ADE4AD1" w14:textId="77777777" w:rsidR="00963B4E" w:rsidRPr="0056667E" w:rsidRDefault="00963B4E" w:rsidP="00963B4E">
      <w:pPr>
        <w:spacing w:after="0" w:line="360" w:lineRule="auto"/>
        <w:jc w:val="center"/>
        <w:rPr>
          <w:rFonts w:ascii="Times New Roman" w:eastAsia="Times New Roman" w:hAnsi="Times New Roman" w:cs="Times New Roman"/>
          <w:sz w:val="24"/>
          <w:szCs w:val="24"/>
        </w:rPr>
      </w:pPr>
      <w:r w:rsidRPr="0056667E">
        <w:rPr>
          <w:rFonts w:ascii="Times New Roman" w:eastAsia="Times New Roman" w:hAnsi="Times New Roman" w:cs="Times New Roman"/>
          <w:b/>
          <w:sz w:val="24"/>
          <w:szCs w:val="24"/>
          <w:u w:val="single"/>
        </w:rPr>
        <w:t>Litigation Schedule</w:t>
      </w:r>
    </w:p>
    <w:p w14:paraId="2CE9078C" w14:textId="77777777" w:rsidR="00963B4E" w:rsidRPr="0056667E" w:rsidRDefault="00963B4E" w:rsidP="00963B4E">
      <w:pPr>
        <w:spacing w:after="0" w:line="360" w:lineRule="auto"/>
        <w:rPr>
          <w:rFonts w:ascii="Times New Roman" w:eastAsia="Times New Roman" w:hAnsi="Times New Roman" w:cs="Times New Roman"/>
          <w:sz w:val="24"/>
          <w:szCs w:val="24"/>
        </w:rPr>
      </w:pPr>
    </w:p>
    <w:p w14:paraId="02D3549D" w14:textId="77777777" w:rsidR="00963B4E" w:rsidRPr="0056667E" w:rsidRDefault="00963B4E" w:rsidP="00963B4E">
      <w:pPr>
        <w:spacing w:after="0" w:line="360" w:lineRule="auto"/>
        <w:ind w:left="720" w:firstLine="72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The Parties agreed upon the following litigation schedule:</w:t>
      </w:r>
    </w:p>
    <w:p w14:paraId="0061BAD8" w14:textId="77777777" w:rsidR="00963B4E" w:rsidRPr="0056667E" w:rsidRDefault="00963B4E" w:rsidP="00963B4E">
      <w:pPr>
        <w:spacing w:after="0" w:line="360" w:lineRule="auto"/>
        <w:rPr>
          <w:rFonts w:ascii="Times New Roman" w:eastAsia="Times New Roman" w:hAnsi="Times New Roman" w:cs="Times New Roman"/>
          <w:sz w:val="24"/>
          <w:szCs w:val="24"/>
        </w:rPr>
      </w:pPr>
    </w:p>
    <w:p w14:paraId="40499F9A" w14:textId="0012C4B5" w:rsidR="00963B4E" w:rsidRPr="0056667E" w:rsidRDefault="00963B4E" w:rsidP="00963B4E">
      <w:pPr>
        <w:spacing w:after="0" w:line="360" w:lineRule="auto"/>
        <w:jc w:val="center"/>
        <w:rPr>
          <w:rFonts w:ascii="Times New Roman" w:eastAsia="Times New Roman" w:hAnsi="Times New Roman" w:cs="Times New Roman"/>
          <w:b/>
          <w:sz w:val="24"/>
          <w:szCs w:val="24"/>
        </w:rPr>
      </w:pPr>
      <w:r w:rsidRPr="0056667E">
        <w:rPr>
          <w:rFonts w:ascii="Times New Roman" w:eastAsia="Times New Roman" w:hAnsi="Times New Roman" w:cs="Times New Roman"/>
          <w:b/>
          <w:sz w:val="24"/>
          <w:szCs w:val="24"/>
        </w:rPr>
        <w:t>Litigation Schedule</w:t>
      </w:r>
    </w:p>
    <w:p w14:paraId="637CAB15" w14:textId="77777777" w:rsidR="00963B4E" w:rsidRPr="0056667E" w:rsidRDefault="00963B4E" w:rsidP="00963B4E">
      <w:pPr>
        <w:spacing w:after="0" w:line="360" w:lineRule="auto"/>
        <w:jc w:val="center"/>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3235"/>
        <w:gridCol w:w="5697"/>
        <w:gridCol w:w="28"/>
      </w:tblGrid>
      <w:tr w:rsidR="00963B4E" w:rsidRPr="0056667E" w14:paraId="52395DD2" w14:textId="77777777" w:rsidTr="00D611E7">
        <w:trPr>
          <w:gridAfter w:val="1"/>
          <w:wAfter w:w="28" w:type="dxa"/>
        </w:trPr>
        <w:tc>
          <w:tcPr>
            <w:tcW w:w="3235" w:type="dxa"/>
            <w:vAlign w:val="center"/>
          </w:tcPr>
          <w:p w14:paraId="40BC33E6" w14:textId="77777777" w:rsidR="00963B4E" w:rsidRPr="0056667E" w:rsidRDefault="00963B4E" w:rsidP="00963B4E">
            <w:pPr>
              <w:rPr>
                <w:rFonts w:eastAsia="Times New Roman"/>
                <w:b/>
              </w:rPr>
            </w:pPr>
            <w:r w:rsidRPr="0056667E">
              <w:rPr>
                <w:b/>
              </w:rPr>
              <w:t>Event</w:t>
            </w:r>
          </w:p>
        </w:tc>
        <w:tc>
          <w:tcPr>
            <w:tcW w:w="5697" w:type="dxa"/>
          </w:tcPr>
          <w:p w14:paraId="0F1FCE48" w14:textId="77777777" w:rsidR="00963B4E" w:rsidRPr="0056667E" w:rsidRDefault="00963B4E" w:rsidP="00963B4E">
            <w:pPr>
              <w:rPr>
                <w:rFonts w:eastAsia="Times New Roman"/>
                <w:b/>
              </w:rPr>
            </w:pPr>
            <w:r w:rsidRPr="0056667E">
              <w:rPr>
                <w:b/>
              </w:rPr>
              <w:t>Date</w:t>
            </w:r>
          </w:p>
        </w:tc>
      </w:tr>
      <w:tr w:rsidR="00963B4E" w:rsidRPr="0056667E" w14:paraId="38DC4F47" w14:textId="77777777" w:rsidTr="00D611E7">
        <w:trPr>
          <w:gridAfter w:val="1"/>
          <w:wAfter w:w="28" w:type="dxa"/>
        </w:trPr>
        <w:tc>
          <w:tcPr>
            <w:tcW w:w="3235" w:type="dxa"/>
            <w:vAlign w:val="center"/>
          </w:tcPr>
          <w:p w14:paraId="4C7D0E02" w14:textId="77777777" w:rsidR="00963B4E" w:rsidRPr="0056667E" w:rsidRDefault="00963B4E" w:rsidP="00963B4E">
            <w:pPr>
              <w:rPr>
                <w:rFonts w:eastAsia="Times New Roman"/>
              </w:rPr>
            </w:pPr>
          </w:p>
        </w:tc>
        <w:tc>
          <w:tcPr>
            <w:tcW w:w="5697" w:type="dxa"/>
          </w:tcPr>
          <w:p w14:paraId="748F4F26" w14:textId="77777777" w:rsidR="00963B4E" w:rsidRPr="0056667E" w:rsidRDefault="00963B4E" w:rsidP="00963B4E">
            <w:pPr>
              <w:rPr>
                <w:rFonts w:eastAsia="Times New Roman"/>
              </w:rPr>
            </w:pPr>
          </w:p>
        </w:tc>
      </w:tr>
      <w:tr w:rsidR="00963B4E" w:rsidRPr="0056667E" w14:paraId="2BDE53BB" w14:textId="77777777" w:rsidTr="00D611E7">
        <w:trPr>
          <w:gridAfter w:val="1"/>
          <w:wAfter w:w="28" w:type="dxa"/>
        </w:trPr>
        <w:tc>
          <w:tcPr>
            <w:tcW w:w="3235" w:type="dxa"/>
            <w:vAlign w:val="center"/>
          </w:tcPr>
          <w:p w14:paraId="76DA34FA" w14:textId="77777777" w:rsidR="00963B4E" w:rsidRPr="0056667E" w:rsidRDefault="00963B4E" w:rsidP="00963B4E">
            <w:pPr>
              <w:rPr>
                <w:rFonts w:eastAsia="Times New Roman"/>
              </w:rPr>
            </w:pPr>
            <w:r w:rsidRPr="0056667E">
              <w:t>Protests Due</w:t>
            </w:r>
          </w:p>
        </w:tc>
        <w:tc>
          <w:tcPr>
            <w:tcW w:w="5697" w:type="dxa"/>
          </w:tcPr>
          <w:p w14:paraId="2C2F4106" w14:textId="093AA397" w:rsidR="00963B4E" w:rsidRPr="0056667E" w:rsidRDefault="00BC58DB" w:rsidP="00963B4E">
            <w:pPr>
              <w:rPr>
                <w:rFonts w:eastAsia="Times New Roman"/>
              </w:rPr>
            </w:pPr>
            <w:r w:rsidRPr="0056667E">
              <w:t>Monday</w:t>
            </w:r>
            <w:r w:rsidR="00963B4E" w:rsidRPr="0056667E">
              <w:t xml:space="preserve">, </w:t>
            </w:r>
            <w:r w:rsidRPr="0056667E">
              <w:t>March 6, 2023</w:t>
            </w:r>
          </w:p>
        </w:tc>
      </w:tr>
      <w:tr w:rsidR="00963B4E" w:rsidRPr="0056667E" w14:paraId="38591B8E" w14:textId="77777777" w:rsidTr="00D611E7">
        <w:trPr>
          <w:gridAfter w:val="1"/>
          <w:wAfter w:w="28" w:type="dxa"/>
        </w:trPr>
        <w:tc>
          <w:tcPr>
            <w:tcW w:w="3235" w:type="dxa"/>
            <w:vAlign w:val="center"/>
          </w:tcPr>
          <w:p w14:paraId="0B3EEA87" w14:textId="77777777" w:rsidR="00963B4E" w:rsidRPr="0056667E" w:rsidRDefault="00963B4E" w:rsidP="00963B4E">
            <w:pPr>
              <w:rPr>
                <w:rFonts w:eastAsia="Times New Roman"/>
              </w:rPr>
            </w:pPr>
            <w:r w:rsidRPr="0056667E">
              <w:t>Prehearing Conference</w:t>
            </w:r>
          </w:p>
        </w:tc>
        <w:tc>
          <w:tcPr>
            <w:tcW w:w="5697" w:type="dxa"/>
          </w:tcPr>
          <w:p w14:paraId="07B7FC5C" w14:textId="08485594" w:rsidR="00963B4E" w:rsidRPr="0056667E" w:rsidRDefault="00963B4E" w:rsidP="00963B4E">
            <w:pPr>
              <w:rPr>
                <w:rFonts w:eastAsia="Times New Roman"/>
              </w:rPr>
            </w:pPr>
            <w:r w:rsidRPr="0056667E">
              <w:t>T</w:t>
            </w:r>
            <w:r w:rsidR="00BC58DB" w:rsidRPr="0056667E">
              <w:t>uesday</w:t>
            </w:r>
            <w:r w:rsidRPr="0056667E">
              <w:t xml:space="preserve">, </w:t>
            </w:r>
            <w:r w:rsidR="00BC58DB" w:rsidRPr="0056667E">
              <w:t>March 7, 2023</w:t>
            </w:r>
          </w:p>
        </w:tc>
      </w:tr>
      <w:tr w:rsidR="00963B4E" w:rsidRPr="0056667E" w14:paraId="51AA1A95" w14:textId="77777777" w:rsidTr="00D611E7">
        <w:trPr>
          <w:gridAfter w:val="1"/>
          <w:wAfter w:w="28" w:type="dxa"/>
        </w:trPr>
        <w:tc>
          <w:tcPr>
            <w:tcW w:w="3235" w:type="dxa"/>
            <w:vAlign w:val="center"/>
          </w:tcPr>
          <w:p w14:paraId="4D82F106" w14:textId="77777777" w:rsidR="00963B4E" w:rsidRPr="0056667E" w:rsidRDefault="00963B4E" w:rsidP="00963B4E">
            <w:pPr>
              <w:rPr>
                <w:rFonts w:eastAsia="Times New Roman"/>
              </w:rPr>
            </w:pPr>
            <w:r w:rsidRPr="0056667E">
              <w:t>Direct Testimony of Other Parties</w:t>
            </w:r>
          </w:p>
        </w:tc>
        <w:tc>
          <w:tcPr>
            <w:tcW w:w="5697" w:type="dxa"/>
          </w:tcPr>
          <w:p w14:paraId="3365563C" w14:textId="0452A2AC" w:rsidR="00963B4E" w:rsidRPr="0056667E" w:rsidRDefault="00BC58DB" w:rsidP="00963B4E">
            <w:pPr>
              <w:rPr>
                <w:rFonts w:eastAsia="Times New Roman"/>
              </w:rPr>
            </w:pPr>
            <w:r w:rsidRPr="0056667E">
              <w:t>Monday March 20, 2023</w:t>
            </w:r>
            <w:r w:rsidR="00963B4E" w:rsidRPr="0056667E">
              <w:t xml:space="preserve"> </w:t>
            </w:r>
          </w:p>
        </w:tc>
      </w:tr>
      <w:tr w:rsidR="00963B4E" w:rsidRPr="0056667E" w14:paraId="226CAD2B" w14:textId="77777777" w:rsidTr="00D611E7">
        <w:trPr>
          <w:gridAfter w:val="1"/>
          <w:wAfter w:w="28" w:type="dxa"/>
        </w:trPr>
        <w:tc>
          <w:tcPr>
            <w:tcW w:w="3235" w:type="dxa"/>
            <w:vAlign w:val="center"/>
          </w:tcPr>
          <w:p w14:paraId="05CA975B" w14:textId="77777777" w:rsidR="00963B4E" w:rsidRPr="0056667E" w:rsidRDefault="00963B4E" w:rsidP="00963B4E">
            <w:pPr>
              <w:rPr>
                <w:rFonts w:eastAsia="Times New Roman"/>
              </w:rPr>
            </w:pPr>
            <w:r w:rsidRPr="0056667E">
              <w:t>Telephonic Public Input Hearing</w:t>
            </w:r>
          </w:p>
        </w:tc>
        <w:tc>
          <w:tcPr>
            <w:tcW w:w="5697" w:type="dxa"/>
          </w:tcPr>
          <w:p w14:paraId="481D2DA3" w14:textId="46227B1D" w:rsidR="00963B4E" w:rsidRPr="0056667E" w:rsidRDefault="00963B4E" w:rsidP="00963B4E">
            <w:pPr>
              <w:rPr>
                <w:rFonts w:eastAsia="Times New Roman"/>
              </w:rPr>
            </w:pPr>
            <w:r w:rsidRPr="0056667E">
              <w:t>T</w:t>
            </w:r>
            <w:r w:rsidR="00BC58DB" w:rsidRPr="0056667E">
              <w:t>uesday</w:t>
            </w:r>
            <w:r w:rsidRPr="0056667E">
              <w:t xml:space="preserve">, </w:t>
            </w:r>
            <w:r w:rsidR="00BC58DB" w:rsidRPr="0056667E">
              <w:t>March 21, 2023</w:t>
            </w:r>
            <w:r w:rsidRPr="0056667E">
              <w:t xml:space="preserve"> @ 6:00 pm</w:t>
            </w:r>
          </w:p>
        </w:tc>
      </w:tr>
      <w:tr w:rsidR="00963B4E" w:rsidRPr="0056667E" w14:paraId="340C1F5C" w14:textId="77777777" w:rsidTr="00D611E7">
        <w:trPr>
          <w:gridAfter w:val="1"/>
          <w:wAfter w:w="28" w:type="dxa"/>
        </w:trPr>
        <w:tc>
          <w:tcPr>
            <w:tcW w:w="3235" w:type="dxa"/>
            <w:vAlign w:val="center"/>
          </w:tcPr>
          <w:p w14:paraId="3E3C1420" w14:textId="77777777" w:rsidR="00963B4E" w:rsidRPr="0056667E" w:rsidRDefault="00963B4E" w:rsidP="00963B4E">
            <w:pPr>
              <w:rPr>
                <w:rFonts w:eastAsia="Times New Roman"/>
              </w:rPr>
            </w:pPr>
            <w:r w:rsidRPr="0056667E">
              <w:t>Rebuttal Testimony</w:t>
            </w:r>
          </w:p>
        </w:tc>
        <w:tc>
          <w:tcPr>
            <w:tcW w:w="5697" w:type="dxa"/>
          </w:tcPr>
          <w:p w14:paraId="21DCF0BC" w14:textId="5D4E2214" w:rsidR="00963B4E" w:rsidRPr="0056667E" w:rsidRDefault="006B704E" w:rsidP="00963B4E">
            <w:pPr>
              <w:rPr>
                <w:rFonts w:eastAsia="Times New Roman"/>
              </w:rPr>
            </w:pPr>
            <w:r w:rsidRPr="0056667E">
              <w:t>Monday, March 27, 2023</w:t>
            </w:r>
          </w:p>
        </w:tc>
      </w:tr>
      <w:tr w:rsidR="00963B4E" w:rsidRPr="0056667E" w14:paraId="3CEF64A5" w14:textId="77777777" w:rsidTr="00D611E7">
        <w:trPr>
          <w:gridAfter w:val="1"/>
          <w:wAfter w:w="28" w:type="dxa"/>
        </w:trPr>
        <w:tc>
          <w:tcPr>
            <w:tcW w:w="3235" w:type="dxa"/>
            <w:vAlign w:val="center"/>
          </w:tcPr>
          <w:p w14:paraId="501BD5B3" w14:textId="7B308481" w:rsidR="00963B4E" w:rsidRPr="0056667E" w:rsidRDefault="005174FF" w:rsidP="00963B4E">
            <w:pPr>
              <w:rPr>
                <w:rFonts w:eastAsia="Times New Roman"/>
              </w:rPr>
            </w:pPr>
            <w:r w:rsidRPr="0056667E">
              <w:t>Supplemental Direct Testimony related to Public Input Hearing Evidence</w:t>
            </w:r>
          </w:p>
        </w:tc>
        <w:tc>
          <w:tcPr>
            <w:tcW w:w="5697" w:type="dxa"/>
          </w:tcPr>
          <w:p w14:paraId="56E22697" w14:textId="7CD4538B" w:rsidR="00963B4E" w:rsidRPr="0056667E" w:rsidRDefault="005174FF" w:rsidP="00963B4E">
            <w:pPr>
              <w:rPr>
                <w:rFonts w:eastAsia="Times New Roman"/>
              </w:rPr>
            </w:pPr>
            <w:r w:rsidRPr="0056667E">
              <w:t>Monday, March 27, 2023</w:t>
            </w:r>
            <w:r w:rsidR="00963B4E" w:rsidRPr="0056667E">
              <w:t xml:space="preserve"> </w:t>
            </w:r>
          </w:p>
        </w:tc>
      </w:tr>
      <w:tr w:rsidR="00963B4E" w:rsidRPr="0056667E" w14:paraId="088B92B6" w14:textId="77777777" w:rsidTr="00D611E7">
        <w:tc>
          <w:tcPr>
            <w:tcW w:w="3235" w:type="dxa"/>
            <w:vAlign w:val="center"/>
          </w:tcPr>
          <w:p w14:paraId="46F4D619" w14:textId="6C991D9B" w:rsidR="00963B4E" w:rsidRPr="0056667E" w:rsidRDefault="00963B4E" w:rsidP="00963B4E">
            <w:pPr>
              <w:rPr>
                <w:rFonts w:eastAsia="Times New Roman"/>
              </w:rPr>
            </w:pPr>
          </w:p>
        </w:tc>
        <w:tc>
          <w:tcPr>
            <w:tcW w:w="5725" w:type="dxa"/>
            <w:gridSpan w:val="2"/>
          </w:tcPr>
          <w:p w14:paraId="39C653DA" w14:textId="56479637" w:rsidR="00963B4E" w:rsidRPr="0056667E" w:rsidRDefault="00963B4E" w:rsidP="00963B4E">
            <w:pPr>
              <w:rPr>
                <w:rFonts w:eastAsia="Times New Roman"/>
              </w:rPr>
            </w:pPr>
          </w:p>
        </w:tc>
      </w:tr>
      <w:tr w:rsidR="00963B4E" w:rsidRPr="0056667E" w14:paraId="7BF7BB50" w14:textId="77777777" w:rsidTr="00D611E7">
        <w:tc>
          <w:tcPr>
            <w:tcW w:w="3235" w:type="dxa"/>
            <w:vAlign w:val="center"/>
          </w:tcPr>
          <w:p w14:paraId="6D8812A7" w14:textId="38378A0E" w:rsidR="00963B4E" w:rsidRPr="0056667E" w:rsidRDefault="00963B4E" w:rsidP="00963B4E">
            <w:pPr>
              <w:rPr>
                <w:rFonts w:eastAsia="Times New Roman"/>
              </w:rPr>
            </w:pPr>
            <w:r w:rsidRPr="0056667E">
              <w:t>Evidentiary Hearings</w:t>
            </w:r>
            <w:r w:rsidR="00796EE5" w:rsidRPr="0056667E">
              <w:t>, if needed,</w:t>
            </w:r>
            <w:r w:rsidRPr="0056667E">
              <w:t xml:space="preserve"> with oral rejoinder</w:t>
            </w:r>
          </w:p>
        </w:tc>
        <w:tc>
          <w:tcPr>
            <w:tcW w:w="5725" w:type="dxa"/>
            <w:gridSpan w:val="2"/>
          </w:tcPr>
          <w:p w14:paraId="184075E6" w14:textId="48150721" w:rsidR="00963B4E" w:rsidRPr="0056667E" w:rsidRDefault="006B704E" w:rsidP="00963B4E">
            <w:pPr>
              <w:rPr>
                <w:rFonts w:eastAsia="Times New Roman"/>
              </w:rPr>
            </w:pPr>
            <w:r w:rsidRPr="0056667E">
              <w:t xml:space="preserve">Tuesday </w:t>
            </w:r>
            <w:r w:rsidR="00963B4E" w:rsidRPr="0056667E">
              <w:t xml:space="preserve">and </w:t>
            </w:r>
            <w:r w:rsidRPr="0056667E">
              <w:t>Wednesday</w:t>
            </w:r>
            <w:r w:rsidR="00963B4E" w:rsidRPr="0056667E">
              <w:t xml:space="preserve">, </w:t>
            </w:r>
            <w:r w:rsidRPr="0056667E">
              <w:t xml:space="preserve">March 28 - </w:t>
            </w:r>
            <w:r w:rsidR="00963B4E" w:rsidRPr="0056667E">
              <w:t>29, 202</w:t>
            </w:r>
            <w:r w:rsidRPr="0056667E">
              <w:t>3</w:t>
            </w:r>
          </w:p>
        </w:tc>
      </w:tr>
      <w:tr w:rsidR="00963B4E" w:rsidRPr="0056667E" w14:paraId="0BD780DE" w14:textId="77777777" w:rsidTr="00D611E7">
        <w:tc>
          <w:tcPr>
            <w:tcW w:w="3235" w:type="dxa"/>
            <w:vAlign w:val="center"/>
          </w:tcPr>
          <w:p w14:paraId="69D9E632" w14:textId="77777777" w:rsidR="00963B4E" w:rsidRPr="0056667E" w:rsidRDefault="00963B4E" w:rsidP="00963B4E">
            <w:pPr>
              <w:rPr>
                <w:rFonts w:eastAsia="Times New Roman"/>
              </w:rPr>
            </w:pPr>
          </w:p>
        </w:tc>
        <w:tc>
          <w:tcPr>
            <w:tcW w:w="5725" w:type="dxa"/>
            <w:gridSpan w:val="2"/>
          </w:tcPr>
          <w:p w14:paraId="6760E900" w14:textId="77777777" w:rsidR="00963B4E" w:rsidRPr="0056667E" w:rsidRDefault="00963B4E" w:rsidP="00963B4E">
            <w:pPr>
              <w:rPr>
                <w:rFonts w:eastAsia="Times New Roman"/>
              </w:rPr>
            </w:pPr>
          </w:p>
        </w:tc>
      </w:tr>
      <w:tr w:rsidR="00963B4E" w:rsidRPr="0056667E" w14:paraId="64BC2346" w14:textId="77777777" w:rsidTr="00D611E7">
        <w:tc>
          <w:tcPr>
            <w:tcW w:w="3235" w:type="dxa"/>
            <w:vAlign w:val="center"/>
          </w:tcPr>
          <w:p w14:paraId="65776C49" w14:textId="77777777" w:rsidR="00963B4E" w:rsidRPr="0056667E" w:rsidRDefault="00963B4E" w:rsidP="00963B4E">
            <w:pPr>
              <w:rPr>
                <w:rFonts w:eastAsia="Times New Roman"/>
              </w:rPr>
            </w:pPr>
            <w:r w:rsidRPr="0056667E">
              <w:t xml:space="preserve">Main Briefs </w:t>
            </w:r>
          </w:p>
        </w:tc>
        <w:tc>
          <w:tcPr>
            <w:tcW w:w="5725" w:type="dxa"/>
            <w:gridSpan w:val="2"/>
          </w:tcPr>
          <w:p w14:paraId="318209BB" w14:textId="397E3360" w:rsidR="00963B4E" w:rsidRPr="0056667E" w:rsidRDefault="006B704E" w:rsidP="00963B4E">
            <w:pPr>
              <w:rPr>
                <w:rFonts w:eastAsia="Times New Roman"/>
              </w:rPr>
            </w:pPr>
            <w:r w:rsidRPr="0056667E">
              <w:t>Tuesday, April 11, 2023</w:t>
            </w:r>
          </w:p>
        </w:tc>
      </w:tr>
      <w:tr w:rsidR="00963B4E" w:rsidRPr="0056667E" w14:paraId="1FD05F6A" w14:textId="77777777" w:rsidTr="00D611E7">
        <w:tc>
          <w:tcPr>
            <w:tcW w:w="3235" w:type="dxa"/>
            <w:vAlign w:val="center"/>
          </w:tcPr>
          <w:p w14:paraId="20A21431" w14:textId="3985AC1D" w:rsidR="00963B4E" w:rsidRPr="0056667E" w:rsidRDefault="00963B4E" w:rsidP="00963B4E">
            <w:pPr>
              <w:rPr>
                <w:rFonts w:eastAsia="Times New Roman"/>
              </w:rPr>
            </w:pPr>
            <w:r w:rsidRPr="0056667E">
              <w:t>Reply Briefs</w:t>
            </w:r>
          </w:p>
        </w:tc>
        <w:tc>
          <w:tcPr>
            <w:tcW w:w="5725" w:type="dxa"/>
            <w:gridSpan w:val="2"/>
          </w:tcPr>
          <w:p w14:paraId="04ED5487" w14:textId="38367B26" w:rsidR="00963B4E" w:rsidRPr="0056667E" w:rsidRDefault="006B704E" w:rsidP="00963B4E">
            <w:pPr>
              <w:rPr>
                <w:rFonts w:eastAsia="Times New Roman"/>
              </w:rPr>
            </w:pPr>
            <w:r w:rsidRPr="0056667E">
              <w:t>Thursday, April 20, 2023</w:t>
            </w:r>
          </w:p>
        </w:tc>
      </w:tr>
      <w:tr w:rsidR="00963B4E" w:rsidRPr="0056667E" w14:paraId="2F6B8A64" w14:textId="77777777" w:rsidTr="00D611E7">
        <w:tc>
          <w:tcPr>
            <w:tcW w:w="3235" w:type="dxa"/>
            <w:vAlign w:val="center"/>
          </w:tcPr>
          <w:p w14:paraId="14435DED" w14:textId="77777777" w:rsidR="00963B4E" w:rsidRPr="0056667E" w:rsidRDefault="00963B4E" w:rsidP="00963B4E">
            <w:pPr>
              <w:rPr>
                <w:rFonts w:eastAsia="Times New Roman"/>
              </w:rPr>
            </w:pPr>
          </w:p>
        </w:tc>
        <w:tc>
          <w:tcPr>
            <w:tcW w:w="5725" w:type="dxa"/>
            <w:gridSpan w:val="2"/>
          </w:tcPr>
          <w:p w14:paraId="77771B9F" w14:textId="77777777" w:rsidR="00963B4E" w:rsidRPr="0056667E" w:rsidRDefault="00963B4E" w:rsidP="00963B4E">
            <w:pPr>
              <w:rPr>
                <w:rFonts w:eastAsia="Times New Roman"/>
              </w:rPr>
            </w:pPr>
          </w:p>
        </w:tc>
      </w:tr>
      <w:tr w:rsidR="00963B4E" w:rsidRPr="0056667E" w14:paraId="74AD09CE" w14:textId="77777777" w:rsidTr="00D611E7">
        <w:tc>
          <w:tcPr>
            <w:tcW w:w="3235" w:type="dxa"/>
            <w:vAlign w:val="center"/>
          </w:tcPr>
          <w:p w14:paraId="4BA8D9E5" w14:textId="77777777" w:rsidR="00963B4E" w:rsidRPr="0056667E" w:rsidRDefault="00963B4E" w:rsidP="00963B4E">
            <w:pPr>
              <w:rPr>
                <w:rFonts w:eastAsia="Times New Roman"/>
              </w:rPr>
            </w:pPr>
            <w:r w:rsidRPr="0056667E">
              <w:t>Public Meeting</w:t>
            </w:r>
          </w:p>
        </w:tc>
        <w:tc>
          <w:tcPr>
            <w:tcW w:w="5725" w:type="dxa"/>
            <w:gridSpan w:val="2"/>
          </w:tcPr>
          <w:p w14:paraId="27BC0F8B" w14:textId="5F2FBB3B" w:rsidR="00963B4E" w:rsidRPr="0056667E" w:rsidRDefault="006B704E" w:rsidP="00963B4E">
            <w:pPr>
              <w:rPr>
                <w:rFonts w:eastAsia="Times New Roman"/>
              </w:rPr>
            </w:pPr>
            <w:r w:rsidRPr="0056667E">
              <w:t xml:space="preserve">Thursday, </w:t>
            </w:r>
            <w:r w:rsidR="00963B4E" w:rsidRPr="0056667E">
              <w:t>J</w:t>
            </w:r>
            <w:r w:rsidRPr="0056667E">
              <w:t>uly 13</w:t>
            </w:r>
            <w:r w:rsidR="00963B4E" w:rsidRPr="0056667E">
              <w:t>, 202</w:t>
            </w:r>
            <w:r w:rsidRPr="0056667E">
              <w:t>3</w:t>
            </w:r>
          </w:p>
        </w:tc>
      </w:tr>
    </w:tbl>
    <w:p w14:paraId="3724E900" w14:textId="77777777" w:rsidR="00963B4E" w:rsidRPr="0056667E" w:rsidRDefault="00963B4E" w:rsidP="00963B4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lastRenderedPageBreak/>
        <w:t xml:space="preserve">The parties are reminded of the Commission’s requirements for the preparation and filing of written testimony.  52 Pa. Code §§ 5.412 and 5.412a.  Written testimony must be accompanied by all exhibits to which it relates.  Technical terms and concepts are to be clearly defined and explained in the testimonies and briefs.  </w:t>
      </w:r>
      <w:r w:rsidRPr="0056667E">
        <w:rPr>
          <w:rFonts w:ascii="Times New Roman" w:eastAsia="Times New Roman" w:hAnsi="Times New Roman" w:cs="Times New Roman"/>
          <w:b/>
          <w:sz w:val="24"/>
          <w:szCs w:val="24"/>
        </w:rPr>
        <w:t>No written testimony will be admitted into evidence unless accompanied by a verification or affidavit of the witness</w:t>
      </w:r>
      <w:r w:rsidRPr="0056667E">
        <w:rPr>
          <w:rFonts w:ascii="Times New Roman" w:eastAsia="Times New Roman" w:hAnsi="Times New Roman" w:cs="Times New Roman"/>
          <w:sz w:val="24"/>
          <w:szCs w:val="24"/>
        </w:rPr>
        <w:t>.</w:t>
      </w:r>
    </w:p>
    <w:p w14:paraId="1E0B7926" w14:textId="77777777" w:rsidR="00963B4E" w:rsidRPr="0056667E" w:rsidRDefault="00963B4E" w:rsidP="00963B4E">
      <w:pPr>
        <w:spacing w:after="0" w:line="360" w:lineRule="auto"/>
        <w:rPr>
          <w:rFonts w:ascii="Times New Roman" w:eastAsia="Times New Roman" w:hAnsi="Times New Roman" w:cs="Times New Roman"/>
          <w:sz w:val="24"/>
          <w:szCs w:val="24"/>
        </w:rPr>
      </w:pPr>
    </w:p>
    <w:p w14:paraId="3933599B" w14:textId="77777777" w:rsidR="00963B4E" w:rsidRPr="0056667E" w:rsidRDefault="00963B4E" w:rsidP="00963B4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Active parties serving prepared testimony in proceedings pending before the Commission pursuant to 52 Pa. Code § 5.412(f) shall be required, within thirty (30) days after the final hearing in an adjudicatory proceeding, to e-file with the Secretary’s Bureau a copy of all testimony furnished to the court reporter during the proceeding consistent with 52 Pa.Code § 5.412(a). </w:t>
      </w:r>
    </w:p>
    <w:p w14:paraId="02016EFF" w14:textId="77777777" w:rsidR="00963B4E" w:rsidRPr="0056667E" w:rsidRDefault="00963B4E" w:rsidP="00963B4E">
      <w:pPr>
        <w:spacing w:after="0" w:line="360" w:lineRule="auto"/>
        <w:ind w:firstLine="1440"/>
        <w:rPr>
          <w:rFonts w:ascii="Times New Roman" w:eastAsia="Times New Roman" w:hAnsi="Times New Roman" w:cs="Times New Roman"/>
          <w:sz w:val="24"/>
          <w:szCs w:val="24"/>
        </w:rPr>
      </w:pPr>
    </w:p>
    <w:p w14:paraId="0C0BDE65" w14:textId="77777777" w:rsidR="00963B4E" w:rsidRPr="0056667E" w:rsidRDefault="00963B4E" w:rsidP="00963B4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The above-stated dates are </w:t>
      </w:r>
      <w:r w:rsidRPr="0056667E">
        <w:rPr>
          <w:rFonts w:ascii="Times New Roman" w:eastAsia="Times New Roman" w:hAnsi="Times New Roman" w:cs="Times New Roman"/>
          <w:sz w:val="24"/>
          <w:szCs w:val="24"/>
          <w:u w:val="single"/>
        </w:rPr>
        <w:t>in-hand</w:t>
      </w:r>
      <w:r w:rsidRPr="0056667E">
        <w:rPr>
          <w:rFonts w:ascii="Times New Roman" w:eastAsia="Times New Roman" w:hAnsi="Times New Roman" w:cs="Times New Roman"/>
          <w:sz w:val="24"/>
          <w:szCs w:val="24"/>
        </w:rPr>
        <w:t xml:space="preserve"> dates for service on the active parties and the undersigned.  The undersigned agrees to accept email transmission of such material, so long as the subject email is received by 4:00 p.m. on the due date.  The email address of the undersigned is </w:t>
      </w:r>
      <w:hyperlink r:id="rId7" w:history="1">
        <w:r w:rsidRPr="0056667E">
          <w:rPr>
            <w:rFonts w:ascii="Times New Roman" w:eastAsia="Times New Roman" w:hAnsi="Times New Roman" w:cs="Times New Roman"/>
            <w:color w:val="0000FF"/>
            <w:sz w:val="24"/>
            <w:szCs w:val="24"/>
            <w:u w:val="single"/>
          </w:rPr>
          <w:t>jeffwatson@pa.gov</w:t>
        </w:r>
      </w:hyperlink>
      <w:r w:rsidRPr="0056667E">
        <w:rPr>
          <w:rFonts w:ascii="Times New Roman" w:eastAsia="Times New Roman" w:hAnsi="Times New Roman" w:cs="Times New Roman"/>
          <w:sz w:val="24"/>
          <w:szCs w:val="24"/>
        </w:rPr>
        <w:t xml:space="preserve"> and Nick Miskanic, Legal Assistant is </w:t>
      </w:r>
      <w:hyperlink r:id="rId8" w:history="1">
        <w:r w:rsidRPr="0056667E">
          <w:rPr>
            <w:rFonts w:ascii="Times New Roman" w:eastAsia="Times New Roman" w:hAnsi="Times New Roman" w:cs="Times New Roman"/>
            <w:color w:val="0000FF"/>
            <w:sz w:val="24"/>
            <w:szCs w:val="24"/>
            <w:u w:val="single"/>
          </w:rPr>
          <w:t>nmiskanic@pa.gov</w:t>
        </w:r>
      </w:hyperlink>
      <w:r w:rsidRPr="0056667E">
        <w:rPr>
          <w:rFonts w:ascii="Times New Roman" w:eastAsia="Times New Roman" w:hAnsi="Times New Roman" w:cs="Times New Roman"/>
          <w:sz w:val="24"/>
          <w:szCs w:val="24"/>
        </w:rPr>
        <w:t xml:space="preserve">. </w:t>
      </w:r>
    </w:p>
    <w:p w14:paraId="3E5F6D2F" w14:textId="77777777" w:rsidR="00963B4E" w:rsidRPr="0056667E" w:rsidRDefault="00963B4E" w:rsidP="00963B4E">
      <w:pPr>
        <w:spacing w:after="0" w:line="360" w:lineRule="auto"/>
        <w:ind w:firstLine="1440"/>
        <w:rPr>
          <w:rFonts w:ascii="Times New Roman" w:eastAsia="Times New Roman" w:hAnsi="Times New Roman" w:cs="Times New Roman"/>
          <w:sz w:val="24"/>
          <w:szCs w:val="24"/>
        </w:rPr>
      </w:pPr>
    </w:p>
    <w:p w14:paraId="6DEC8026" w14:textId="6433E418" w:rsidR="00963B4E" w:rsidRPr="0056667E" w:rsidRDefault="00963B4E" w:rsidP="00963B4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Evidentiary hearings will begin promptly at </w:t>
      </w:r>
      <w:r w:rsidRPr="0056667E">
        <w:rPr>
          <w:rFonts w:ascii="Times New Roman" w:eastAsia="Times New Roman" w:hAnsi="Times New Roman" w:cs="Times New Roman"/>
          <w:b/>
          <w:sz w:val="24"/>
          <w:szCs w:val="24"/>
          <w:u w:val="single"/>
        </w:rPr>
        <w:t xml:space="preserve">10:00 a.m. on </w:t>
      </w:r>
      <w:r w:rsidR="006B704E" w:rsidRPr="0056667E">
        <w:rPr>
          <w:rFonts w:ascii="Times New Roman" w:eastAsia="Times New Roman" w:hAnsi="Times New Roman" w:cs="Times New Roman"/>
          <w:b/>
          <w:sz w:val="24"/>
          <w:szCs w:val="24"/>
          <w:u w:val="single"/>
        </w:rPr>
        <w:t>March 28 – 29, 2023</w:t>
      </w:r>
      <w:r w:rsidRPr="0056667E">
        <w:rPr>
          <w:rFonts w:ascii="Times New Roman" w:eastAsia="Times New Roman" w:hAnsi="Times New Roman" w:cs="Times New Roman"/>
          <w:sz w:val="24"/>
          <w:szCs w:val="24"/>
        </w:rPr>
        <w:t xml:space="preserve">.  The active parties must confer before commencement of the hearings to schedule their witnesses so as to avoid “holes” or “dead time” during the hearings. </w:t>
      </w:r>
    </w:p>
    <w:p w14:paraId="24FD2BCA" w14:textId="77777777" w:rsidR="00963B4E" w:rsidRPr="0056667E" w:rsidRDefault="00963B4E" w:rsidP="00963B4E">
      <w:pPr>
        <w:spacing w:after="0" w:line="360" w:lineRule="auto"/>
        <w:rPr>
          <w:rFonts w:ascii="Times New Roman" w:eastAsia="Times New Roman" w:hAnsi="Times New Roman" w:cs="Times New Roman"/>
          <w:sz w:val="24"/>
          <w:szCs w:val="24"/>
        </w:rPr>
      </w:pPr>
    </w:p>
    <w:p w14:paraId="1F85B322" w14:textId="77777777" w:rsidR="00963B4E" w:rsidRPr="0056667E" w:rsidRDefault="00963B4E" w:rsidP="00963B4E">
      <w:pPr>
        <w:spacing w:after="0" w:line="360" w:lineRule="auto"/>
        <w:jc w:val="center"/>
        <w:rPr>
          <w:rFonts w:ascii="Times New Roman" w:eastAsia="Times New Roman" w:hAnsi="Times New Roman" w:cs="Times New Roman"/>
          <w:b/>
          <w:sz w:val="24"/>
          <w:szCs w:val="24"/>
          <w:u w:val="single"/>
        </w:rPr>
      </w:pPr>
      <w:r w:rsidRPr="0056667E">
        <w:rPr>
          <w:rFonts w:ascii="Times New Roman" w:eastAsia="Times New Roman" w:hAnsi="Times New Roman" w:cs="Times New Roman"/>
          <w:b/>
          <w:sz w:val="24"/>
          <w:szCs w:val="24"/>
          <w:u w:val="single"/>
        </w:rPr>
        <w:t>Parties</w:t>
      </w:r>
    </w:p>
    <w:p w14:paraId="6735F584" w14:textId="77777777" w:rsidR="00963B4E" w:rsidRPr="0056667E" w:rsidRDefault="00963B4E" w:rsidP="00963B4E">
      <w:pPr>
        <w:spacing w:after="0" w:line="360" w:lineRule="auto"/>
        <w:rPr>
          <w:rFonts w:ascii="Times New Roman" w:eastAsia="Times New Roman" w:hAnsi="Times New Roman" w:cs="Times New Roman"/>
          <w:sz w:val="24"/>
          <w:szCs w:val="24"/>
        </w:rPr>
      </w:pPr>
    </w:p>
    <w:p w14:paraId="1C18C4D0" w14:textId="3A66F090" w:rsidR="00963B4E" w:rsidRPr="0056667E" w:rsidRDefault="00963B4E" w:rsidP="00963B4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The Petition to Intervene filed by </w:t>
      </w:r>
      <w:r w:rsidR="006B704E" w:rsidRPr="0056667E">
        <w:rPr>
          <w:rFonts w:ascii="Times New Roman" w:eastAsia="Times New Roman" w:hAnsi="Times New Roman" w:cs="Times New Roman"/>
          <w:sz w:val="24"/>
          <w:szCs w:val="24"/>
        </w:rPr>
        <w:t xml:space="preserve">Borough and by the Authority </w:t>
      </w:r>
      <w:r w:rsidRPr="0056667E">
        <w:rPr>
          <w:rFonts w:ascii="Times New Roman" w:eastAsia="Times New Roman" w:hAnsi="Times New Roman" w:cs="Times New Roman"/>
          <w:sz w:val="24"/>
          <w:szCs w:val="24"/>
        </w:rPr>
        <w:t>w</w:t>
      </w:r>
      <w:r w:rsidR="006B704E" w:rsidRPr="0056667E">
        <w:rPr>
          <w:rFonts w:ascii="Times New Roman" w:eastAsia="Times New Roman" w:hAnsi="Times New Roman" w:cs="Times New Roman"/>
          <w:sz w:val="24"/>
          <w:szCs w:val="24"/>
        </w:rPr>
        <w:t>ere</w:t>
      </w:r>
      <w:r w:rsidRPr="0056667E">
        <w:rPr>
          <w:rFonts w:ascii="Times New Roman" w:eastAsia="Times New Roman" w:hAnsi="Times New Roman" w:cs="Times New Roman"/>
          <w:sz w:val="24"/>
          <w:szCs w:val="24"/>
        </w:rPr>
        <w:t xml:space="preserve"> granted by the </w:t>
      </w:r>
      <w:r w:rsidR="006B704E" w:rsidRPr="0056667E">
        <w:rPr>
          <w:rFonts w:ascii="Times New Roman" w:eastAsia="Times New Roman" w:hAnsi="Times New Roman" w:cs="Times New Roman"/>
          <w:sz w:val="24"/>
          <w:szCs w:val="24"/>
        </w:rPr>
        <w:t xml:space="preserve">undersigned presiding officer, </w:t>
      </w:r>
      <w:r w:rsidRPr="0056667E">
        <w:rPr>
          <w:rFonts w:ascii="Times New Roman" w:eastAsia="Times New Roman" w:hAnsi="Times New Roman" w:cs="Times New Roman"/>
          <w:sz w:val="24"/>
          <w:szCs w:val="24"/>
        </w:rPr>
        <w:t>without objection.</w:t>
      </w:r>
    </w:p>
    <w:p w14:paraId="7D431CB3" w14:textId="77777777" w:rsidR="00963B4E" w:rsidRPr="0056667E" w:rsidRDefault="00963B4E" w:rsidP="00963B4E">
      <w:pPr>
        <w:spacing w:after="0" w:line="360" w:lineRule="auto"/>
        <w:ind w:firstLine="1440"/>
        <w:rPr>
          <w:rFonts w:ascii="Times New Roman" w:eastAsia="Times New Roman" w:hAnsi="Times New Roman" w:cs="Times New Roman"/>
          <w:sz w:val="24"/>
          <w:szCs w:val="24"/>
        </w:rPr>
      </w:pPr>
    </w:p>
    <w:p w14:paraId="12B107A0" w14:textId="6304B128" w:rsidR="00963B4E" w:rsidRDefault="00963B4E" w:rsidP="00963B4E">
      <w:pPr>
        <w:spacing w:after="0" w:line="360" w:lineRule="auto"/>
        <w:ind w:firstLine="1440"/>
        <w:rPr>
          <w:rFonts w:ascii="Times New Roman" w:eastAsia="Times New Roman" w:hAnsi="Times New Roman" w:cs="Times New Roman"/>
          <w:spacing w:val="-3"/>
          <w:sz w:val="24"/>
          <w:szCs w:val="24"/>
        </w:rPr>
      </w:pPr>
    </w:p>
    <w:p w14:paraId="460D29B7" w14:textId="020637B0" w:rsidR="0056667E" w:rsidRDefault="0056667E" w:rsidP="00963B4E">
      <w:pPr>
        <w:spacing w:after="0" w:line="360" w:lineRule="auto"/>
        <w:ind w:firstLine="1440"/>
        <w:rPr>
          <w:rFonts w:ascii="Times New Roman" w:eastAsia="Times New Roman" w:hAnsi="Times New Roman" w:cs="Times New Roman"/>
          <w:spacing w:val="-3"/>
          <w:sz w:val="24"/>
          <w:szCs w:val="24"/>
        </w:rPr>
      </w:pPr>
    </w:p>
    <w:p w14:paraId="4393051F" w14:textId="7A385A37" w:rsidR="0056667E" w:rsidRDefault="0056667E" w:rsidP="00963B4E">
      <w:pPr>
        <w:spacing w:after="0" w:line="360" w:lineRule="auto"/>
        <w:ind w:firstLine="1440"/>
        <w:rPr>
          <w:rFonts w:ascii="Times New Roman" w:eastAsia="Times New Roman" w:hAnsi="Times New Roman" w:cs="Times New Roman"/>
          <w:spacing w:val="-3"/>
          <w:sz w:val="24"/>
          <w:szCs w:val="24"/>
        </w:rPr>
      </w:pPr>
    </w:p>
    <w:p w14:paraId="5EE9ECA9" w14:textId="77777777" w:rsidR="0056667E" w:rsidRPr="0056667E" w:rsidRDefault="0056667E" w:rsidP="00963B4E">
      <w:pPr>
        <w:spacing w:after="0" w:line="360" w:lineRule="auto"/>
        <w:ind w:firstLine="1440"/>
        <w:rPr>
          <w:rFonts w:ascii="Times New Roman" w:eastAsia="Times New Roman" w:hAnsi="Times New Roman" w:cs="Times New Roman"/>
          <w:sz w:val="24"/>
          <w:szCs w:val="24"/>
        </w:rPr>
      </w:pPr>
    </w:p>
    <w:p w14:paraId="2C7E3DB3" w14:textId="77777777" w:rsidR="00963B4E" w:rsidRPr="0056667E" w:rsidRDefault="00963B4E" w:rsidP="00963B4E">
      <w:pPr>
        <w:spacing w:after="0" w:line="360" w:lineRule="auto"/>
        <w:rPr>
          <w:rFonts w:ascii="Times New Roman" w:eastAsia="Times New Roman" w:hAnsi="Times New Roman" w:cs="Times New Roman"/>
          <w:b/>
          <w:sz w:val="24"/>
          <w:szCs w:val="24"/>
          <w:u w:val="single"/>
        </w:rPr>
      </w:pPr>
    </w:p>
    <w:p w14:paraId="0211B4D4" w14:textId="77777777" w:rsidR="00963B4E" w:rsidRPr="0056667E" w:rsidRDefault="00963B4E" w:rsidP="00963B4E">
      <w:pPr>
        <w:spacing w:after="0" w:line="360" w:lineRule="auto"/>
        <w:jc w:val="center"/>
        <w:rPr>
          <w:rFonts w:ascii="Times New Roman" w:eastAsia="Times New Roman" w:hAnsi="Times New Roman" w:cs="Times New Roman"/>
          <w:b/>
          <w:sz w:val="24"/>
          <w:szCs w:val="24"/>
          <w:u w:val="single"/>
        </w:rPr>
      </w:pPr>
      <w:r w:rsidRPr="0056667E">
        <w:rPr>
          <w:rFonts w:ascii="Times New Roman" w:eastAsia="Times New Roman" w:hAnsi="Times New Roman" w:cs="Times New Roman"/>
          <w:b/>
          <w:sz w:val="24"/>
          <w:szCs w:val="24"/>
          <w:u w:val="single"/>
        </w:rPr>
        <w:lastRenderedPageBreak/>
        <w:t>Public Input Hearing</w:t>
      </w:r>
    </w:p>
    <w:p w14:paraId="7C52D05A" w14:textId="77777777" w:rsidR="00963B4E" w:rsidRPr="0056667E" w:rsidRDefault="00963B4E" w:rsidP="00963B4E">
      <w:pPr>
        <w:spacing w:after="0" w:line="360" w:lineRule="auto"/>
        <w:rPr>
          <w:rFonts w:ascii="Times New Roman" w:eastAsia="Times New Roman" w:hAnsi="Times New Roman" w:cs="Times New Roman"/>
          <w:b/>
          <w:sz w:val="24"/>
          <w:szCs w:val="24"/>
          <w:u w:val="single"/>
        </w:rPr>
      </w:pPr>
    </w:p>
    <w:p w14:paraId="100FF467" w14:textId="7AEC0C94" w:rsidR="00963B4E" w:rsidRPr="0056667E" w:rsidRDefault="00963B4E" w:rsidP="00963B4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The Parties agreed that one public input hearing will be held in this matter.  The Parties agreed to the scheduling of a public input hearing on T</w:t>
      </w:r>
      <w:r w:rsidR="006B704E" w:rsidRPr="0056667E">
        <w:rPr>
          <w:rFonts w:ascii="Times New Roman" w:eastAsia="Times New Roman" w:hAnsi="Times New Roman" w:cs="Times New Roman"/>
          <w:sz w:val="24"/>
          <w:szCs w:val="24"/>
        </w:rPr>
        <w:t>uesday</w:t>
      </w:r>
      <w:r w:rsidRPr="0056667E">
        <w:rPr>
          <w:rFonts w:ascii="Times New Roman" w:eastAsia="Times New Roman" w:hAnsi="Times New Roman" w:cs="Times New Roman"/>
          <w:sz w:val="24"/>
          <w:szCs w:val="24"/>
        </w:rPr>
        <w:t xml:space="preserve">, </w:t>
      </w:r>
      <w:r w:rsidR="006B704E" w:rsidRPr="0056667E">
        <w:rPr>
          <w:rFonts w:ascii="Times New Roman" w:eastAsia="Times New Roman" w:hAnsi="Times New Roman" w:cs="Times New Roman"/>
          <w:sz w:val="24"/>
          <w:szCs w:val="24"/>
        </w:rPr>
        <w:t>March 21, 2023</w:t>
      </w:r>
      <w:r w:rsidRPr="0056667E">
        <w:rPr>
          <w:rFonts w:ascii="Times New Roman" w:eastAsia="Times New Roman" w:hAnsi="Times New Roman" w:cs="Times New Roman"/>
          <w:sz w:val="24"/>
          <w:szCs w:val="24"/>
        </w:rPr>
        <w:t xml:space="preserve">, at 6 p.m.  Aqua, the </w:t>
      </w:r>
      <w:r w:rsidR="006B704E" w:rsidRPr="0056667E">
        <w:rPr>
          <w:rFonts w:ascii="Times New Roman" w:eastAsia="Times New Roman" w:hAnsi="Times New Roman" w:cs="Times New Roman"/>
          <w:sz w:val="24"/>
          <w:szCs w:val="24"/>
        </w:rPr>
        <w:t xml:space="preserve">Borough and </w:t>
      </w:r>
      <w:r w:rsidRPr="0056667E">
        <w:rPr>
          <w:rFonts w:ascii="Times New Roman" w:eastAsia="Times New Roman" w:hAnsi="Times New Roman" w:cs="Times New Roman"/>
          <w:sz w:val="24"/>
          <w:szCs w:val="24"/>
        </w:rPr>
        <w:t xml:space="preserve">OCA </w:t>
      </w:r>
      <w:r w:rsidR="006B704E" w:rsidRPr="0056667E">
        <w:rPr>
          <w:rFonts w:ascii="Times New Roman" w:eastAsia="Times New Roman" w:hAnsi="Times New Roman" w:cs="Times New Roman"/>
          <w:sz w:val="24"/>
          <w:szCs w:val="24"/>
        </w:rPr>
        <w:t xml:space="preserve">will prepare appropriate </w:t>
      </w:r>
      <w:r w:rsidRPr="0056667E">
        <w:rPr>
          <w:rFonts w:ascii="Times New Roman" w:eastAsia="Times New Roman" w:hAnsi="Times New Roman" w:cs="Times New Roman"/>
          <w:sz w:val="24"/>
          <w:szCs w:val="24"/>
        </w:rPr>
        <w:t>language for the notice and to cause notice of the Public Input Hearing consistent with the agreement of the Parties as outlined at the Prehearing Conference</w:t>
      </w:r>
      <w:r w:rsidR="006B704E" w:rsidRPr="0056667E">
        <w:rPr>
          <w:rFonts w:ascii="Times New Roman" w:eastAsia="Times New Roman" w:hAnsi="Times New Roman" w:cs="Times New Roman"/>
          <w:sz w:val="24"/>
          <w:szCs w:val="24"/>
        </w:rPr>
        <w:t>, to be provided promptly</w:t>
      </w:r>
      <w:r w:rsidRPr="0056667E">
        <w:rPr>
          <w:rFonts w:ascii="Times New Roman" w:eastAsia="Times New Roman" w:hAnsi="Times New Roman" w:cs="Times New Roman"/>
          <w:sz w:val="24"/>
          <w:szCs w:val="24"/>
        </w:rPr>
        <w:t>.</w:t>
      </w:r>
    </w:p>
    <w:p w14:paraId="4F1FC698" w14:textId="77777777" w:rsidR="00963B4E" w:rsidRPr="0056667E" w:rsidRDefault="00963B4E" w:rsidP="00963B4E">
      <w:pPr>
        <w:spacing w:after="0" w:line="360" w:lineRule="auto"/>
        <w:rPr>
          <w:rFonts w:ascii="Times New Roman" w:eastAsia="Times New Roman" w:hAnsi="Times New Roman" w:cs="Times New Roman"/>
          <w:b/>
          <w:bCs/>
          <w:sz w:val="24"/>
          <w:szCs w:val="24"/>
          <w:u w:val="single"/>
        </w:rPr>
      </w:pPr>
    </w:p>
    <w:p w14:paraId="11129162" w14:textId="77777777" w:rsidR="00963B4E" w:rsidRPr="0056667E" w:rsidRDefault="00963B4E" w:rsidP="00963B4E">
      <w:pPr>
        <w:spacing w:after="0" w:line="360" w:lineRule="auto"/>
        <w:jc w:val="center"/>
        <w:rPr>
          <w:rFonts w:ascii="Times New Roman" w:eastAsia="Times New Roman" w:hAnsi="Times New Roman" w:cs="Times New Roman"/>
          <w:b/>
          <w:bCs/>
          <w:sz w:val="24"/>
          <w:szCs w:val="24"/>
          <w:u w:val="single"/>
        </w:rPr>
      </w:pPr>
      <w:r w:rsidRPr="0056667E">
        <w:rPr>
          <w:rFonts w:ascii="Times New Roman" w:eastAsia="Times New Roman" w:hAnsi="Times New Roman" w:cs="Times New Roman"/>
          <w:b/>
          <w:bCs/>
          <w:sz w:val="24"/>
          <w:szCs w:val="24"/>
          <w:u w:val="single"/>
        </w:rPr>
        <w:t>Filing and Service</w:t>
      </w:r>
    </w:p>
    <w:p w14:paraId="1060201D" w14:textId="77777777" w:rsidR="00963B4E" w:rsidRPr="0056667E" w:rsidRDefault="00963B4E" w:rsidP="00963B4E">
      <w:pPr>
        <w:spacing w:after="0" w:line="360" w:lineRule="auto"/>
        <w:rPr>
          <w:rFonts w:ascii="Times New Roman" w:eastAsia="Times New Roman" w:hAnsi="Times New Roman" w:cs="Times New Roman"/>
          <w:sz w:val="24"/>
          <w:szCs w:val="24"/>
        </w:rPr>
      </w:pPr>
    </w:p>
    <w:p w14:paraId="52BCC543" w14:textId="77777777" w:rsidR="00963B4E" w:rsidRPr="0056667E" w:rsidRDefault="00963B4E" w:rsidP="00963B4E">
      <w:pPr>
        <w:spacing w:after="0" w:line="360" w:lineRule="auto"/>
        <w:ind w:firstLine="1440"/>
        <w:rPr>
          <w:rFonts w:ascii="Times New Roman" w:eastAsia="Times New Roman" w:hAnsi="Times New Roman" w:cs="Times New Roman"/>
          <w:spacing w:val="-3"/>
          <w:sz w:val="24"/>
          <w:szCs w:val="24"/>
        </w:rPr>
      </w:pPr>
      <w:r w:rsidRPr="0056667E">
        <w:rPr>
          <w:rFonts w:ascii="Times New Roman" w:eastAsia="Times New Roman" w:hAnsi="Times New Roman" w:cs="Times New Roman"/>
          <w:b/>
          <w:bCs/>
          <w:spacing w:val="-3"/>
          <w:sz w:val="24"/>
          <w:szCs w:val="24"/>
        </w:rPr>
        <w:t>The only way to file anything in this case is to</w:t>
      </w:r>
      <w:r w:rsidRPr="0056667E">
        <w:rPr>
          <w:rFonts w:ascii="Times New Roman" w:eastAsia="Times New Roman" w:hAnsi="Times New Roman" w:cs="Times New Roman"/>
          <w:spacing w:val="-3"/>
          <w:sz w:val="24"/>
          <w:szCs w:val="24"/>
        </w:rPr>
        <w:t xml:space="preserve"> </w:t>
      </w:r>
      <w:r w:rsidRPr="0056667E">
        <w:rPr>
          <w:rFonts w:ascii="Times New Roman" w:eastAsia="Times New Roman" w:hAnsi="Times New Roman" w:cs="Times New Roman"/>
          <w:b/>
          <w:bCs/>
          <w:spacing w:val="-3"/>
          <w:sz w:val="24"/>
          <w:szCs w:val="24"/>
        </w:rPr>
        <w:t>e-file with the Secretary’s Bureau</w:t>
      </w:r>
      <w:r w:rsidRPr="0056667E">
        <w:rPr>
          <w:rFonts w:ascii="Times New Roman" w:eastAsia="Times New Roman" w:hAnsi="Times New Roman" w:cs="Times New Roman"/>
          <w:spacing w:val="-3"/>
          <w:sz w:val="24"/>
          <w:szCs w:val="24"/>
        </w:rPr>
        <w:t xml:space="preserve">.  Filings may not be made by emailing or faxing the Secretary’s Bureau.  Filings may not be made through the undersigned or his office.   </w:t>
      </w:r>
    </w:p>
    <w:p w14:paraId="2EE8752E" w14:textId="77777777" w:rsidR="00963B4E" w:rsidRPr="0056667E" w:rsidRDefault="00963B4E" w:rsidP="00963B4E">
      <w:pPr>
        <w:spacing w:after="0" w:line="360" w:lineRule="auto"/>
        <w:ind w:firstLine="1440"/>
        <w:rPr>
          <w:rFonts w:ascii="Times New Roman" w:eastAsia="Times New Roman" w:hAnsi="Times New Roman" w:cs="Times New Roman"/>
          <w:spacing w:val="-3"/>
          <w:sz w:val="24"/>
          <w:szCs w:val="24"/>
        </w:rPr>
      </w:pPr>
    </w:p>
    <w:p w14:paraId="26E43762" w14:textId="77777777" w:rsidR="00963B4E" w:rsidRPr="0056667E" w:rsidRDefault="00963B4E" w:rsidP="00963B4E">
      <w:pPr>
        <w:spacing w:after="0" w:line="360" w:lineRule="auto"/>
        <w:ind w:firstLine="1440"/>
        <w:rPr>
          <w:rFonts w:ascii="Times New Roman" w:eastAsia="Times New Roman" w:hAnsi="Times New Roman" w:cs="Times New Roman"/>
          <w:spacing w:val="-3"/>
          <w:sz w:val="24"/>
          <w:szCs w:val="24"/>
        </w:rPr>
      </w:pPr>
      <w:r w:rsidRPr="0056667E">
        <w:rPr>
          <w:rFonts w:ascii="Times New Roman" w:eastAsia="Times New Roman" w:hAnsi="Times New Roman" w:cs="Times New Roman"/>
          <w:spacing w:val="-3"/>
          <w:sz w:val="24"/>
          <w:szCs w:val="24"/>
        </w:rPr>
        <w:t xml:space="preserve">Once a filing has been made, the document must then be served upon the undersigned and every other person appearing on the most recent party’s list provided by the Commission.  </w:t>
      </w:r>
    </w:p>
    <w:p w14:paraId="1C2D83FE" w14:textId="77777777" w:rsidR="00963B4E" w:rsidRPr="0056667E" w:rsidRDefault="00963B4E" w:rsidP="00963B4E">
      <w:pPr>
        <w:spacing w:after="0" w:line="360" w:lineRule="auto"/>
        <w:ind w:firstLine="1440"/>
        <w:rPr>
          <w:rFonts w:ascii="Times New Roman" w:eastAsia="Times New Roman" w:hAnsi="Times New Roman" w:cs="Times New Roman"/>
          <w:b/>
          <w:bCs/>
          <w:spacing w:val="-3"/>
          <w:sz w:val="24"/>
          <w:szCs w:val="24"/>
        </w:rPr>
      </w:pPr>
    </w:p>
    <w:p w14:paraId="192D7580" w14:textId="6C806BC8" w:rsidR="00963B4E" w:rsidRPr="0056667E" w:rsidRDefault="00963B4E" w:rsidP="00963B4E">
      <w:pPr>
        <w:spacing w:after="0" w:line="360" w:lineRule="auto"/>
        <w:ind w:firstLine="1440"/>
        <w:rPr>
          <w:rFonts w:ascii="Times New Roman" w:eastAsia="Times New Roman" w:hAnsi="Times New Roman" w:cs="Times New Roman"/>
          <w:spacing w:val="-3"/>
          <w:sz w:val="24"/>
          <w:szCs w:val="24"/>
        </w:rPr>
      </w:pPr>
      <w:r w:rsidRPr="0056667E">
        <w:rPr>
          <w:rFonts w:ascii="Times New Roman" w:eastAsia="Times New Roman" w:hAnsi="Times New Roman" w:cs="Times New Roman"/>
          <w:spacing w:val="-3"/>
          <w:sz w:val="24"/>
          <w:szCs w:val="24"/>
        </w:rPr>
        <w:t xml:space="preserve">The undersigned may be served by email.  Furthermore, everyone at the prehearing conference agreed to be served by email. </w:t>
      </w:r>
      <w:r w:rsidR="0056667E" w:rsidRPr="0056667E">
        <w:rPr>
          <w:rFonts w:ascii="Times New Roman" w:eastAsia="Times New Roman" w:hAnsi="Times New Roman" w:cs="Times New Roman"/>
          <w:spacing w:val="-3"/>
          <w:sz w:val="24"/>
          <w:szCs w:val="24"/>
        </w:rPr>
        <w:t>Protestant</w:t>
      </w:r>
      <w:r w:rsidR="00796EE5" w:rsidRPr="0056667E">
        <w:rPr>
          <w:rFonts w:ascii="Times New Roman" w:eastAsia="Times New Roman" w:hAnsi="Times New Roman" w:cs="Times New Roman"/>
          <w:spacing w:val="-3"/>
          <w:sz w:val="24"/>
          <w:szCs w:val="24"/>
        </w:rPr>
        <w:t xml:space="preserve">, Donna M. Gawrylik requested that she be provided service of all documents by email and first class mail.  The Parties shall reasonable </w:t>
      </w:r>
      <w:r w:rsidR="0056667E" w:rsidRPr="0056667E">
        <w:rPr>
          <w:rFonts w:ascii="Times New Roman" w:eastAsia="Times New Roman" w:hAnsi="Times New Roman" w:cs="Times New Roman"/>
          <w:spacing w:val="-3"/>
          <w:sz w:val="24"/>
          <w:szCs w:val="24"/>
        </w:rPr>
        <w:t>efforts</w:t>
      </w:r>
      <w:r w:rsidR="00796EE5" w:rsidRPr="0056667E">
        <w:rPr>
          <w:rFonts w:ascii="Times New Roman" w:eastAsia="Times New Roman" w:hAnsi="Times New Roman" w:cs="Times New Roman"/>
          <w:spacing w:val="-3"/>
          <w:sz w:val="24"/>
          <w:szCs w:val="24"/>
        </w:rPr>
        <w:t xml:space="preserve"> to provide first class mail service to Protestant, in addition to email service.  Therefore, </w:t>
      </w:r>
      <w:r w:rsidRPr="0056667E">
        <w:rPr>
          <w:rFonts w:ascii="Times New Roman" w:eastAsia="Times New Roman" w:hAnsi="Times New Roman" w:cs="Times New Roman"/>
          <w:spacing w:val="-3"/>
          <w:sz w:val="24"/>
          <w:szCs w:val="24"/>
        </w:rPr>
        <w:t xml:space="preserve">all service </w:t>
      </w:r>
      <w:r w:rsidR="00796EE5" w:rsidRPr="0056667E">
        <w:rPr>
          <w:rFonts w:ascii="Times New Roman" w:eastAsia="Times New Roman" w:hAnsi="Times New Roman" w:cs="Times New Roman"/>
          <w:spacing w:val="-3"/>
          <w:sz w:val="24"/>
          <w:szCs w:val="24"/>
        </w:rPr>
        <w:t xml:space="preserve">by the Parties shall, at a minimum, </w:t>
      </w:r>
      <w:r w:rsidRPr="0056667E">
        <w:rPr>
          <w:rFonts w:ascii="Times New Roman" w:eastAsia="Times New Roman" w:hAnsi="Times New Roman" w:cs="Times New Roman"/>
          <w:spacing w:val="-3"/>
          <w:sz w:val="24"/>
          <w:szCs w:val="24"/>
        </w:rPr>
        <w:t>be</w:t>
      </w:r>
      <w:r w:rsidR="00796EE5" w:rsidRPr="0056667E">
        <w:rPr>
          <w:rFonts w:ascii="Times New Roman" w:eastAsia="Times New Roman" w:hAnsi="Times New Roman" w:cs="Times New Roman"/>
          <w:spacing w:val="-3"/>
          <w:sz w:val="24"/>
          <w:szCs w:val="24"/>
        </w:rPr>
        <w:t xml:space="preserve"> provided </w:t>
      </w:r>
      <w:r w:rsidRPr="0056667E">
        <w:rPr>
          <w:rFonts w:ascii="Times New Roman" w:eastAsia="Times New Roman" w:hAnsi="Times New Roman" w:cs="Times New Roman"/>
          <w:spacing w:val="-3"/>
          <w:sz w:val="24"/>
          <w:szCs w:val="24"/>
        </w:rPr>
        <w:t>by email.</w:t>
      </w:r>
    </w:p>
    <w:p w14:paraId="00017B42" w14:textId="77777777" w:rsidR="00963B4E" w:rsidRPr="0056667E" w:rsidRDefault="00963B4E" w:rsidP="00963B4E">
      <w:pPr>
        <w:spacing w:after="0" w:line="360" w:lineRule="auto"/>
        <w:rPr>
          <w:rFonts w:ascii="Times New Roman" w:eastAsia="Times New Roman" w:hAnsi="Times New Roman" w:cs="Times New Roman"/>
          <w:b/>
          <w:sz w:val="24"/>
          <w:szCs w:val="24"/>
          <w:u w:val="single"/>
        </w:rPr>
      </w:pPr>
    </w:p>
    <w:p w14:paraId="53E23897" w14:textId="77777777" w:rsidR="00963B4E" w:rsidRPr="0056667E" w:rsidRDefault="00963B4E" w:rsidP="00963B4E">
      <w:pPr>
        <w:spacing w:after="0" w:line="360" w:lineRule="auto"/>
        <w:jc w:val="center"/>
        <w:rPr>
          <w:rFonts w:ascii="Times New Roman" w:eastAsia="Times New Roman" w:hAnsi="Times New Roman" w:cs="Times New Roman"/>
          <w:b/>
          <w:sz w:val="24"/>
          <w:szCs w:val="24"/>
          <w:u w:val="single"/>
        </w:rPr>
      </w:pPr>
      <w:r w:rsidRPr="0056667E">
        <w:rPr>
          <w:rFonts w:ascii="Times New Roman" w:eastAsia="Times New Roman" w:hAnsi="Times New Roman" w:cs="Times New Roman"/>
          <w:b/>
          <w:sz w:val="24"/>
          <w:szCs w:val="24"/>
          <w:u w:val="single"/>
        </w:rPr>
        <w:t>Discovery</w:t>
      </w:r>
    </w:p>
    <w:p w14:paraId="28A1D9BE" w14:textId="77777777" w:rsidR="00963B4E" w:rsidRPr="0056667E" w:rsidRDefault="00963B4E" w:rsidP="00963B4E">
      <w:pPr>
        <w:spacing w:after="0" w:line="360" w:lineRule="auto"/>
        <w:rPr>
          <w:rFonts w:ascii="Times New Roman" w:eastAsia="Times New Roman" w:hAnsi="Times New Roman" w:cs="Times New Roman"/>
          <w:sz w:val="24"/>
          <w:szCs w:val="24"/>
        </w:rPr>
      </w:pPr>
    </w:p>
    <w:p w14:paraId="642B0A0A" w14:textId="77777777" w:rsidR="00963B4E" w:rsidRPr="0056667E" w:rsidRDefault="00963B4E" w:rsidP="00963B4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The parties shall engage in informal discovery whenever and wherever possible in an attempt to resolve any discovery disputes amicably.  52 Pa. Code § 5.322.  If this process fails, the parties have recourse under the Commission’s procedures for formal discovery.  52 Pa. Code §§ 5.321, </w:t>
      </w:r>
      <w:r w:rsidRPr="0056667E">
        <w:rPr>
          <w:rFonts w:ascii="Times New Roman" w:eastAsia="Times New Roman" w:hAnsi="Times New Roman" w:cs="Times New Roman"/>
          <w:i/>
          <w:sz w:val="24"/>
          <w:szCs w:val="24"/>
        </w:rPr>
        <w:t>et</w:t>
      </w:r>
      <w:r w:rsidRPr="0056667E">
        <w:rPr>
          <w:rFonts w:ascii="Times New Roman" w:eastAsia="Times New Roman" w:hAnsi="Times New Roman" w:cs="Times New Roman"/>
          <w:sz w:val="24"/>
          <w:szCs w:val="24"/>
        </w:rPr>
        <w:t xml:space="preserve"> </w:t>
      </w:r>
      <w:r w:rsidRPr="0056667E">
        <w:rPr>
          <w:rFonts w:ascii="Times New Roman" w:eastAsia="Times New Roman" w:hAnsi="Times New Roman" w:cs="Times New Roman"/>
          <w:i/>
          <w:sz w:val="24"/>
          <w:szCs w:val="24"/>
        </w:rPr>
        <w:t xml:space="preserve">seq, </w:t>
      </w:r>
      <w:r w:rsidRPr="0056667E">
        <w:rPr>
          <w:rFonts w:ascii="Times New Roman" w:eastAsia="Times New Roman" w:hAnsi="Times New Roman" w:cs="Times New Roman"/>
          <w:iCs/>
          <w:sz w:val="24"/>
          <w:szCs w:val="24"/>
        </w:rPr>
        <w:t>with the amended deadlines set by this Order.</w:t>
      </w:r>
      <w:r w:rsidRPr="0056667E">
        <w:rPr>
          <w:rFonts w:ascii="Times New Roman" w:eastAsia="Times New Roman" w:hAnsi="Times New Roman" w:cs="Times New Roman"/>
          <w:sz w:val="24"/>
          <w:szCs w:val="24"/>
        </w:rPr>
        <w:t xml:space="preserve">  The parties must not send the Presiding ALJ discovery material or cover letters, unless attached to a motion to </w:t>
      </w:r>
      <w:r w:rsidRPr="0056667E">
        <w:rPr>
          <w:rFonts w:ascii="Times New Roman" w:eastAsia="Times New Roman" w:hAnsi="Times New Roman" w:cs="Times New Roman"/>
          <w:sz w:val="24"/>
          <w:szCs w:val="24"/>
        </w:rPr>
        <w:lastRenderedPageBreak/>
        <w:t xml:space="preserve">compel.  </w:t>
      </w:r>
      <w:r w:rsidRPr="0056667E">
        <w:rPr>
          <w:rFonts w:ascii="Times New Roman" w:eastAsia="Times New Roman" w:hAnsi="Times New Roman" w:cs="Times New Roman"/>
          <w:b/>
          <w:sz w:val="24"/>
          <w:szCs w:val="24"/>
        </w:rPr>
        <w:t>All motions to compel must contain a certification of the informal discovery undertaken and the parties’ efforts to resolve their discovery disputes informally.</w:t>
      </w:r>
      <w:r w:rsidRPr="0056667E">
        <w:rPr>
          <w:rFonts w:ascii="Times New Roman" w:eastAsia="Times New Roman" w:hAnsi="Times New Roman" w:cs="Times New Roman"/>
          <w:sz w:val="24"/>
          <w:szCs w:val="24"/>
        </w:rPr>
        <w:t xml:space="preserve">  If a motion to compel fails to contain such certification, the Presiding ALJ will contact the parties and direct them to pursue informal discovery.</w:t>
      </w:r>
    </w:p>
    <w:p w14:paraId="622D0E6D" w14:textId="77777777" w:rsidR="00963B4E" w:rsidRPr="0056667E" w:rsidRDefault="00963B4E" w:rsidP="00963B4E">
      <w:pPr>
        <w:spacing w:after="0" w:line="360" w:lineRule="auto"/>
        <w:ind w:firstLine="1440"/>
        <w:rPr>
          <w:rFonts w:ascii="Times New Roman" w:eastAsia="Times New Roman" w:hAnsi="Times New Roman" w:cs="Times New Roman"/>
          <w:sz w:val="24"/>
          <w:szCs w:val="24"/>
        </w:rPr>
      </w:pPr>
    </w:p>
    <w:p w14:paraId="758F61E8" w14:textId="77777777" w:rsidR="00963B4E" w:rsidRPr="0056667E" w:rsidRDefault="00963B4E" w:rsidP="00963B4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In addition, the Parties agreed to utilizing the expedited discovery deadlines in this proceeding as follows:</w:t>
      </w:r>
    </w:p>
    <w:p w14:paraId="18ABFA38" w14:textId="77777777" w:rsidR="00963B4E" w:rsidRPr="0056667E" w:rsidRDefault="00963B4E" w:rsidP="00963B4E">
      <w:pPr>
        <w:spacing w:after="0" w:line="360" w:lineRule="auto"/>
        <w:rPr>
          <w:rFonts w:ascii="Times New Roman" w:eastAsia="Times New Roman" w:hAnsi="Times New Roman" w:cs="Times New Roman"/>
          <w:sz w:val="24"/>
          <w:szCs w:val="24"/>
        </w:rPr>
      </w:pPr>
    </w:p>
    <w:p w14:paraId="18AAF06A" w14:textId="77777777" w:rsidR="00963B4E" w:rsidRPr="0056667E" w:rsidRDefault="00963B4E" w:rsidP="00963B4E">
      <w:pPr>
        <w:numPr>
          <w:ilvl w:val="0"/>
          <w:numId w:val="1"/>
        </w:numPr>
        <w:autoSpaceDE w:val="0"/>
        <w:autoSpaceDN w:val="0"/>
        <w:spacing w:after="0" w:line="240" w:lineRule="auto"/>
        <w:ind w:right="720" w:firstLine="45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Answers to written interrogatories shall be served in-hand within five (5) calendar days of service.  </w:t>
      </w:r>
    </w:p>
    <w:p w14:paraId="70D5E394" w14:textId="77777777" w:rsidR="00963B4E" w:rsidRPr="0056667E" w:rsidRDefault="00963B4E" w:rsidP="00963B4E">
      <w:pPr>
        <w:spacing w:after="0" w:line="240" w:lineRule="auto"/>
        <w:ind w:right="720"/>
        <w:rPr>
          <w:rFonts w:ascii="Times New Roman" w:eastAsia="Times New Roman" w:hAnsi="Times New Roman" w:cs="Times New Roman"/>
          <w:sz w:val="24"/>
          <w:szCs w:val="24"/>
        </w:rPr>
      </w:pPr>
    </w:p>
    <w:p w14:paraId="58889322" w14:textId="77777777" w:rsidR="00963B4E" w:rsidRPr="0056667E" w:rsidRDefault="00963B4E" w:rsidP="00963B4E">
      <w:pPr>
        <w:numPr>
          <w:ilvl w:val="0"/>
          <w:numId w:val="1"/>
        </w:numPr>
        <w:autoSpaceDE w:val="0"/>
        <w:autoSpaceDN w:val="0"/>
        <w:spacing w:after="0" w:line="240" w:lineRule="auto"/>
        <w:ind w:right="720" w:firstLine="45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Objections to interrogatories shall be communicated orally within two (2) calendar days and in writing within three (3) calendar days of service of the interrogatories.  </w:t>
      </w:r>
    </w:p>
    <w:p w14:paraId="0A816EA0" w14:textId="77777777" w:rsidR="00963B4E" w:rsidRPr="0056667E" w:rsidRDefault="00963B4E" w:rsidP="00963B4E">
      <w:pPr>
        <w:spacing w:after="0" w:line="240" w:lineRule="auto"/>
        <w:rPr>
          <w:rFonts w:ascii="Times New Roman" w:eastAsia="Times New Roman" w:hAnsi="Times New Roman" w:cs="Times New Roman"/>
          <w:sz w:val="24"/>
          <w:szCs w:val="24"/>
        </w:rPr>
      </w:pPr>
    </w:p>
    <w:p w14:paraId="227D997D" w14:textId="77777777" w:rsidR="00963B4E" w:rsidRPr="0056667E" w:rsidRDefault="00963B4E" w:rsidP="00963B4E">
      <w:pPr>
        <w:numPr>
          <w:ilvl w:val="0"/>
          <w:numId w:val="1"/>
        </w:numPr>
        <w:autoSpaceDE w:val="0"/>
        <w:autoSpaceDN w:val="0"/>
        <w:spacing w:after="0" w:line="240" w:lineRule="auto"/>
        <w:ind w:right="720" w:firstLine="45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Motions to dismiss objections and/or direct the answering of interrogatories shall be filed within two (2) calendar days of service of the written objections.</w:t>
      </w:r>
    </w:p>
    <w:p w14:paraId="47760E13" w14:textId="77777777" w:rsidR="00963B4E" w:rsidRPr="0056667E" w:rsidRDefault="00963B4E" w:rsidP="00963B4E">
      <w:pPr>
        <w:spacing w:after="0" w:line="240" w:lineRule="auto"/>
        <w:rPr>
          <w:rFonts w:ascii="Times New Roman" w:eastAsia="Times New Roman" w:hAnsi="Times New Roman" w:cs="Times New Roman"/>
          <w:sz w:val="24"/>
          <w:szCs w:val="24"/>
        </w:rPr>
      </w:pPr>
    </w:p>
    <w:p w14:paraId="1706DB8D" w14:textId="77777777" w:rsidR="00963B4E" w:rsidRPr="0056667E" w:rsidRDefault="00963B4E" w:rsidP="00963B4E">
      <w:pPr>
        <w:numPr>
          <w:ilvl w:val="0"/>
          <w:numId w:val="1"/>
        </w:numPr>
        <w:autoSpaceDE w:val="0"/>
        <w:autoSpaceDN w:val="0"/>
        <w:spacing w:after="0" w:line="240" w:lineRule="auto"/>
        <w:ind w:right="720" w:firstLine="45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Answers to motions to dismiss objections and/or direct the answering of interrogatories shall be filed within two (2) calendar days of service of such motions.</w:t>
      </w:r>
    </w:p>
    <w:p w14:paraId="7D21723B" w14:textId="77777777" w:rsidR="00963B4E" w:rsidRPr="0056667E" w:rsidRDefault="00963B4E" w:rsidP="00963B4E">
      <w:pPr>
        <w:spacing w:after="0" w:line="240" w:lineRule="auto"/>
        <w:rPr>
          <w:rFonts w:ascii="Times New Roman" w:eastAsia="Times New Roman" w:hAnsi="Times New Roman" w:cs="Times New Roman"/>
          <w:sz w:val="24"/>
          <w:szCs w:val="24"/>
        </w:rPr>
      </w:pPr>
    </w:p>
    <w:p w14:paraId="0728429D" w14:textId="77777777" w:rsidR="00963B4E" w:rsidRPr="0056667E" w:rsidRDefault="00963B4E" w:rsidP="00963B4E">
      <w:pPr>
        <w:numPr>
          <w:ilvl w:val="0"/>
          <w:numId w:val="1"/>
        </w:numPr>
        <w:autoSpaceDE w:val="0"/>
        <w:autoSpaceDN w:val="0"/>
        <w:spacing w:after="0" w:line="240" w:lineRule="auto"/>
        <w:ind w:right="720" w:firstLine="45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Responses to requests for document production, entry for inspection, or other purposes must be served in-hand within five (5) calendar days. </w:t>
      </w:r>
    </w:p>
    <w:p w14:paraId="2E903A35" w14:textId="77777777" w:rsidR="00963B4E" w:rsidRPr="0056667E" w:rsidRDefault="00963B4E" w:rsidP="00963B4E">
      <w:pPr>
        <w:spacing w:after="0" w:line="240" w:lineRule="auto"/>
        <w:rPr>
          <w:rFonts w:ascii="Times New Roman" w:eastAsia="Times New Roman" w:hAnsi="Times New Roman" w:cs="Times New Roman"/>
          <w:sz w:val="24"/>
          <w:szCs w:val="24"/>
        </w:rPr>
      </w:pPr>
    </w:p>
    <w:p w14:paraId="6E15CD6E" w14:textId="77777777" w:rsidR="00963B4E" w:rsidRPr="0056667E" w:rsidRDefault="00963B4E" w:rsidP="00963B4E">
      <w:pPr>
        <w:numPr>
          <w:ilvl w:val="0"/>
          <w:numId w:val="1"/>
        </w:numPr>
        <w:autoSpaceDE w:val="0"/>
        <w:autoSpaceDN w:val="0"/>
        <w:spacing w:after="0" w:line="240" w:lineRule="auto"/>
        <w:ind w:right="720" w:firstLine="45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Requests for admissions will be deemed admitted unless answered or denied within three (3) calendar days of service.</w:t>
      </w:r>
    </w:p>
    <w:p w14:paraId="5576EE6B" w14:textId="77777777" w:rsidR="00963B4E" w:rsidRPr="0056667E" w:rsidRDefault="00963B4E" w:rsidP="00963B4E">
      <w:pPr>
        <w:spacing w:after="0" w:line="240" w:lineRule="auto"/>
        <w:rPr>
          <w:rFonts w:ascii="Times New Roman" w:eastAsia="Times New Roman" w:hAnsi="Times New Roman" w:cs="Times New Roman"/>
          <w:sz w:val="24"/>
          <w:szCs w:val="24"/>
        </w:rPr>
      </w:pPr>
    </w:p>
    <w:p w14:paraId="4EA569A5" w14:textId="77777777" w:rsidR="00963B4E" w:rsidRPr="0056667E" w:rsidRDefault="00963B4E" w:rsidP="00963B4E">
      <w:pPr>
        <w:numPr>
          <w:ilvl w:val="0"/>
          <w:numId w:val="1"/>
        </w:numPr>
        <w:autoSpaceDE w:val="0"/>
        <w:autoSpaceDN w:val="0"/>
        <w:spacing w:after="0" w:line="240" w:lineRule="auto"/>
        <w:ind w:right="720" w:firstLine="45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14:paraId="3AD2B290" w14:textId="77777777" w:rsidR="00963B4E" w:rsidRPr="0056667E" w:rsidRDefault="00963B4E" w:rsidP="00963B4E">
      <w:pPr>
        <w:spacing w:after="0" w:line="360" w:lineRule="auto"/>
        <w:rPr>
          <w:rFonts w:ascii="Times New Roman" w:eastAsia="Times New Roman" w:hAnsi="Times New Roman" w:cs="Times New Roman"/>
          <w:sz w:val="24"/>
          <w:szCs w:val="24"/>
        </w:rPr>
      </w:pPr>
    </w:p>
    <w:p w14:paraId="40190D10" w14:textId="77777777" w:rsidR="00963B4E" w:rsidRPr="0056667E" w:rsidRDefault="00963B4E" w:rsidP="0056667E">
      <w:pPr>
        <w:spacing w:after="0" w:line="360" w:lineRule="auto"/>
        <w:ind w:right="720"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When compliance is not possible </w:t>
      </w:r>
      <w:r w:rsidRPr="0056667E">
        <w:rPr>
          <w:rFonts w:ascii="Times New Roman" w:eastAsia="Times New Roman" w:hAnsi="Times New Roman" w:cs="Times New Roman"/>
          <w:sz w:val="24"/>
          <w:szCs w:val="24"/>
          <w:u w:val="single"/>
        </w:rPr>
        <w:t>despite a parties best efforts</w:t>
      </w:r>
      <w:r w:rsidRPr="0056667E">
        <w:rPr>
          <w:rFonts w:ascii="Times New Roman" w:eastAsia="Times New Roman" w:hAnsi="Times New Roman" w:cs="Times New Roman"/>
          <w:sz w:val="24"/>
          <w:szCs w:val="24"/>
        </w:rPr>
        <w:t xml:space="preserve">, for the party who cannot comply with the deadline, despite its best efforts, to contact the requesting party to so advise and for the parties to work together to address the requests and responses on a reasonably timely basis.  </w:t>
      </w:r>
    </w:p>
    <w:p w14:paraId="1C16F4FC" w14:textId="77777777" w:rsidR="00963B4E" w:rsidRPr="0056667E" w:rsidRDefault="00963B4E" w:rsidP="0056667E">
      <w:pPr>
        <w:spacing w:after="0" w:line="360" w:lineRule="auto"/>
        <w:rPr>
          <w:rFonts w:ascii="Times New Roman" w:eastAsia="Times New Roman" w:hAnsi="Times New Roman" w:cs="Times New Roman"/>
          <w:b/>
          <w:sz w:val="24"/>
          <w:szCs w:val="24"/>
          <w:u w:val="single"/>
        </w:rPr>
      </w:pPr>
    </w:p>
    <w:p w14:paraId="37C116AD" w14:textId="77777777" w:rsidR="00963B4E" w:rsidRPr="0056667E" w:rsidRDefault="00963B4E" w:rsidP="0056667E">
      <w:pPr>
        <w:spacing w:after="0" w:line="360" w:lineRule="auto"/>
        <w:jc w:val="center"/>
        <w:rPr>
          <w:rFonts w:ascii="Times New Roman" w:eastAsia="Times New Roman" w:hAnsi="Times New Roman" w:cs="Times New Roman"/>
          <w:b/>
          <w:sz w:val="24"/>
          <w:szCs w:val="24"/>
          <w:u w:val="single"/>
        </w:rPr>
      </w:pPr>
      <w:r w:rsidRPr="0056667E">
        <w:rPr>
          <w:rFonts w:ascii="Times New Roman" w:eastAsia="Times New Roman" w:hAnsi="Times New Roman" w:cs="Times New Roman"/>
          <w:b/>
          <w:sz w:val="24"/>
          <w:szCs w:val="24"/>
          <w:u w:val="single"/>
        </w:rPr>
        <w:lastRenderedPageBreak/>
        <w:t>Protective Order</w:t>
      </w:r>
    </w:p>
    <w:p w14:paraId="058FCE5B" w14:textId="77777777" w:rsidR="00963B4E" w:rsidRPr="0056667E" w:rsidRDefault="00963B4E" w:rsidP="0056667E">
      <w:pPr>
        <w:spacing w:after="0" w:line="360" w:lineRule="auto"/>
        <w:rPr>
          <w:rFonts w:ascii="Times New Roman" w:eastAsia="Times New Roman" w:hAnsi="Times New Roman" w:cs="Times New Roman"/>
          <w:b/>
          <w:sz w:val="24"/>
          <w:szCs w:val="24"/>
          <w:u w:val="single"/>
        </w:rPr>
      </w:pPr>
    </w:p>
    <w:p w14:paraId="78EC34EC" w14:textId="40BF00BA" w:rsidR="00963B4E" w:rsidRPr="0056667E" w:rsidRDefault="00963B4E" w:rsidP="0056667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The parties are directed to familiarize themselves with 52 Pa. Code § 5.362 (Protective orders), § 5.365 (</w:t>
      </w:r>
      <w:r w:rsidRPr="0056667E">
        <w:rPr>
          <w:rFonts w:ascii="Times New Roman" w:eastAsia="Times New Roman" w:hAnsi="Times New Roman" w:cs="Times New Roman"/>
          <w:color w:val="333333"/>
          <w:sz w:val="24"/>
          <w:szCs w:val="24"/>
          <w:shd w:val="clear" w:color="auto" w:fill="FFFFFF"/>
        </w:rPr>
        <w:t>Orders to limit availability of proprietary information)</w:t>
      </w:r>
      <w:r w:rsidRPr="0056667E">
        <w:rPr>
          <w:rFonts w:ascii="Times New Roman" w:eastAsia="Times New Roman" w:hAnsi="Times New Roman" w:cs="Times New Roman"/>
          <w:sz w:val="24"/>
          <w:szCs w:val="24"/>
        </w:rPr>
        <w:t>, and §</w:t>
      </w:r>
      <w:bookmarkStart w:id="0" w:name="_Hlk82175165"/>
      <w:r w:rsidRPr="0056667E">
        <w:rPr>
          <w:rFonts w:ascii="Times New Roman" w:eastAsia="Times New Roman" w:hAnsi="Times New Roman" w:cs="Times New Roman"/>
          <w:sz w:val="24"/>
          <w:szCs w:val="24"/>
        </w:rPr>
        <w:t> </w:t>
      </w:r>
      <w:bookmarkEnd w:id="0"/>
      <w:r w:rsidRPr="0056667E">
        <w:rPr>
          <w:rFonts w:ascii="Times New Roman" w:eastAsia="Times New Roman" w:hAnsi="Times New Roman" w:cs="Times New Roman"/>
          <w:sz w:val="24"/>
          <w:szCs w:val="24"/>
        </w:rPr>
        <w:t xml:space="preserve">102.4(h) (Challenge procedures to confidentiality designation) regarding the preparation and filing of a motion for a protective order, where applicable.  </w:t>
      </w:r>
    </w:p>
    <w:p w14:paraId="18B746F6" w14:textId="77777777" w:rsidR="00963B4E" w:rsidRPr="0056667E" w:rsidRDefault="00963B4E" w:rsidP="0056667E">
      <w:pPr>
        <w:spacing w:after="0" w:line="360" w:lineRule="auto"/>
        <w:ind w:firstLine="1440"/>
        <w:rPr>
          <w:rFonts w:ascii="Times New Roman" w:eastAsia="Times New Roman" w:hAnsi="Times New Roman" w:cs="Times New Roman"/>
          <w:sz w:val="24"/>
          <w:szCs w:val="24"/>
        </w:rPr>
      </w:pPr>
    </w:p>
    <w:p w14:paraId="4A29FD58" w14:textId="1B9DC775" w:rsidR="00963B4E" w:rsidRPr="0056667E" w:rsidRDefault="00796EE5" w:rsidP="0056667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Upon the consent of the Parties and over the objection of Protestant, Donna M. Gawrylik, an</w:t>
      </w:r>
      <w:r w:rsidR="00963B4E" w:rsidRPr="0056667E">
        <w:rPr>
          <w:rFonts w:ascii="Times New Roman" w:eastAsia="Times New Roman" w:hAnsi="Times New Roman" w:cs="Times New Roman"/>
          <w:sz w:val="24"/>
          <w:szCs w:val="24"/>
        </w:rPr>
        <w:t xml:space="preserve"> Interim Order Granting the Petition filed by Aqua for a Protective Order w</w:t>
      </w:r>
      <w:r w:rsidRPr="0056667E">
        <w:rPr>
          <w:rFonts w:ascii="Times New Roman" w:eastAsia="Times New Roman" w:hAnsi="Times New Roman" w:cs="Times New Roman"/>
          <w:sz w:val="24"/>
          <w:szCs w:val="24"/>
        </w:rPr>
        <w:t xml:space="preserve">ill be </w:t>
      </w:r>
      <w:r w:rsidR="00963B4E" w:rsidRPr="0056667E">
        <w:rPr>
          <w:rFonts w:ascii="Times New Roman" w:eastAsia="Times New Roman" w:hAnsi="Times New Roman" w:cs="Times New Roman"/>
          <w:sz w:val="24"/>
          <w:szCs w:val="24"/>
        </w:rPr>
        <w:t xml:space="preserve">entered </w:t>
      </w:r>
      <w:r w:rsidRPr="0056667E">
        <w:rPr>
          <w:rFonts w:ascii="Times New Roman" w:eastAsia="Times New Roman" w:hAnsi="Times New Roman" w:cs="Times New Roman"/>
          <w:sz w:val="24"/>
          <w:szCs w:val="24"/>
        </w:rPr>
        <w:t>in this proceeding.</w:t>
      </w:r>
      <w:r w:rsidR="00963B4E" w:rsidRPr="0056667E">
        <w:rPr>
          <w:rFonts w:ascii="Times New Roman" w:eastAsia="Times New Roman" w:hAnsi="Times New Roman" w:cs="Times New Roman"/>
          <w:sz w:val="24"/>
          <w:szCs w:val="24"/>
        </w:rPr>
        <w:t xml:space="preserve">  </w:t>
      </w:r>
    </w:p>
    <w:p w14:paraId="47E8F8BA" w14:textId="77777777" w:rsidR="00963B4E" w:rsidRPr="0056667E" w:rsidRDefault="00963B4E" w:rsidP="0056667E">
      <w:pPr>
        <w:spacing w:after="0" w:line="360" w:lineRule="auto"/>
        <w:rPr>
          <w:rFonts w:ascii="Times New Roman" w:eastAsia="Times New Roman" w:hAnsi="Times New Roman" w:cs="Times New Roman"/>
          <w:sz w:val="24"/>
          <w:szCs w:val="24"/>
        </w:rPr>
      </w:pPr>
    </w:p>
    <w:p w14:paraId="4F9AD6A7" w14:textId="77777777" w:rsidR="00963B4E" w:rsidRPr="0056667E" w:rsidRDefault="00963B4E" w:rsidP="0056667E">
      <w:pPr>
        <w:spacing w:after="0" w:line="360" w:lineRule="auto"/>
        <w:jc w:val="center"/>
        <w:rPr>
          <w:rFonts w:ascii="Times New Roman" w:eastAsia="Times New Roman" w:hAnsi="Times New Roman" w:cs="Times New Roman"/>
          <w:b/>
          <w:sz w:val="24"/>
          <w:szCs w:val="24"/>
          <w:u w:val="single"/>
        </w:rPr>
      </w:pPr>
      <w:r w:rsidRPr="0056667E">
        <w:rPr>
          <w:rFonts w:ascii="Times New Roman" w:eastAsia="Times New Roman" w:hAnsi="Times New Roman" w:cs="Times New Roman"/>
          <w:b/>
          <w:sz w:val="24"/>
          <w:szCs w:val="24"/>
          <w:u w:val="single"/>
        </w:rPr>
        <w:t>Settlement</w:t>
      </w:r>
    </w:p>
    <w:p w14:paraId="0229B1C5" w14:textId="77777777" w:rsidR="00963B4E" w:rsidRPr="0056667E" w:rsidRDefault="00963B4E" w:rsidP="0056667E">
      <w:pPr>
        <w:spacing w:after="0" w:line="360" w:lineRule="auto"/>
        <w:rPr>
          <w:rFonts w:ascii="Times New Roman" w:eastAsia="Times New Roman" w:hAnsi="Times New Roman" w:cs="Times New Roman"/>
          <w:sz w:val="24"/>
          <w:szCs w:val="24"/>
        </w:rPr>
      </w:pPr>
    </w:p>
    <w:p w14:paraId="149571AA" w14:textId="77777777" w:rsidR="00963B4E" w:rsidRPr="0056667E" w:rsidRDefault="00963B4E" w:rsidP="0056667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The parties are reminded it is the Commission’s policy to encourage settlements.  52 Pa. Code § 5.231(a).  The parties are strongly urged to seriously explore this possibility.  </w:t>
      </w:r>
    </w:p>
    <w:p w14:paraId="443648D9" w14:textId="77777777" w:rsidR="00963B4E" w:rsidRPr="0056667E" w:rsidRDefault="00963B4E" w:rsidP="0056667E">
      <w:pPr>
        <w:spacing w:after="0" w:line="360" w:lineRule="auto"/>
        <w:ind w:firstLine="1440"/>
        <w:rPr>
          <w:rFonts w:ascii="Times New Roman" w:eastAsia="Times New Roman" w:hAnsi="Times New Roman" w:cs="Times New Roman"/>
          <w:sz w:val="24"/>
          <w:szCs w:val="24"/>
        </w:rPr>
      </w:pPr>
    </w:p>
    <w:p w14:paraId="71957F40" w14:textId="77777777" w:rsidR="00963B4E" w:rsidRPr="0056667E" w:rsidRDefault="00963B4E" w:rsidP="0056667E">
      <w:pPr>
        <w:spacing w:after="0" w:line="360" w:lineRule="auto"/>
        <w:ind w:firstLine="1440"/>
        <w:rPr>
          <w:rFonts w:ascii="Times New Roman" w:eastAsia="Times New Roman" w:hAnsi="Times New Roman" w:cs="Times New Roman"/>
          <w:bCs/>
          <w:sz w:val="24"/>
          <w:szCs w:val="24"/>
        </w:rPr>
      </w:pPr>
      <w:r w:rsidRPr="0056667E">
        <w:rPr>
          <w:rFonts w:ascii="Times New Roman" w:eastAsia="Times New Roman" w:hAnsi="Times New Roman" w:cs="Times New Roman"/>
          <w:bCs/>
          <w:sz w:val="24"/>
          <w:szCs w:val="24"/>
        </w:rPr>
        <w:t xml:space="preserve">In the event that the active parties reach a </w:t>
      </w:r>
      <w:r w:rsidRPr="0056667E">
        <w:rPr>
          <w:rFonts w:ascii="Times New Roman" w:eastAsia="Times New Roman" w:hAnsi="Times New Roman" w:cs="Times New Roman"/>
          <w:bCs/>
          <w:sz w:val="24"/>
          <w:szCs w:val="24"/>
          <w:u w:val="single"/>
        </w:rPr>
        <w:t>partial or non-unanimous full settlement</w:t>
      </w:r>
      <w:r w:rsidRPr="0056667E">
        <w:rPr>
          <w:rFonts w:ascii="Times New Roman" w:eastAsia="Times New Roman" w:hAnsi="Times New Roman" w:cs="Times New Roman"/>
          <w:bCs/>
          <w:sz w:val="24"/>
          <w:szCs w:val="24"/>
        </w:rPr>
        <w:t xml:space="preserve"> is achieved, the active parties should be prepared to proceed on the first scheduled day of hearing.</w:t>
      </w:r>
    </w:p>
    <w:p w14:paraId="0F3FB2F6" w14:textId="77777777" w:rsidR="00963B4E" w:rsidRPr="0056667E" w:rsidRDefault="00963B4E" w:rsidP="0056667E">
      <w:pPr>
        <w:spacing w:after="0" w:line="360" w:lineRule="auto"/>
        <w:ind w:firstLine="1440"/>
        <w:rPr>
          <w:rFonts w:ascii="Times New Roman" w:eastAsia="Times New Roman" w:hAnsi="Times New Roman" w:cs="Times New Roman"/>
          <w:bCs/>
          <w:sz w:val="24"/>
          <w:szCs w:val="24"/>
        </w:rPr>
      </w:pPr>
    </w:p>
    <w:p w14:paraId="19C152D3" w14:textId="477F735A" w:rsidR="00963B4E" w:rsidRPr="0056667E" w:rsidRDefault="00963B4E" w:rsidP="0056667E">
      <w:pPr>
        <w:spacing w:after="0" w:line="360" w:lineRule="auto"/>
        <w:ind w:firstLine="1440"/>
        <w:rPr>
          <w:rFonts w:ascii="Times New Roman" w:eastAsia="Times New Roman" w:hAnsi="Times New Roman" w:cs="Times New Roman"/>
          <w:bCs/>
          <w:sz w:val="24"/>
          <w:szCs w:val="24"/>
        </w:rPr>
      </w:pPr>
      <w:r w:rsidRPr="0056667E">
        <w:rPr>
          <w:rFonts w:ascii="Times New Roman" w:eastAsia="Times New Roman" w:hAnsi="Times New Roman" w:cs="Times New Roman"/>
          <w:bCs/>
          <w:sz w:val="24"/>
          <w:szCs w:val="24"/>
        </w:rPr>
        <w:t xml:space="preserve">In the event that the active parties reach a </w:t>
      </w:r>
      <w:r w:rsidRPr="0056667E">
        <w:rPr>
          <w:rFonts w:ascii="Times New Roman" w:eastAsia="Times New Roman" w:hAnsi="Times New Roman" w:cs="Times New Roman"/>
          <w:bCs/>
          <w:sz w:val="24"/>
          <w:szCs w:val="24"/>
          <w:u w:val="single"/>
        </w:rPr>
        <w:t>full unanimous settlement</w:t>
      </w:r>
      <w:r w:rsidRPr="0056667E">
        <w:rPr>
          <w:rFonts w:ascii="Times New Roman" w:eastAsia="Times New Roman" w:hAnsi="Times New Roman" w:cs="Times New Roman"/>
          <w:bCs/>
          <w:sz w:val="24"/>
          <w:szCs w:val="24"/>
        </w:rPr>
        <w:t xml:space="preserve">, the active parties should notify the presiding ALJ as soon as possible prior to the scheduled evidentiary hearings, but no later than </w:t>
      </w:r>
      <w:r w:rsidRPr="0056667E">
        <w:rPr>
          <w:rFonts w:ascii="Times New Roman" w:eastAsia="Times New Roman" w:hAnsi="Times New Roman" w:cs="Times New Roman"/>
          <w:b/>
          <w:sz w:val="24"/>
          <w:szCs w:val="24"/>
          <w:u w:val="single"/>
        </w:rPr>
        <w:t>4:00 p.m. on</w:t>
      </w:r>
      <w:r w:rsidRPr="0056667E">
        <w:rPr>
          <w:rFonts w:ascii="Times New Roman" w:eastAsia="Times New Roman" w:hAnsi="Times New Roman" w:cs="Times New Roman"/>
          <w:b/>
          <w:bCs/>
          <w:sz w:val="24"/>
          <w:szCs w:val="24"/>
          <w:u w:val="single"/>
        </w:rPr>
        <w:t xml:space="preserve"> </w:t>
      </w:r>
      <w:r w:rsidR="005174FF" w:rsidRPr="0056667E">
        <w:rPr>
          <w:rFonts w:ascii="Times New Roman" w:eastAsia="Times New Roman" w:hAnsi="Times New Roman" w:cs="Times New Roman"/>
          <w:b/>
          <w:bCs/>
          <w:sz w:val="24"/>
          <w:szCs w:val="24"/>
          <w:u w:val="single"/>
        </w:rPr>
        <w:t>March 26, 2023</w:t>
      </w:r>
      <w:r w:rsidRPr="0056667E">
        <w:rPr>
          <w:rFonts w:ascii="Times New Roman" w:eastAsia="Times New Roman" w:hAnsi="Times New Roman" w:cs="Times New Roman"/>
          <w:bCs/>
          <w:sz w:val="24"/>
          <w:szCs w:val="24"/>
        </w:rPr>
        <w:t xml:space="preserve">.  </w:t>
      </w:r>
    </w:p>
    <w:p w14:paraId="289318C2" w14:textId="77777777" w:rsidR="00963B4E" w:rsidRPr="0056667E" w:rsidRDefault="00963B4E" w:rsidP="0056667E">
      <w:pPr>
        <w:spacing w:after="0" w:line="360" w:lineRule="auto"/>
        <w:rPr>
          <w:rFonts w:ascii="Times New Roman" w:eastAsia="Times New Roman" w:hAnsi="Times New Roman" w:cs="Times New Roman"/>
          <w:bCs/>
          <w:sz w:val="24"/>
          <w:szCs w:val="24"/>
        </w:rPr>
      </w:pPr>
    </w:p>
    <w:p w14:paraId="2E29957B" w14:textId="74CBED85" w:rsidR="00963B4E" w:rsidRPr="0056667E" w:rsidRDefault="00963B4E" w:rsidP="0056667E">
      <w:pPr>
        <w:spacing w:after="0" w:line="360" w:lineRule="auto"/>
        <w:ind w:firstLine="1440"/>
        <w:rPr>
          <w:rFonts w:ascii="Times New Roman" w:eastAsia="Times New Roman" w:hAnsi="Times New Roman" w:cs="Times New Roman"/>
          <w:bCs/>
          <w:sz w:val="24"/>
          <w:szCs w:val="24"/>
        </w:rPr>
      </w:pPr>
      <w:r w:rsidRPr="0056667E">
        <w:rPr>
          <w:rFonts w:ascii="Times New Roman" w:eastAsia="Times New Roman" w:hAnsi="Times New Roman" w:cs="Times New Roman"/>
          <w:bCs/>
          <w:sz w:val="24"/>
          <w:szCs w:val="24"/>
        </w:rPr>
        <w:t xml:space="preserve">If the active parties reach a full unanimous settlement, they may choose to convene on </w:t>
      </w:r>
      <w:r w:rsidR="005174FF" w:rsidRPr="0056667E">
        <w:rPr>
          <w:rFonts w:ascii="Times New Roman" w:eastAsia="Times New Roman" w:hAnsi="Times New Roman" w:cs="Times New Roman"/>
          <w:bCs/>
          <w:sz w:val="24"/>
          <w:szCs w:val="24"/>
        </w:rPr>
        <w:t>March 28, 2023</w:t>
      </w:r>
      <w:r w:rsidRPr="0056667E">
        <w:rPr>
          <w:rFonts w:ascii="Times New Roman" w:eastAsia="Times New Roman" w:hAnsi="Times New Roman" w:cs="Times New Roman"/>
          <w:bCs/>
          <w:sz w:val="24"/>
          <w:szCs w:val="24"/>
        </w:rPr>
        <w:t>, as scheduled and offer their written testimonies and exhibits on the record.  Testimonies and exhibits may be admitted into the record upon oral motion as long as the other active parties waive cross-examination of the witness, and an appropriate verification has been filed with the Commission’s Secretary’s Bureau.</w:t>
      </w:r>
      <w:r w:rsidR="0056667E">
        <w:rPr>
          <w:rFonts w:ascii="Times New Roman" w:eastAsia="Times New Roman" w:hAnsi="Times New Roman" w:cs="Times New Roman"/>
          <w:bCs/>
          <w:sz w:val="24"/>
          <w:szCs w:val="24"/>
        </w:rPr>
        <w:t xml:space="preserve"> </w:t>
      </w:r>
      <w:r w:rsidRPr="0056667E">
        <w:rPr>
          <w:rFonts w:ascii="Times New Roman" w:eastAsia="Times New Roman" w:hAnsi="Times New Roman" w:cs="Times New Roman"/>
          <w:bCs/>
          <w:sz w:val="24"/>
          <w:szCs w:val="24"/>
        </w:rPr>
        <w:t xml:space="preserve"> </w:t>
      </w:r>
      <w:r w:rsidR="00796EE5" w:rsidRPr="0056667E">
        <w:rPr>
          <w:rFonts w:ascii="Times New Roman" w:eastAsia="Times New Roman" w:hAnsi="Times New Roman" w:cs="Times New Roman"/>
          <w:bCs/>
          <w:sz w:val="24"/>
          <w:szCs w:val="24"/>
        </w:rPr>
        <w:t>In such an event, any non-settling parties will be provided an opportunity to file their objection to the Settlement.</w:t>
      </w:r>
    </w:p>
    <w:p w14:paraId="0C5862B5" w14:textId="77777777" w:rsidR="00963B4E" w:rsidRPr="0056667E" w:rsidRDefault="00963B4E" w:rsidP="0056667E">
      <w:pPr>
        <w:spacing w:after="0" w:line="360" w:lineRule="auto"/>
        <w:ind w:firstLine="1440"/>
        <w:rPr>
          <w:rFonts w:ascii="Times New Roman" w:eastAsia="Times New Roman" w:hAnsi="Times New Roman" w:cs="Times New Roman"/>
          <w:bCs/>
          <w:sz w:val="24"/>
          <w:szCs w:val="24"/>
        </w:rPr>
      </w:pPr>
    </w:p>
    <w:p w14:paraId="6E63C7C1" w14:textId="77777777" w:rsidR="00796EE5" w:rsidRPr="0056667E" w:rsidRDefault="00963B4E" w:rsidP="0056667E">
      <w:pPr>
        <w:spacing w:after="0" w:line="360" w:lineRule="auto"/>
        <w:ind w:firstLine="1440"/>
        <w:rPr>
          <w:rFonts w:ascii="Times New Roman" w:eastAsia="Times New Roman" w:hAnsi="Times New Roman" w:cs="Times New Roman"/>
          <w:bCs/>
          <w:sz w:val="24"/>
          <w:szCs w:val="24"/>
        </w:rPr>
      </w:pPr>
      <w:r w:rsidRPr="0056667E">
        <w:rPr>
          <w:rFonts w:ascii="Times New Roman" w:eastAsia="Times New Roman" w:hAnsi="Times New Roman" w:cs="Times New Roman"/>
          <w:bCs/>
          <w:sz w:val="24"/>
          <w:szCs w:val="24"/>
        </w:rPr>
        <w:lastRenderedPageBreak/>
        <w:t xml:space="preserve">If the active parties reach a full unanimous settlement, they may request that the ALJ cancel the evidentiary hearings.  Such a request should be made as soon as possible prior to the scheduled hearings, but no later than </w:t>
      </w:r>
      <w:r w:rsidRPr="0056667E">
        <w:rPr>
          <w:rFonts w:ascii="Times New Roman" w:eastAsia="Times New Roman" w:hAnsi="Times New Roman" w:cs="Times New Roman"/>
          <w:b/>
          <w:sz w:val="24"/>
          <w:szCs w:val="24"/>
          <w:u w:val="single"/>
        </w:rPr>
        <w:t>4:00 p.m. on</w:t>
      </w:r>
      <w:r w:rsidRPr="0056667E">
        <w:rPr>
          <w:rFonts w:ascii="Times New Roman" w:eastAsia="Times New Roman" w:hAnsi="Times New Roman" w:cs="Times New Roman"/>
          <w:b/>
          <w:bCs/>
          <w:sz w:val="24"/>
          <w:szCs w:val="24"/>
          <w:u w:val="single"/>
        </w:rPr>
        <w:t xml:space="preserve"> </w:t>
      </w:r>
      <w:r w:rsidR="00796EE5" w:rsidRPr="0056667E">
        <w:rPr>
          <w:rFonts w:ascii="Times New Roman" w:eastAsia="Times New Roman" w:hAnsi="Times New Roman" w:cs="Times New Roman"/>
          <w:b/>
          <w:bCs/>
          <w:sz w:val="24"/>
          <w:szCs w:val="24"/>
          <w:u w:val="single"/>
        </w:rPr>
        <w:t>March 26</w:t>
      </w:r>
      <w:r w:rsidRPr="0056667E">
        <w:rPr>
          <w:rFonts w:ascii="Times New Roman" w:eastAsia="Times New Roman" w:hAnsi="Times New Roman" w:cs="Times New Roman"/>
          <w:b/>
          <w:bCs/>
          <w:sz w:val="24"/>
          <w:szCs w:val="24"/>
          <w:u w:val="single"/>
        </w:rPr>
        <w:t>, 202</w:t>
      </w:r>
      <w:r w:rsidR="00796EE5" w:rsidRPr="0056667E">
        <w:rPr>
          <w:rFonts w:ascii="Times New Roman" w:eastAsia="Times New Roman" w:hAnsi="Times New Roman" w:cs="Times New Roman"/>
          <w:b/>
          <w:bCs/>
          <w:sz w:val="24"/>
          <w:szCs w:val="24"/>
          <w:u w:val="single"/>
        </w:rPr>
        <w:t>3</w:t>
      </w:r>
      <w:r w:rsidRPr="0056667E">
        <w:rPr>
          <w:rFonts w:ascii="Times New Roman" w:eastAsia="Times New Roman" w:hAnsi="Times New Roman" w:cs="Times New Roman"/>
          <w:bCs/>
          <w:sz w:val="24"/>
          <w:szCs w:val="24"/>
        </w:rPr>
        <w:t xml:space="preserve">.  The ALJ </w:t>
      </w:r>
      <w:r w:rsidR="00796EE5" w:rsidRPr="0056667E">
        <w:rPr>
          <w:rFonts w:ascii="Times New Roman" w:eastAsia="Times New Roman" w:hAnsi="Times New Roman" w:cs="Times New Roman"/>
          <w:bCs/>
          <w:sz w:val="24"/>
          <w:szCs w:val="24"/>
        </w:rPr>
        <w:t>may</w:t>
      </w:r>
      <w:r w:rsidRPr="0056667E">
        <w:rPr>
          <w:rFonts w:ascii="Times New Roman" w:eastAsia="Times New Roman" w:hAnsi="Times New Roman" w:cs="Times New Roman"/>
          <w:bCs/>
          <w:sz w:val="24"/>
          <w:szCs w:val="24"/>
        </w:rPr>
        <w:t xml:space="preserve"> not cancel the evidentiary hearings unless and until the active parties file a fully executed joint stipulation for the admission of evidence with the Secretary’s Bureau.  The stipulation must include: (1) a stipulation that all active parties waive cross-examination of all witnesses, (2) a list of all testimonies and exhibits to be admitted into the record, either embedded within the stipulation or attached to the stipulation, and (3) a stipulation that the testimonies and exhibits to be admitted into the record are admissible and should be admitted.  If such a stipulation is filed, the ALJ may issue an Order adopting the stipulation, admitting the evidence into the record, cancelling the evidentiary hearings, and ordering the active parties to file their testimonies and exhibits, with appropriate verifications, with the Commission’s Secretary’s Bureau along with a copy of the Order.  The stipulation shall also be provided to the ALJ in WORD format.</w:t>
      </w:r>
      <w:r w:rsidR="00796EE5" w:rsidRPr="0056667E">
        <w:rPr>
          <w:rFonts w:ascii="Times New Roman" w:eastAsia="Times New Roman" w:hAnsi="Times New Roman" w:cs="Times New Roman"/>
          <w:bCs/>
          <w:sz w:val="24"/>
          <w:szCs w:val="24"/>
        </w:rPr>
        <w:t xml:space="preserve">  In such an event, any non-settling parties will be provided an opportunity to file their objection to the Settlement.</w:t>
      </w:r>
    </w:p>
    <w:p w14:paraId="7319B108" w14:textId="77777777" w:rsidR="00963B4E" w:rsidRPr="0056667E" w:rsidRDefault="00963B4E" w:rsidP="0056667E">
      <w:pPr>
        <w:spacing w:after="0" w:line="360" w:lineRule="auto"/>
        <w:rPr>
          <w:rFonts w:ascii="Times New Roman" w:eastAsia="Times New Roman" w:hAnsi="Times New Roman" w:cs="Times New Roman"/>
          <w:b/>
          <w:sz w:val="24"/>
          <w:szCs w:val="24"/>
          <w:u w:val="single"/>
        </w:rPr>
      </w:pPr>
    </w:p>
    <w:p w14:paraId="3BA978C4" w14:textId="77777777" w:rsidR="00963B4E" w:rsidRPr="0056667E" w:rsidRDefault="00963B4E" w:rsidP="0056667E">
      <w:pPr>
        <w:spacing w:after="0" w:line="360" w:lineRule="auto"/>
        <w:jc w:val="center"/>
        <w:rPr>
          <w:rFonts w:ascii="Times New Roman" w:eastAsia="Times New Roman" w:hAnsi="Times New Roman" w:cs="Times New Roman"/>
          <w:b/>
          <w:sz w:val="24"/>
          <w:szCs w:val="24"/>
          <w:u w:val="single"/>
        </w:rPr>
      </w:pPr>
      <w:r w:rsidRPr="0056667E">
        <w:rPr>
          <w:rFonts w:ascii="Times New Roman" w:eastAsia="Times New Roman" w:hAnsi="Times New Roman" w:cs="Times New Roman"/>
          <w:b/>
          <w:sz w:val="24"/>
          <w:szCs w:val="24"/>
          <w:u w:val="single"/>
        </w:rPr>
        <w:t>Stipulations</w:t>
      </w:r>
    </w:p>
    <w:p w14:paraId="6F8AD097" w14:textId="77777777" w:rsidR="00963B4E" w:rsidRPr="0056667E" w:rsidRDefault="00963B4E" w:rsidP="0056667E">
      <w:pPr>
        <w:spacing w:after="0" w:line="360" w:lineRule="auto"/>
        <w:rPr>
          <w:rFonts w:ascii="Times New Roman" w:eastAsia="Times New Roman" w:hAnsi="Times New Roman" w:cs="Times New Roman"/>
          <w:b/>
          <w:sz w:val="24"/>
          <w:szCs w:val="24"/>
          <w:u w:val="single"/>
        </w:rPr>
      </w:pPr>
    </w:p>
    <w:p w14:paraId="3B712572" w14:textId="77777777" w:rsidR="00963B4E" w:rsidRPr="0056667E" w:rsidRDefault="00963B4E" w:rsidP="0056667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If settlement is not feasible, the parties are encouraged to stipulate to any matters they reasonably can in order to expedite this proceeding, lessen the burden of time and expenses in litigation on all parties, and conserve precious administrative hearing resources.  52 Pa. Code §§ 5.232 and 5.234.  </w:t>
      </w:r>
    </w:p>
    <w:p w14:paraId="7EB6522A" w14:textId="77777777" w:rsidR="00963B4E" w:rsidRPr="0056667E" w:rsidRDefault="00963B4E" w:rsidP="0056667E">
      <w:pPr>
        <w:spacing w:after="0" w:line="360" w:lineRule="auto"/>
        <w:ind w:firstLine="1440"/>
        <w:rPr>
          <w:rFonts w:ascii="Times New Roman" w:eastAsia="Times New Roman" w:hAnsi="Times New Roman" w:cs="Times New Roman"/>
          <w:sz w:val="24"/>
          <w:szCs w:val="24"/>
        </w:rPr>
      </w:pPr>
    </w:p>
    <w:p w14:paraId="337B0799" w14:textId="77777777" w:rsidR="00963B4E" w:rsidRPr="0056667E" w:rsidRDefault="00963B4E" w:rsidP="0056667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All stipulations entered by the active parties must be reduced to writing, signed by the active parties to be bound thereby, and moved into the record either orally at an evidentiary hearing or through a motion filed with the Secretary’s Bureau.  </w:t>
      </w:r>
    </w:p>
    <w:p w14:paraId="11DF599E" w14:textId="77777777" w:rsidR="00963B4E" w:rsidRPr="0056667E" w:rsidRDefault="00963B4E" w:rsidP="0056667E">
      <w:pPr>
        <w:spacing w:after="0" w:line="360" w:lineRule="auto"/>
        <w:rPr>
          <w:rFonts w:ascii="Times New Roman" w:eastAsia="Times New Roman" w:hAnsi="Times New Roman" w:cs="Times New Roman"/>
          <w:b/>
          <w:sz w:val="24"/>
          <w:szCs w:val="24"/>
          <w:u w:val="single"/>
        </w:rPr>
      </w:pPr>
    </w:p>
    <w:p w14:paraId="407DBE7E" w14:textId="77777777" w:rsidR="00963B4E" w:rsidRPr="0056667E" w:rsidRDefault="00963B4E" w:rsidP="0056667E">
      <w:pPr>
        <w:spacing w:after="0" w:line="360" w:lineRule="auto"/>
        <w:jc w:val="center"/>
        <w:rPr>
          <w:rFonts w:ascii="Times New Roman" w:eastAsia="Times New Roman" w:hAnsi="Times New Roman" w:cs="Times New Roman"/>
          <w:b/>
          <w:sz w:val="24"/>
          <w:szCs w:val="24"/>
          <w:u w:val="single"/>
        </w:rPr>
      </w:pPr>
      <w:r w:rsidRPr="0056667E">
        <w:rPr>
          <w:rFonts w:ascii="Times New Roman" w:eastAsia="Times New Roman" w:hAnsi="Times New Roman" w:cs="Times New Roman"/>
          <w:b/>
          <w:sz w:val="24"/>
          <w:szCs w:val="24"/>
          <w:u w:val="single"/>
        </w:rPr>
        <w:t>Cross-Examination</w:t>
      </w:r>
    </w:p>
    <w:p w14:paraId="3301B52D" w14:textId="77777777" w:rsidR="00963B4E" w:rsidRPr="0056667E" w:rsidRDefault="00963B4E" w:rsidP="0056667E">
      <w:pPr>
        <w:spacing w:after="0" w:line="360" w:lineRule="auto"/>
        <w:rPr>
          <w:rFonts w:ascii="Times New Roman" w:eastAsia="Times New Roman" w:hAnsi="Times New Roman" w:cs="Times New Roman"/>
          <w:sz w:val="24"/>
          <w:szCs w:val="24"/>
        </w:rPr>
      </w:pPr>
    </w:p>
    <w:p w14:paraId="63904B2C" w14:textId="4E640E56" w:rsidR="00963B4E" w:rsidRPr="0056667E" w:rsidRDefault="00963B4E" w:rsidP="0056667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Friendly cross-examination or cumulative cross-examination during the evidentiary hearings will not be permitted.  52 Pa. Code §§ 5.76 &amp; 5.243.</w:t>
      </w:r>
    </w:p>
    <w:p w14:paraId="0163AA03" w14:textId="77777777" w:rsidR="00963B4E" w:rsidRPr="0056667E" w:rsidRDefault="00963B4E" w:rsidP="0056667E">
      <w:pPr>
        <w:spacing w:after="0" w:line="360" w:lineRule="auto"/>
        <w:jc w:val="center"/>
        <w:rPr>
          <w:rFonts w:ascii="Times New Roman" w:eastAsia="Times New Roman" w:hAnsi="Times New Roman" w:cs="Times New Roman"/>
          <w:sz w:val="24"/>
          <w:szCs w:val="24"/>
        </w:rPr>
      </w:pPr>
      <w:r w:rsidRPr="0056667E">
        <w:rPr>
          <w:rFonts w:ascii="Times New Roman" w:eastAsia="Times New Roman" w:hAnsi="Times New Roman" w:cs="Times New Roman"/>
          <w:b/>
          <w:sz w:val="24"/>
          <w:szCs w:val="24"/>
          <w:u w:val="single"/>
        </w:rPr>
        <w:lastRenderedPageBreak/>
        <w:t>Briefs</w:t>
      </w:r>
    </w:p>
    <w:p w14:paraId="677DE39E" w14:textId="77777777" w:rsidR="00963B4E" w:rsidRPr="0056667E" w:rsidRDefault="00963B4E" w:rsidP="0056667E">
      <w:pPr>
        <w:spacing w:after="0" w:line="360" w:lineRule="auto"/>
        <w:rPr>
          <w:rFonts w:ascii="Times New Roman" w:eastAsia="Times New Roman" w:hAnsi="Times New Roman" w:cs="Times New Roman"/>
          <w:sz w:val="24"/>
          <w:szCs w:val="24"/>
        </w:rPr>
      </w:pPr>
    </w:p>
    <w:p w14:paraId="63921CE2" w14:textId="24340918" w:rsidR="00963B4E" w:rsidRDefault="00963B4E" w:rsidP="0056667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The parties must comply with 52 Pa. Code §§ 5.501, </w:t>
      </w:r>
      <w:r w:rsidRPr="0056667E">
        <w:rPr>
          <w:rFonts w:ascii="Times New Roman" w:eastAsia="Times New Roman" w:hAnsi="Times New Roman" w:cs="Times New Roman"/>
          <w:i/>
          <w:sz w:val="24"/>
          <w:szCs w:val="24"/>
        </w:rPr>
        <w:t>et</w:t>
      </w:r>
      <w:r w:rsidRPr="0056667E">
        <w:rPr>
          <w:rFonts w:ascii="Times New Roman" w:eastAsia="Times New Roman" w:hAnsi="Times New Roman" w:cs="Times New Roman"/>
          <w:sz w:val="24"/>
          <w:szCs w:val="24"/>
        </w:rPr>
        <w:t xml:space="preserve"> </w:t>
      </w:r>
      <w:r w:rsidRPr="0056667E">
        <w:rPr>
          <w:rFonts w:ascii="Times New Roman" w:eastAsia="Times New Roman" w:hAnsi="Times New Roman" w:cs="Times New Roman"/>
          <w:i/>
          <w:sz w:val="24"/>
          <w:szCs w:val="24"/>
        </w:rPr>
        <w:t>seq</w:t>
      </w:r>
      <w:r w:rsidRPr="0056667E">
        <w:rPr>
          <w:rFonts w:ascii="Times New Roman" w:eastAsia="Times New Roman" w:hAnsi="Times New Roman" w:cs="Times New Roman"/>
          <w:sz w:val="24"/>
          <w:szCs w:val="24"/>
        </w:rPr>
        <w:t xml:space="preserve">., regarding the preparation and filing of briefs.  Page limitations on briefs will be discussed on or before the last day of hearing.  The parties shall submit an electronic copy of all briefs to the Presiding ALJ </w:t>
      </w:r>
      <w:r w:rsidRPr="0056667E">
        <w:rPr>
          <w:rFonts w:ascii="Times New Roman" w:eastAsia="Times New Roman" w:hAnsi="Times New Roman" w:cs="Times New Roman"/>
          <w:b/>
          <w:sz w:val="24"/>
          <w:szCs w:val="24"/>
        </w:rPr>
        <w:t xml:space="preserve">in a </w:t>
      </w:r>
      <w:r w:rsidRPr="0056667E">
        <w:rPr>
          <w:rFonts w:ascii="Times New Roman" w:eastAsia="Times New Roman" w:hAnsi="Times New Roman" w:cs="Times New Roman"/>
          <w:b/>
          <w:i/>
          <w:sz w:val="24"/>
          <w:szCs w:val="24"/>
        </w:rPr>
        <w:t>Microsoft Office Word </w:t>
      </w:r>
      <w:r w:rsidRPr="0056667E">
        <w:rPr>
          <w:rFonts w:ascii="Times New Roman" w:eastAsia="Times New Roman" w:hAnsi="Times New Roman" w:cs="Times New Roman"/>
          <w:b/>
          <w:sz w:val="24"/>
          <w:szCs w:val="24"/>
        </w:rPr>
        <w:t>format.</w:t>
      </w:r>
      <w:r w:rsidRPr="0056667E">
        <w:rPr>
          <w:rFonts w:ascii="Times New Roman" w:eastAsia="Times New Roman" w:hAnsi="Times New Roman" w:cs="Times New Roman"/>
          <w:sz w:val="24"/>
          <w:szCs w:val="24"/>
        </w:rPr>
        <w:t xml:space="preserve">  </w:t>
      </w:r>
    </w:p>
    <w:p w14:paraId="7B4D9F94" w14:textId="77777777" w:rsidR="0056667E" w:rsidRPr="0056667E" w:rsidRDefault="0056667E" w:rsidP="0056667E">
      <w:pPr>
        <w:spacing w:after="0" w:line="360" w:lineRule="auto"/>
        <w:ind w:firstLine="1440"/>
        <w:rPr>
          <w:rFonts w:ascii="Times New Roman" w:eastAsia="Times New Roman" w:hAnsi="Times New Roman" w:cs="Times New Roman"/>
          <w:sz w:val="24"/>
          <w:szCs w:val="24"/>
        </w:rPr>
      </w:pPr>
    </w:p>
    <w:p w14:paraId="776AF266" w14:textId="77777777" w:rsidR="00963B4E" w:rsidRPr="0056667E" w:rsidRDefault="00963B4E" w:rsidP="0056667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Any Briefs or Settlement Petitions filed in this case shall clearly set forth, in the text of the document, and not as a reference to an exhibit or other document, the essential terms of the Settlement. </w:t>
      </w:r>
    </w:p>
    <w:p w14:paraId="5CE22D43" w14:textId="77777777" w:rsidR="00963B4E" w:rsidRPr="0056667E" w:rsidRDefault="00963B4E" w:rsidP="0056667E">
      <w:pPr>
        <w:spacing w:after="0" w:line="360" w:lineRule="auto"/>
        <w:ind w:firstLine="1440"/>
        <w:rPr>
          <w:rFonts w:ascii="Times New Roman" w:eastAsia="Times New Roman" w:hAnsi="Times New Roman" w:cs="Times New Roman"/>
          <w:sz w:val="24"/>
          <w:szCs w:val="24"/>
        </w:rPr>
      </w:pPr>
    </w:p>
    <w:p w14:paraId="6BEF4711" w14:textId="77777777" w:rsidR="00963B4E" w:rsidRPr="0056667E" w:rsidRDefault="00963B4E" w:rsidP="0056667E">
      <w:pPr>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Any Joint Settlement Petition and Briefs shall include proposed findings of fact, proposed conclusions of law, proposed ordering paragraphs and a procedural history, with specific citations to the record, where applicable.  In the event of a settlement or the filing of Briefs, the Parties shall agree upon a list of common issues which the Parties shall utilize in the organization of the settlement petition and all statements in support of settlement in these proceedings.  All issues addressed in the settlement petition and statements in support of settlement and briefs shall be structured so that all parties’ statements in support of settlement and the settlement petition discuss identical issues as identified by the parties. </w:t>
      </w:r>
    </w:p>
    <w:p w14:paraId="55864E50" w14:textId="77777777" w:rsidR="00963B4E" w:rsidRPr="0056667E" w:rsidRDefault="00963B4E" w:rsidP="0056667E">
      <w:pPr>
        <w:spacing w:after="0" w:line="360" w:lineRule="auto"/>
        <w:rPr>
          <w:rFonts w:ascii="Times New Roman" w:eastAsia="Times New Roman" w:hAnsi="Times New Roman" w:cs="Times New Roman"/>
          <w:bCs/>
          <w:sz w:val="24"/>
          <w:szCs w:val="24"/>
          <w:u w:val="single"/>
        </w:rPr>
      </w:pPr>
    </w:p>
    <w:p w14:paraId="1C7725B6" w14:textId="77777777" w:rsidR="00963B4E" w:rsidRPr="0056667E" w:rsidRDefault="00963B4E" w:rsidP="0056667E">
      <w:pPr>
        <w:spacing w:after="0" w:line="360" w:lineRule="auto"/>
        <w:jc w:val="center"/>
        <w:rPr>
          <w:rFonts w:ascii="Times New Roman" w:eastAsia="Times New Roman" w:hAnsi="Times New Roman" w:cs="Times New Roman"/>
          <w:sz w:val="24"/>
          <w:szCs w:val="24"/>
        </w:rPr>
      </w:pPr>
      <w:r w:rsidRPr="0056667E">
        <w:rPr>
          <w:rFonts w:ascii="Times New Roman" w:eastAsia="Times New Roman" w:hAnsi="Times New Roman" w:cs="Times New Roman"/>
          <w:b/>
          <w:sz w:val="24"/>
          <w:szCs w:val="24"/>
          <w:u w:val="single"/>
        </w:rPr>
        <w:t>Modification</w:t>
      </w:r>
    </w:p>
    <w:p w14:paraId="21EE7802" w14:textId="77777777" w:rsidR="00963B4E" w:rsidRPr="0056667E" w:rsidRDefault="00963B4E" w:rsidP="0056667E">
      <w:pPr>
        <w:spacing w:after="0" w:line="360" w:lineRule="auto"/>
        <w:rPr>
          <w:rFonts w:ascii="Times New Roman" w:eastAsia="Times New Roman" w:hAnsi="Times New Roman" w:cs="Times New Roman"/>
          <w:sz w:val="24"/>
          <w:szCs w:val="24"/>
        </w:rPr>
      </w:pPr>
    </w:p>
    <w:p w14:paraId="547EA3BE" w14:textId="77777777" w:rsidR="00963B4E" w:rsidRPr="0056667E" w:rsidRDefault="00963B4E" w:rsidP="0056667E">
      <w:pPr>
        <w:spacing w:after="0" w:line="360" w:lineRule="auto"/>
        <w:ind w:firstLine="1440"/>
        <w:rPr>
          <w:rFonts w:ascii="Times New Roman" w:eastAsia="Times New Roman" w:hAnsi="Times New Roman" w:cs="Times New Roman"/>
          <w:spacing w:val="-3"/>
          <w:sz w:val="24"/>
          <w:szCs w:val="24"/>
        </w:rPr>
      </w:pPr>
      <w:r w:rsidRPr="0056667E">
        <w:rPr>
          <w:rFonts w:ascii="Times New Roman" w:eastAsia="Times New Roman" w:hAnsi="Times New Roman" w:cs="Times New Roman"/>
          <w:sz w:val="24"/>
          <w:szCs w:val="24"/>
        </w:rPr>
        <w:t xml:space="preserve">Any of the provisions of this </w:t>
      </w:r>
      <w:r w:rsidRPr="0056667E">
        <w:rPr>
          <w:rFonts w:ascii="Times New Roman" w:eastAsia="Times New Roman" w:hAnsi="Times New Roman" w:cs="Times New Roman"/>
          <w:spacing w:val="-3"/>
          <w:sz w:val="24"/>
          <w:szCs w:val="24"/>
        </w:rPr>
        <w:t>Prehearing Order may be modified upon motion and good cause shown by any party in interest.</w:t>
      </w:r>
    </w:p>
    <w:p w14:paraId="195C80A6" w14:textId="77777777" w:rsidR="00963B4E" w:rsidRPr="0056667E" w:rsidRDefault="00963B4E" w:rsidP="0056667E">
      <w:pPr>
        <w:spacing w:after="0" w:line="360" w:lineRule="auto"/>
        <w:rPr>
          <w:rFonts w:ascii="Times New Roman" w:eastAsia="Times New Roman" w:hAnsi="Times New Roman" w:cs="Times New Roman"/>
          <w:spacing w:val="-3"/>
          <w:sz w:val="24"/>
          <w:szCs w:val="24"/>
        </w:rPr>
      </w:pPr>
    </w:p>
    <w:p w14:paraId="0CC024DE" w14:textId="77777777" w:rsidR="00963B4E" w:rsidRPr="0056667E" w:rsidRDefault="00963B4E" w:rsidP="0056667E">
      <w:pPr>
        <w:suppressAutoHyphens/>
        <w:spacing w:after="0" w:line="360" w:lineRule="auto"/>
        <w:ind w:firstLine="1440"/>
        <w:rPr>
          <w:rFonts w:ascii="Times New Roman" w:hAnsi="Times New Roman" w:cs="Times New Roman"/>
          <w:sz w:val="24"/>
          <w:szCs w:val="24"/>
        </w:rPr>
      </w:pPr>
      <w:r w:rsidRPr="0056667E">
        <w:rPr>
          <w:rFonts w:ascii="Times New Roman" w:hAnsi="Times New Roman" w:cs="Times New Roman"/>
          <w:sz w:val="24"/>
          <w:szCs w:val="24"/>
        </w:rPr>
        <w:t>THEREFORE,</w:t>
      </w:r>
    </w:p>
    <w:p w14:paraId="425313D8" w14:textId="77777777" w:rsidR="00963B4E" w:rsidRPr="0056667E" w:rsidRDefault="00963B4E" w:rsidP="0056667E">
      <w:pPr>
        <w:spacing w:after="0" w:line="360" w:lineRule="auto"/>
        <w:ind w:left="720" w:firstLine="720"/>
        <w:rPr>
          <w:rFonts w:ascii="Times New Roman" w:hAnsi="Times New Roman" w:cs="Times New Roman"/>
          <w:sz w:val="24"/>
          <w:szCs w:val="24"/>
        </w:rPr>
      </w:pPr>
    </w:p>
    <w:p w14:paraId="082D0BFB" w14:textId="77777777" w:rsidR="00963B4E" w:rsidRPr="0056667E" w:rsidRDefault="00963B4E" w:rsidP="0056667E">
      <w:pPr>
        <w:spacing w:after="0" w:line="360" w:lineRule="auto"/>
        <w:ind w:left="720" w:firstLine="720"/>
        <w:rPr>
          <w:rFonts w:ascii="Times New Roman" w:hAnsi="Times New Roman" w:cs="Times New Roman"/>
          <w:sz w:val="24"/>
          <w:szCs w:val="24"/>
        </w:rPr>
      </w:pPr>
      <w:r w:rsidRPr="0056667E">
        <w:rPr>
          <w:rFonts w:ascii="Times New Roman" w:hAnsi="Times New Roman" w:cs="Times New Roman"/>
          <w:sz w:val="24"/>
          <w:szCs w:val="24"/>
        </w:rPr>
        <w:t>IT IS ORDERED:</w:t>
      </w:r>
    </w:p>
    <w:p w14:paraId="43314CBD" w14:textId="77777777" w:rsidR="00963B4E" w:rsidRPr="0056667E" w:rsidRDefault="00963B4E" w:rsidP="0056667E">
      <w:pPr>
        <w:tabs>
          <w:tab w:val="left" w:pos="-1440"/>
          <w:tab w:val="left" w:pos="-720"/>
          <w:tab w:val="left" w:pos="0"/>
          <w:tab w:val="left" w:pos="720"/>
          <w:tab w:val="left" w:pos="2160"/>
        </w:tabs>
        <w:overflowPunct w:val="0"/>
        <w:adjustRightInd w:val="0"/>
        <w:spacing w:after="0" w:line="360" w:lineRule="auto"/>
        <w:rPr>
          <w:rFonts w:ascii="Times New Roman" w:eastAsia="Times New Roman" w:hAnsi="Times New Roman" w:cs="Times New Roman"/>
          <w:b/>
          <w:bCs/>
          <w:sz w:val="24"/>
          <w:szCs w:val="24"/>
          <w:u w:val="single"/>
        </w:rPr>
      </w:pPr>
    </w:p>
    <w:p w14:paraId="5559BD1C" w14:textId="44843118" w:rsidR="00963B4E" w:rsidRPr="0056667E" w:rsidRDefault="00963B4E" w:rsidP="0056667E">
      <w:pPr>
        <w:numPr>
          <w:ilvl w:val="0"/>
          <w:numId w:val="2"/>
        </w:numPr>
        <w:tabs>
          <w:tab w:val="left" w:pos="-1440"/>
          <w:tab w:val="left" w:pos="-720"/>
          <w:tab w:val="left" w:pos="0"/>
          <w:tab w:val="left" w:pos="720"/>
          <w:tab w:val="left" w:pos="2160"/>
        </w:tabs>
        <w:overflowPunct w:val="0"/>
        <w:autoSpaceDE w:val="0"/>
        <w:autoSpaceDN w:val="0"/>
        <w:adjustRightInd w:val="0"/>
        <w:spacing w:after="0" w:line="360" w:lineRule="auto"/>
        <w:contextualSpacing/>
        <w:rPr>
          <w:rFonts w:ascii="Times New Roman" w:eastAsia="Times New Roman" w:hAnsi="Times New Roman" w:cs="Times New Roman"/>
          <w:b/>
          <w:sz w:val="24"/>
          <w:szCs w:val="24"/>
        </w:rPr>
      </w:pPr>
      <w:r w:rsidRPr="0056667E">
        <w:rPr>
          <w:rFonts w:ascii="Times New Roman" w:eastAsia="Times New Roman" w:hAnsi="Times New Roman" w:cs="Times New Roman"/>
          <w:sz w:val="24"/>
          <w:szCs w:val="24"/>
        </w:rPr>
        <w:t xml:space="preserve">That the Parties are directed to provide my Legal Assistant Nick Miskanic at </w:t>
      </w:r>
      <w:hyperlink r:id="rId9" w:history="1">
        <w:r w:rsidRPr="0056667E">
          <w:rPr>
            <w:rFonts w:ascii="Times New Roman" w:eastAsia="Times New Roman" w:hAnsi="Times New Roman" w:cs="Times New Roman"/>
            <w:color w:val="0000FF"/>
            <w:sz w:val="24"/>
            <w:szCs w:val="24"/>
            <w:u w:val="single"/>
          </w:rPr>
          <w:t>nmiskanic@pa.gov</w:t>
        </w:r>
      </w:hyperlink>
      <w:r w:rsidRPr="0056667E">
        <w:rPr>
          <w:rFonts w:ascii="Times New Roman" w:eastAsia="Times New Roman" w:hAnsi="Times New Roman" w:cs="Times New Roman"/>
          <w:sz w:val="24"/>
          <w:szCs w:val="24"/>
        </w:rPr>
        <w:t xml:space="preserve">, by email, with a copy of any emails provided to me and any documents </w:t>
      </w:r>
      <w:r w:rsidRPr="0056667E">
        <w:rPr>
          <w:rFonts w:ascii="Times New Roman" w:eastAsia="Times New Roman" w:hAnsi="Times New Roman" w:cs="Times New Roman"/>
          <w:sz w:val="24"/>
          <w:szCs w:val="24"/>
        </w:rPr>
        <w:lastRenderedPageBreak/>
        <w:t xml:space="preserve">that any Party may file with the Secretary’s Bureau in this proceeding.  The Parties </w:t>
      </w:r>
      <w:r w:rsidR="005174FF" w:rsidRPr="0056667E">
        <w:rPr>
          <w:rFonts w:ascii="Times New Roman" w:eastAsia="Times New Roman" w:hAnsi="Times New Roman" w:cs="Times New Roman"/>
          <w:sz w:val="24"/>
          <w:szCs w:val="24"/>
        </w:rPr>
        <w:t xml:space="preserve">may also, </w:t>
      </w:r>
      <w:r w:rsidRPr="0056667E">
        <w:rPr>
          <w:rFonts w:ascii="Times New Roman" w:eastAsia="Times New Roman" w:hAnsi="Times New Roman" w:cs="Times New Roman"/>
          <w:sz w:val="24"/>
          <w:szCs w:val="24"/>
        </w:rPr>
        <w:t xml:space="preserve">but </w:t>
      </w:r>
      <w:r w:rsidR="005174FF" w:rsidRPr="0056667E">
        <w:rPr>
          <w:rFonts w:ascii="Times New Roman" w:eastAsia="Times New Roman" w:hAnsi="Times New Roman" w:cs="Times New Roman"/>
          <w:sz w:val="24"/>
          <w:szCs w:val="24"/>
        </w:rPr>
        <w:t xml:space="preserve">shall </w:t>
      </w:r>
      <w:r w:rsidRPr="0056667E">
        <w:rPr>
          <w:rFonts w:ascii="Times New Roman" w:eastAsia="Times New Roman" w:hAnsi="Times New Roman" w:cs="Times New Roman"/>
          <w:sz w:val="24"/>
          <w:szCs w:val="24"/>
        </w:rPr>
        <w:t>not</w:t>
      </w:r>
      <w:r w:rsidR="0056667E">
        <w:rPr>
          <w:rFonts w:ascii="Times New Roman" w:eastAsia="Times New Roman" w:hAnsi="Times New Roman" w:cs="Times New Roman"/>
          <w:sz w:val="24"/>
          <w:szCs w:val="24"/>
        </w:rPr>
        <w:t xml:space="preserve"> be</w:t>
      </w:r>
      <w:r w:rsidRPr="0056667E">
        <w:rPr>
          <w:rFonts w:ascii="Times New Roman" w:eastAsia="Times New Roman" w:hAnsi="Times New Roman" w:cs="Times New Roman"/>
          <w:sz w:val="24"/>
          <w:szCs w:val="24"/>
        </w:rPr>
        <w:t xml:space="preserve"> required to provide me with paper copies of all filings made in this proceeding by first class mail</w:t>
      </w:r>
      <w:r w:rsidR="005174FF" w:rsidRPr="0056667E">
        <w:rPr>
          <w:rFonts w:ascii="Times New Roman" w:eastAsia="Times New Roman" w:hAnsi="Times New Roman" w:cs="Times New Roman"/>
          <w:sz w:val="24"/>
          <w:szCs w:val="24"/>
        </w:rPr>
        <w:t>.</w:t>
      </w:r>
      <w:r w:rsidRPr="0056667E">
        <w:rPr>
          <w:rFonts w:ascii="Times New Roman" w:eastAsia="Times New Roman" w:hAnsi="Times New Roman" w:cs="Times New Roman"/>
          <w:sz w:val="24"/>
          <w:szCs w:val="24"/>
        </w:rPr>
        <w:t xml:space="preserve">  In addition, it is requested that service of pleadings, testimony and briefs provided to the undersigned presiding officer electronically, include an electronic copy in WORD format.  </w:t>
      </w:r>
      <w:r w:rsidRPr="0056667E">
        <w:rPr>
          <w:rFonts w:ascii="Times New Roman" w:eastAsia="Times New Roman" w:hAnsi="Times New Roman" w:cs="Times New Roman"/>
          <w:bCs/>
          <w:sz w:val="24"/>
          <w:szCs w:val="24"/>
        </w:rPr>
        <w:t xml:space="preserve">If you email my Legal Assistant any communication, documents, or correspondence, you must also send a copy to all parties in this case.  </w:t>
      </w:r>
      <w:r w:rsidRPr="0056667E">
        <w:rPr>
          <w:rFonts w:ascii="Times New Roman" w:eastAsia="Times New Roman" w:hAnsi="Times New Roman" w:cs="Times New Roman"/>
          <w:b/>
          <w:sz w:val="24"/>
          <w:szCs w:val="24"/>
        </w:rPr>
        <w:t xml:space="preserve">The Office of Administrative Law Judge presently may not have access to regular mail because access to our offices may be limited due to the COVID-19 pandemic, although I do attempt to access my regular as often as circumstances permit.   Please visit the Commission’s website at </w:t>
      </w:r>
      <w:hyperlink r:id="rId10" w:history="1">
        <w:r w:rsidRPr="0056667E">
          <w:rPr>
            <w:rFonts w:ascii="Times New Roman" w:eastAsia="Times New Roman" w:hAnsi="Times New Roman" w:cs="Times New Roman"/>
            <w:color w:val="0000FF"/>
            <w:sz w:val="24"/>
            <w:szCs w:val="24"/>
            <w:u w:val="single"/>
          </w:rPr>
          <w:t>www.puc.pa.gov</w:t>
        </w:r>
      </w:hyperlink>
      <w:r w:rsidRPr="0056667E">
        <w:rPr>
          <w:rFonts w:ascii="Times New Roman" w:eastAsia="Times New Roman" w:hAnsi="Times New Roman" w:cs="Times New Roman"/>
          <w:b/>
          <w:sz w:val="24"/>
          <w:szCs w:val="24"/>
        </w:rPr>
        <w:t xml:space="preserve"> for </w:t>
      </w:r>
      <w:r w:rsidR="005174FF" w:rsidRPr="0056667E">
        <w:rPr>
          <w:rFonts w:ascii="Times New Roman" w:eastAsia="Times New Roman" w:hAnsi="Times New Roman" w:cs="Times New Roman"/>
          <w:b/>
          <w:sz w:val="24"/>
          <w:szCs w:val="24"/>
        </w:rPr>
        <w:t xml:space="preserve">filing </w:t>
      </w:r>
      <w:r w:rsidRPr="0056667E">
        <w:rPr>
          <w:rFonts w:ascii="Times New Roman" w:eastAsia="Times New Roman" w:hAnsi="Times New Roman" w:cs="Times New Roman"/>
          <w:b/>
          <w:sz w:val="24"/>
          <w:szCs w:val="24"/>
        </w:rPr>
        <w:t>instructions.</w:t>
      </w:r>
    </w:p>
    <w:p w14:paraId="6EB8BBD4" w14:textId="77777777" w:rsidR="00963B4E" w:rsidRPr="0056667E" w:rsidRDefault="00963B4E" w:rsidP="0056667E">
      <w:pPr>
        <w:overflowPunct w:val="0"/>
        <w:spacing w:after="0" w:line="360" w:lineRule="auto"/>
        <w:rPr>
          <w:rFonts w:ascii="Times New Roman" w:eastAsia="Times New Roman" w:hAnsi="Times New Roman" w:cs="Times New Roman"/>
          <w:b/>
          <w:bCs/>
          <w:sz w:val="24"/>
          <w:szCs w:val="24"/>
        </w:rPr>
      </w:pPr>
    </w:p>
    <w:p w14:paraId="400A99FE" w14:textId="77777777" w:rsidR="00963B4E" w:rsidRPr="0056667E" w:rsidRDefault="00963B4E" w:rsidP="0056667E">
      <w:pPr>
        <w:numPr>
          <w:ilvl w:val="0"/>
          <w:numId w:val="2"/>
        </w:numPr>
        <w:tabs>
          <w:tab w:val="left" w:pos="-1440"/>
          <w:tab w:val="left" w:pos="-720"/>
          <w:tab w:val="left" w:pos="0"/>
          <w:tab w:val="left" w:pos="720"/>
          <w:tab w:val="left" w:pos="1440"/>
          <w:tab w:val="left" w:pos="2160"/>
        </w:tabs>
        <w:spacing w:after="0" w:line="36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That you must serve me directly with a copy of any document that you file in this proceeding.  If you send me any communication, correspondence, or document, you </w:t>
      </w:r>
      <w:r w:rsidRPr="0056667E">
        <w:rPr>
          <w:rFonts w:ascii="Times New Roman" w:eastAsia="Times New Roman" w:hAnsi="Times New Roman" w:cs="Times New Roman"/>
          <w:sz w:val="24"/>
          <w:szCs w:val="24"/>
          <w:u w:val="single"/>
        </w:rPr>
        <w:t>must</w:t>
      </w:r>
      <w:r w:rsidRPr="0056667E">
        <w:rPr>
          <w:rFonts w:ascii="Times New Roman" w:eastAsia="Times New Roman" w:hAnsi="Times New Roman" w:cs="Times New Roman"/>
          <w:sz w:val="24"/>
          <w:szCs w:val="24"/>
        </w:rPr>
        <w:t xml:space="preserve"> send a copy to </w:t>
      </w:r>
      <w:r w:rsidRPr="0056667E">
        <w:rPr>
          <w:rFonts w:ascii="Times New Roman" w:eastAsia="Times New Roman" w:hAnsi="Times New Roman" w:cs="Times New Roman"/>
          <w:sz w:val="24"/>
          <w:szCs w:val="24"/>
          <w:u w:val="single"/>
        </w:rPr>
        <w:t>all</w:t>
      </w:r>
      <w:r w:rsidRPr="0056667E">
        <w:rPr>
          <w:rFonts w:ascii="Times New Roman" w:eastAsia="Times New Roman" w:hAnsi="Times New Roman" w:cs="Times New Roman"/>
          <w:sz w:val="24"/>
          <w:szCs w:val="24"/>
        </w:rPr>
        <w:t xml:space="preserve"> other Parties.  For your convenience, a copy of the Commission’s current service list of the Parties to this proceeding is enclosed with this Order.  </w:t>
      </w:r>
    </w:p>
    <w:p w14:paraId="71C2875A" w14:textId="77777777" w:rsidR="00963B4E" w:rsidRPr="0056667E" w:rsidRDefault="00963B4E" w:rsidP="0056667E">
      <w:pPr>
        <w:autoSpaceDE w:val="0"/>
        <w:autoSpaceDN w:val="0"/>
        <w:spacing w:after="0" w:line="360" w:lineRule="auto"/>
        <w:ind w:left="720"/>
        <w:rPr>
          <w:rFonts w:ascii="Times New Roman" w:eastAsia="Times New Roman" w:hAnsi="Times New Roman" w:cs="Times New Roman"/>
          <w:sz w:val="24"/>
          <w:szCs w:val="24"/>
        </w:rPr>
      </w:pPr>
    </w:p>
    <w:p w14:paraId="4ECF7EFB" w14:textId="6A34FB16" w:rsidR="00963B4E" w:rsidRPr="0056667E" w:rsidRDefault="00963B4E" w:rsidP="0056667E">
      <w:pPr>
        <w:tabs>
          <w:tab w:val="left" w:pos="1440"/>
        </w:tabs>
        <w:spacing w:after="0" w:line="360" w:lineRule="auto"/>
        <w:ind w:firstLine="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That if you, or anyone you plan to call as a witness on your behalf, have a limited ability to speak or understand English or are deaf or hearing-impaired, a qualified interpreter </w:t>
      </w:r>
      <w:r w:rsidR="005174FF" w:rsidRPr="0056667E">
        <w:rPr>
          <w:rFonts w:ascii="Times New Roman" w:eastAsia="Times New Roman" w:hAnsi="Times New Roman" w:cs="Times New Roman"/>
          <w:sz w:val="24"/>
          <w:szCs w:val="24"/>
        </w:rPr>
        <w:t>may</w:t>
      </w:r>
      <w:r w:rsidRPr="0056667E">
        <w:rPr>
          <w:rFonts w:ascii="Times New Roman" w:eastAsia="Times New Roman" w:hAnsi="Times New Roman" w:cs="Times New Roman"/>
          <w:sz w:val="24"/>
          <w:szCs w:val="24"/>
        </w:rPr>
        <w:t xml:space="preserve"> be provided upon your request.  If you want an interpreter, please contact </w:t>
      </w:r>
      <w:r w:rsidR="005174FF" w:rsidRPr="0056667E">
        <w:rPr>
          <w:rFonts w:ascii="Times New Roman" w:eastAsia="Times New Roman" w:hAnsi="Times New Roman" w:cs="Times New Roman"/>
          <w:sz w:val="24"/>
          <w:szCs w:val="24"/>
        </w:rPr>
        <w:t xml:space="preserve">my legal assistant, Nick Miskanic, in writing at </w:t>
      </w:r>
      <w:hyperlink r:id="rId11" w:history="1">
        <w:r w:rsidR="005174FF" w:rsidRPr="0056667E">
          <w:rPr>
            <w:rFonts w:ascii="Times New Roman" w:eastAsia="Times New Roman" w:hAnsi="Times New Roman" w:cs="Times New Roman"/>
            <w:color w:val="0000FF"/>
            <w:sz w:val="24"/>
            <w:szCs w:val="24"/>
            <w:u w:val="single"/>
          </w:rPr>
          <w:t>nmiskanic@pa.gov</w:t>
        </w:r>
      </w:hyperlink>
      <w:r w:rsidR="005174FF" w:rsidRPr="0056667E">
        <w:rPr>
          <w:rFonts w:ascii="Times New Roman" w:eastAsia="Times New Roman" w:hAnsi="Times New Roman" w:cs="Times New Roman"/>
          <w:color w:val="0000FF"/>
          <w:sz w:val="24"/>
          <w:szCs w:val="24"/>
          <w:u w:val="single"/>
        </w:rPr>
        <w:t xml:space="preserve">, and </w:t>
      </w:r>
      <w:r w:rsidRPr="0056667E">
        <w:rPr>
          <w:rFonts w:ascii="Times New Roman" w:eastAsia="Times New Roman" w:hAnsi="Times New Roman" w:cs="Times New Roman"/>
          <w:sz w:val="24"/>
          <w:szCs w:val="24"/>
        </w:rPr>
        <w:t xml:space="preserve">the </w:t>
      </w:r>
      <w:r w:rsidR="005174FF" w:rsidRPr="0056667E">
        <w:rPr>
          <w:rFonts w:ascii="Times New Roman" w:eastAsia="Times New Roman" w:hAnsi="Times New Roman" w:cs="Times New Roman"/>
          <w:sz w:val="24"/>
          <w:szCs w:val="24"/>
        </w:rPr>
        <w:t xml:space="preserve">Commission </w:t>
      </w:r>
      <w:r w:rsidRPr="0056667E">
        <w:rPr>
          <w:rFonts w:ascii="Times New Roman" w:eastAsia="Times New Roman" w:hAnsi="Times New Roman" w:cs="Times New Roman"/>
          <w:sz w:val="24"/>
          <w:szCs w:val="24"/>
        </w:rPr>
        <w:t>Scheduling Office immediately, and at least ten (10) days before any scheduled proceeding or Hearing to make your request.</w:t>
      </w:r>
    </w:p>
    <w:p w14:paraId="0947439F" w14:textId="77777777" w:rsidR="00963B4E" w:rsidRPr="0056667E" w:rsidRDefault="00963B4E" w:rsidP="0056667E">
      <w:pPr>
        <w:tabs>
          <w:tab w:val="left" w:pos="0"/>
        </w:tabs>
        <w:spacing w:after="0" w:line="360" w:lineRule="auto"/>
        <w:ind w:left="1440"/>
        <w:rPr>
          <w:rFonts w:ascii="Times New Roman" w:eastAsia="Times New Roman" w:hAnsi="Times New Roman" w:cs="Times New Roman"/>
          <w:sz w:val="24"/>
          <w:szCs w:val="24"/>
        </w:rPr>
      </w:pPr>
    </w:p>
    <w:p w14:paraId="0DF9D579" w14:textId="77777777" w:rsidR="00963B4E" w:rsidRPr="0056667E" w:rsidRDefault="00963B4E" w:rsidP="0056667E">
      <w:pPr>
        <w:tabs>
          <w:tab w:val="left" w:pos="0"/>
        </w:tabs>
        <w:spacing w:after="0" w:line="240" w:lineRule="auto"/>
        <w:ind w:left="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Scheduling Office: (717) 787-1399</w:t>
      </w:r>
    </w:p>
    <w:p w14:paraId="447F4AF7" w14:textId="77777777" w:rsidR="00963B4E" w:rsidRPr="0056667E" w:rsidRDefault="00963B4E" w:rsidP="0056667E">
      <w:pPr>
        <w:tabs>
          <w:tab w:val="left" w:pos="0"/>
        </w:tabs>
        <w:spacing w:after="0" w:line="240" w:lineRule="auto"/>
        <w:ind w:left="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AT&amp;T Relay Service number for persons who are deaf or hearing-impaired:</w:t>
      </w:r>
    </w:p>
    <w:p w14:paraId="626BAE8F" w14:textId="77777777" w:rsidR="00963B4E" w:rsidRPr="0056667E" w:rsidRDefault="00963B4E" w:rsidP="0056667E">
      <w:pPr>
        <w:tabs>
          <w:tab w:val="left" w:pos="0"/>
        </w:tabs>
        <w:spacing w:after="0" w:line="240" w:lineRule="auto"/>
        <w:ind w:left="1440"/>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1</w:t>
      </w:r>
      <w:r w:rsidRPr="0056667E">
        <w:rPr>
          <w:rFonts w:ascii="Times New Roman" w:eastAsia="Times New Roman" w:hAnsi="Times New Roman" w:cs="Times New Roman"/>
          <w:sz w:val="24"/>
          <w:szCs w:val="24"/>
        </w:rPr>
        <w:noBreakHyphen/>
        <w:t>800</w:t>
      </w:r>
      <w:r w:rsidRPr="0056667E">
        <w:rPr>
          <w:rFonts w:ascii="Times New Roman" w:eastAsia="Times New Roman" w:hAnsi="Times New Roman" w:cs="Times New Roman"/>
          <w:sz w:val="24"/>
          <w:szCs w:val="24"/>
        </w:rPr>
        <w:noBreakHyphen/>
        <w:t>654</w:t>
      </w:r>
      <w:r w:rsidRPr="0056667E">
        <w:rPr>
          <w:rFonts w:ascii="Times New Roman" w:eastAsia="Times New Roman" w:hAnsi="Times New Roman" w:cs="Times New Roman"/>
          <w:sz w:val="24"/>
          <w:szCs w:val="24"/>
        </w:rPr>
        <w:noBreakHyphen/>
        <w:t>5988</w:t>
      </w:r>
    </w:p>
    <w:p w14:paraId="58149311" w14:textId="77777777" w:rsidR="00963B4E" w:rsidRPr="0056667E" w:rsidRDefault="00963B4E" w:rsidP="0056667E">
      <w:pPr>
        <w:tabs>
          <w:tab w:val="left" w:pos="0"/>
        </w:tabs>
        <w:spacing w:after="0" w:line="360" w:lineRule="auto"/>
        <w:rPr>
          <w:rFonts w:ascii="Times New Roman" w:eastAsia="Times New Roman" w:hAnsi="Times New Roman" w:cs="Times New Roman"/>
          <w:sz w:val="24"/>
          <w:szCs w:val="24"/>
        </w:rPr>
      </w:pPr>
    </w:p>
    <w:p w14:paraId="285ADB54" w14:textId="6C7F4DFA" w:rsidR="00963B4E" w:rsidRPr="0056667E" w:rsidRDefault="00963B4E" w:rsidP="0056667E">
      <w:pPr>
        <w:numPr>
          <w:ilvl w:val="0"/>
          <w:numId w:val="2"/>
        </w:numPr>
        <w:tabs>
          <w:tab w:val="left" w:pos="-720"/>
          <w:tab w:val="center" w:pos="0"/>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Commission policy promotes settlements.  52 Pa. Code § 5.231(a).</w:t>
      </w:r>
      <w:r w:rsidRPr="0056667E">
        <w:rPr>
          <w:rFonts w:ascii="Times New Roman" w:eastAsia="Times New Roman" w:hAnsi="Times New Roman" w:cs="Times New Roman"/>
          <w:b/>
          <w:sz w:val="24"/>
          <w:szCs w:val="24"/>
        </w:rPr>
        <w:t xml:space="preserve">  </w:t>
      </w:r>
      <w:r w:rsidRPr="0056667E">
        <w:rPr>
          <w:rFonts w:ascii="Times New Roman" w:eastAsia="Times New Roman" w:hAnsi="Times New Roman" w:cs="Times New Roman"/>
          <w:bCs/>
          <w:sz w:val="24"/>
          <w:szCs w:val="24"/>
        </w:rPr>
        <w:t>The</w:t>
      </w:r>
      <w:r w:rsidRPr="0056667E">
        <w:rPr>
          <w:rFonts w:ascii="Times New Roman" w:eastAsia="Times New Roman" w:hAnsi="Times New Roman" w:cs="Times New Roman"/>
          <w:b/>
          <w:sz w:val="24"/>
          <w:szCs w:val="24"/>
        </w:rPr>
        <w:t xml:space="preserve"> </w:t>
      </w:r>
      <w:r w:rsidRPr="0056667E">
        <w:rPr>
          <w:rFonts w:ascii="Times New Roman" w:eastAsia="Times New Roman" w:hAnsi="Times New Roman" w:cs="Times New Roman"/>
          <w:bCs/>
          <w:sz w:val="24"/>
          <w:szCs w:val="24"/>
        </w:rPr>
        <w:t xml:space="preserve">parties should talk and attempt to resolve any outstanding or anticipated issues, as well as a possible settlement of this case.  Even if you are unable to settle this case, you may still resolve questions or issues during your talks.  </w:t>
      </w:r>
      <w:r w:rsidRPr="0056667E">
        <w:rPr>
          <w:rFonts w:ascii="Times New Roman" w:eastAsia="Times New Roman" w:hAnsi="Times New Roman" w:cs="Times New Roman"/>
          <w:spacing w:val="-3"/>
          <w:sz w:val="24"/>
          <w:szCs w:val="24"/>
        </w:rPr>
        <w:t xml:space="preserve">All pleadings provided to the undersigned ALJ shall include an </w:t>
      </w:r>
      <w:r w:rsidRPr="0056667E">
        <w:rPr>
          <w:rFonts w:ascii="Times New Roman" w:eastAsia="Times New Roman" w:hAnsi="Times New Roman" w:cs="Times New Roman"/>
          <w:sz w:val="24"/>
          <w:szCs w:val="24"/>
        </w:rPr>
        <w:t>electronic version prepared in Microsoft Word format.</w:t>
      </w:r>
    </w:p>
    <w:p w14:paraId="1FD42E7D" w14:textId="73183A16" w:rsidR="005174FF" w:rsidRPr="0056667E" w:rsidRDefault="005174FF" w:rsidP="0056667E">
      <w:pPr>
        <w:numPr>
          <w:ilvl w:val="0"/>
          <w:numId w:val="2"/>
        </w:numPr>
        <w:tabs>
          <w:tab w:val="left" w:pos="-720"/>
          <w:tab w:val="center" w:pos="0"/>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lastRenderedPageBreak/>
        <w:t xml:space="preserve">In the event that an evidentiary hearing is not required in this proceeding, the </w:t>
      </w:r>
      <w:r w:rsidR="001320DD" w:rsidRPr="0056667E">
        <w:rPr>
          <w:rFonts w:ascii="Times New Roman" w:eastAsia="Times New Roman" w:hAnsi="Times New Roman" w:cs="Times New Roman"/>
          <w:sz w:val="24"/>
          <w:szCs w:val="24"/>
        </w:rPr>
        <w:t>non-settling parties may file a written objection to the proposed Settlement.</w:t>
      </w:r>
      <w:r w:rsidRPr="0056667E">
        <w:rPr>
          <w:rFonts w:ascii="Times New Roman" w:eastAsia="Times New Roman" w:hAnsi="Times New Roman" w:cs="Times New Roman"/>
          <w:sz w:val="24"/>
          <w:szCs w:val="24"/>
        </w:rPr>
        <w:t xml:space="preserve">  </w:t>
      </w:r>
    </w:p>
    <w:p w14:paraId="409CEB6D" w14:textId="77777777" w:rsidR="00963B4E" w:rsidRPr="0056667E" w:rsidRDefault="00963B4E" w:rsidP="0056667E">
      <w:pPr>
        <w:spacing w:after="0" w:line="360" w:lineRule="auto"/>
        <w:rPr>
          <w:rFonts w:ascii="Times New Roman" w:eastAsia="Times New Roman" w:hAnsi="Times New Roman" w:cs="Times New Roman"/>
          <w:bCs/>
          <w:sz w:val="24"/>
          <w:szCs w:val="24"/>
          <w:u w:val="single"/>
        </w:rPr>
      </w:pPr>
    </w:p>
    <w:p w14:paraId="5F007A21" w14:textId="77777777" w:rsidR="00963B4E" w:rsidRPr="0056667E" w:rsidRDefault="00963B4E" w:rsidP="0056667E">
      <w:pPr>
        <w:tabs>
          <w:tab w:val="left" w:pos="-720"/>
          <w:tab w:val="left" w:pos="1440"/>
          <w:tab w:val="left" w:pos="2160"/>
        </w:tabs>
        <w:suppressAutoHyphens/>
        <w:spacing w:after="0" w:line="360" w:lineRule="auto"/>
        <w:rPr>
          <w:rFonts w:ascii="Times New Roman" w:eastAsia="Times New Roman" w:hAnsi="Times New Roman" w:cs="Times New Roman"/>
          <w:spacing w:val="-3"/>
          <w:sz w:val="24"/>
          <w:szCs w:val="24"/>
        </w:rPr>
      </w:pPr>
    </w:p>
    <w:p w14:paraId="305A3368" w14:textId="014F729F" w:rsidR="00963B4E" w:rsidRPr="0056667E" w:rsidRDefault="00963B4E" w:rsidP="00963B4E">
      <w:pPr>
        <w:spacing w:after="0" w:line="24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Date:  </w:t>
      </w:r>
      <w:r w:rsidR="001320DD" w:rsidRPr="0056667E">
        <w:rPr>
          <w:rFonts w:ascii="Times New Roman" w:eastAsia="Times New Roman" w:hAnsi="Times New Roman" w:cs="Times New Roman"/>
          <w:sz w:val="24"/>
          <w:szCs w:val="24"/>
          <w:u w:val="single"/>
        </w:rPr>
        <w:t xml:space="preserve">March </w:t>
      </w:r>
      <w:r w:rsidR="0056667E">
        <w:rPr>
          <w:rFonts w:ascii="Times New Roman" w:eastAsia="Times New Roman" w:hAnsi="Times New Roman" w:cs="Times New Roman"/>
          <w:sz w:val="24"/>
          <w:szCs w:val="24"/>
          <w:u w:val="single"/>
        </w:rPr>
        <w:t>8</w:t>
      </w:r>
      <w:r w:rsidR="001320DD" w:rsidRPr="0056667E">
        <w:rPr>
          <w:rFonts w:ascii="Times New Roman" w:eastAsia="Times New Roman" w:hAnsi="Times New Roman" w:cs="Times New Roman"/>
          <w:sz w:val="24"/>
          <w:szCs w:val="24"/>
          <w:u w:val="single"/>
        </w:rPr>
        <w:t>, 2023</w:t>
      </w:r>
      <w:r w:rsidR="001320DD" w:rsidRPr="0056667E">
        <w:rPr>
          <w:rFonts w:ascii="Times New Roman" w:eastAsia="Times New Roman" w:hAnsi="Times New Roman" w:cs="Times New Roman"/>
          <w:sz w:val="24"/>
          <w:szCs w:val="24"/>
          <w:u w:val="single"/>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bookmarkStart w:id="1" w:name="_Hlk6221482"/>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u w:val="single"/>
        </w:rPr>
        <w:tab/>
      </w:r>
      <w:r w:rsidRPr="0056667E">
        <w:rPr>
          <w:rFonts w:ascii="Times New Roman" w:eastAsia="Times New Roman" w:hAnsi="Times New Roman" w:cs="Times New Roman"/>
          <w:sz w:val="24"/>
          <w:szCs w:val="24"/>
          <w:u w:val="single"/>
        </w:rPr>
        <w:tab/>
        <w:t>/s/</w:t>
      </w:r>
      <w:r w:rsidRPr="0056667E">
        <w:rPr>
          <w:rFonts w:ascii="Times New Roman" w:eastAsia="Times New Roman" w:hAnsi="Times New Roman" w:cs="Times New Roman"/>
          <w:sz w:val="24"/>
          <w:szCs w:val="24"/>
          <w:u w:val="single"/>
        </w:rPr>
        <w:tab/>
      </w:r>
      <w:r w:rsidRPr="0056667E">
        <w:rPr>
          <w:rFonts w:ascii="Times New Roman" w:eastAsia="Times New Roman" w:hAnsi="Times New Roman" w:cs="Times New Roman"/>
          <w:sz w:val="24"/>
          <w:szCs w:val="24"/>
          <w:u w:val="single"/>
        </w:rPr>
        <w:tab/>
      </w:r>
      <w:r w:rsidRPr="0056667E">
        <w:rPr>
          <w:rFonts w:ascii="Times New Roman" w:eastAsia="Times New Roman" w:hAnsi="Times New Roman" w:cs="Times New Roman"/>
          <w:sz w:val="24"/>
          <w:szCs w:val="24"/>
          <w:u w:val="single"/>
        </w:rPr>
        <w:tab/>
      </w:r>
      <w:r w:rsidRPr="0056667E">
        <w:rPr>
          <w:rFonts w:ascii="Times New Roman" w:eastAsia="Times New Roman" w:hAnsi="Times New Roman" w:cs="Times New Roman"/>
          <w:sz w:val="24"/>
          <w:szCs w:val="24"/>
          <w:u w:val="single"/>
        </w:rPr>
        <w:tab/>
      </w:r>
    </w:p>
    <w:p w14:paraId="0F72FA72" w14:textId="77777777" w:rsidR="00963B4E" w:rsidRPr="0056667E" w:rsidRDefault="00963B4E" w:rsidP="00963B4E">
      <w:pPr>
        <w:spacing w:after="0" w:line="24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t>Jeffrey A. Watson</w:t>
      </w:r>
    </w:p>
    <w:p w14:paraId="48FE9CD6" w14:textId="77777777" w:rsidR="00963B4E" w:rsidRPr="0056667E" w:rsidRDefault="00963B4E" w:rsidP="00963B4E">
      <w:pPr>
        <w:spacing w:after="0" w:line="24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t>Administrative Law Judge</w:t>
      </w:r>
      <w:bookmarkEnd w:id="1"/>
    </w:p>
    <w:p w14:paraId="6AD3AB23" w14:textId="77777777" w:rsidR="00963B4E" w:rsidRPr="0056667E" w:rsidRDefault="00963B4E" w:rsidP="00963B4E">
      <w:pPr>
        <w:spacing w:after="0" w:line="240" w:lineRule="auto"/>
        <w:rPr>
          <w:rFonts w:ascii="Times New Roman" w:eastAsia="Times New Roman" w:hAnsi="Times New Roman" w:cs="Times New Roman"/>
          <w:sz w:val="24"/>
          <w:szCs w:val="24"/>
        </w:rPr>
        <w:sectPr w:rsidR="00963B4E" w:rsidRPr="0056667E" w:rsidSect="00FC1883">
          <w:footerReference w:type="default" r:id="rId12"/>
          <w:pgSz w:w="12240" w:h="15840"/>
          <w:pgMar w:top="1440" w:right="1440" w:bottom="1440" w:left="1440" w:header="720" w:footer="720" w:gutter="0"/>
          <w:cols w:space="720"/>
          <w:titlePg/>
          <w:docGrid w:linePitch="360"/>
        </w:sectPr>
      </w:pPr>
    </w:p>
    <w:p w14:paraId="55593F0C" w14:textId="77777777" w:rsidR="00963B4E" w:rsidRPr="0056667E" w:rsidRDefault="00963B4E" w:rsidP="00963B4E">
      <w:pPr>
        <w:spacing w:after="0" w:line="240" w:lineRule="auto"/>
        <w:rPr>
          <w:rFonts w:ascii="Times New Roman" w:eastAsia="Times New Roman" w:hAnsi="Times New Roman" w:cs="Times New Roman"/>
          <w:sz w:val="24"/>
          <w:szCs w:val="24"/>
        </w:rPr>
      </w:pPr>
    </w:p>
    <w:p w14:paraId="5BD48766" w14:textId="77777777" w:rsidR="00963B4E" w:rsidRPr="0056667E" w:rsidRDefault="00963B4E" w:rsidP="00963B4E">
      <w:pPr>
        <w:spacing w:after="0" w:line="240" w:lineRule="auto"/>
        <w:rPr>
          <w:rFonts w:ascii="Times New Roman" w:eastAsia="Times New Roman" w:hAnsi="Times New Roman" w:cs="Times New Roman"/>
          <w:sz w:val="24"/>
          <w:szCs w:val="24"/>
        </w:rPr>
      </w:pPr>
    </w:p>
    <w:p w14:paraId="04D7A57C" w14:textId="77777777" w:rsidR="00963B4E" w:rsidRPr="0056667E" w:rsidRDefault="00963B4E" w:rsidP="00963B4E">
      <w:pPr>
        <w:spacing w:after="0" w:line="240" w:lineRule="auto"/>
        <w:rPr>
          <w:rFonts w:ascii="Times New Roman" w:eastAsia="Microsoft Sans Serif" w:hAnsi="Times New Roman" w:cs="Times New Roman"/>
          <w:b/>
          <w:sz w:val="24"/>
          <w:szCs w:val="24"/>
          <w:u w:val="single"/>
        </w:rPr>
        <w:sectPr w:rsidR="00963B4E" w:rsidRPr="0056667E" w:rsidSect="00A07308">
          <w:footerReference w:type="default" r:id="rId13"/>
          <w:type w:val="continuous"/>
          <w:pgSz w:w="12240" w:h="15840"/>
          <w:pgMar w:top="1440" w:right="1440" w:bottom="1440" w:left="1440" w:header="720" w:footer="720" w:gutter="0"/>
          <w:cols w:space="720"/>
          <w:docGrid w:linePitch="360"/>
        </w:sectPr>
      </w:pPr>
    </w:p>
    <w:p w14:paraId="3A1B037F" w14:textId="77777777" w:rsidR="0056667E" w:rsidRDefault="0056667E" w:rsidP="0056667E">
      <w:pPr>
        <w:spacing w:after="160" w:line="259" w:lineRule="auto"/>
        <w:rPr>
          <w:rFonts w:ascii="Microsoft Sans Serif" w:eastAsia="Microsoft Sans Serif" w:hAnsi="Microsoft Sans Serif" w:cs="Microsoft Sans Serif"/>
          <w:b/>
          <w:sz w:val="24"/>
          <w:u w:val="single"/>
        </w:rPr>
        <w:sectPr w:rsidR="0056667E">
          <w:pgSz w:w="12240" w:h="15840"/>
          <w:pgMar w:top="1440" w:right="1440" w:bottom="1440" w:left="1440" w:header="720" w:footer="720" w:gutter="0"/>
          <w:cols w:space="720"/>
          <w:docGrid w:linePitch="360"/>
        </w:sectPr>
      </w:pPr>
      <w:r w:rsidRPr="0056667E">
        <w:rPr>
          <w:rFonts w:ascii="Microsoft Sans Serif" w:eastAsia="Microsoft Sans Serif" w:hAnsi="Microsoft Sans Serif" w:cs="Microsoft Sans Serif"/>
          <w:b/>
          <w:sz w:val="24"/>
          <w:u w:val="single"/>
        </w:rPr>
        <w:lastRenderedPageBreak/>
        <w:t xml:space="preserve">A-2022-3034143 – APPLICATION OF AQUA PENNSYLVANIA, INC. FOR APPROVAL OF ITS ACQUISITION OF THE WATER SYSTEM ASSETS OF THE BOROUGH OF SHENANDOAH </w:t>
      </w:r>
      <w:r w:rsidRPr="0056667E">
        <w:rPr>
          <w:rFonts w:ascii="Microsoft Sans Serif" w:eastAsia="Microsoft Sans Serif" w:hAnsi="Microsoft Sans Serif" w:cs="Microsoft Sans Serif"/>
          <w:b/>
          <w:sz w:val="24"/>
          <w:u w:val="single"/>
        </w:rPr>
        <w:cr/>
      </w:r>
    </w:p>
    <w:p w14:paraId="5C92C7B3" w14:textId="0886E565" w:rsidR="0056667E" w:rsidRPr="0056667E" w:rsidRDefault="0056667E" w:rsidP="0056667E">
      <w:pPr>
        <w:spacing w:after="16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t>ALEXANDER R STAHL COUNSEL</w:t>
      </w:r>
      <w:r w:rsidRPr="0056667E">
        <w:rPr>
          <w:rFonts w:ascii="Microsoft Sans Serif" w:eastAsia="Times New Roman" w:hAnsi="Microsoft Sans Serif" w:cs="Microsoft Sans Serif"/>
          <w:sz w:val="24"/>
        </w:rPr>
        <w:cr/>
        <w:t>AQUA PENNSYLVANIA INC</w:t>
      </w:r>
      <w:r w:rsidRPr="0056667E">
        <w:rPr>
          <w:rFonts w:ascii="Microsoft Sans Serif" w:eastAsia="Times New Roman" w:hAnsi="Microsoft Sans Serif" w:cs="Microsoft Sans Serif"/>
          <w:sz w:val="24"/>
        </w:rPr>
        <w:cr/>
        <w:t>762 W LANCASTER AVE</w:t>
      </w:r>
      <w:r w:rsidRPr="0056667E">
        <w:rPr>
          <w:rFonts w:ascii="Microsoft Sans Serif" w:eastAsia="Times New Roman" w:hAnsi="Microsoft Sans Serif" w:cs="Microsoft Sans Serif"/>
          <w:sz w:val="24"/>
        </w:rPr>
        <w:cr/>
        <w:t>BRYN MAWR PA  19010</w:t>
      </w:r>
      <w:r w:rsidRPr="0056667E">
        <w:rPr>
          <w:rFonts w:ascii="Microsoft Sans Serif" w:eastAsia="Times New Roman" w:hAnsi="Microsoft Sans Serif" w:cs="Microsoft Sans Serif"/>
          <w:sz w:val="24"/>
        </w:rPr>
        <w:cr/>
      </w:r>
      <w:r w:rsidRPr="0056667E">
        <w:rPr>
          <w:rFonts w:ascii="Microsoft Sans Serif" w:eastAsia="Times New Roman" w:hAnsi="Microsoft Sans Serif" w:cs="Microsoft Sans Serif"/>
          <w:b/>
          <w:bCs/>
          <w:sz w:val="24"/>
        </w:rPr>
        <w:t>610.645.1130</w:t>
      </w:r>
    </w:p>
    <w:p w14:paraId="06040834" w14:textId="77777777" w:rsidR="0056667E" w:rsidRPr="0056667E" w:rsidRDefault="0056667E" w:rsidP="0056667E">
      <w:pPr>
        <w:spacing w:after="0" w:line="259" w:lineRule="auto"/>
        <w:rPr>
          <w:rFonts w:ascii="Microsoft Sans Serif" w:eastAsia="Times New Roman" w:hAnsi="Microsoft Sans Serif" w:cs="Microsoft Sans Serif"/>
          <w:sz w:val="24"/>
        </w:rPr>
      </w:pPr>
      <w:hyperlink r:id="rId14" w:history="1">
        <w:r w:rsidRPr="0056667E">
          <w:rPr>
            <w:rFonts w:ascii="Microsoft Sans Serif" w:eastAsia="Times New Roman" w:hAnsi="Microsoft Sans Serif" w:cs="Microsoft Sans Serif"/>
            <w:color w:val="0563C1"/>
            <w:sz w:val="24"/>
            <w:u w:val="single"/>
          </w:rPr>
          <w:t>astahl@aquaamerica.com</w:t>
        </w:r>
      </w:hyperlink>
    </w:p>
    <w:p w14:paraId="63BB7520" w14:textId="77777777" w:rsidR="0056667E" w:rsidRPr="0056667E" w:rsidRDefault="0056667E" w:rsidP="0056667E">
      <w:pPr>
        <w:spacing w:after="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t>Accepts eService</w:t>
      </w:r>
    </w:p>
    <w:p w14:paraId="29893C58" w14:textId="77777777" w:rsidR="0056667E" w:rsidRPr="0056667E" w:rsidRDefault="0056667E" w:rsidP="0056667E">
      <w:pPr>
        <w:spacing w:after="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cr/>
        <w:t>SHARON E WEBB ESQUIRE</w:t>
      </w:r>
      <w:r w:rsidRPr="0056667E">
        <w:rPr>
          <w:rFonts w:ascii="Microsoft Sans Serif" w:eastAsia="Times New Roman" w:hAnsi="Microsoft Sans Serif" w:cs="Microsoft Sans Serif"/>
          <w:sz w:val="24"/>
        </w:rPr>
        <w:cr/>
        <w:t>OFFICE OF SMALL BUSINESS ADVOCATE</w:t>
      </w:r>
      <w:r w:rsidRPr="0056667E">
        <w:rPr>
          <w:rFonts w:ascii="Microsoft Sans Serif" w:eastAsia="Times New Roman" w:hAnsi="Microsoft Sans Serif" w:cs="Microsoft Sans Serif"/>
          <w:sz w:val="24"/>
        </w:rPr>
        <w:cr/>
        <w:t>FORUM PLACE</w:t>
      </w:r>
      <w:r w:rsidRPr="0056667E">
        <w:rPr>
          <w:rFonts w:ascii="Microsoft Sans Serif" w:eastAsia="Times New Roman" w:hAnsi="Microsoft Sans Serif" w:cs="Microsoft Sans Serif"/>
          <w:sz w:val="24"/>
        </w:rPr>
        <w:cr/>
        <w:t>555 WALNUT STREET 1ST FLOOR</w:t>
      </w:r>
      <w:r w:rsidRPr="0056667E">
        <w:rPr>
          <w:rFonts w:ascii="Microsoft Sans Serif" w:eastAsia="Times New Roman" w:hAnsi="Microsoft Sans Serif" w:cs="Microsoft Sans Serif"/>
          <w:sz w:val="24"/>
        </w:rPr>
        <w:cr/>
        <w:t>HARRISBURG PA  17101</w:t>
      </w:r>
      <w:r w:rsidRPr="0056667E">
        <w:rPr>
          <w:rFonts w:ascii="Microsoft Sans Serif" w:eastAsia="Times New Roman" w:hAnsi="Microsoft Sans Serif" w:cs="Microsoft Sans Serif"/>
          <w:sz w:val="24"/>
        </w:rPr>
        <w:cr/>
      </w:r>
      <w:r w:rsidRPr="0056667E">
        <w:rPr>
          <w:rFonts w:ascii="Microsoft Sans Serif" w:eastAsia="Times New Roman" w:hAnsi="Microsoft Sans Serif" w:cs="Microsoft Sans Serif"/>
          <w:b/>
          <w:bCs/>
          <w:sz w:val="24"/>
        </w:rPr>
        <w:t>717.783.2525</w:t>
      </w:r>
      <w:r w:rsidRPr="0056667E">
        <w:rPr>
          <w:rFonts w:ascii="Microsoft Sans Serif" w:eastAsia="Times New Roman" w:hAnsi="Microsoft Sans Serif" w:cs="Microsoft Sans Serif"/>
          <w:b/>
          <w:bCs/>
          <w:sz w:val="24"/>
        </w:rPr>
        <w:cr/>
        <w:t>717.783.2831</w:t>
      </w:r>
    </w:p>
    <w:p w14:paraId="10DCCF24" w14:textId="77777777" w:rsidR="0056667E" w:rsidRPr="0056667E" w:rsidRDefault="0056667E" w:rsidP="0056667E">
      <w:pPr>
        <w:spacing w:after="0" w:line="259" w:lineRule="auto"/>
        <w:rPr>
          <w:rFonts w:ascii="Microsoft Sans Serif" w:eastAsia="Times New Roman" w:hAnsi="Microsoft Sans Serif" w:cs="Microsoft Sans Serif"/>
          <w:sz w:val="24"/>
        </w:rPr>
      </w:pPr>
      <w:hyperlink r:id="rId15" w:history="1">
        <w:r w:rsidRPr="0056667E">
          <w:rPr>
            <w:rFonts w:ascii="Microsoft Sans Serif" w:eastAsia="Times New Roman" w:hAnsi="Microsoft Sans Serif" w:cs="Microsoft Sans Serif"/>
            <w:color w:val="0563C1"/>
            <w:sz w:val="24"/>
            <w:u w:val="single"/>
          </w:rPr>
          <w:t>swebb@pa.gov</w:t>
        </w:r>
      </w:hyperlink>
    </w:p>
    <w:p w14:paraId="02036363" w14:textId="77777777" w:rsidR="0056667E" w:rsidRPr="0056667E" w:rsidRDefault="0056667E" w:rsidP="0056667E">
      <w:pPr>
        <w:spacing w:after="0" w:line="259" w:lineRule="auto"/>
        <w:rPr>
          <w:rFonts w:ascii="Microsoft Sans Serif" w:eastAsia="Times New Roman" w:hAnsi="Microsoft Sans Serif" w:cs="Microsoft Sans Serif"/>
          <w:sz w:val="24"/>
        </w:rPr>
      </w:pPr>
    </w:p>
    <w:p w14:paraId="57086F22" w14:textId="77777777" w:rsidR="0056667E" w:rsidRPr="0056667E" w:rsidRDefault="0056667E" w:rsidP="0056667E">
      <w:pPr>
        <w:spacing w:after="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t>CARRIE B WRIGHT ESQUIRE</w:t>
      </w:r>
      <w:r w:rsidRPr="0056667E">
        <w:rPr>
          <w:rFonts w:ascii="Microsoft Sans Serif" w:eastAsia="Times New Roman" w:hAnsi="Microsoft Sans Serif" w:cs="Microsoft Sans Serif"/>
          <w:sz w:val="24"/>
        </w:rPr>
        <w:cr/>
        <w:t>PA PUC BIE LEGAL TECHNICAL</w:t>
      </w:r>
      <w:r w:rsidRPr="0056667E">
        <w:rPr>
          <w:rFonts w:ascii="Microsoft Sans Serif" w:eastAsia="Times New Roman" w:hAnsi="Microsoft Sans Serif" w:cs="Microsoft Sans Serif"/>
          <w:sz w:val="24"/>
        </w:rPr>
        <w:cr/>
        <w:t>SECOND FLOOR WEST</w:t>
      </w:r>
      <w:r w:rsidRPr="0056667E">
        <w:rPr>
          <w:rFonts w:ascii="Microsoft Sans Serif" w:eastAsia="Times New Roman" w:hAnsi="Microsoft Sans Serif" w:cs="Microsoft Sans Serif"/>
          <w:sz w:val="24"/>
        </w:rPr>
        <w:cr/>
        <w:t>400 NORTH STREET</w:t>
      </w:r>
      <w:r w:rsidRPr="0056667E">
        <w:rPr>
          <w:rFonts w:ascii="Microsoft Sans Serif" w:eastAsia="Times New Roman" w:hAnsi="Microsoft Sans Serif" w:cs="Microsoft Sans Serif"/>
          <w:sz w:val="24"/>
        </w:rPr>
        <w:cr/>
        <w:t>HARRISBURG PA  17120</w:t>
      </w:r>
      <w:r w:rsidRPr="0056667E">
        <w:rPr>
          <w:rFonts w:ascii="Microsoft Sans Serif" w:eastAsia="Times New Roman" w:hAnsi="Microsoft Sans Serif" w:cs="Microsoft Sans Serif"/>
          <w:sz w:val="24"/>
        </w:rPr>
        <w:cr/>
      </w:r>
      <w:r w:rsidRPr="0056667E">
        <w:rPr>
          <w:rFonts w:ascii="Microsoft Sans Serif" w:eastAsia="Times New Roman" w:hAnsi="Microsoft Sans Serif" w:cs="Microsoft Sans Serif"/>
          <w:b/>
          <w:bCs/>
          <w:sz w:val="24"/>
        </w:rPr>
        <w:t>717.783.6156</w:t>
      </w:r>
      <w:r w:rsidRPr="0056667E">
        <w:rPr>
          <w:rFonts w:ascii="Microsoft Sans Serif" w:eastAsia="Times New Roman" w:hAnsi="Microsoft Sans Serif" w:cs="Microsoft Sans Serif"/>
          <w:b/>
          <w:bCs/>
          <w:sz w:val="24"/>
        </w:rPr>
        <w:cr/>
        <w:t>717.787.4887</w:t>
      </w:r>
    </w:p>
    <w:p w14:paraId="799C3E99" w14:textId="77777777" w:rsidR="0056667E" w:rsidRPr="0056667E" w:rsidRDefault="0056667E" w:rsidP="0056667E">
      <w:pPr>
        <w:spacing w:after="0" w:line="259" w:lineRule="auto"/>
        <w:rPr>
          <w:rFonts w:ascii="Microsoft Sans Serif" w:eastAsia="Times New Roman" w:hAnsi="Microsoft Sans Serif" w:cs="Microsoft Sans Serif"/>
          <w:sz w:val="24"/>
        </w:rPr>
      </w:pPr>
      <w:hyperlink r:id="rId16" w:history="1">
        <w:r w:rsidRPr="0056667E">
          <w:rPr>
            <w:rFonts w:ascii="Microsoft Sans Serif" w:eastAsia="Times New Roman" w:hAnsi="Microsoft Sans Serif" w:cs="Microsoft Sans Serif"/>
            <w:color w:val="0563C1"/>
            <w:sz w:val="24"/>
            <w:u w:val="single"/>
          </w:rPr>
          <w:t>carwright@pa.gov</w:t>
        </w:r>
      </w:hyperlink>
    </w:p>
    <w:p w14:paraId="7A1A5CDA" w14:textId="77777777" w:rsidR="0056667E" w:rsidRPr="0056667E" w:rsidRDefault="0056667E" w:rsidP="0056667E">
      <w:pPr>
        <w:spacing w:after="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t>Accepts eService</w:t>
      </w:r>
    </w:p>
    <w:p w14:paraId="60691F57" w14:textId="77777777" w:rsidR="0056667E" w:rsidRPr="0056667E" w:rsidRDefault="0056667E" w:rsidP="0056667E">
      <w:pPr>
        <w:spacing w:after="0" w:line="259" w:lineRule="auto"/>
        <w:rPr>
          <w:rFonts w:ascii="Microsoft Sans Serif" w:eastAsia="Times New Roman" w:hAnsi="Microsoft Sans Serif" w:cs="Microsoft Sans Serif"/>
          <w:sz w:val="24"/>
        </w:rPr>
      </w:pPr>
    </w:p>
    <w:p w14:paraId="3BE42818" w14:textId="3961F4A1" w:rsidR="0056667E" w:rsidRDefault="0056667E" w:rsidP="0056667E">
      <w:pPr>
        <w:spacing w:after="0" w:line="259" w:lineRule="auto"/>
        <w:rPr>
          <w:rFonts w:ascii="Microsoft Sans Serif" w:eastAsia="Times New Roman" w:hAnsi="Microsoft Sans Serif" w:cs="Microsoft Sans Serif"/>
          <w:sz w:val="24"/>
        </w:rPr>
      </w:pPr>
    </w:p>
    <w:p w14:paraId="7DF2A7FD" w14:textId="61239D81" w:rsidR="0056667E" w:rsidRDefault="0056667E" w:rsidP="0056667E">
      <w:pPr>
        <w:spacing w:after="0" w:line="259" w:lineRule="auto"/>
        <w:rPr>
          <w:rFonts w:ascii="Microsoft Sans Serif" w:eastAsia="Times New Roman" w:hAnsi="Microsoft Sans Serif" w:cs="Microsoft Sans Serif"/>
          <w:sz w:val="24"/>
        </w:rPr>
      </w:pPr>
    </w:p>
    <w:p w14:paraId="2E5E3CCD" w14:textId="704F3D44" w:rsidR="0056667E" w:rsidRDefault="0056667E" w:rsidP="0056667E">
      <w:pPr>
        <w:spacing w:after="0" w:line="259" w:lineRule="auto"/>
        <w:rPr>
          <w:rFonts w:ascii="Microsoft Sans Serif" w:eastAsia="Times New Roman" w:hAnsi="Microsoft Sans Serif" w:cs="Microsoft Sans Serif"/>
          <w:sz w:val="24"/>
        </w:rPr>
      </w:pPr>
    </w:p>
    <w:p w14:paraId="2AEE4DC5" w14:textId="132A3FFB" w:rsidR="0056667E" w:rsidRDefault="0056667E" w:rsidP="0056667E">
      <w:pPr>
        <w:spacing w:after="0" w:line="259" w:lineRule="auto"/>
        <w:rPr>
          <w:rFonts w:ascii="Microsoft Sans Serif" w:eastAsia="Times New Roman" w:hAnsi="Microsoft Sans Serif" w:cs="Microsoft Sans Serif"/>
          <w:sz w:val="24"/>
        </w:rPr>
      </w:pPr>
    </w:p>
    <w:p w14:paraId="56E5499D" w14:textId="77777777" w:rsidR="0056667E" w:rsidRPr="0056667E" w:rsidRDefault="0056667E" w:rsidP="0056667E">
      <w:pPr>
        <w:spacing w:after="0" w:line="259" w:lineRule="auto"/>
        <w:rPr>
          <w:rFonts w:ascii="Microsoft Sans Serif" w:eastAsia="Times New Roman" w:hAnsi="Microsoft Sans Serif" w:cs="Microsoft Sans Serif"/>
          <w:sz w:val="24"/>
        </w:rPr>
      </w:pPr>
    </w:p>
    <w:p w14:paraId="3AE2F23E" w14:textId="77777777" w:rsidR="0056667E" w:rsidRPr="0056667E" w:rsidRDefault="0056667E" w:rsidP="0056667E">
      <w:pPr>
        <w:spacing w:after="0" w:line="259" w:lineRule="auto"/>
        <w:rPr>
          <w:rFonts w:ascii="Microsoft Sans Serif" w:eastAsia="Times New Roman" w:hAnsi="Microsoft Sans Serif" w:cs="Microsoft Sans Serif"/>
          <w:sz w:val="24"/>
        </w:rPr>
      </w:pPr>
    </w:p>
    <w:p w14:paraId="2F73FFFA" w14:textId="77777777" w:rsidR="0056667E" w:rsidRPr="0056667E" w:rsidRDefault="0056667E" w:rsidP="0056667E">
      <w:pPr>
        <w:spacing w:after="0" w:line="259" w:lineRule="auto"/>
        <w:rPr>
          <w:rFonts w:ascii="Microsoft Sans Serif" w:eastAsia="Times New Roman" w:hAnsi="Microsoft Sans Serif" w:cs="Microsoft Sans Serif"/>
          <w:sz w:val="24"/>
        </w:rPr>
      </w:pPr>
    </w:p>
    <w:p w14:paraId="102FF04A" w14:textId="77777777" w:rsidR="0056667E" w:rsidRPr="0056667E" w:rsidRDefault="0056667E" w:rsidP="0056667E">
      <w:pPr>
        <w:spacing w:after="0" w:line="259" w:lineRule="auto"/>
        <w:rPr>
          <w:rFonts w:ascii="Microsoft Sans Serif" w:eastAsia="Times New Roman" w:hAnsi="Microsoft Sans Serif" w:cs="Microsoft Sans Serif"/>
          <w:sz w:val="24"/>
        </w:rPr>
      </w:pPr>
    </w:p>
    <w:p w14:paraId="1A2211E3" w14:textId="77777777" w:rsidR="0056667E" w:rsidRPr="0056667E" w:rsidRDefault="0056667E" w:rsidP="0056667E">
      <w:pPr>
        <w:spacing w:after="0" w:line="259" w:lineRule="auto"/>
        <w:rPr>
          <w:rFonts w:ascii="Microsoft Sans Serif" w:eastAsia="Times New Roman" w:hAnsi="Microsoft Sans Serif" w:cs="Microsoft Sans Serif"/>
          <w:sz w:val="24"/>
        </w:rPr>
      </w:pPr>
    </w:p>
    <w:p w14:paraId="2815047D" w14:textId="77777777" w:rsidR="0056667E" w:rsidRPr="0056667E" w:rsidRDefault="0056667E" w:rsidP="0056667E">
      <w:pPr>
        <w:spacing w:after="0" w:line="259" w:lineRule="auto"/>
        <w:rPr>
          <w:rFonts w:ascii="Microsoft Sans Serif" w:eastAsia="Times New Roman" w:hAnsi="Microsoft Sans Serif" w:cs="Microsoft Sans Serif"/>
          <w:sz w:val="24"/>
        </w:rPr>
      </w:pPr>
    </w:p>
    <w:p w14:paraId="4959ECC7" w14:textId="77777777" w:rsidR="0056667E" w:rsidRPr="0056667E" w:rsidRDefault="0056667E" w:rsidP="0056667E">
      <w:pPr>
        <w:spacing w:after="0" w:line="259" w:lineRule="auto"/>
        <w:rPr>
          <w:rFonts w:ascii="Microsoft Sans Serif" w:eastAsia="Times New Roman" w:hAnsi="Microsoft Sans Serif" w:cs="Microsoft Sans Serif"/>
          <w:sz w:val="24"/>
        </w:rPr>
      </w:pPr>
    </w:p>
    <w:p w14:paraId="19DD5F11" w14:textId="77777777" w:rsidR="0056667E" w:rsidRPr="0056667E" w:rsidRDefault="0056667E" w:rsidP="0056667E">
      <w:pPr>
        <w:spacing w:after="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t>COURTNEY L SCHULTZ ATTORNEY</w:t>
      </w:r>
      <w:r w:rsidRPr="0056667E">
        <w:rPr>
          <w:rFonts w:ascii="Microsoft Sans Serif" w:eastAsia="Times New Roman" w:hAnsi="Microsoft Sans Serif" w:cs="Microsoft Sans Serif"/>
          <w:sz w:val="24"/>
        </w:rPr>
        <w:cr/>
        <w:t>SAUL EWING LLP</w:t>
      </w:r>
      <w:r w:rsidRPr="0056667E">
        <w:rPr>
          <w:rFonts w:ascii="Microsoft Sans Serif" w:eastAsia="Times New Roman" w:hAnsi="Microsoft Sans Serif" w:cs="Microsoft Sans Serif"/>
          <w:sz w:val="24"/>
        </w:rPr>
        <w:cr/>
        <w:t>1500 MARKET STREET</w:t>
      </w:r>
      <w:r w:rsidRPr="0056667E">
        <w:rPr>
          <w:rFonts w:ascii="Microsoft Sans Serif" w:eastAsia="Times New Roman" w:hAnsi="Microsoft Sans Serif" w:cs="Microsoft Sans Serif"/>
          <w:sz w:val="24"/>
        </w:rPr>
        <w:cr/>
        <w:t>38TH FLOOR</w:t>
      </w:r>
      <w:r w:rsidRPr="0056667E">
        <w:rPr>
          <w:rFonts w:ascii="Microsoft Sans Serif" w:eastAsia="Times New Roman" w:hAnsi="Microsoft Sans Serif" w:cs="Microsoft Sans Serif"/>
          <w:sz w:val="24"/>
        </w:rPr>
        <w:cr/>
        <w:t>PHILADELPHIA PA  19102</w:t>
      </w:r>
      <w:r w:rsidRPr="0056667E">
        <w:rPr>
          <w:rFonts w:ascii="Microsoft Sans Serif" w:eastAsia="Times New Roman" w:hAnsi="Microsoft Sans Serif" w:cs="Microsoft Sans Serif"/>
          <w:sz w:val="24"/>
        </w:rPr>
        <w:cr/>
      </w:r>
      <w:r w:rsidRPr="0056667E">
        <w:rPr>
          <w:rFonts w:ascii="Microsoft Sans Serif" w:eastAsia="Times New Roman" w:hAnsi="Microsoft Sans Serif" w:cs="Microsoft Sans Serif"/>
          <w:b/>
          <w:bCs/>
          <w:sz w:val="24"/>
        </w:rPr>
        <w:t>215.972.7717</w:t>
      </w:r>
    </w:p>
    <w:p w14:paraId="5C94E1AC" w14:textId="77777777" w:rsidR="0056667E" w:rsidRPr="0056667E" w:rsidRDefault="0056667E" w:rsidP="0056667E">
      <w:pPr>
        <w:spacing w:after="0" w:line="259" w:lineRule="auto"/>
        <w:rPr>
          <w:rFonts w:ascii="Microsoft Sans Serif" w:eastAsia="Times New Roman" w:hAnsi="Microsoft Sans Serif" w:cs="Microsoft Sans Serif"/>
          <w:sz w:val="24"/>
        </w:rPr>
      </w:pPr>
      <w:hyperlink r:id="rId17" w:history="1">
        <w:r w:rsidRPr="0056667E">
          <w:rPr>
            <w:rFonts w:ascii="Microsoft Sans Serif" w:eastAsia="Times New Roman" w:hAnsi="Microsoft Sans Serif" w:cs="Microsoft Sans Serif"/>
            <w:color w:val="0563C1"/>
            <w:sz w:val="24"/>
            <w:u w:val="single"/>
          </w:rPr>
          <w:t>Courtney.schultz@saul.com</w:t>
        </w:r>
      </w:hyperlink>
    </w:p>
    <w:p w14:paraId="56A25CCC" w14:textId="77777777" w:rsidR="0056667E" w:rsidRPr="0056667E" w:rsidRDefault="0056667E" w:rsidP="0056667E">
      <w:pPr>
        <w:spacing w:after="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t>Accepts eService</w:t>
      </w:r>
    </w:p>
    <w:p w14:paraId="2DCEEBBB" w14:textId="77777777" w:rsidR="0056667E" w:rsidRPr="0056667E" w:rsidRDefault="0056667E" w:rsidP="0056667E">
      <w:pPr>
        <w:spacing w:after="0" w:line="259" w:lineRule="auto"/>
        <w:rPr>
          <w:rFonts w:ascii="Microsoft Sans Serif" w:eastAsia="Times New Roman" w:hAnsi="Microsoft Sans Serif" w:cs="Microsoft Sans Serif"/>
          <w:sz w:val="24"/>
        </w:rPr>
      </w:pPr>
    </w:p>
    <w:p w14:paraId="763634CE" w14:textId="77777777" w:rsidR="0056667E" w:rsidRPr="0056667E" w:rsidRDefault="0056667E" w:rsidP="0056667E">
      <w:pPr>
        <w:spacing w:after="0" w:line="259" w:lineRule="auto"/>
        <w:rPr>
          <w:rFonts w:ascii="Microsoft Sans Serif" w:eastAsia="Microsoft Sans Serif" w:hAnsi="Microsoft Sans Serif" w:cs="Microsoft Sans Serif"/>
          <w:sz w:val="24"/>
        </w:rPr>
      </w:pPr>
      <w:r w:rsidRPr="0056667E">
        <w:rPr>
          <w:rFonts w:ascii="Microsoft Sans Serif" w:eastAsia="Times New Roman" w:hAnsi="Microsoft Sans Serif" w:cs="Microsoft Sans Serif"/>
          <w:sz w:val="24"/>
        </w:rPr>
        <w:t>DAVID EVRARD ESQUIRE</w:t>
      </w:r>
    </w:p>
    <w:p w14:paraId="1894B4CE" w14:textId="77777777" w:rsidR="0056667E" w:rsidRPr="0056667E" w:rsidRDefault="0056667E" w:rsidP="0056667E">
      <w:pPr>
        <w:spacing w:after="0" w:line="259" w:lineRule="auto"/>
        <w:rPr>
          <w:rFonts w:ascii="Microsoft Sans Serif" w:eastAsia="Microsoft Sans Serif" w:hAnsi="Microsoft Sans Serif" w:cs="Microsoft Sans Serif"/>
          <w:sz w:val="24"/>
        </w:rPr>
      </w:pPr>
      <w:r w:rsidRPr="0056667E">
        <w:rPr>
          <w:rFonts w:ascii="Microsoft Sans Serif" w:eastAsia="Times New Roman" w:hAnsi="Microsoft Sans Serif" w:cs="Microsoft Sans Serif"/>
          <w:sz w:val="24"/>
        </w:rPr>
        <w:t>ERIN L GANNON ESQUIRE</w:t>
      </w:r>
      <w:r w:rsidRPr="0056667E">
        <w:rPr>
          <w:rFonts w:ascii="Microsoft Sans Serif" w:eastAsia="Times New Roman" w:hAnsi="Microsoft Sans Serif" w:cs="Microsoft Sans Serif"/>
          <w:sz w:val="24"/>
        </w:rPr>
        <w:cr/>
        <w:t>OFFICE OF CONSUMER ADVOCATE</w:t>
      </w:r>
      <w:r w:rsidRPr="0056667E">
        <w:rPr>
          <w:rFonts w:ascii="Microsoft Sans Serif" w:eastAsia="Times New Roman" w:hAnsi="Microsoft Sans Serif" w:cs="Microsoft Sans Serif"/>
          <w:sz w:val="24"/>
        </w:rPr>
        <w:cr/>
        <w:t>5TH FLOOR FORUM PLACE</w:t>
      </w:r>
      <w:r w:rsidRPr="0056667E">
        <w:rPr>
          <w:rFonts w:ascii="Microsoft Sans Serif" w:eastAsia="Times New Roman" w:hAnsi="Microsoft Sans Serif" w:cs="Microsoft Sans Serif"/>
          <w:sz w:val="24"/>
        </w:rPr>
        <w:cr/>
        <w:t>555 WALNUT STREET</w:t>
      </w:r>
      <w:r w:rsidRPr="0056667E">
        <w:rPr>
          <w:rFonts w:ascii="Microsoft Sans Serif" w:eastAsia="Times New Roman" w:hAnsi="Microsoft Sans Serif" w:cs="Microsoft Sans Serif"/>
          <w:sz w:val="24"/>
        </w:rPr>
        <w:cr/>
        <w:t>HARRISBURG PA  17101-1923</w:t>
      </w:r>
      <w:r w:rsidRPr="0056667E">
        <w:rPr>
          <w:rFonts w:ascii="Microsoft Sans Serif" w:eastAsia="Times New Roman" w:hAnsi="Microsoft Sans Serif" w:cs="Microsoft Sans Serif"/>
          <w:sz w:val="24"/>
        </w:rPr>
        <w:cr/>
      </w:r>
      <w:r w:rsidRPr="0056667E">
        <w:rPr>
          <w:rFonts w:ascii="Microsoft Sans Serif" w:eastAsia="Times New Roman" w:hAnsi="Microsoft Sans Serif" w:cs="Microsoft Sans Serif"/>
          <w:b/>
          <w:bCs/>
          <w:sz w:val="24"/>
        </w:rPr>
        <w:t>717.783.5048</w:t>
      </w:r>
      <w:r w:rsidRPr="0056667E">
        <w:rPr>
          <w:rFonts w:ascii="Microsoft Sans Serif" w:eastAsia="Times New Roman" w:hAnsi="Microsoft Sans Serif" w:cs="Microsoft Sans Serif"/>
          <w:b/>
          <w:bCs/>
          <w:sz w:val="24"/>
        </w:rPr>
        <w:cr/>
        <w:t>717.783.7152</w:t>
      </w:r>
    </w:p>
    <w:p w14:paraId="1BE900F4" w14:textId="77777777" w:rsidR="0056667E" w:rsidRPr="0056667E" w:rsidRDefault="0056667E" w:rsidP="0056667E">
      <w:pPr>
        <w:spacing w:after="0" w:line="259" w:lineRule="auto"/>
        <w:rPr>
          <w:rFonts w:ascii="Microsoft Sans Serif" w:eastAsia="Microsoft Sans Serif" w:hAnsi="Microsoft Sans Serif" w:cs="Microsoft Sans Serif"/>
          <w:sz w:val="24"/>
        </w:rPr>
      </w:pPr>
      <w:hyperlink r:id="rId18" w:history="1">
        <w:r w:rsidRPr="0056667E">
          <w:rPr>
            <w:rFonts w:ascii="Microsoft Sans Serif" w:eastAsia="Times New Roman" w:hAnsi="Microsoft Sans Serif" w:cs="Microsoft Sans Serif"/>
            <w:color w:val="0563C1"/>
            <w:sz w:val="24"/>
            <w:u w:val="single"/>
          </w:rPr>
          <w:t>devrard@paoca.org</w:t>
        </w:r>
      </w:hyperlink>
    </w:p>
    <w:p w14:paraId="54D65A5E" w14:textId="77777777" w:rsidR="0056667E" w:rsidRPr="0056667E" w:rsidRDefault="0056667E" w:rsidP="0056667E">
      <w:pPr>
        <w:spacing w:after="0" w:line="259" w:lineRule="auto"/>
        <w:rPr>
          <w:rFonts w:ascii="Microsoft Sans Serif" w:eastAsia="Times New Roman" w:hAnsi="Microsoft Sans Serif" w:cs="Microsoft Sans Serif"/>
          <w:color w:val="0563C1"/>
          <w:sz w:val="24"/>
          <w:u w:val="single"/>
        </w:rPr>
      </w:pPr>
      <w:hyperlink r:id="rId19" w:history="1">
        <w:r w:rsidRPr="0056667E">
          <w:rPr>
            <w:rFonts w:ascii="Microsoft Sans Serif" w:eastAsia="Times New Roman" w:hAnsi="Microsoft Sans Serif" w:cs="Microsoft Sans Serif"/>
            <w:color w:val="0563C1"/>
            <w:sz w:val="24"/>
            <w:u w:val="single"/>
          </w:rPr>
          <w:t>egannon@paoca.org</w:t>
        </w:r>
      </w:hyperlink>
    </w:p>
    <w:p w14:paraId="3E55BE29" w14:textId="77777777" w:rsidR="0056667E" w:rsidRPr="0056667E" w:rsidRDefault="0056667E" w:rsidP="0056667E">
      <w:pPr>
        <w:spacing w:after="0" w:line="259" w:lineRule="auto"/>
        <w:rPr>
          <w:rFonts w:ascii="Microsoft Sans Serif" w:eastAsia="Times New Roman" w:hAnsi="Microsoft Sans Serif" w:cs="Microsoft Sans Serif"/>
          <w:color w:val="0563C1"/>
          <w:sz w:val="24"/>
          <w:u w:val="single"/>
        </w:rPr>
      </w:pPr>
    </w:p>
    <w:p w14:paraId="7A6D07F4" w14:textId="77777777" w:rsidR="0056667E" w:rsidRPr="0056667E" w:rsidRDefault="0056667E" w:rsidP="0056667E">
      <w:pPr>
        <w:spacing w:after="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t>WILLIAM C RHODES</w:t>
      </w:r>
      <w:r w:rsidRPr="0056667E">
        <w:rPr>
          <w:rFonts w:ascii="Microsoft Sans Serif" w:eastAsia="Times New Roman" w:hAnsi="Microsoft Sans Serif" w:cs="Microsoft Sans Serif"/>
          <w:sz w:val="24"/>
        </w:rPr>
        <w:br/>
        <w:t>BALLARD SPAHR LLP</w:t>
      </w:r>
      <w:r w:rsidRPr="0056667E">
        <w:rPr>
          <w:rFonts w:ascii="Microsoft Sans Serif" w:eastAsia="Times New Roman" w:hAnsi="Microsoft Sans Serif" w:cs="Microsoft Sans Serif"/>
          <w:sz w:val="24"/>
        </w:rPr>
        <w:br/>
        <w:t>1735 MARKET STREET</w:t>
      </w:r>
      <w:r w:rsidRPr="0056667E">
        <w:rPr>
          <w:rFonts w:ascii="Microsoft Sans Serif" w:eastAsia="Times New Roman" w:hAnsi="Microsoft Sans Serif" w:cs="Microsoft Sans Serif"/>
          <w:sz w:val="24"/>
        </w:rPr>
        <w:br/>
        <w:t>PHILADELPHIA PA 19103</w:t>
      </w:r>
      <w:r w:rsidRPr="0056667E">
        <w:rPr>
          <w:rFonts w:ascii="Microsoft Sans Serif" w:eastAsia="Times New Roman" w:hAnsi="Microsoft Sans Serif" w:cs="Microsoft Sans Serif"/>
          <w:sz w:val="24"/>
        </w:rPr>
        <w:br/>
      </w:r>
      <w:hyperlink r:id="rId20" w:history="1">
        <w:r w:rsidRPr="0056667E">
          <w:rPr>
            <w:rFonts w:ascii="Microsoft Sans Serif" w:eastAsia="Times New Roman" w:hAnsi="Microsoft Sans Serif" w:cs="Microsoft Sans Serif"/>
            <w:color w:val="0563C1"/>
            <w:sz w:val="24"/>
            <w:u w:val="single"/>
          </w:rPr>
          <w:t>rhodes@ballardspahr.com</w:t>
        </w:r>
      </w:hyperlink>
    </w:p>
    <w:p w14:paraId="43D70C68" w14:textId="77777777" w:rsidR="0056667E" w:rsidRPr="0056667E" w:rsidRDefault="0056667E" w:rsidP="0056667E">
      <w:pPr>
        <w:spacing w:after="0" w:line="259" w:lineRule="auto"/>
        <w:rPr>
          <w:rFonts w:ascii="Microsoft Sans Serif" w:eastAsia="Times New Roman" w:hAnsi="Microsoft Sans Serif" w:cs="Microsoft Sans Serif"/>
          <w:i/>
          <w:iCs/>
          <w:sz w:val="24"/>
        </w:rPr>
      </w:pPr>
      <w:r w:rsidRPr="0056667E">
        <w:rPr>
          <w:rFonts w:ascii="Microsoft Sans Serif" w:eastAsia="Times New Roman" w:hAnsi="Microsoft Sans Serif" w:cs="Microsoft Sans Serif"/>
          <w:i/>
          <w:iCs/>
          <w:sz w:val="24"/>
        </w:rPr>
        <w:t>Representing MABS</w:t>
      </w:r>
    </w:p>
    <w:p w14:paraId="2C03D9DC" w14:textId="77777777" w:rsidR="0056667E" w:rsidRPr="0056667E" w:rsidRDefault="0056667E" w:rsidP="0056667E">
      <w:pPr>
        <w:spacing w:after="16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i/>
          <w:iCs/>
          <w:sz w:val="24"/>
        </w:rPr>
        <w:cr/>
      </w:r>
      <w:r w:rsidRPr="0056667E">
        <w:rPr>
          <w:rFonts w:ascii="Microsoft Sans Serif" w:eastAsia="Times New Roman" w:hAnsi="Microsoft Sans Serif" w:cs="Microsoft Sans Serif"/>
          <w:sz w:val="24"/>
        </w:rPr>
        <w:t>DONNA GAWRYLIK</w:t>
      </w:r>
      <w:r w:rsidRPr="0056667E">
        <w:rPr>
          <w:rFonts w:ascii="Microsoft Sans Serif" w:eastAsia="Times New Roman" w:hAnsi="Microsoft Sans Serif" w:cs="Microsoft Sans Serif"/>
          <w:sz w:val="24"/>
        </w:rPr>
        <w:cr/>
        <w:t>MABS</w:t>
      </w:r>
      <w:r w:rsidRPr="0056667E">
        <w:rPr>
          <w:rFonts w:ascii="Microsoft Sans Serif" w:eastAsia="Times New Roman" w:hAnsi="Microsoft Sans Serif" w:cs="Microsoft Sans Serif"/>
          <w:sz w:val="24"/>
        </w:rPr>
        <w:cr/>
        <w:t>114 SOUTH WEST STREET</w:t>
      </w:r>
      <w:r w:rsidRPr="0056667E">
        <w:rPr>
          <w:rFonts w:ascii="Microsoft Sans Serif" w:eastAsia="Times New Roman" w:hAnsi="Microsoft Sans Serif" w:cs="Microsoft Sans Serif"/>
          <w:sz w:val="24"/>
        </w:rPr>
        <w:cr/>
        <w:t>SHENANDOAH PA  17976</w:t>
      </w:r>
      <w:r w:rsidRPr="0056667E">
        <w:rPr>
          <w:rFonts w:ascii="Microsoft Sans Serif" w:eastAsia="Times New Roman" w:hAnsi="Microsoft Sans Serif" w:cs="Microsoft Sans Serif"/>
          <w:sz w:val="24"/>
        </w:rPr>
        <w:cr/>
      </w:r>
      <w:r w:rsidRPr="0056667E">
        <w:rPr>
          <w:rFonts w:ascii="Microsoft Sans Serif" w:eastAsia="Times New Roman" w:hAnsi="Microsoft Sans Serif" w:cs="Microsoft Sans Serif"/>
          <w:b/>
          <w:bCs/>
          <w:sz w:val="24"/>
        </w:rPr>
        <w:t>570.590.3225</w:t>
      </w:r>
      <w:r w:rsidRPr="0056667E">
        <w:rPr>
          <w:rFonts w:ascii="Microsoft Sans Serif" w:eastAsia="Times New Roman" w:hAnsi="Microsoft Sans Serif" w:cs="Microsoft Sans Serif"/>
          <w:sz w:val="24"/>
        </w:rPr>
        <w:cr/>
        <w:t>vette@ptd.net</w:t>
      </w:r>
    </w:p>
    <w:p w14:paraId="66E6381A" w14:textId="572ADB92" w:rsidR="00DC28A6" w:rsidRPr="0056667E" w:rsidRDefault="00BA041F" w:rsidP="00963B4E">
      <w:pPr>
        <w:rPr>
          <w:rFonts w:ascii="Times New Roman" w:hAnsi="Times New Roman" w:cs="Times New Roman"/>
          <w:sz w:val="24"/>
          <w:szCs w:val="24"/>
        </w:rPr>
      </w:pPr>
    </w:p>
    <w:sectPr w:rsidR="00DC28A6" w:rsidRPr="0056667E" w:rsidSect="0056667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A37BC" w14:textId="77777777" w:rsidR="00000000" w:rsidRDefault="00BA041F">
      <w:pPr>
        <w:spacing w:after="0" w:line="240" w:lineRule="auto"/>
      </w:pPr>
      <w:r>
        <w:separator/>
      </w:r>
    </w:p>
  </w:endnote>
  <w:endnote w:type="continuationSeparator" w:id="0">
    <w:p w14:paraId="67CBF9B5" w14:textId="77777777" w:rsidR="00000000" w:rsidRDefault="00BA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386619"/>
      <w:docPartObj>
        <w:docPartGallery w:val="Page Numbers (Bottom of Page)"/>
        <w:docPartUnique/>
      </w:docPartObj>
    </w:sdtPr>
    <w:sdtEndPr>
      <w:rPr>
        <w:noProof/>
        <w:sz w:val="20"/>
      </w:rPr>
    </w:sdtEndPr>
    <w:sdtContent>
      <w:p w14:paraId="0382A19C" w14:textId="77777777" w:rsidR="00B126D3" w:rsidRDefault="00F40A49">
        <w:pPr>
          <w:pStyle w:val="Footer"/>
          <w:jc w:val="center"/>
        </w:pPr>
        <w:r w:rsidRPr="0056667E">
          <w:rPr>
            <w:rFonts w:ascii="Times New Roman" w:hAnsi="Times New Roman" w:cs="Times New Roman"/>
            <w:sz w:val="20"/>
          </w:rPr>
          <w:fldChar w:fldCharType="begin"/>
        </w:r>
        <w:r w:rsidRPr="0056667E">
          <w:rPr>
            <w:rFonts w:ascii="Times New Roman" w:hAnsi="Times New Roman" w:cs="Times New Roman"/>
            <w:sz w:val="20"/>
          </w:rPr>
          <w:instrText xml:space="preserve"> PAGE   \* MERGEFORMAT </w:instrText>
        </w:r>
        <w:r w:rsidRPr="0056667E">
          <w:rPr>
            <w:rFonts w:ascii="Times New Roman" w:hAnsi="Times New Roman" w:cs="Times New Roman"/>
            <w:sz w:val="20"/>
          </w:rPr>
          <w:fldChar w:fldCharType="separate"/>
        </w:r>
        <w:r w:rsidRPr="0056667E">
          <w:rPr>
            <w:rFonts w:ascii="Times New Roman" w:hAnsi="Times New Roman" w:cs="Times New Roman"/>
            <w:noProof/>
            <w:sz w:val="20"/>
          </w:rPr>
          <w:t>2</w:t>
        </w:r>
        <w:r w:rsidRPr="0056667E">
          <w:rPr>
            <w:rFonts w:ascii="Times New Roman" w:hAnsi="Times New Roman" w:cs="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834E" w14:textId="77777777" w:rsidR="00C138B7" w:rsidRDefault="00BA041F" w:rsidP="00C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0D2D" w14:textId="77777777" w:rsidR="00000000" w:rsidRDefault="00BA041F">
      <w:pPr>
        <w:spacing w:after="0" w:line="240" w:lineRule="auto"/>
      </w:pPr>
      <w:r>
        <w:separator/>
      </w:r>
    </w:p>
  </w:footnote>
  <w:footnote w:type="continuationSeparator" w:id="0">
    <w:p w14:paraId="42BF2CE7" w14:textId="77777777" w:rsidR="00000000" w:rsidRDefault="00BA0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3439742">
    <w:abstractNumId w:val="1"/>
  </w:num>
  <w:num w:numId="2" w16cid:durableId="191031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4E"/>
    <w:rsid w:val="001320DD"/>
    <w:rsid w:val="005174FF"/>
    <w:rsid w:val="0056667E"/>
    <w:rsid w:val="006B704E"/>
    <w:rsid w:val="00796EE5"/>
    <w:rsid w:val="007B5C79"/>
    <w:rsid w:val="00963B4E"/>
    <w:rsid w:val="009B01C3"/>
    <w:rsid w:val="00BA041F"/>
    <w:rsid w:val="00BC4FBE"/>
    <w:rsid w:val="00BC58DB"/>
    <w:rsid w:val="00C60521"/>
    <w:rsid w:val="00F4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C62B"/>
  <w15:chartTrackingRefBased/>
  <w15:docId w15:val="{8D9A88C7-2D73-4D0C-A1F4-947B12C1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3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B4E"/>
  </w:style>
  <w:style w:type="table" w:styleId="TableGrid">
    <w:name w:val="Table Grid"/>
    <w:basedOn w:val="TableNormal"/>
    <w:uiPriority w:val="59"/>
    <w:rsid w:val="00963B4E"/>
    <w:pPr>
      <w:spacing w:after="0" w:line="240" w:lineRule="auto"/>
      <w:jc w:val="center"/>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63B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3B4E"/>
    <w:rPr>
      <w:rFonts w:ascii="Times New Roman" w:eastAsia="Times New Roman" w:hAnsi="Times New Roman" w:cs="Times New Roman"/>
      <w:sz w:val="24"/>
      <w:szCs w:val="24"/>
    </w:rPr>
  </w:style>
  <w:style w:type="paragraph" w:styleId="BodyText">
    <w:name w:val="Body Text"/>
    <w:aliases w:val="bt"/>
    <w:basedOn w:val="Normal"/>
    <w:link w:val="BodyTextChar"/>
    <w:rsid w:val="00963B4E"/>
    <w:pPr>
      <w:spacing w:after="240" w:line="240" w:lineRule="auto"/>
      <w:ind w:firstLine="720"/>
      <w:jc w:val="both"/>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963B4E"/>
    <w:rPr>
      <w:rFonts w:ascii="Times New Roman" w:eastAsia="Times New Roman" w:hAnsi="Times New Roman" w:cs="Times New Roman"/>
      <w:sz w:val="24"/>
      <w:szCs w:val="24"/>
    </w:rPr>
  </w:style>
  <w:style w:type="character" w:customStyle="1" w:styleId="DocID">
    <w:name w:val="DocID"/>
    <w:basedOn w:val="DefaultParagraphFont"/>
    <w:rsid w:val="00963B4E"/>
    <w:rPr>
      <w:rFonts w:ascii="Times New Roman" w:hAnsi="Times New Roman" w:cs="Times New Roman"/>
      <w:b w:val="0"/>
      <w:i w:val="0"/>
      <w:caps w:val="0"/>
      <w:vanish w:val="0"/>
      <w:color w:val="00000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iskanic@pa.gov" TargetMode="External"/><Relationship Id="rId13" Type="http://schemas.openxmlformats.org/officeDocument/2006/relationships/footer" Target="footer2.xml"/><Relationship Id="rId18" Type="http://schemas.openxmlformats.org/officeDocument/2006/relationships/hyperlink" Target="mailto:devrard@paoca.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effwatson@pa.gov" TargetMode="External"/><Relationship Id="rId12" Type="http://schemas.openxmlformats.org/officeDocument/2006/relationships/footer" Target="footer1.xml"/><Relationship Id="rId17" Type="http://schemas.openxmlformats.org/officeDocument/2006/relationships/hyperlink" Target="mailto:Courtney.schultz@saul.com" TargetMode="External"/><Relationship Id="rId2" Type="http://schemas.openxmlformats.org/officeDocument/2006/relationships/styles" Target="styles.xml"/><Relationship Id="rId16" Type="http://schemas.openxmlformats.org/officeDocument/2006/relationships/hyperlink" Target="mailto:carwright@pa.gov" TargetMode="External"/><Relationship Id="rId20" Type="http://schemas.openxmlformats.org/officeDocument/2006/relationships/hyperlink" Target="mailto:rhodes@ballardspah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miskanic@pa.gov" TargetMode="External"/><Relationship Id="rId5" Type="http://schemas.openxmlformats.org/officeDocument/2006/relationships/footnotes" Target="footnotes.xml"/><Relationship Id="rId15" Type="http://schemas.openxmlformats.org/officeDocument/2006/relationships/hyperlink" Target="mailto:swebb@pa.gov" TargetMode="External"/><Relationship Id="rId10" Type="http://schemas.openxmlformats.org/officeDocument/2006/relationships/hyperlink" Target="http://www.puc.pa.gov" TargetMode="External"/><Relationship Id="rId19" Type="http://schemas.openxmlformats.org/officeDocument/2006/relationships/hyperlink" Target="mailto:egannon@paoca.org" TargetMode="External"/><Relationship Id="rId4" Type="http://schemas.openxmlformats.org/officeDocument/2006/relationships/webSettings" Target="webSettings.xml"/><Relationship Id="rId9" Type="http://schemas.openxmlformats.org/officeDocument/2006/relationships/hyperlink" Target="mailto:nmiskanic@pa.gov" TargetMode="External"/><Relationship Id="rId14" Type="http://schemas.openxmlformats.org/officeDocument/2006/relationships/hyperlink" Target="mailto:astahl@aquaameric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dcterms:created xsi:type="dcterms:W3CDTF">2023-03-08T13:55:00Z</dcterms:created>
  <dcterms:modified xsi:type="dcterms:W3CDTF">2023-03-08T13:55:00Z</dcterms:modified>
</cp:coreProperties>
</file>