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6C242EB" w:rsidR="004C39A4" w:rsidRDefault="00906BF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15, 2023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FF4135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B49C5">
        <w:rPr>
          <w:rFonts w:ascii="Microsoft Sans Serif" w:hAnsi="Microsoft Sans Serif" w:cs="Microsoft Sans Serif"/>
          <w:b/>
          <w:szCs w:val="24"/>
        </w:rPr>
        <w:t>C-2022-303</w:t>
      </w:r>
      <w:r w:rsidR="00906BF8">
        <w:rPr>
          <w:rFonts w:ascii="Microsoft Sans Serif" w:hAnsi="Microsoft Sans Serif" w:cs="Microsoft Sans Serif"/>
          <w:b/>
          <w:szCs w:val="24"/>
        </w:rPr>
        <w:t>7395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3D3283D3" w:rsidR="004C39A4" w:rsidRPr="00B16730" w:rsidRDefault="00906BF8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Ron </w:t>
      </w:r>
      <w:proofErr w:type="spellStart"/>
      <w:r>
        <w:rPr>
          <w:rFonts w:ascii="Microsoft Sans Serif" w:hAnsi="Microsoft Sans Serif" w:cs="Microsoft Sans Serif"/>
          <w:szCs w:val="24"/>
        </w:rPr>
        <w:t>Milowicki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vs Aqua Pennsylvania Wastewater 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0E35E401" w:rsidR="004C39A4" w:rsidRDefault="00906BF8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  <w:t>Billing Dispute</w:t>
      </w:r>
    </w:p>
    <w:p w14:paraId="4478AB37" w14:textId="77777777" w:rsidR="00906BF8" w:rsidRPr="00B16730" w:rsidRDefault="00906BF8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60C899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819CF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379B6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6BF8">
        <w:rPr>
          <w:rFonts w:ascii="Microsoft Sans Serif" w:hAnsi="Microsoft Sans Serif" w:cs="Microsoft Sans Serif"/>
          <w:b/>
          <w:spacing w:val="-3"/>
          <w:szCs w:val="24"/>
        </w:rPr>
        <w:t>Monday, March 20, 2023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1A47E4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90EB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89E5CF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06BF8">
        <w:rPr>
          <w:rFonts w:ascii="Microsoft Sans Serif" w:hAnsi="Microsoft Sans Serif" w:cs="Microsoft Sans Serif"/>
          <w:b/>
          <w:spacing w:val="-3"/>
          <w:szCs w:val="24"/>
        </w:rPr>
        <w:t>Darlene Heep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3F80310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90EBC">
        <w:rPr>
          <w:rFonts w:ascii="Microsoft Sans Serif" w:hAnsi="Microsoft Sans Serif" w:cs="Microsoft Sans Serif"/>
          <w:sz w:val="22"/>
          <w:szCs w:val="22"/>
        </w:rPr>
        <w:t>H</w:t>
      </w:r>
      <w:r w:rsidR="00906BF8">
        <w:rPr>
          <w:rFonts w:ascii="Microsoft Sans Serif" w:hAnsi="Microsoft Sans Serif" w:cs="Microsoft Sans Serif"/>
          <w:sz w:val="22"/>
          <w:szCs w:val="22"/>
        </w:rPr>
        <w:t>eep</w:t>
      </w:r>
    </w:p>
    <w:p w14:paraId="56137E60" w14:textId="29767C5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906BF8">
        <w:rPr>
          <w:rFonts w:ascii="Microsoft Sans Serif" w:hAnsi="Microsoft Sans Serif" w:cs="Microsoft Sans Serif"/>
          <w:sz w:val="22"/>
          <w:szCs w:val="22"/>
        </w:rPr>
        <w:t xml:space="preserve">G. </w:t>
      </w:r>
      <w:r w:rsidR="00C90EBC">
        <w:rPr>
          <w:rFonts w:ascii="Microsoft Sans Serif" w:hAnsi="Microsoft Sans Serif" w:cs="Microsoft Sans Serif"/>
          <w:sz w:val="22"/>
          <w:szCs w:val="22"/>
        </w:rPr>
        <w:t>Hubbard</w:t>
      </w:r>
    </w:p>
    <w:p w14:paraId="418C7264" w14:textId="61CDDA49" w:rsidR="00906BF8" w:rsidRDefault="00906BF8" w:rsidP="00906BF8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A. Delvillar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313BFCBC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A07336C" w14:textId="64086E55" w:rsidR="004C39A4" w:rsidRDefault="004C39A4"/>
    <w:p w14:paraId="327DA525" w14:textId="3766DD4C" w:rsidR="004B24F7" w:rsidRDefault="004B24F7"/>
    <w:p w14:paraId="00447B37" w14:textId="1E75DE3F" w:rsidR="004B24F7" w:rsidRDefault="004B24F7"/>
    <w:p w14:paraId="2ADBEB1C" w14:textId="77777777" w:rsidR="004B24F7" w:rsidRDefault="004B24F7">
      <w:pPr>
        <w:spacing w:after="160" w:line="259" w:lineRule="auto"/>
      </w:pPr>
      <w:r>
        <w:br w:type="page"/>
      </w:r>
    </w:p>
    <w:p w14:paraId="2087660E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C-2022-3037395 - RON MILOWICKI v. AQUA PENNSYLVANIA WASTEWATER INC</w:t>
      </w:r>
    </w:p>
    <w:p w14:paraId="0562F2D8" w14:textId="77777777" w:rsidR="0096220F" w:rsidRDefault="0096220F" w:rsidP="0096220F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00AEE15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RON MILOWICKI</w:t>
      </w:r>
    </w:p>
    <w:p w14:paraId="7E5C7C82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324 W Lafayette St</w:t>
      </w:r>
    </w:p>
    <w:p w14:paraId="3D21821C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WEST CHESTER PA  19380</w:t>
      </w:r>
    </w:p>
    <w:p w14:paraId="498941D1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610.918.0212</w:t>
      </w:r>
    </w:p>
    <w:p w14:paraId="31AEBA01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610.220.7781</w:t>
      </w:r>
    </w:p>
    <w:p w14:paraId="1722925B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5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RonMilowicki@gmail.com</w:t>
        </w:r>
      </w:hyperlink>
    </w:p>
    <w:p w14:paraId="2455664E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B428F7B" w14:textId="77777777" w:rsidR="0096220F" w:rsidRDefault="0096220F" w:rsidP="0096220F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3875705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MARGARET MORRIS ESQUIRE</w:t>
      </w:r>
    </w:p>
    <w:p w14:paraId="3A22460A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REGER RIZZO &amp; DARNALL</w:t>
      </w:r>
    </w:p>
    <w:p w14:paraId="4FE5C4B3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CIRA CENTRE 13TH FL</w:t>
      </w:r>
    </w:p>
    <w:p w14:paraId="3CB7E36A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2929 ARCH STREET</w:t>
      </w:r>
    </w:p>
    <w:p w14:paraId="759C31EC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04341177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215.495.6524</w:t>
      </w:r>
    </w:p>
    <w:p w14:paraId="5C8EB6E7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215.870.5785</w:t>
      </w:r>
    </w:p>
    <w:p w14:paraId="6A0BB05B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6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mmorris@regerlaw.com</w:t>
        </w:r>
      </w:hyperlink>
    </w:p>
    <w:p w14:paraId="5D79773C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7E03362" w14:textId="77777777" w:rsidR="0096220F" w:rsidRDefault="0096220F" w:rsidP="0096220F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F1FF060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MARY MCFALL HOPPER ESQUIRE</w:t>
      </w:r>
    </w:p>
    <w:p w14:paraId="57554813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AQUA PENNSYLVANIA</w:t>
      </w:r>
    </w:p>
    <w:p w14:paraId="7DBAD964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762 W Lancaster Avenue</w:t>
      </w:r>
    </w:p>
    <w:p w14:paraId="0432BF07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BRYN MAWR PA  19010</w:t>
      </w:r>
    </w:p>
    <w:p w14:paraId="29D72006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610.645.1170</w:t>
      </w:r>
    </w:p>
    <w:p w14:paraId="3CF44DA9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7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mmhopper@aquaamerica.com</w:t>
        </w:r>
      </w:hyperlink>
    </w:p>
    <w:p w14:paraId="0354312D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FEF4A96" w14:textId="77777777" w:rsidR="0096220F" w:rsidRDefault="0096220F" w:rsidP="0096220F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A0D4206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CHRISTOPHER FRANKLIN CEO AND CHAIRMAN</w:t>
      </w:r>
    </w:p>
    <w:p w14:paraId="59AAAF61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AQUA PENNSYLVANIA INC</w:t>
      </w:r>
    </w:p>
    <w:p w14:paraId="0416F5DB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762 W LANCASTER AVENUE</w:t>
      </w:r>
    </w:p>
    <w:p w14:paraId="7FE28F52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BRYN MAWR PA  19010</w:t>
      </w:r>
    </w:p>
    <w:p w14:paraId="31A148E8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610.645.1015</w:t>
      </w:r>
    </w:p>
    <w:p w14:paraId="1376B989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8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hsdharrisson@aquaamerica.com</w:t>
        </w:r>
      </w:hyperlink>
    </w:p>
    <w:p w14:paraId="4CB87AA9" w14:textId="77777777" w:rsidR="0096220F" w:rsidRDefault="0096220F" w:rsidP="0096220F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C468095" w14:textId="77777777" w:rsidR="0096220F" w:rsidRDefault="0096220F" w:rsidP="0096220F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6DE30BC" w14:textId="77777777" w:rsidR="004C4D8A" w:rsidRPr="004C4D8A" w:rsidRDefault="004C4D8A" w:rsidP="004C4D8A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F48FF46" w14:textId="77777777" w:rsidR="004B24F7" w:rsidRDefault="004B24F7"/>
    <w:sectPr w:rsidR="004B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B24F7"/>
    <w:rsid w:val="004C39A4"/>
    <w:rsid w:val="004C4D8A"/>
    <w:rsid w:val="005819CF"/>
    <w:rsid w:val="005B7954"/>
    <w:rsid w:val="006F42A7"/>
    <w:rsid w:val="007E6BD5"/>
    <w:rsid w:val="0087022E"/>
    <w:rsid w:val="00906BF8"/>
    <w:rsid w:val="0096220F"/>
    <w:rsid w:val="00A75EF3"/>
    <w:rsid w:val="00C90EBC"/>
    <w:rsid w:val="00DB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customStyle="1" w:styleId="normal0">
    <w:name w:val="normal"/>
    <w:basedOn w:val="Normal"/>
    <w:rsid w:val="009622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char">
    <w:name w:val="normal__char"/>
    <w:basedOn w:val="DefaultParagraphFont"/>
    <w:rsid w:val="0096220F"/>
  </w:style>
  <w:style w:type="character" w:customStyle="1" w:styleId="hyperlinkchar">
    <w:name w:val="hyperlink__char"/>
    <w:basedOn w:val="DefaultParagraphFont"/>
    <w:rsid w:val="0096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dharrisson@aquaameric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mhopper@aquaameric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orris@regerlaw.com" TargetMode="External"/><Relationship Id="rId5" Type="http://schemas.openxmlformats.org/officeDocument/2006/relationships/hyperlink" Target="mailto:RonMilowicki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Hubbard, Gabrielle</cp:lastModifiedBy>
  <cp:revision>4</cp:revision>
  <dcterms:created xsi:type="dcterms:W3CDTF">2023-03-15T13:01:00Z</dcterms:created>
  <dcterms:modified xsi:type="dcterms:W3CDTF">2023-03-15T13:02:00Z</dcterms:modified>
</cp:coreProperties>
</file>