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AA1C5" w14:textId="77777777" w:rsidR="009524BF" w:rsidRPr="009524BF" w:rsidRDefault="009524BF" w:rsidP="009524BF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14:ligatures w14:val="none"/>
        </w:rPr>
      </w:pPr>
      <w:r w:rsidRPr="009524BF">
        <w:rPr>
          <w:rFonts w:eastAsia="Times New Roman" w:cs="Times New Roman"/>
          <w:b/>
          <w:kern w:val="0"/>
          <w:szCs w:val="24"/>
          <w14:ligatures w14:val="none"/>
        </w:rPr>
        <w:t>BEFORE THE</w:t>
      </w:r>
    </w:p>
    <w:p w14:paraId="1E2D01DF" w14:textId="77777777" w:rsidR="009524BF" w:rsidRPr="009524BF" w:rsidRDefault="009524BF" w:rsidP="009524BF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spacing w:val="-3"/>
          <w:kern w:val="0"/>
          <w:szCs w:val="24"/>
          <w14:ligatures w14:val="none"/>
        </w:rPr>
      </w:pPr>
      <w:r w:rsidRPr="009524BF">
        <w:rPr>
          <w:rFonts w:eastAsia="Times New Roman" w:cs="Times New Roman"/>
          <w:b/>
          <w:bCs/>
          <w:spacing w:val="-3"/>
          <w:kern w:val="0"/>
          <w:szCs w:val="24"/>
          <w14:ligatures w14:val="none"/>
        </w:rPr>
        <w:t>PENNSYLVANIA PUBLIC UTILITY COMMISSION</w:t>
      </w:r>
    </w:p>
    <w:p w14:paraId="3FAD92CA" w14:textId="77777777" w:rsidR="009524BF" w:rsidRPr="009524BF" w:rsidRDefault="009524BF" w:rsidP="009524BF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eastAsia="Times New Roman" w:cs="Times New Roman"/>
          <w:spacing w:val="-3"/>
          <w:kern w:val="0"/>
          <w:szCs w:val="24"/>
          <w14:ligatures w14:val="none"/>
        </w:rPr>
      </w:pPr>
    </w:p>
    <w:p w14:paraId="00E533DE" w14:textId="77777777" w:rsidR="009524BF" w:rsidRPr="009524BF" w:rsidRDefault="009524BF" w:rsidP="009524BF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eastAsia="Times New Roman" w:cs="Times New Roman"/>
          <w:spacing w:val="-3"/>
          <w:kern w:val="0"/>
          <w:szCs w:val="24"/>
          <w14:ligatures w14:val="none"/>
        </w:rPr>
      </w:pPr>
    </w:p>
    <w:p w14:paraId="74036F03" w14:textId="77777777" w:rsidR="009524BF" w:rsidRPr="009524BF" w:rsidRDefault="009524BF" w:rsidP="009524BF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eastAsia="Times New Roman" w:cs="Times New Roman"/>
          <w:spacing w:val="-3"/>
          <w:kern w:val="0"/>
          <w:szCs w:val="24"/>
          <w14:ligatures w14:val="none"/>
        </w:rPr>
      </w:pPr>
    </w:p>
    <w:p w14:paraId="42C6BC1A" w14:textId="77777777" w:rsidR="009524BF" w:rsidRPr="009524BF" w:rsidRDefault="009524BF" w:rsidP="009524BF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kern w:val="0"/>
          <w:szCs w:val="24"/>
          <w14:ligatures w14:val="none"/>
        </w:rPr>
      </w:pP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t>Karen Feitt &amp; Higinio Mendoza Jr.</w:t>
      </w: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tab/>
      </w: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tab/>
      </w: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tab/>
      </w: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fldChar w:fldCharType="begin"/>
      </w: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instrText>fillin "Complainant's name" \d ""</w:instrText>
      </w: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fldChar w:fldCharType="end"/>
      </w: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t>:</w:t>
      </w:r>
    </w:p>
    <w:p w14:paraId="5D2B1A1E" w14:textId="77777777" w:rsidR="009524BF" w:rsidRPr="009524BF" w:rsidRDefault="009524BF" w:rsidP="009524BF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kern w:val="0"/>
          <w:szCs w:val="24"/>
          <w14:ligatures w14:val="none"/>
        </w:rPr>
      </w:pP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tab/>
      </w: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tab/>
      </w: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tab/>
      </w: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tab/>
      </w: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tab/>
      </w: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tab/>
      </w: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tab/>
        <w:t>:</w:t>
      </w:r>
    </w:p>
    <w:p w14:paraId="5995E795" w14:textId="77777777" w:rsidR="009524BF" w:rsidRPr="009524BF" w:rsidRDefault="009524BF" w:rsidP="009524BF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kern w:val="0"/>
          <w:szCs w:val="24"/>
          <w14:ligatures w14:val="none"/>
        </w:rPr>
      </w:pP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tab/>
        <w:t>v.</w:t>
      </w: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tab/>
      </w: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tab/>
      </w: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tab/>
      </w: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tab/>
      </w: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tab/>
      </w: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tab/>
        <w:t>:</w:t>
      </w: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tab/>
      </w: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tab/>
        <w:t>C-2022-3037095</w:t>
      </w: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fldChar w:fldCharType="begin"/>
      </w: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instrText>fillin "Docket No." \d ""</w:instrText>
      </w: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fldChar w:fldCharType="end"/>
      </w:r>
    </w:p>
    <w:p w14:paraId="66E2348A" w14:textId="77777777" w:rsidR="009524BF" w:rsidRPr="009524BF" w:rsidRDefault="009524BF" w:rsidP="009524BF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kern w:val="0"/>
          <w:szCs w:val="24"/>
          <w14:ligatures w14:val="none"/>
        </w:rPr>
      </w:pP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tab/>
      </w: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tab/>
      </w: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tab/>
      </w: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tab/>
      </w: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tab/>
      </w: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tab/>
      </w: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tab/>
        <w:t>:</w:t>
      </w:r>
    </w:p>
    <w:p w14:paraId="0F06842D" w14:textId="77777777" w:rsidR="009524BF" w:rsidRPr="009524BF" w:rsidRDefault="009524BF" w:rsidP="009524BF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kern w:val="0"/>
          <w:szCs w:val="24"/>
          <w14:ligatures w14:val="none"/>
        </w:rPr>
      </w:pP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t>Duquesne Light Company</w:t>
      </w:r>
      <w:r w:rsidRPr="009524BF">
        <w:rPr>
          <w:rFonts w:eastAsia="Times New Roman" w:cs="Times New Roman"/>
          <w:spacing w:val="-3"/>
          <w:kern w:val="0"/>
          <w:szCs w:val="24"/>
          <w14:ligatures w14:val="none"/>
        </w:rPr>
        <w:tab/>
        <w:t>:</w:t>
      </w:r>
    </w:p>
    <w:p w14:paraId="0809775C" w14:textId="77777777" w:rsidR="009524BF" w:rsidRPr="009524BF" w:rsidRDefault="009524BF" w:rsidP="009524BF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kern w:val="0"/>
          <w:szCs w:val="24"/>
          <w14:ligatures w14:val="none"/>
        </w:rPr>
      </w:pPr>
    </w:p>
    <w:p w14:paraId="6E34C30F" w14:textId="3D80C393" w:rsidR="009524BF" w:rsidRDefault="009524BF" w:rsidP="009524BF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kern w:val="0"/>
          <w:szCs w:val="24"/>
          <w14:ligatures w14:val="none"/>
        </w:rPr>
      </w:pPr>
    </w:p>
    <w:p w14:paraId="0FDBC26F" w14:textId="77777777" w:rsidR="008F2F8B" w:rsidRPr="009524BF" w:rsidRDefault="008F2F8B" w:rsidP="009524BF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kern w:val="0"/>
          <w:szCs w:val="24"/>
          <w14:ligatures w14:val="none"/>
        </w:rPr>
      </w:pPr>
    </w:p>
    <w:p w14:paraId="5CB4A476" w14:textId="03E338F2" w:rsidR="00077229" w:rsidRPr="00077229" w:rsidRDefault="00077229" w:rsidP="00077229">
      <w:pPr>
        <w:spacing w:after="0" w:line="240" w:lineRule="auto"/>
        <w:jc w:val="center"/>
        <w:rPr>
          <w:b/>
          <w:bCs/>
        </w:rPr>
      </w:pPr>
      <w:r w:rsidRPr="00077229">
        <w:rPr>
          <w:b/>
          <w:bCs/>
        </w:rPr>
        <w:t>INTERIM ORDER</w:t>
      </w:r>
    </w:p>
    <w:p w14:paraId="3F0C4CFE" w14:textId="42083CAF" w:rsidR="00077229" w:rsidRDefault="00077229" w:rsidP="00077229">
      <w:pPr>
        <w:spacing w:after="0" w:line="240" w:lineRule="auto"/>
        <w:jc w:val="center"/>
        <w:rPr>
          <w:b/>
          <w:bCs/>
          <w:u w:val="single"/>
        </w:rPr>
      </w:pPr>
      <w:r w:rsidRPr="00077229">
        <w:rPr>
          <w:b/>
          <w:bCs/>
          <w:u w:val="single"/>
        </w:rPr>
        <w:t>DIRECTING WRITTEN STATEMENTS</w:t>
      </w:r>
    </w:p>
    <w:p w14:paraId="510CE076" w14:textId="77777777" w:rsidR="008F2F8B" w:rsidRPr="00077229" w:rsidRDefault="008F2F8B" w:rsidP="008F2F8B">
      <w:pPr>
        <w:spacing w:after="0"/>
        <w:jc w:val="center"/>
        <w:rPr>
          <w:u w:val="single"/>
        </w:rPr>
      </w:pPr>
    </w:p>
    <w:p w14:paraId="6520751C" w14:textId="16C0FDDF" w:rsidR="00077229" w:rsidRDefault="00077229" w:rsidP="008F2F8B">
      <w:pPr>
        <w:spacing w:after="0"/>
      </w:pPr>
      <w:r>
        <w:tab/>
      </w:r>
      <w:r>
        <w:tab/>
        <w:t xml:space="preserve">An evidentiary hearing was held in this matter on March 21, 2023.  This order memorializes my instruction to the parties to file a written statement which explains how the evidence presented at the hearing supports each party’s position.  Written statements need not include formal findings of fact or conclusions of law.  </w:t>
      </w:r>
    </w:p>
    <w:p w14:paraId="3CD592A1" w14:textId="77777777" w:rsidR="008F2F8B" w:rsidRDefault="008F2F8B" w:rsidP="008F2F8B">
      <w:pPr>
        <w:spacing w:after="0"/>
      </w:pPr>
    </w:p>
    <w:p w14:paraId="5925763F" w14:textId="68670466" w:rsidR="00077229" w:rsidRDefault="00077229" w:rsidP="008F2F8B">
      <w:pPr>
        <w:spacing w:after="0"/>
        <w:ind w:left="720" w:firstLine="720"/>
      </w:pPr>
      <w:r>
        <w:t>THEREFORE,</w:t>
      </w:r>
    </w:p>
    <w:p w14:paraId="5320BC0F" w14:textId="77777777" w:rsidR="008F2F8B" w:rsidRDefault="008F2F8B" w:rsidP="008F2F8B">
      <w:pPr>
        <w:spacing w:after="0"/>
        <w:ind w:left="720" w:firstLine="720"/>
      </w:pPr>
    </w:p>
    <w:p w14:paraId="36F17D12" w14:textId="29DB60B8" w:rsidR="00077229" w:rsidRDefault="00077229" w:rsidP="008F2F8B">
      <w:pPr>
        <w:spacing w:after="0"/>
        <w:ind w:left="720" w:firstLine="720"/>
      </w:pPr>
      <w:r>
        <w:t xml:space="preserve">IT IS ORDERED: </w:t>
      </w:r>
    </w:p>
    <w:p w14:paraId="601A4171" w14:textId="77777777" w:rsidR="008F2F8B" w:rsidRDefault="008F2F8B" w:rsidP="008F2F8B">
      <w:pPr>
        <w:spacing w:after="0"/>
        <w:ind w:left="720" w:firstLine="720"/>
      </w:pPr>
    </w:p>
    <w:p w14:paraId="4DC5542C" w14:textId="43C39D7E" w:rsidR="00077229" w:rsidRDefault="00077229" w:rsidP="008F2F8B">
      <w:pPr>
        <w:spacing w:after="0"/>
      </w:pPr>
      <w:r>
        <w:tab/>
      </w:r>
      <w:r>
        <w:tab/>
        <w:t>1.</w:t>
      </w:r>
      <w:r>
        <w:tab/>
        <w:t xml:space="preserve">That the Complainants shall serve and file a written statement on or before </w:t>
      </w:r>
      <w:r w:rsidRPr="000E5D14">
        <w:rPr>
          <w:b/>
          <w:bCs/>
        </w:rPr>
        <w:t>April 11</w:t>
      </w:r>
      <w:r w:rsidR="008F2F8B">
        <w:rPr>
          <w:b/>
          <w:bCs/>
        </w:rPr>
        <w:t>,</w:t>
      </w:r>
      <w:r w:rsidRPr="000E5D14">
        <w:rPr>
          <w:b/>
          <w:bCs/>
        </w:rPr>
        <w:t xml:space="preserve"> 2023</w:t>
      </w:r>
      <w:r>
        <w:t>.</w:t>
      </w:r>
    </w:p>
    <w:p w14:paraId="3966E9AD" w14:textId="77777777" w:rsidR="008F2F8B" w:rsidRDefault="008F2F8B" w:rsidP="008F2F8B">
      <w:pPr>
        <w:spacing w:after="0"/>
      </w:pPr>
    </w:p>
    <w:p w14:paraId="0E6CC785" w14:textId="4C63CE66" w:rsidR="00077229" w:rsidRDefault="00077229" w:rsidP="008F2F8B">
      <w:pPr>
        <w:spacing w:after="0"/>
      </w:pPr>
      <w:r>
        <w:tab/>
      </w:r>
      <w:r>
        <w:tab/>
        <w:t xml:space="preserve">2. </w:t>
      </w:r>
      <w:r>
        <w:tab/>
        <w:t xml:space="preserve">That Duquesne Light may </w:t>
      </w:r>
      <w:r w:rsidR="000E5D14">
        <w:t xml:space="preserve">serve and </w:t>
      </w:r>
      <w:r>
        <w:t xml:space="preserve">file a responsive written statement on or before </w:t>
      </w:r>
      <w:r w:rsidRPr="000E5D14">
        <w:rPr>
          <w:b/>
          <w:bCs/>
        </w:rPr>
        <w:t>April 18, 2023</w:t>
      </w:r>
      <w:r>
        <w:t>.</w:t>
      </w:r>
    </w:p>
    <w:p w14:paraId="2BF209E7" w14:textId="77777777" w:rsidR="008F2F8B" w:rsidRDefault="008F2F8B" w:rsidP="008F2F8B">
      <w:pPr>
        <w:spacing w:after="0"/>
      </w:pPr>
    </w:p>
    <w:p w14:paraId="575E4B3F" w14:textId="3DF06751" w:rsidR="00077229" w:rsidRDefault="00077229" w:rsidP="008F2F8B">
      <w:pPr>
        <w:spacing w:after="0"/>
      </w:pPr>
      <w:r>
        <w:tab/>
      </w:r>
      <w:r>
        <w:tab/>
        <w:t>3.</w:t>
      </w:r>
      <w:r>
        <w:tab/>
        <w:t xml:space="preserve">That </w:t>
      </w:r>
      <w:r w:rsidR="000E5D14">
        <w:t xml:space="preserve">each party </w:t>
      </w:r>
      <w:r w:rsidR="000E5D14" w:rsidRPr="000E5D14">
        <w:rPr>
          <w:b/>
          <w:bCs/>
        </w:rPr>
        <w:t>must</w:t>
      </w:r>
      <w:r w:rsidR="000E5D14">
        <w:t xml:space="preserve"> file their </w:t>
      </w:r>
      <w:r>
        <w:t>written statements</w:t>
      </w:r>
      <w:r w:rsidR="008F2F8B">
        <w:t xml:space="preserve"> with</w:t>
      </w:r>
      <w:r>
        <w:t xml:space="preserve"> the Commission’s Secretary’s Bureau.</w:t>
      </w:r>
    </w:p>
    <w:p w14:paraId="6FDCEEDA" w14:textId="4AB86C50" w:rsidR="008F2F8B" w:rsidRDefault="008F2F8B" w:rsidP="008F2F8B">
      <w:pPr>
        <w:spacing w:after="0"/>
      </w:pPr>
    </w:p>
    <w:p w14:paraId="20200365" w14:textId="77777777" w:rsidR="008F2F8B" w:rsidRDefault="008F2F8B" w:rsidP="008F2F8B">
      <w:pPr>
        <w:spacing w:after="0"/>
      </w:pPr>
    </w:p>
    <w:p w14:paraId="49FA1638" w14:textId="072EF45D" w:rsidR="00077229" w:rsidRDefault="00077229" w:rsidP="008F2F8B">
      <w:pPr>
        <w:spacing w:after="0"/>
      </w:pPr>
      <w:r>
        <w:lastRenderedPageBreak/>
        <w:tab/>
      </w:r>
      <w:r>
        <w:tab/>
        <w:t>4.</w:t>
      </w:r>
      <w:r>
        <w:tab/>
        <w:t xml:space="preserve">That </w:t>
      </w:r>
      <w:r w:rsidR="000E5D14">
        <w:t xml:space="preserve">each party must serve </w:t>
      </w:r>
      <w:r>
        <w:t>written statements upon me an</w:t>
      </w:r>
      <w:r w:rsidR="003F7DBB">
        <w:t>d</w:t>
      </w:r>
      <w:r>
        <w:t xml:space="preserve"> the opposing party by email.</w:t>
      </w:r>
    </w:p>
    <w:p w14:paraId="2F614FE1" w14:textId="43423824" w:rsidR="008F2F8B" w:rsidRDefault="008F2F8B" w:rsidP="008F2F8B">
      <w:pPr>
        <w:spacing w:after="0"/>
      </w:pPr>
    </w:p>
    <w:p w14:paraId="5E7088E7" w14:textId="1E40FF3B" w:rsidR="008F2F8B" w:rsidRDefault="008F2F8B" w:rsidP="008F2F8B">
      <w:pPr>
        <w:spacing w:after="0"/>
      </w:pPr>
    </w:p>
    <w:p w14:paraId="6B514808" w14:textId="23A3D636" w:rsidR="008F2F8B" w:rsidRPr="008F2F8B" w:rsidRDefault="008F2F8B" w:rsidP="008F2F8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8F2F8B">
        <w:rPr>
          <w:rFonts w:eastAsia="Times New Roman" w:cs="Times New Roman"/>
          <w:kern w:val="0"/>
          <w:szCs w:val="24"/>
          <w14:ligatures w14:val="none"/>
        </w:rPr>
        <w:t xml:space="preserve">Date:  </w:t>
      </w:r>
      <w:r>
        <w:rPr>
          <w:rFonts w:eastAsia="Times New Roman" w:cs="Times New Roman"/>
          <w:kern w:val="0"/>
          <w:szCs w:val="24"/>
          <w:u w:val="single"/>
          <w14:ligatures w14:val="none"/>
        </w:rPr>
        <w:t>March 21</w:t>
      </w:r>
      <w:r w:rsidRPr="008F2F8B">
        <w:rPr>
          <w:rFonts w:eastAsia="Times New Roman" w:cs="Times New Roman"/>
          <w:kern w:val="0"/>
          <w:szCs w:val="24"/>
          <w:u w:val="single"/>
          <w14:ligatures w14:val="none"/>
        </w:rPr>
        <w:t>, 2023</w:t>
      </w:r>
      <w:r w:rsidRPr="008F2F8B">
        <w:rPr>
          <w:rFonts w:eastAsia="Times New Roman" w:cs="Times New Roman"/>
          <w:kern w:val="0"/>
          <w:szCs w:val="24"/>
          <w14:ligatures w14:val="none"/>
        </w:rPr>
        <w:tab/>
      </w:r>
      <w:r w:rsidRPr="008F2F8B">
        <w:rPr>
          <w:rFonts w:eastAsia="Times New Roman" w:cs="Times New Roman"/>
          <w:kern w:val="0"/>
          <w:szCs w:val="24"/>
          <w14:ligatures w14:val="none"/>
        </w:rPr>
        <w:tab/>
      </w:r>
      <w:r w:rsidRPr="008F2F8B">
        <w:rPr>
          <w:rFonts w:eastAsia="Times New Roman" w:cs="Times New Roman"/>
          <w:kern w:val="0"/>
          <w:szCs w:val="24"/>
          <w14:ligatures w14:val="none"/>
        </w:rPr>
        <w:tab/>
      </w:r>
      <w:r w:rsidRPr="008F2F8B">
        <w:rPr>
          <w:rFonts w:eastAsia="Times New Roman" w:cs="Times New Roman"/>
          <w:kern w:val="0"/>
          <w:szCs w:val="24"/>
          <w14:ligatures w14:val="none"/>
        </w:rPr>
        <w:tab/>
      </w:r>
      <w:r w:rsidRPr="008F2F8B">
        <w:rPr>
          <w:rFonts w:eastAsia="Times New Roman" w:cs="Times New Roman"/>
          <w:kern w:val="0"/>
          <w:szCs w:val="24"/>
          <w:u w:val="single"/>
          <w14:ligatures w14:val="none"/>
        </w:rPr>
        <w:tab/>
      </w:r>
      <w:r w:rsidRPr="008F2F8B">
        <w:rPr>
          <w:rFonts w:eastAsia="Times New Roman" w:cs="Times New Roman"/>
          <w:kern w:val="0"/>
          <w:szCs w:val="24"/>
          <w:u w:val="single"/>
          <w14:ligatures w14:val="none"/>
        </w:rPr>
        <w:tab/>
        <w:t>/s/</w:t>
      </w:r>
      <w:r w:rsidRPr="008F2F8B">
        <w:rPr>
          <w:rFonts w:eastAsia="Times New Roman" w:cs="Times New Roman"/>
          <w:kern w:val="0"/>
          <w:szCs w:val="24"/>
          <w:u w:val="single"/>
          <w14:ligatures w14:val="none"/>
        </w:rPr>
        <w:tab/>
      </w:r>
      <w:r w:rsidRPr="008F2F8B">
        <w:rPr>
          <w:rFonts w:eastAsia="Times New Roman" w:cs="Times New Roman"/>
          <w:kern w:val="0"/>
          <w:szCs w:val="24"/>
          <w:u w:val="single"/>
          <w14:ligatures w14:val="none"/>
        </w:rPr>
        <w:tab/>
      </w:r>
      <w:r w:rsidRPr="008F2F8B">
        <w:rPr>
          <w:rFonts w:eastAsia="Times New Roman" w:cs="Times New Roman"/>
          <w:kern w:val="0"/>
          <w:szCs w:val="24"/>
          <w:u w:val="single"/>
          <w14:ligatures w14:val="none"/>
        </w:rPr>
        <w:tab/>
      </w:r>
      <w:r w:rsidRPr="008F2F8B">
        <w:rPr>
          <w:rFonts w:eastAsia="Times New Roman" w:cs="Times New Roman"/>
          <w:kern w:val="0"/>
          <w:szCs w:val="24"/>
          <w:u w:val="single"/>
          <w14:ligatures w14:val="none"/>
        </w:rPr>
        <w:tab/>
      </w:r>
    </w:p>
    <w:p w14:paraId="28455019" w14:textId="77777777" w:rsidR="008F2F8B" w:rsidRPr="008F2F8B" w:rsidRDefault="008F2F8B" w:rsidP="008F2F8B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8F2F8B">
        <w:rPr>
          <w:rFonts w:eastAsia="Times New Roman" w:cs="Times New Roman"/>
          <w:kern w:val="0"/>
          <w:szCs w:val="24"/>
          <w14:ligatures w14:val="none"/>
        </w:rPr>
        <w:tab/>
      </w:r>
      <w:r w:rsidRPr="008F2F8B">
        <w:rPr>
          <w:rFonts w:eastAsia="Times New Roman" w:cs="Times New Roman"/>
          <w:kern w:val="0"/>
          <w:szCs w:val="24"/>
          <w14:ligatures w14:val="none"/>
        </w:rPr>
        <w:tab/>
      </w:r>
      <w:r w:rsidRPr="008F2F8B">
        <w:rPr>
          <w:rFonts w:eastAsia="Times New Roman" w:cs="Times New Roman"/>
          <w:kern w:val="0"/>
          <w:szCs w:val="24"/>
          <w14:ligatures w14:val="none"/>
        </w:rPr>
        <w:tab/>
      </w:r>
      <w:r w:rsidRPr="008F2F8B">
        <w:rPr>
          <w:rFonts w:eastAsia="Times New Roman" w:cs="Times New Roman"/>
          <w:kern w:val="0"/>
          <w:szCs w:val="24"/>
          <w14:ligatures w14:val="none"/>
        </w:rPr>
        <w:tab/>
      </w:r>
      <w:r w:rsidRPr="008F2F8B">
        <w:rPr>
          <w:rFonts w:eastAsia="Times New Roman" w:cs="Times New Roman"/>
          <w:kern w:val="0"/>
          <w:szCs w:val="24"/>
          <w14:ligatures w14:val="none"/>
        </w:rPr>
        <w:tab/>
      </w:r>
      <w:r w:rsidRPr="008F2F8B">
        <w:rPr>
          <w:rFonts w:eastAsia="Times New Roman" w:cs="Times New Roman"/>
          <w:kern w:val="0"/>
          <w:szCs w:val="24"/>
          <w14:ligatures w14:val="none"/>
        </w:rPr>
        <w:tab/>
      </w:r>
      <w:r w:rsidRPr="008F2F8B">
        <w:rPr>
          <w:rFonts w:eastAsia="Times New Roman" w:cs="Times New Roman"/>
          <w:kern w:val="0"/>
          <w:szCs w:val="24"/>
          <w14:ligatures w14:val="none"/>
        </w:rPr>
        <w:tab/>
        <w:t>Mary D. Long</w:t>
      </w:r>
    </w:p>
    <w:p w14:paraId="7DEC4180" w14:textId="77777777" w:rsidR="008F2F8B" w:rsidRDefault="008F2F8B" w:rsidP="008F2F8B">
      <w:pPr>
        <w:spacing w:after="0"/>
        <w:rPr>
          <w:rFonts w:eastAsia="Times New Roman" w:cs="Times New Roman"/>
          <w:kern w:val="0"/>
          <w:szCs w:val="24"/>
          <w14:ligatures w14:val="none"/>
        </w:rPr>
        <w:sectPr w:rsidR="008F2F8B" w:rsidSect="008F2F8B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8F2F8B">
        <w:rPr>
          <w:rFonts w:eastAsia="Times New Roman" w:cs="Times New Roman"/>
          <w:kern w:val="0"/>
          <w:szCs w:val="24"/>
          <w14:ligatures w14:val="none"/>
        </w:rPr>
        <w:tab/>
      </w:r>
      <w:r w:rsidRPr="008F2F8B">
        <w:rPr>
          <w:rFonts w:eastAsia="Times New Roman" w:cs="Times New Roman"/>
          <w:kern w:val="0"/>
          <w:szCs w:val="24"/>
          <w14:ligatures w14:val="none"/>
        </w:rPr>
        <w:tab/>
      </w:r>
      <w:r w:rsidRPr="008F2F8B">
        <w:rPr>
          <w:rFonts w:eastAsia="Times New Roman" w:cs="Times New Roman"/>
          <w:kern w:val="0"/>
          <w:szCs w:val="24"/>
          <w14:ligatures w14:val="none"/>
        </w:rPr>
        <w:tab/>
      </w:r>
      <w:r w:rsidRPr="008F2F8B">
        <w:rPr>
          <w:rFonts w:eastAsia="Times New Roman" w:cs="Times New Roman"/>
          <w:kern w:val="0"/>
          <w:szCs w:val="24"/>
          <w14:ligatures w14:val="none"/>
        </w:rPr>
        <w:tab/>
      </w:r>
      <w:r w:rsidRPr="008F2F8B">
        <w:rPr>
          <w:rFonts w:eastAsia="Times New Roman" w:cs="Times New Roman"/>
          <w:kern w:val="0"/>
          <w:szCs w:val="24"/>
          <w14:ligatures w14:val="none"/>
        </w:rPr>
        <w:tab/>
      </w:r>
      <w:r w:rsidRPr="008F2F8B">
        <w:rPr>
          <w:rFonts w:eastAsia="Times New Roman" w:cs="Times New Roman"/>
          <w:kern w:val="0"/>
          <w:szCs w:val="24"/>
          <w14:ligatures w14:val="none"/>
        </w:rPr>
        <w:tab/>
      </w:r>
      <w:r w:rsidRPr="008F2F8B">
        <w:rPr>
          <w:rFonts w:eastAsia="Times New Roman" w:cs="Times New Roman"/>
          <w:kern w:val="0"/>
          <w:szCs w:val="24"/>
          <w14:ligatures w14:val="none"/>
        </w:rPr>
        <w:tab/>
        <w:t>Administrative Law</w:t>
      </w:r>
      <w:r>
        <w:rPr>
          <w:rFonts w:eastAsia="Times New Roman" w:cs="Times New Roman"/>
          <w:kern w:val="0"/>
          <w:szCs w:val="24"/>
          <w14:ligatures w14:val="none"/>
        </w:rPr>
        <w:t xml:space="preserve"> Judge</w:t>
      </w:r>
    </w:p>
    <w:p w14:paraId="3E8C30D5" w14:textId="6B99CB8D" w:rsidR="008F2F8B" w:rsidRDefault="008F2F8B" w:rsidP="008F2F8B">
      <w:pPr>
        <w:spacing w:after="0" w:line="240" w:lineRule="auto"/>
      </w:pPr>
      <w:r w:rsidRPr="008F2F8B">
        <w:rPr>
          <w:rFonts w:ascii="Microsoft Sans Serif" w:eastAsia="Microsoft Sans Serif" w:hAnsi="Microsoft Sans Serif" w:cs="Microsoft Sans Serif"/>
          <w:b/>
          <w:kern w:val="0"/>
          <w:u w:val="single"/>
          <w14:ligatures w14:val="none"/>
        </w:rPr>
        <w:lastRenderedPageBreak/>
        <w:t>C-2022-3037095 - KAREN FEITT &amp; HIGINIO MENDOZA JR. v. DUQUESNE LIGHT COMPANY</w:t>
      </w:r>
      <w:r w:rsidRPr="008F2F8B">
        <w:rPr>
          <w:rFonts w:ascii="Microsoft Sans Serif" w:eastAsia="Microsoft Sans Serif" w:hAnsi="Microsoft Sans Serif" w:cs="Microsoft Sans Serif"/>
          <w:b/>
          <w:kern w:val="0"/>
          <w:u w:val="single"/>
          <w14:ligatures w14:val="none"/>
        </w:rPr>
        <w:cr/>
      </w:r>
      <w:r w:rsidRPr="008F2F8B">
        <w:rPr>
          <w:rFonts w:ascii="Microsoft Sans Serif" w:eastAsia="Microsoft Sans Serif" w:hAnsi="Microsoft Sans Serif" w:cs="Microsoft Sans Serif"/>
          <w:b/>
          <w:kern w:val="0"/>
          <w:u w:val="single"/>
          <w14:ligatures w14:val="none"/>
        </w:rPr>
        <w:cr/>
      </w:r>
      <w:r w:rsidRPr="008F2F8B">
        <w:rPr>
          <w:rFonts w:ascii="Microsoft Sans Serif" w:eastAsia="Microsoft Sans Serif" w:hAnsi="Microsoft Sans Serif" w:cs="Microsoft Sans Serif"/>
          <w:kern w:val="0"/>
          <w14:ligatures w14:val="none"/>
        </w:rPr>
        <w:t>KAREN FEITT &amp; HIGINIO MENDOZA JR</w:t>
      </w:r>
      <w:r w:rsidRPr="008F2F8B">
        <w:rPr>
          <w:rFonts w:ascii="Microsoft Sans Serif" w:eastAsia="Microsoft Sans Serif" w:hAnsi="Microsoft Sans Serif" w:cs="Microsoft Sans Serif"/>
          <w:kern w:val="0"/>
          <w14:ligatures w14:val="none"/>
        </w:rPr>
        <w:cr/>
        <w:t>1036 JACKMAN AVENUE</w:t>
      </w:r>
      <w:r w:rsidRPr="008F2F8B">
        <w:rPr>
          <w:rFonts w:ascii="Microsoft Sans Serif" w:eastAsia="Microsoft Sans Serif" w:hAnsi="Microsoft Sans Serif" w:cs="Microsoft Sans Serif"/>
          <w:kern w:val="0"/>
          <w14:ligatures w14:val="none"/>
        </w:rPr>
        <w:cr/>
        <w:t>PITTSBURGH PA  15202</w:t>
      </w:r>
      <w:r w:rsidRPr="008F2F8B">
        <w:rPr>
          <w:rFonts w:ascii="Microsoft Sans Serif" w:eastAsia="Microsoft Sans Serif" w:hAnsi="Microsoft Sans Serif" w:cs="Microsoft Sans Serif"/>
          <w:kern w:val="0"/>
          <w14:ligatures w14:val="none"/>
        </w:rPr>
        <w:cr/>
      </w:r>
      <w:r w:rsidRPr="008F2F8B">
        <w:rPr>
          <w:rFonts w:ascii="Microsoft Sans Serif" w:eastAsia="Microsoft Sans Serif" w:hAnsi="Microsoft Sans Serif" w:cs="Microsoft Sans Serif"/>
          <w:b/>
          <w:bCs/>
          <w:kern w:val="0"/>
          <w14:ligatures w14:val="none"/>
        </w:rPr>
        <w:t>412.584.2082</w:t>
      </w:r>
      <w:r w:rsidRPr="008F2F8B">
        <w:rPr>
          <w:rFonts w:ascii="Microsoft Sans Serif" w:eastAsia="Microsoft Sans Serif" w:hAnsi="Microsoft Sans Serif" w:cs="Microsoft Sans Serif"/>
          <w:kern w:val="0"/>
          <w14:ligatures w14:val="none"/>
        </w:rPr>
        <w:cr/>
        <w:t>kfeitt@gmail.com</w:t>
      </w:r>
      <w:r w:rsidRPr="008F2F8B">
        <w:rPr>
          <w:rFonts w:ascii="Microsoft Sans Serif" w:eastAsia="Microsoft Sans Serif" w:hAnsi="Microsoft Sans Serif" w:cs="Microsoft Sans Serif"/>
          <w:kern w:val="0"/>
          <w14:ligatures w14:val="none"/>
        </w:rPr>
        <w:cr/>
      </w:r>
      <w:r w:rsidRPr="008F2F8B">
        <w:rPr>
          <w:rFonts w:ascii="Microsoft Sans Serif" w:eastAsia="Microsoft Sans Serif" w:hAnsi="Microsoft Sans Serif" w:cs="Microsoft Sans Serif"/>
          <w:kern w:val="0"/>
          <w14:ligatures w14:val="none"/>
        </w:rPr>
        <w:br/>
        <w:t>EMILY M FARAH ESQUIRE</w:t>
      </w:r>
      <w:r w:rsidRPr="008F2F8B">
        <w:rPr>
          <w:rFonts w:ascii="Microsoft Sans Serif" w:eastAsia="Microsoft Sans Serif" w:hAnsi="Microsoft Sans Serif" w:cs="Microsoft Sans Serif"/>
          <w:kern w:val="0"/>
          <w14:ligatures w14:val="none"/>
        </w:rPr>
        <w:cr/>
        <w:t>DUQUESNE LIGHT COMPANY</w:t>
      </w:r>
      <w:r w:rsidRPr="008F2F8B">
        <w:rPr>
          <w:rFonts w:ascii="Microsoft Sans Serif" w:eastAsia="Microsoft Sans Serif" w:hAnsi="Microsoft Sans Serif" w:cs="Microsoft Sans Serif"/>
          <w:kern w:val="0"/>
          <w14:ligatures w14:val="none"/>
        </w:rPr>
        <w:cr/>
        <w:t>411 SEVENTH AVENUE</w:t>
      </w:r>
      <w:r w:rsidRPr="008F2F8B">
        <w:rPr>
          <w:rFonts w:ascii="Microsoft Sans Serif" w:eastAsia="Microsoft Sans Serif" w:hAnsi="Microsoft Sans Serif" w:cs="Microsoft Sans Serif"/>
          <w:kern w:val="0"/>
          <w14:ligatures w14:val="none"/>
        </w:rPr>
        <w:cr/>
        <w:t>PITTSBURGH PA  15219</w:t>
      </w:r>
      <w:r w:rsidRPr="008F2F8B">
        <w:rPr>
          <w:rFonts w:ascii="Microsoft Sans Serif" w:eastAsia="Microsoft Sans Serif" w:hAnsi="Microsoft Sans Serif" w:cs="Microsoft Sans Serif"/>
          <w:kern w:val="0"/>
          <w14:ligatures w14:val="none"/>
        </w:rPr>
        <w:cr/>
      </w:r>
      <w:r w:rsidRPr="008F2F8B">
        <w:rPr>
          <w:rFonts w:ascii="Microsoft Sans Serif" w:eastAsia="Microsoft Sans Serif" w:hAnsi="Microsoft Sans Serif" w:cs="Microsoft Sans Serif"/>
          <w:b/>
          <w:bCs/>
          <w:kern w:val="0"/>
          <w14:ligatures w14:val="none"/>
        </w:rPr>
        <w:t>412.393.6431</w:t>
      </w:r>
      <w:r w:rsidRPr="008F2F8B">
        <w:rPr>
          <w:rFonts w:ascii="Microsoft Sans Serif" w:eastAsia="Microsoft Sans Serif" w:hAnsi="Microsoft Sans Serif" w:cs="Microsoft Sans Serif"/>
          <w:kern w:val="0"/>
          <w14:ligatures w14:val="none"/>
        </w:rPr>
        <w:cr/>
        <w:t>efarah@duqlight.com</w:t>
      </w:r>
      <w:r w:rsidRPr="008F2F8B">
        <w:rPr>
          <w:rFonts w:ascii="Microsoft Sans Serif" w:eastAsia="Microsoft Sans Serif" w:hAnsi="Microsoft Sans Serif" w:cs="Microsoft Sans Serif"/>
          <w:kern w:val="0"/>
          <w14:ligatures w14:val="none"/>
        </w:rPr>
        <w:cr/>
        <w:t xml:space="preserve">Accepts eService </w:t>
      </w:r>
      <w:r w:rsidRPr="008F2F8B">
        <w:rPr>
          <w:rFonts w:ascii="Microsoft Sans Serif" w:eastAsia="Microsoft Sans Serif" w:hAnsi="Microsoft Sans Serif" w:cs="Microsoft Sans Serif"/>
          <w:kern w:val="0"/>
          <w14:ligatures w14:val="none"/>
        </w:rPr>
        <w:cr/>
      </w:r>
      <w:r w:rsidRPr="008F2F8B">
        <w:rPr>
          <w:rFonts w:ascii="Microsoft Sans Serif" w:eastAsia="Microsoft Sans Serif" w:hAnsi="Microsoft Sans Serif" w:cs="Microsoft Sans Serif"/>
          <w:kern w:val="0"/>
          <w14:ligatures w14:val="none"/>
        </w:rPr>
        <w:cr/>
      </w:r>
    </w:p>
    <w:sectPr w:rsidR="008F2F8B" w:rsidSect="008F2F8B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7A697" w14:textId="77777777" w:rsidR="008F2F8B" w:rsidRDefault="008F2F8B" w:rsidP="008F2F8B">
      <w:pPr>
        <w:spacing w:after="0" w:line="240" w:lineRule="auto"/>
      </w:pPr>
      <w:r>
        <w:separator/>
      </w:r>
    </w:p>
  </w:endnote>
  <w:endnote w:type="continuationSeparator" w:id="0">
    <w:p w14:paraId="02968674" w14:textId="77777777" w:rsidR="008F2F8B" w:rsidRDefault="008F2F8B" w:rsidP="008F2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2619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55FDAA" w14:textId="4368843E" w:rsidR="008F2F8B" w:rsidRDefault="008F2F8B">
        <w:pPr>
          <w:pStyle w:val="Footer"/>
          <w:jc w:val="center"/>
        </w:pPr>
        <w:r w:rsidRPr="008F2F8B">
          <w:rPr>
            <w:sz w:val="20"/>
            <w:szCs w:val="20"/>
          </w:rPr>
          <w:fldChar w:fldCharType="begin"/>
        </w:r>
        <w:r w:rsidRPr="008F2F8B">
          <w:rPr>
            <w:sz w:val="20"/>
            <w:szCs w:val="20"/>
          </w:rPr>
          <w:instrText xml:space="preserve"> PAGE   \* MERGEFORMAT </w:instrText>
        </w:r>
        <w:r w:rsidRPr="008F2F8B">
          <w:rPr>
            <w:sz w:val="20"/>
            <w:szCs w:val="20"/>
          </w:rPr>
          <w:fldChar w:fldCharType="separate"/>
        </w:r>
        <w:r w:rsidRPr="008F2F8B">
          <w:rPr>
            <w:noProof/>
            <w:sz w:val="20"/>
            <w:szCs w:val="20"/>
          </w:rPr>
          <w:t>2</w:t>
        </w:r>
        <w:r w:rsidRPr="008F2F8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C7932" w14:textId="77777777" w:rsidR="008F2F8B" w:rsidRDefault="008F2F8B" w:rsidP="008F2F8B">
      <w:pPr>
        <w:spacing w:after="0" w:line="240" w:lineRule="auto"/>
      </w:pPr>
      <w:r>
        <w:separator/>
      </w:r>
    </w:p>
  </w:footnote>
  <w:footnote w:type="continuationSeparator" w:id="0">
    <w:p w14:paraId="19AF9404" w14:textId="77777777" w:rsidR="008F2F8B" w:rsidRDefault="008F2F8B" w:rsidP="008F2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A096D"/>
    <w:multiLevelType w:val="hybridMultilevel"/>
    <w:tmpl w:val="FF10AD44"/>
    <w:lvl w:ilvl="0" w:tplc="88B0443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90625"/>
    <w:multiLevelType w:val="hybridMultilevel"/>
    <w:tmpl w:val="0776960C"/>
    <w:lvl w:ilvl="0" w:tplc="EA0EC33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575169208">
    <w:abstractNumId w:val="31"/>
  </w:num>
  <w:num w:numId="2" w16cid:durableId="434331319">
    <w:abstractNumId w:val="21"/>
  </w:num>
  <w:num w:numId="3" w16cid:durableId="700204405">
    <w:abstractNumId w:val="29"/>
  </w:num>
  <w:num w:numId="4" w16cid:durableId="1443763581">
    <w:abstractNumId w:val="33"/>
  </w:num>
  <w:num w:numId="5" w16cid:durableId="1888641000">
    <w:abstractNumId w:val="11"/>
  </w:num>
  <w:num w:numId="6" w16cid:durableId="771897392">
    <w:abstractNumId w:val="8"/>
  </w:num>
  <w:num w:numId="7" w16cid:durableId="401686284">
    <w:abstractNumId w:val="6"/>
  </w:num>
  <w:num w:numId="8" w16cid:durableId="905720563">
    <w:abstractNumId w:val="32"/>
  </w:num>
  <w:num w:numId="9" w16cid:durableId="76749609">
    <w:abstractNumId w:val="3"/>
  </w:num>
  <w:num w:numId="10" w16cid:durableId="1172405981">
    <w:abstractNumId w:val="23"/>
  </w:num>
  <w:num w:numId="11" w16cid:durableId="1312253715">
    <w:abstractNumId w:val="28"/>
  </w:num>
  <w:num w:numId="12" w16cid:durableId="10184379">
    <w:abstractNumId w:val="17"/>
  </w:num>
  <w:num w:numId="13" w16cid:durableId="529227091">
    <w:abstractNumId w:val="25"/>
  </w:num>
  <w:num w:numId="14" w16cid:durableId="2083213294">
    <w:abstractNumId w:val="30"/>
  </w:num>
  <w:num w:numId="15" w16cid:durableId="103304739">
    <w:abstractNumId w:val="0"/>
  </w:num>
  <w:num w:numId="16" w16cid:durableId="1268391741">
    <w:abstractNumId w:val="22"/>
  </w:num>
  <w:num w:numId="17" w16cid:durableId="1737705955">
    <w:abstractNumId w:val="22"/>
  </w:num>
  <w:num w:numId="18" w16cid:durableId="2065447608">
    <w:abstractNumId w:val="10"/>
  </w:num>
  <w:num w:numId="19" w16cid:durableId="240335003">
    <w:abstractNumId w:val="18"/>
  </w:num>
  <w:num w:numId="20" w16cid:durableId="1699697877">
    <w:abstractNumId w:val="34"/>
  </w:num>
  <w:num w:numId="21" w16cid:durableId="1433433638">
    <w:abstractNumId w:val="15"/>
  </w:num>
  <w:num w:numId="22" w16cid:durableId="1235362085">
    <w:abstractNumId w:val="5"/>
  </w:num>
  <w:num w:numId="23" w16cid:durableId="1143349798">
    <w:abstractNumId w:val="16"/>
  </w:num>
  <w:num w:numId="24" w16cid:durableId="638923867">
    <w:abstractNumId w:val="37"/>
  </w:num>
  <w:num w:numId="25" w16cid:durableId="1407266254">
    <w:abstractNumId w:val="1"/>
  </w:num>
  <w:num w:numId="26" w16cid:durableId="1634946696">
    <w:abstractNumId w:val="7"/>
  </w:num>
  <w:num w:numId="27" w16cid:durableId="1395852139">
    <w:abstractNumId w:val="27"/>
  </w:num>
  <w:num w:numId="28" w16cid:durableId="1694070323">
    <w:abstractNumId w:val="14"/>
  </w:num>
  <w:num w:numId="29" w16cid:durableId="722409651">
    <w:abstractNumId w:val="9"/>
  </w:num>
  <w:num w:numId="30" w16cid:durableId="1882018023">
    <w:abstractNumId w:val="20"/>
  </w:num>
  <w:num w:numId="31" w16cid:durableId="1653749281">
    <w:abstractNumId w:val="35"/>
  </w:num>
  <w:num w:numId="32" w16cid:durableId="1057171494">
    <w:abstractNumId w:val="36"/>
  </w:num>
  <w:num w:numId="33" w16cid:durableId="1563904577">
    <w:abstractNumId w:val="26"/>
  </w:num>
  <w:num w:numId="34" w16cid:durableId="1325668127">
    <w:abstractNumId w:val="4"/>
  </w:num>
  <w:num w:numId="35" w16cid:durableId="1633827708">
    <w:abstractNumId w:val="19"/>
  </w:num>
  <w:num w:numId="36" w16cid:durableId="722096734">
    <w:abstractNumId w:val="2"/>
  </w:num>
  <w:num w:numId="37" w16cid:durableId="50353854">
    <w:abstractNumId w:val="12"/>
  </w:num>
  <w:num w:numId="38" w16cid:durableId="1740320400">
    <w:abstractNumId w:val="24"/>
  </w:num>
  <w:num w:numId="39" w16cid:durableId="15832508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29"/>
    <w:rsid w:val="00004C37"/>
    <w:rsid w:val="000066B3"/>
    <w:rsid w:val="00066D87"/>
    <w:rsid w:val="00077229"/>
    <w:rsid w:val="00083973"/>
    <w:rsid w:val="000E3EDE"/>
    <w:rsid w:val="000E5D14"/>
    <w:rsid w:val="00107E82"/>
    <w:rsid w:val="001A21B6"/>
    <w:rsid w:val="001B1CBA"/>
    <w:rsid w:val="001D2AF7"/>
    <w:rsid w:val="00207743"/>
    <w:rsid w:val="00213167"/>
    <w:rsid w:val="002512F9"/>
    <w:rsid w:val="00267405"/>
    <w:rsid w:val="002C697B"/>
    <w:rsid w:val="003145FA"/>
    <w:rsid w:val="00367A41"/>
    <w:rsid w:val="00393C92"/>
    <w:rsid w:val="003A1A41"/>
    <w:rsid w:val="003A3E09"/>
    <w:rsid w:val="003F7DBB"/>
    <w:rsid w:val="00417566"/>
    <w:rsid w:val="004D523C"/>
    <w:rsid w:val="005A1C17"/>
    <w:rsid w:val="005A20B8"/>
    <w:rsid w:val="005A2ABA"/>
    <w:rsid w:val="005D180A"/>
    <w:rsid w:val="005E7B69"/>
    <w:rsid w:val="00613EA9"/>
    <w:rsid w:val="0061775F"/>
    <w:rsid w:val="00696C0D"/>
    <w:rsid w:val="006C6A0D"/>
    <w:rsid w:val="006F0329"/>
    <w:rsid w:val="00700807"/>
    <w:rsid w:val="00712E58"/>
    <w:rsid w:val="007407AC"/>
    <w:rsid w:val="00755D72"/>
    <w:rsid w:val="00757523"/>
    <w:rsid w:val="00792796"/>
    <w:rsid w:val="00796B64"/>
    <w:rsid w:val="007E6779"/>
    <w:rsid w:val="00820B4C"/>
    <w:rsid w:val="0083239D"/>
    <w:rsid w:val="008529D2"/>
    <w:rsid w:val="0088105E"/>
    <w:rsid w:val="008F2F8B"/>
    <w:rsid w:val="00917DCA"/>
    <w:rsid w:val="00926DE3"/>
    <w:rsid w:val="009524BF"/>
    <w:rsid w:val="009C7C72"/>
    <w:rsid w:val="00A47096"/>
    <w:rsid w:val="00AA2EC5"/>
    <w:rsid w:val="00AB4C73"/>
    <w:rsid w:val="00AD27C0"/>
    <w:rsid w:val="00AE6F47"/>
    <w:rsid w:val="00B1482D"/>
    <w:rsid w:val="00B91E47"/>
    <w:rsid w:val="00BC6B21"/>
    <w:rsid w:val="00C04D8A"/>
    <w:rsid w:val="00C65884"/>
    <w:rsid w:val="00C87E57"/>
    <w:rsid w:val="00CF6143"/>
    <w:rsid w:val="00D14843"/>
    <w:rsid w:val="00DD5C37"/>
    <w:rsid w:val="00DF35D9"/>
    <w:rsid w:val="00E4239A"/>
    <w:rsid w:val="00E445B2"/>
    <w:rsid w:val="00EB027A"/>
    <w:rsid w:val="00EC1CBA"/>
    <w:rsid w:val="00EE7801"/>
    <w:rsid w:val="00F11A19"/>
    <w:rsid w:val="00F16554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18E25"/>
  <w15:chartTrackingRefBased/>
  <w15:docId w15:val="{0DC0BA64-4992-47B1-916D-3F8F8B90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884"/>
    <w:pPr>
      <w:spacing w:after="160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link w:val="ListParagraphChar"/>
    <w:uiPriority w:val="34"/>
    <w:qFormat/>
    <w:rsid w:val="002C697B"/>
    <w:pPr>
      <w:numPr>
        <w:numId w:val="39"/>
      </w:numPr>
      <w:spacing w:after="100" w:afterAutospacing="1"/>
      <w:ind w:left="0" w:firstLine="1152"/>
    </w:pPr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C04D8A"/>
    <w:pPr>
      <w:spacing w:line="240" w:lineRule="auto"/>
    </w:pPr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D8A"/>
    <w:rPr>
      <w:rFonts w:eastAsia="Times New Roman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customStyle="1" w:styleId="ListParagraphChar">
    <w:name w:val="List Paragraph Char"/>
    <w:aliases w:val="List Paragraph - PUC Char"/>
    <w:basedOn w:val="DefaultParagraphFont"/>
    <w:link w:val="ListParagraph"/>
    <w:uiPriority w:val="34"/>
    <w:rsid w:val="002C697B"/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8F2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F8B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8F2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F8B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Miskanic, Nicholas</cp:lastModifiedBy>
  <cp:revision>3</cp:revision>
  <dcterms:created xsi:type="dcterms:W3CDTF">2023-03-21T18:38:00Z</dcterms:created>
  <dcterms:modified xsi:type="dcterms:W3CDTF">2023-03-21T18:38:00Z</dcterms:modified>
</cp:coreProperties>
</file>