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362F" w14:textId="77777777" w:rsidR="003049B9" w:rsidRPr="009D6902" w:rsidRDefault="003049B9" w:rsidP="003049B9">
      <w:pPr>
        <w:autoSpaceDE w:val="0"/>
        <w:autoSpaceDN w:val="0"/>
        <w:spacing w:after="0" w:line="240" w:lineRule="auto"/>
        <w:jc w:val="center"/>
        <w:rPr>
          <w:rFonts w:ascii="Times New Roman" w:eastAsia="Times New Roman" w:hAnsi="Times New Roman" w:cs="Times New Roman"/>
          <w:b/>
          <w:sz w:val="24"/>
          <w:szCs w:val="24"/>
        </w:rPr>
      </w:pPr>
      <w:r w:rsidRPr="009D6902">
        <w:rPr>
          <w:rFonts w:ascii="Times New Roman" w:eastAsia="Times New Roman" w:hAnsi="Times New Roman" w:cs="Times New Roman"/>
          <w:b/>
          <w:sz w:val="24"/>
          <w:szCs w:val="24"/>
        </w:rPr>
        <w:t>BEFORE THE</w:t>
      </w:r>
    </w:p>
    <w:p w14:paraId="43CEA3BB" w14:textId="77777777" w:rsidR="003049B9" w:rsidRPr="009D6902" w:rsidRDefault="003049B9" w:rsidP="003049B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6902">
        <w:rPr>
          <w:rFonts w:ascii="Times New Roman" w:eastAsia="Times New Roman" w:hAnsi="Times New Roman" w:cs="Times New Roman"/>
          <w:b/>
          <w:bCs/>
          <w:spacing w:val="-3"/>
          <w:sz w:val="24"/>
          <w:szCs w:val="24"/>
        </w:rPr>
        <w:t>PENNSYLVANIA PUBLIC UTILITY COMMISSION</w:t>
      </w:r>
    </w:p>
    <w:p w14:paraId="696C241C" w14:textId="77777777" w:rsidR="003049B9" w:rsidRPr="009D6902" w:rsidRDefault="003049B9" w:rsidP="003049B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4B22494" w14:textId="77777777" w:rsidR="003049B9" w:rsidRPr="009D6902" w:rsidRDefault="003049B9" w:rsidP="003049B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1323CDF" w14:textId="77777777" w:rsidR="003049B9" w:rsidRPr="009D6902" w:rsidRDefault="003049B9" w:rsidP="003049B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F5621A3" w14:textId="42720FCD" w:rsidR="003049B9" w:rsidRPr="009D6902" w:rsidRDefault="003049B9" w:rsidP="003049B9">
      <w:pPr>
        <w:pStyle w:val="Style"/>
        <w:rPr>
          <w:bCs/>
          <w:color w:val="000000"/>
        </w:rPr>
      </w:pPr>
      <w:r w:rsidRPr="00AD1301">
        <w:t>Francene Tearpock-Martini</w:t>
      </w:r>
      <w:r w:rsidRPr="009D6902">
        <w:rPr>
          <w:bCs/>
          <w:color w:val="000000"/>
        </w:rPr>
        <w:tab/>
      </w:r>
      <w:r w:rsidRPr="009D6902">
        <w:rPr>
          <w:bCs/>
          <w:color w:val="000000"/>
        </w:rPr>
        <w:tab/>
      </w:r>
      <w:r w:rsidRPr="009D6902">
        <w:rPr>
          <w:bCs/>
          <w:color w:val="000000"/>
        </w:rPr>
        <w:tab/>
      </w:r>
      <w:r w:rsidRPr="009D6902">
        <w:rPr>
          <w:bCs/>
          <w:color w:val="000000"/>
        </w:rPr>
        <w:tab/>
        <w:t>:</w:t>
      </w:r>
    </w:p>
    <w:p w14:paraId="16552FFA" w14:textId="77777777" w:rsidR="003049B9" w:rsidRPr="009D6902" w:rsidRDefault="003049B9" w:rsidP="003049B9">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D1E416A" w14:textId="03067A3F" w:rsidR="003049B9" w:rsidRPr="009D6902" w:rsidRDefault="003049B9" w:rsidP="003049B9">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Pr="00AD1301">
        <w:t>C-2022-3033942</w:t>
      </w:r>
    </w:p>
    <w:p w14:paraId="6CC0772A" w14:textId="77777777" w:rsidR="003049B9" w:rsidRPr="009D6902" w:rsidRDefault="003049B9" w:rsidP="003049B9">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EA88989" w14:textId="44ADDF3E" w:rsidR="003049B9" w:rsidRPr="009D6902" w:rsidRDefault="003049B9" w:rsidP="003049B9">
      <w:pPr>
        <w:pStyle w:val="Style"/>
        <w:rPr>
          <w:bCs/>
          <w:color w:val="000000"/>
        </w:rPr>
      </w:pPr>
      <w:r>
        <w:t>UGI Utilities, Inc.</w:t>
      </w:r>
      <w:r>
        <w:tab/>
      </w:r>
      <w:r w:rsidRPr="009D6902">
        <w:rPr>
          <w:bCs/>
          <w:color w:val="000000"/>
        </w:rPr>
        <w:tab/>
      </w:r>
      <w:r w:rsidRPr="009D6902">
        <w:rPr>
          <w:bCs/>
          <w:color w:val="000000"/>
        </w:rPr>
        <w:tab/>
      </w:r>
      <w:r w:rsidRPr="009D6902">
        <w:rPr>
          <w:bCs/>
          <w:color w:val="000000"/>
        </w:rPr>
        <w:tab/>
      </w:r>
      <w:r w:rsidRPr="009D6902">
        <w:rPr>
          <w:bCs/>
          <w:color w:val="000000"/>
        </w:rPr>
        <w:tab/>
        <w:t>:</w:t>
      </w:r>
    </w:p>
    <w:p w14:paraId="12B1093D" w14:textId="77777777" w:rsidR="003049B9" w:rsidRPr="009D6902" w:rsidRDefault="003049B9" w:rsidP="003049B9">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CBC330A" w14:textId="77777777" w:rsidR="003049B9" w:rsidRPr="009D6902" w:rsidRDefault="003049B9" w:rsidP="003049B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AFEE438" w14:textId="77777777" w:rsidR="003049B9" w:rsidRPr="009D6902" w:rsidRDefault="003049B9" w:rsidP="003049B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3B8774A" w14:textId="77777777" w:rsidR="00F153EA" w:rsidRDefault="003049B9" w:rsidP="00D130D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r w:rsidR="00D130DA">
        <w:rPr>
          <w:rFonts w:ascii="Times New Roman" w:eastAsia="Times New Roman" w:hAnsi="Times New Roman" w:cs="Times New Roman"/>
          <w:b/>
          <w:bCs/>
          <w:spacing w:val="-3"/>
          <w:sz w:val="24"/>
          <w:szCs w:val="24"/>
          <w:u w:val="single"/>
        </w:rPr>
        <w:t xml:space="preserve"> </w:t>
      </w:r>
      <w:r w:rsidR="0015635D">
        <w:rPr>
          <w:rFonts w:ascii="Times New Roman" w:eastAsia="Times New Roman" w:hAnsi="Times New Roman" w:cs="Times New Roman"/>
          <w:b/>
          <w:bCs/>
          <w:spacing w:val="-3"/>
          <w:sz w:val="24"/>
          <w:szCs w:val="24"/>
          <w:u w:val="single"/>
        </w:rPr>
        <w:t xml:space="preserve">DENYING MOTION FOR JUDGMENT ON THE PLEADINGS AND </w:t>
      </w:r>
    </w:p>
    <w:p w14:paraId="44B3CF69" w14:textId="7E0D6A6B" w:rsidR="003049B9" w:rsidRPr="009D6902" w:rsidRDefault="0015635D" w:rsidP="007F3E6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LIMITING THE SCOPE OF THE PROCEEDING</w:t>
      </w:r>
    </w:p>
    <w:p w14:paraId="4128D01A" w14:textId="77777777" w:rsidR="003049B9" w:rsidRPr="009D6902" w:rsidRDefault="003049B9" w:rsidP="007F3E6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0D98934D" w14:textId="77777777" w:rsidR="00D130DA" w:rsidRDefault="00D130DA" w:rsidP="007F3E64">
      <w:pPr>
        <w:pStyle w:val="Style"/>
        <w:widowControl/>
        <w:rPr>
          <w:b/>
          <w:color w:val="000000"/>
          <w:u w:val="single"/>
        </w:rPr>
      </w:pPr>
    </w:p>
    <w:p w14:paraId="55C450EF" w14:textId="7938A82C" w:rsidR="003049B9" w:rsidRPr="0015005A" w:rsidRDefault="003049B9" w:rsidP="003049B9">
      <w:pPr>
        <w:pStyle w:val="Style"/>
        <w:widowControl/>
        <w:spacing w:line="360" w:lineRule="auto"/>
        <w:rPr>
          <w:b/>
          <w:color w:val="000000"/>
          <w:u w:val="single"/>
        </w:rPr>
      </w:pPr>
      <w:r w:rsidRPr="0015005A">
        <w:rPr>
          <w:b/>
          <w:color w:val="000000"/>
          <w:u w:val="single"/>
        </w:rPr>
        <w:t>Procedural History</w:t>
      </w:r>
    </w:p>
    <w:p w14:paraId="6761B258" w14:textId="77777777" w:rsidR="003049B9" w:rsidRDefault="003049B9" w:rsidP="003049B9">
      <w:pPr>
        <w:pStyle w:val="Style"/>
        <w:widowControl/>
        <w:spacing w:line="360" w:lineRule="auto"/>
        <w:ind w:firstLine="1440"/>
        <w:rPr>
          <w:bCs/>
          <w:color w:val="000000"/>
        </w:rPr>
      </w:pPr>
    </w:p>
    <w:p w14:paraId="03DDC18C" w14:textId="17618ECE" w:rsidR="00531E28" w:rsidRDefault="003049B9" w:rsidP="003049B9">
      <w:pPr>
        <w:pStyle w:val="Style"/>
        <w:widowControl/>
        <w:spacing w:line="360" w:lineRule="auto"/>
        <w:ind w:firstLine="1440"/>
        <w:rPr>
          <w:bCs/>
          <w:color w:val="000000"/>
        </w:rPr>
      </w:pPr>
      <w:r w:rsidRPr="009D6902">
        <w:rPr>
          <w:bCs/>
          <w:color w:val="000000"/>
        </w:rPr>
        <w:t>On</w:t>
      </w:r>
      <w:r>
        <w:rPr>
          <w:bCs/>
          <w:color w:val="000000"/>
        </w:rPr>
        <w:t xml:space="preserve"> </w:t>
      </w:r>
      <w:r w:rsidR="00A0124F">
        <w:rPr>
          <w:bCs/>
          <w:color w:val="000000"/>
        </w:rPr>
        <w:t>July 20</w:t>
      </w:r>
      <w:r>
        <w:rPr>
          <w:bCs/>
          <w:color w:val="000000"/>
        </w:rPr>
        <w:t xml:space="preserve">, 2022, </w:t>
      </w:r>
      <w:r w:rsidR="00A0124F">
        <w:rPr>
          <w:bCs/>
          <w:color w:val="000000"/>
        </w:rPr>
        <w:t>Francene Tearpock-Martini (Complainant or Ms. Tearpock-Martini)</w:t>
      </w:r>
      <w:r>
        <w:rPr>
          <w:bCs/>
          <w:color w:val="000000"/>
        </w:rPr>
        <w:t xml:space="preserve"> filed a </w:t>
      </w:r>
      <w:r w:rsidR="009D2028">
        <w:rPr>
          <w:bCs/>
          <w:color w:val="000000"/>
        </w:rPr>
        <w:t>F</w:t>
      </w:r>
      <w:r>
        <w:rPr>
          <w:bCs/>
          <w:color w:val="000000"/>
        </w:rPr>
        <w:t xml:space="preserve">ormal </w:t>
      </w:r>
      <w:r w:rsidR="009D2028">
        <w:rPr>
          <w:bCs/>
          <w:color w:val="000000"/>
        </w:rPr>
        <w:t>C</w:t>
      </w:r>
      <w:r>
        <w:rPr>
          <w:bCs/>
          <w:color w:val="000000"/>
        </w:rPr>
        <w:t>omplaint</w:t>
      </w:r>
      <w:r w:rsidR="009D2028">
        <w:rPr>
          <w:bCs/>
          <w:color w:val="000000"/>
        </w:rPr>
        <w:t xml:space="preserve"> (Complaint)</w:t>
      </w:r>
      <w:r>
        <w:rPr>
          <w:bCs/>
          <w:color w:val="000000"/>
        </w:rPr>
        <w:t xml:space="preserve"> with the Pennsylvania Public Utility Commission</w:t>
      </w:r>
      <w:r w:rsidR="00A0124F">
        <w:rPr>
          <w:bCs/>
          <w:color w:val="000000"/>
        </w:rPr>
        <w:t xml:space="preserve"> (Commission)</w:t>
      </w:r>
      <w:r>
        <w:rPr>
          <w:bCs/>
          <w:color w:val="000000"/>
        </w:rPr>
        <w:t xml:space="preserve"> against </w:t>
      </w:r>
      <w:r w:rsidR="00A0124F">
        <w:rPr>
          <w:bCs/>
          <w:color w:val="000000"/>
        </w:rPr>
        <w:t>UGI Utilities, Inc.</w:t>
      </w:r>
      <w:r>
        <w:rPr>
          <w:bCs/>
          <w:color w:val="000000"/>
        </w:rPr>
        <w:t xml:space="preserve"> (</w:t>
      </w:r>
      <w:r w:rsidR="00A0124F">
        <w:rPr>
          <w:bCs/>
          <w:color w:val="000000"/>
        </w:rPr>
        <w:t>UGI</w:t>
      </w:r>
      <w:r>
        <w:rPr>
          <w:bCs/>
          <w:color w:val="000000"/>
        </w:rPr>
        <w:t xml:space="preserve">).  In her complaint, Ms. </w:t>
      </w:r>
      <w:r w:rsidR="004219EF">
        <w:rPr>
          <w:bCs/>
          <w:color w:val="000000"/>
        </w:rPr>
        <w:t xml:space="preserve">Tearpock-Martini </w:t>
      </w:r>
      <w:r w:rsidR="00954E42">
        <w:rPr>
          <w:bCs/>
          <w:color w:val="000000"/>
        </w:rPr>
        <w:t xml:space="preserve">alleged that she was experiencing </w:t>
      </w:r>
      <w:r w:rsidR="002C5BFD">
        <w:rPr>
          <w:bCs/>
          <w:color w:val="000000"/>
        </w:rPr>
        <w:t>“</w:t>
      </w:r>
      <w:r w:rsidR="00954E42">
        <w:rPr>
          <w:bCs/>
          <w:color w:val="000000"/>
        </w:rPr>
        <w:t>harassment</w:t>
      </w:r>
      <w:r w:rsidR="002C5BFD">
        <w:rPr>
          <w:bCs/>
          <w:color w:val="000000"/>
        </w:rPr>
        <w:t xml:space="preserve"> from [the] Utility Company</w:t>
      </w:r>
      <w:r w:rsidR="00F7434F">
        <w:rPr>
          <w:bCs/>
          <w:color w:val="000000"/>
        </w:rPr>
        <w:t xml:space="preserve"> following PUC Complaint regarding trespass on </w:t>
      </w:r>
      <w:r w:rsidR="00601BCF">
        <w:rPr>
          <w:bCs/>
          <w:color w:val="000000"/>
        </w:rPr>
        <w:t>[her]</w:t>
      </w:r>
      <w:r w:rsidR="00F7434F">
        <w:rPr>
          <w:bCs/>
          <w:color w:val="000000"/>
        </w:rPr>
        <w:t xml:space="preserve"> property.”  Complaint at p. 2.</w:t>
      </w:r>
      <w:r w:rsidR="00954E42">
        <w:rPr>
          <w:bCs/>
          <w:color w:val="000000"/>
        </w:rPr>
        <w:t xml:space="preserve"> </w:t>
      </w:r>
      <w:r w:rsidR="0053774E">
        <w:rPr>
          <w:bCs/>
          <w:color w:val="000000"/>
        </w:rPr>
        <w:t xml:space="preserve"> </w:t>
      </w:r>
      <w:r w:rsidR="00D258FB">
        <w:rPr>
          <w:bCs/>
          <w:color w:val="000000"/>
        </w:rPr>
        <w:t xml:space="preserve">Ms. Tearpock-Martini alleged that </w:t>
      </w:r>
      <w:r w:rsidR="001C37D7">
        <w:rPr>
          <w:bCs/>
          <w:color w:val="000000"/>
        </w:rPr>
        <w:t>the harassment is a “consequence of [her]</w:t>
      </w:r>
      <w:r w:rsidR="00D24469">
        <w:rPr>
          <w:bCs/>
          <w:color w:val="000000"/>
        </w:rPr>
        <w:t xml:space="preserve"> recent prior filing with the PUC to remedy trespass.”  Complaint at p. 3.  </w:t>
      </w:r>
      <w:r w:rsidR="004C6746">
        <w:rPr>
          <w:bCs/>
          <w:color w:val="000000"/>
        </w:rPr>
        <w:t>Ms. Tearpock-Martini further alleged that UGI was</w:t>
      </w:r>
      <w:r w:rsidR="00A502DD">
        <w:rPr>
          <w:bCs/>
          <w:color w:val="000000"/>
        </w:rPr>
        <w:t xml:space="preserve"> “violating the </w:t>
      </w:r>
      <w:r w:rsidR="00D44B6D">
        <w:rPr>
          <w:bCs/>
          <w:color w:val="000000"/>
        </w:rPr>
        <w:t>o</w:t>
      </w:r>
      <w:r w:rsidR="00A502DD">
        <w:rPr>
          <w:bCs/>
          <w:color w:val="000000"/>
        </w:rPr>
        <w:t>rder of the Court”</w:t>
      </w:r>
      <w:r w:rsidR="00691A39">
        <w:rPr>
          <w:bCs/>
          <w:color w:val="000000"/>
        </w:rPr>
        <w:t xml:space="preserve"> by</w:t>
      </w:r>
      <w:r w:rsidR="004C6746">
        <w:rPr>
          <w:bCs/>
          <w:color w:val="000000"/>
        </w:rPr>
        <w:t xml:space="preserve"> </w:t>
      </w:r>
      <w:r w:rsidR="00691A39">
        <w:rPr>
          <w:bCs/>
          <w:color w:val="000000"/>
        </w:rPr>
        <w:t>“</w:t>
      </w:r>
      <w:r w:rsidR="004C6746">
        <w:rPr>
          <w:bCs/>
          <w:color w:val="000000"/>
        </w:rPr>
        <w:t>making threats</w:t>
      </w:r>
      <w:r w:rsidR="00AF73F3">
        <w:rPr>
          <w:bCs/>
          <w:color w:val="000000"/>
        </w:rPr>
        <w:t>”</w:t>
      </w:r>
      <w:r w:rsidR="004C6746">
        <w:rPr>
          <w:bCs/>
          <w:color w:val="000000"/>
        </w:rPr>
        <w:t xml:space="preserve"> regarding </w:t>
      </w:r>
      <w:r w:rsidR="00F84A25">
        <w:rPr>
          <w:bCs/>
          <w:color w:val="000000"/>
        </w:rPr>
        <w:t>plans to move an overhead wire</w:t>
      </w:r>
      <w:r w:rsidR="004A316A">
        <w:rPr>
          <w:bCs/>
          <w:color w:val="000000"/>
        </w:rPr>
        <w:t xml:space="preserve"> to her specimen tree.</w:t>
      </w:r>
      <w:r w:rsidR="00AF73F3">
        <w:rPr>
          <w:bCs/>
          <w:color w:val="000000"/>
        </w:rPr>
        <w:t xml:space="preserve">  Complaint at p. 3.</w:t>
      </w:r>
      <w:r w:rsidR="009D2028">
        <w:rPr>
          <w:bCs/>
          <w:color w:val="000000"/>
        </w:rPr>
        <w:t xml:space="preserve">  </w:t>
      </w:r>
      <w:r w:rsidR="006A4606">
        <w:rPr>
          <w:bCs/>
          <w:color w:val="000000"/>
        </w:rPr>
        <w:t xml:space="preserve">Ms. Tearpock-Martini also maintained that UGI is requesting a </w:t>
      </w:r>
      <w:r w:rsidR="00551AFC">
        <w:rPr>
          <w:bCs/>
          <w:color w:val="000000"/>
        </w:rPr>
        <w:t>right-of-way</w:t>
      </w:r>
      <w:r w:rsidR="006A4606">
        <w:rPr>
          <w:bCs/>
          <w:color w:val="000000"/>
        </w:rPr>
        <w:t xml:space="preserve"> to keep </w:t>
      </w:r>
      <w:r w:rsidR="007A63E9">
        <w:rPr>
          <w:bCs/>
          <w:color w:val="000000"/>
        </w:rPr>
        <w:t>an</w:t>
      </w:r>
      <w:r w:rsidR="006A4606">
        <w:rPr>
          <w:bCs/>
          <w:color w:val="000000"/>
        </w:rPr>
        <w:t xml:space="preserve"> </w:t>
      </w:r>
      <w:r w:rsidR="00DC6234">
        <w:rPr>
          <w:bCs/>
          <w:color w:val="000000"/>
        </w:rPr>
        <w:t xml:space="preserve">aerial </w:t>
      </w:r>
      <w:r w:rsidR="006A4606">
        <w:rPr>
          <w:bCs/>
          <w:color w:val="000000"/>
        </w:rPr>
        <w:t>wire</w:t>
      </w:r>
      <w:r w:rsidR="008A3BAE">
        <w:rPr>
          <w:bCs/>
          <w:color w:val="000000"/>
        </w:rPr>
        <w:t xml:space="preserve"> at its current location</w:t>
      </w:r>
      <w:r w:rsidR="005665A3">
        <w:rPr>
          <w:bCs/>
          <w:color w:val="000000"/>
        </w:rPr>
        <w:t xml:space="preserve"> on her property</w:t>
      </w:r>
      <w:r w:rsidR="008A3BAE">
        <w:rPr>
          <w:bCs/>
          <w:color w:val="000000"/>
        </w:rPr>
        <w:t xml:space="preserve">, and she would not grant a </w:t>
      </w:r>
      <w:r w:rsidR="00551AFC">
        <w:rPr>
          <w:bCs/>
          <w:color w:val="000000"/>
        </w:rPr>
        <w:t>right-of-w</w:t>
      </w:r>
      <w:r w:rsidR="008A3BAE">
        <w:rPr>
          <w:bCs/>
          <w:color w:val="000000"/>
        </w:rPr>
        <w:t xml:space="preserve">ay </w:t>
      </w:r>
      <w:r w:rsidR="00D72A9F">
        <w:rPr>
          <w:bCs/>
          <w:color w:val="000000"/>
        </w:rPr>
        <w:t>“onto [her] historic property that [she] has developed</w:t>
      </w:r>
      <w:r w:rsidR="008A12E8">
        <w:rPr>
          <w:bCs/>
          <w:color w:val="000000"/>
        </w:rPr>
        <w:t xml:space="preserve"> over the 45 years that she [has lived] there.”  Complaint at p. 3.  </w:t>
      </w:r>
      <w:r w:rsidR="00471E71">
        <w:rPr>
          <w:bCs/>
          <w:color w:val="000000"/>
        </w:rPr>
        <w:t xml:space="preserve">She further maintained that her property </w:t>
      </w:r>
      <w:r w:rsidR="00985365">
        <w:rPr>
          <w:bCs/>
          <w:color w:val="000000"/>
        </w:rPr>
        <w:t>“</w:t>
      </w:r>
      <w:r w:rsidR="00471E71">
        <w:rPr>
          <w:bCs/>
          <w:color w:val="000000"/>
        </w:rPr>
        <w:t xml:space="preserve">has been </w:t>
      </w:r>
      <w:r w:rsidR="00985365">
        <w:rPr>
          <w:bCs/>
          <w:color w:val="000000"/>
        </w:rPr>
        <w:t>placed on the National Historic Register since 2009.”  Complaint at p. 3.</w:t>
      </w:r>
      <w:r w:rsidR="00A44B65">
        <w:rPr>
          <w:bCs/>
          <w:color w:val="000000"/>
        </w:rPr>
        <w:t xml:space="preserve">  </w:t>
      </w:r>
    </w:p>
    <w:p w14:paraId="31F5195B" w14:textId="77777777" w:rsidR="00DC6234" w:rsidRDefault="00DC6234" w:rsidP="003049B9">
      <w:pPr>
        <w:pStyle w:val="Style"/>
        <w:widowControl/>
        <w:spacing w:line="360" w:lineRule="auto"/>
        <w:ind w:firstLine="1440"/>
        <w:rPr>
          <w:bCs/>
          <w:color w:val="000000"/>
        </w:rPr>
      </w:pPr>
    </w:p>
    <w:p w14:paraId="2A03CBC9" w14:textId="561812C5" w:rsidR="003049B9" w:rsidRDefault="00531E28" w:rsidP="003049B9">
      <w:pPr>
        <w:pStyle w:val="Style"/>
        <w:widowControl/>
        <w:spacing w:line="360" w:lineRule="auto"/>
        <w:ind w:firstLine="1440"/>
        <w:rPr>
          <w:bCs/>
          <w:color w:val="000000"/>
        </w:rPr>
      </w:pPr>
      <w:r>
        <w:rPr>
          <w:bCs/>
          <w:color w:val="000000"/>
        </w:rPr>
        <w:t xml:space="preserve">Ms. Tearpock-Martini further alleged that </w:t>
      </w:r>
      <w:r w:rsidR="00FA2317">
        <w:rPr>
          <w:bCs/>
          <w:color w:val="000000"/>
        </w:rPr>
        <w:t xml:space="preserve">in July 2022, she discovered “new information and facts . . . from PENNDOT that could have changed the outcome of the PUC decision conducted in March, 2022.”  Complaint </w:t>
      </w:r>
      <w:r w:rsidR="00225A0E">
        <w:rPr>
          <w:bCs/>
          <w:color w:val="000000"/>
        </w:rPr>
        <w:t>at p. 3.  Specifically, Ms. Tearpock-Martini alleged that UGI has a right</w:t>
      </w:r>
      <w:r w:rsidR="00551AFC">
        <w:rPr>
          <w:bCs/>
          <w:color w:val="000000"/>
        </w:rPr>
        <w:t>-</w:t>
      </w:r>
      <w:r w:rsidR="00225A0E">
        <w:rPr>
          <w:bCs/>
          <w:color w:val="000000"/>
        </w:rPr>
        <w:t>of</w:t>
      </w:r>
      <w:r w:rsidR="00551AFC">
        <w:rPr>
          <w:bCs/>
          <w:color w:val="000000"/>
        </w:rPr>
        <w:t>-</w:t>
      </w:r>
      <w:r w:rsidR="00225A0E">
        <w:rPr>
          <w:bCs/>
          <w:color w:val="000000"/>
        </w:rPr>
        <w:t xml:space="preserve">way of </w:t>
      </w:r>
      <w:r w:rsidR="0029523F">
        <w:rPr>
          <w:bCs/>
          <w:color w:val="000000"/>
        </w:rPr>
        <w:t>“</w:t>
      </w:r>
      <w:r w:rsidR="00225A0E">
        <w:rPr>
          <w:bCs/>
          <w:color w:val="000000"/>
        </w:rPr>
        <w:t>60</w:t>
      </w:r>
      <w:r w:rsidR="0029523F">
        <w:rPr>
          <w:bCs/>
          <w:color w:val="000000"/>
        </w:rPr>
        <w:t>’</w:t>
      </w:r>
      <w:r w:rsidR="00225A0E">
        <w:rPr>
          <w:bCs/>
          <w:color w:val="000000"/>
        </w:rPr>
        <w:t xml:space="preserve"> feet not 66</w:t>
      </w:r>
      <w:r w:rsidR="0029523F">
        <w:rPr>
          <w:bCs/>
          <w:color w:val="000000"/>
        </w:rPr>
        <w:t>’</w:t>
      </w:r>
      <w:r w:rsidR="00225A0E">
        <w:rPr>
          <w:bCs/>
          <w:color w:val="000000"/>
        </w:rPr>
        <w:t xml:space="preserve"> feet as had been presented by UGI </w:t>
      </w:r>
      <w:r w:rsidR="00225A0E">
        <w:rPr>
          <w:bCs/>
          <w:color w:val="000000"/>
        </w:rPr>
        <w:lastRenderedPageBreak/>
        <w:t>Utilities at the hearing which could have made a difference in the PUC decision which was predicated on faulty information.”  Complaint at pp. 3-4.</w:t>
      </w:r>
      <w:r w:rsidR="008014F2">
        <w:rPr>
          <w:bCs/>
          <w:color w:val="000000"/>
        </w:rPr>
        <w:t xml:space="preserve">  Ms. Tearpock-Martini also averred that </w:t>
      </w:r>
      <w:r w:rsidR="0008230B">
        <w:rPr>
          <w:bCs/>
          <w:color w:val="000000"/>
        </w:rPr>
        <w:t>UGI removed guy wires from her property, but the overhead electric wires “still remain trespassing.”</w:t>
      </w:r>
      <w:r w:rsidR="003615DF">
        <w:rPr>
          <w:bCs/>
          <w:color w:val="000000"/>
        </w:rPr>
        <w:t xml:space="preserve">  Complaint at p. 4.</w:t>
      </w:r>
      <w:r w:rsidR="00E6342D">
        <w:rPr>
          <w:bCs/>
          <w:color w:val="000000"/>
        </w:rPr>
        <w:t xml:space="preserve">  Ms. Tearpock-Martini attached </w:t>
      </w:r>
      <w:r w:rsidR="000A320D">
        <w:rPr>
          <w:bCs/>
          <w:color w:val="000000"/>
        </w:rPr>
        <w:t>to her Complaint a set of emails purportedly between her and PennDOT;</w:t>
      </w:r>
      <w:r w:rsidR="00867933">
        <w:rPr>
          <w:bCs/>
          <w:color w:val="000000"/>
        </w:rPr>
        <w:t xml:space="preserve"> maps; emails between her and UGI</w:t>
      </w:r>
      <w:r w:rsidR="00E07585">
        <w:rPr>
          <w:bCs/>
          <w:color w:val="000000"/>
        </w:rPr>
        <w:t>; pictures; deed information;</w:t>
      </w:r>
      <w:r w:rsidR="003E7716">
        <w:rPr>
          <w:bCs/>
          <w:color w:val="000000"/>
        </w:rPr>
        <w:t xml:space="preserve"> and documentation </w:t>
      </w:r>
      <w:r w:rsidR="00ED76FD">
        <w:rPr>
          <w:bCs/>
          <w:color w:val="000000"/>
        </w:rPr>
        <w:t>regarding</w:t>
      </w:r>
      <w:r w:rsidR="003E7716">
        <w:rPr>
          <w:bCs/>
          <w:color w:val="000000"/>
        </w:rPr>
        <w:t xml:space="preserve"> a civil action</w:t>
      </w:r>
      <w:r w:rsidR="00E568A1">
        <w:rPr>
          <w:bCs/>
          <w:color w:val="000000"/>
        </w:rPr>
        <w:t xml:space="preserve"> from the year 2014</w:t>
      </w:r>
      <w:r w:rsidR="003E7716">
        <w:rPr>
          <w:bCs/>
          <w:color w:val="000000"/>
        </w:rPr>
        <w:t xml:space="preserve"> between Ms. Tearpock-Martini and defendants Vincent Noble and Colleen Noble.</w:t>
      </w:r>
      <w:r w:rsidR="000A320D">
        <w:rPr>
          <w:bCs/>
          <w:color w:val="000000"/>
        </w:rPr>
        <w:t xml:space="preserve"> </w:t>
      </w:r>
      <w:r w:rsidR="00225A0E">
        <w:rPr>
          <w:bCs/>
          <w:color w:val="000000"/>
        </w:rPr>
        <w:t xml:space="preserve"> </w:t>
      </w:r>
      <w:r w:rsidR="00186845">
        <w:rPr>
          <w:bCs/>
          <w:color w:val="000000"/>
        </w:rPr>
        <w:t xml:space="preserve">Ms. Tearpock-Martini’s </w:t>
      </w:r>
      <w:r w:rsidR="00ED76FD">
        <w:rPr>
          <w:bCs/>
          <w:color w:val="000000"/>
        </w:rPr>
        <w:t>C</w:t>
      </w:r>
      <w:r w:rsidR="00186845">
        <w:rPr>
          <w:bCs/>
          <w:color w:val="000000"/>
        </w:rPr>
        <w:t>omplaint was served on UGI on July 21, 2022.</w:t>
      </w:r>
    </w:p>
    <w:p w14:paraId="6EADB47C" w14:textId="77777777" w:rsidR="003049B9" w:rsidRDefault="003049B9" w:rsidP="003049B9">
      <w:pPr>
        <w:pStyle w:val="Style"/>
        <w:widowControl/>
        <w:spacing w:line="360" w:lineRule="auto"/>
        <w:ind w:firstLine="1440"/>
        <w:rPr>
          <w:bCs/>
          <w:color w:val="000000"/>
        </w:rPr>
      </w:pPr>
    </w:p>
    <w:p w14:paraId="4A6F0822" w14:textId="0C5AB203" w:rsidR="004A4A9F" w:rsidRDefault="003049B9" w:rsidP="003049B9">
      <w:pPr>
        <w:pStyle w:val="Style"/>
        <w:widowControl/>
        <w:spacing w:line="360" w:lineRule="auto"/>
        <w:ind w:firstLine="1440"/>
        <w:rPr>
          <w:bCs/>
          <w:color w:val="000000"/>
        </w:rPr>
      </w:pPr>
      <w:r>
        <w:rPr>
          <w:bCs/>
          <w:color w:val="000000"/>
        </w:rPr>
        <w:t xml:space="preserve">On </w:t>
      </w:r>
      <w:r w:rsidR="00764BE9">
        <w:rPr>
          <w:bCs/>
          <w:color w:val="000000"/>
        </w:rPr>
        <w:t>August 10</w:t>
      </w:r>
      <w:r>
        <w:rPr>
          <w:bCs/>
          <w:color w:val="000000"/>
        </w:rPr>
        <w:t xml:space="preserve">, 2022, </w:t>
      </w:r>
      <w:r w:rsidR="00764BE9">
        <w:rPr>
          <w:bCs/>
          <w:color w:val="000000"/>
        </w:rPr>
        <w:t xml:space="preserve">UGI </w:t>
      </w:r>
      <w:r>
        <w:rPr>
          <w:bCs/>
          <w:color w:val="000000"/>
        </w:rPr>
        <w:t>filed a</w:t>
      </w:r>
      <w:r w:rsidR="00764BE9">
        <w:rPr>
          <w:bCs/>
          <w:color w:val="000000"/>
        </w:rPr>
        <w:t xml:space="preserve"> timely</w:t>
      </w:r>
      <w:r>
        <w:rPr>
          <w:bCs/>
          <w:color w:val="000000"/>
        </w:rPr>
        <w:t xml:space="preserve"> answer and new matter</w:t>
      </w:r>
      <w:r w:rsidR="00A21854">
        <w:rPr>
          <w:bCs/>
          <w:color w:val="000000"/>
        </w:rPr>
        <w:t xml:space="preserve">, </w:t>
      </w:r>
      <w:r w:rsidR="00C36745">
        <w:rPr>
          <w:bCs/>
          <w:color w:val="000000"/>
        </w:rPr>
        <w:t xml:space="preserve">with a notice to plead </w:t>
      </w:r>
      <w:r w:rsidR="00C74D60">
        <w:rPr>
          <w:bCs/>
          <w:color w:val="000000"/>
        </w:rPr>
        <w:t>attached,</w:t>
      </w:r>
      <w:r>
        <w:rPr>
          <w:bCs/>
          <w:color w:val="000000"/>
        </w:rPr>
        <w:t xml:space="preserve"> in response to Ms. </w:t>
      </w:r>
      <w:r w:rsidR="00764BE9">
        <w:rPr>
          <w:bCs/>
          <w:color w:val="000000"/>
        </w:rPr>
        <w:t>Tearpock-Martini</w:t>
      </w:r>
      <w:r>
        <w:rPr>
          <w:bCs/>
          <w:color w:val="000000"/>
        </w:rPr>
        <w:t xml:space="preserve">’s </w:t>
      </w:r>
      <w:r w:rsidR="003E0319">
        <w:rPr>
          <w:bCs/>
          <w:color w:val="000000"/>
        </w:rPr>
        <w:t>C</w:t>
      </w:r>
      <w:r>
        <w:rPr>
          <w:bCs/>
          <w:color w:val="000000"/>
        </w:rPr>
        <w:t xml:space="preserve">omplaint.  In its answer, </w:t>
      </w:r>
      <w:r w:rsidR="00C74D60">
        <w:rPr>
          <w:bCs/>
          <w:color w:val="000000"/>
        </w:rPr>
        <w:t xml:space="preserve">UGI denied Complainant’s allegations of harassment.  UGI averred that its recent contacts with Complainant were professional and cordial as an attempt to try and work with Complainant </w:t>
      </w:r>
      <w:r w:rsidR="00CB7E46">
        <w:rPr>
          <w:bCs/>
          <w:color w:val="000000"/>
        </w:rPr>
        <w:t>“</w:t>
      </w:r>
      <w:r w:rsidR="00C74D60">
        <w:rPr>
          <w:bCs/>
          <w:color w:val="000000"/>
        </w:rPr>
        <w:t>as directed by the Commission</w:t>
      </w:r>
      <w:r w:rsidR="00383A02">
        <w:rPr>
          <w:bCs/>
          <w:color w:val="000000"/>
        </w:rPr>
        <w:t xml:space="preserve"> to eliminate an inadvertent non-hazardous aerial encroachment of line conductors over a small corner of Complainant’s property.</w:t>
      </w:r>
      <w:r w:rsidR="00CB7E46">
        <w:rPr>
          <w:bCs/>
          <w:color w:val="000000"/>
        </w:rPr>
        <w:t xml:space="preserve">”  Answer at p. 1.  UGI cited to </w:t>
      </w:r>
      <w:r w:rsidR="000D2B39">
        <w:rPr>
          <w:bCs/>
          <w:color w:val="000000"/>
        </w:rPr>
        <w:t xml:space="preserve">the case in which this was addressed: </w:t>
      </w:r>
      <w:r w:rsidR="000D2B39">
        <w:rPr>
          <w:bCs/>
          <w:i/>
          <w:iCs/>
          <w:color w:val="000000"/>
        </w:rPr>
        <w:t>Francene Tearpock-Martini v. UGI Utilities, Inc.</w:t>
      </w:r>
      <w:r w:rsidR="000D2B39">
        <w:rPr>
          <w:bCs/>
          <w:color w:val="000000"/>
        </w:rPr>
        <w:t>, Docket No. C-2021-3027093 (Order entered March 10, 2021)</w:t>
      </w:r>
      <w:r w:rsidR="00F77FB5">
        <w:rPr>
          <w:bCs/>
          <w:color w:val="000000"/>
        </w:rPr>
        <w:t xml:space="preserve"> (</w:t>
      </w:r>
      <w:r w:rsidR="00F77FB5">
        <w:rPr>
          <w:bCs/>
          <w:i/>
          <w:iCs/>
          <w:color w:val="000000"/>
        </w:rPr>
        <w:t>Tearpock-Martini</w:t>
      </w:r>
      <w:r w:rsidR="00F77FB5">
        <w:rPr>
          <w:bCs/>
          <w:color w:val="000000"/>
        </w:rPr>
        <w:t>)</w:t>
      </w:r>
      <w:r w:rsidR="000D2B39">
        <w:rPr>
          <w:bCs/>
          <w:color w:val="000000"/>
        </w:rPr>
        <w:t>.</w:t>
      </w:r>
      <w:r w:rsidR="00F77FB5">
        <w:rPr>
          <w:bCs/>
          <w:color w:val="000000"/>
        </w:rPr>
        <w:t xml:space="preserve">  </w:t>
      </w:r>
      <w:r w:rsidR="00547D27">
        <w:rPr>
          <w:bCs/>
          <w:color w:val="000000"/>
        </w:rPr>
        <w:t>UGI further denied making any threats to Ms. Tearpock-Martini</w:t>
      </w:r>
      <w:r w:rsidR="005D7A39">
        <w:rPr>
          <w:bCs/>
          <w:color w:val="000000"/>
        </w:rPr>
        <w:t xml:space="preserve">.  UGI averred that Mr. Bokrosh, one of its senior technicians, </w:t>
      </w:r>
      <w:r w:rsidR="008673AC">
        <w:rPr>
          <w:bCs/>
          <w:color w:val="000000"/>
        </w:rPr>
        <w:t>discussed moving the single phase primary line conductor from its current location to a pole located on her other property, to remove it from her airspace</w:t>
      </w:r>
      <w:r w:rsidR="001B62B2">
        <w:rPr>
          <w:bCs/>
          <w:color w:val="000000"/>
        </w:rPr>
        <w:t>.  Answer at p</w:t>
      </w:r>
      <w:r w:rsidR="00FC407E">
        <w:rPr>
          <w:bCs/>
          <w:color w:val="000000"/>
        </w:rPr>
        <w:t>p</w:t>
      </w:r>
      <w:r w:rsidR="001B62B2">
        <w:rPr>
          <w:bCs/>
          <w:color w:val="000000"/>
        </w:rPr>
        <w:t xml:space="preserve">. </w:t>
      </w:r>
      <w:r w:rsidR="00FC407E">
        <w:rPr>
          <w:bCs/>
          <w:color w:val="000000"/>
        </w:rPr>
        <w:t>1-</w:t>
      </w:r>
      <w:r w:rsidR="001B62B2">
        <w:rPr>
          <w:bCs/>
          <w:color w:val="000000"/>
        </w:rPr>
        <w:t>2 (</w:t>
      </w:r>
      <w:r w:rsidR="001B62B2">
        <w:rPr>
          <w:bCs/>
          <w:i/>
          <w:iCs/>
          <w:color w:val="000000"/>
        </w:rPr>
        <w:t xml:space="preserve">see also </w:t>
      </w:r>
      <w:r w:rsidR="00FC407E">
        <w:rPr>
          <w:bCs/>
          <w:i/>
          <w:iCs/>
          <w:color w:val="000000"/>
        </w:rPr>
        <w:t>-</w:t>
      </w:r>
      <w:r w:rsidR="001B62B2">
        <w:rPr>
          <w:bCs/>
          <w:i/>
          <w:iCs/>
          <w:color w:val="000000"/>
        </w:rPr>
        <w:t xml:space="preserve">Tearpock-Martini </w:t>
      </w:r>
      <w:r w:rsidR="001B62B2">
        <w:rPr>
          <w:bCs/>
          <w:color w:val="000000"/>
        </w:rPr>
        <w:t>at 6</w:t>
      </w:r>
      <w:r w:rsidR="00814498">
        <w:rPr>
          <w:bCs/>
          <w:color w:val="000000"/>
        </w:rPr>
        <w:t>-7</w:t>
      </w:r>
      <w:r w:rsidR="001B62B2">
        <w:rPr>
          <w:bCs/>
          <w:color w:val="000000"/>
        </w:rPr>
        <w:t>).</w:t>
      </w:r>
      <w:r w:rsidR="00FC407E">
        <w:rPr>
          <w:bCs/>
          <w:color w:val="000000"/>
        </w:rPr>
        <w:t xml:space="preserve">  </w:t>
      </w:r>
      <w:r w:rsidR="00C205B4">
        <w:rPr>
          <w:bCs/>
          <w:color w:val="000000"/>
        </w:rPr>
        <w:t xml:space="preserve">UGI further averred that </w:t>
      </w:r>
      <w:r w:rsidR="00FC407E">
        <w:rPr>
          <w:bCs/>
          <w:color w:val="000000"/>
        </w:rPr>
        <w:t xml:space="preserve">Complainant stated that such action may harm her </w:t>
      </w:r>
      <w:r w:rsidR="00C205B4">
        <w:rPr>
          <w:bCs/>
          <w:color w:val="000000"/>
        </w:rPr>
        <w:t>“</w:t>
      </w:r>
      <w:r w:rsidR="00FC407E">
        <w:rPr>
          <w:bCs/>
          <w:color w:val="000000"/>
        </w:rPr>
        <w:t>specimen tree,</w:t>
      </w:r>
      <w:r w:rsidR="00C205B4">
        <w:rPr>
          <w:bCs/>
          <w:color w:val="000000"/>
        </w:rPr>
        <w:t>”</w:t>
      </w:r>
      <w:r w:rsidR="00FC407E">
        <w:rPr>
          <w:bCs/>
          <w:color w:val="000000"/>
        </w:rPr>
        <w:t xml:space="preserve"> and UGI therefore </w:t>
      </w:r>
      <w:r w:rsidR="00C205B4">
        <w:rPr>
          <w:bCs/>
          <w:color w:val="000000"/>
        </w:rPr>
        <w:t xml:space="preserve">offered to keep the primary line in its current location, which would require a right-of-way to remedy the existing aerial encroachment.  Answer at p. 2.  </w:t>
      </w:r>
      <w:r w:rsidR="00F12180">
        <w:rPr>
          <w:bCs/>
          <w:color w:val="000000"/>
        </w:rPr>
        <w:t>UGI averred that Complainant would not agree to grant the right-of-way, and UGI therefore plans to move the primary line to the secondary location as approved by the Commission.  Answer at p. 2</w:t>
      </w:r>
      <w:r w:rsidR="00533EF3">
        <w:rPr>
          <w:bCs/>
          <w:color w:val="000000"/>
        </w:rPr>
        <w:t xml:space="preserve"> (</w:t>
      </w:r>
      <w:r w:rsidR="00533EF3">
        <w:rPr>
          <w:bCs/>
          <w:i/>
          <w:iCs/>
          <w:color w:val="000000"/>
        </w:rPr>
        <w:t xml:space="preserve">see also Tearpock-Martini </w:t>
      </w:r>
      <w:r w:rsidR="00533EF3">
        <w:rPr>
          <w:bCs/>
          <w:color w:val="000000"/>
        </w:rPr>
        <w:t>at 6</w:t>
      </w:r>
      <w:r w:rsidR="00642F5D">
        <w:rPr>
          <w:bCs/>
          <w:color w:val="000000"/>
        </w:rPr>
        <w:t>-7</w:t>
      </w:r>
      <w:r w:rsidR="00FC3597">
        <w:rPr>
          <w:bCs/>
          <w:color w:val="000000"/>
        </w:rPr>
        <w:t>, 15-16</w:t>
      </w:r>
      <w:r w:rsidR="00533EF3">
        <w:rPr>
          <w:bCs/>
          <w:color w:val="000000"/>
        </w:rPr>
        <w:t>)</w:t>
      </w:r>
      <w:r w:rsidR="00F12180">
        <w:rPr>
          <w:bCs/>
          <w:color w:val="000000"/>
        </w:rPr>
        <w:t>.</w:t>
      </w:r>
      <w:r w:rsidR="003A5813">
        <w:rPr>
          <w:bCs/>
          <w:color w:val="000000"/>
        </w:rPr>
        <w:t xml:space="preserve">  UGI further averred that Ms. Tearpock</w:t>
      </w:r>
      <w:r w:rsidR="00A51965">
        <w:rPr>
          <w:bCs/>
          <w:color w:val="000000"/>
        </w:rPr>
        <w:t>-</w:t>
      </w:r>
      <w:r w:rsidR="003A5813">
        <w:rPr>
          <w:bCs/>
          <w:color w:val="000000"/>
        </w:rPr>
        <w:t xml:space="preserve">Martini </w:t>
      </w:r>
      <w:r w:rsidR="002C15FA">
        <w:rPr>
          <w:bCs/>
          <w:color w:val="000000"/>
        </w:rPr>
        <w:t>“</w:t>
      </w:r>
      <w:r w:rsidR="00A51965">
        <w:rPr>
          <w:bCs/>
          <w:color w:val="000000"/>
        </w:rPr>
        <w:t xml:space="preserve">litigated </w:t>
      </w:r>
      <w:r w:rsidR="002C15FA">
        <w:rPr>
          <w:bCs/>
          <w:color w:val="000000"/>
        </w:rPr>
        <w:t>[</w:t>
      </w:r>
      <w:r w:rsidR="00A51965">
        <w:rPr>
          <w:bCs/>
          <w:color w:val="000000"/>
        </w:rPr>
        <w:t>right-of-way</w:t>
      </w:r>
      <w:r w:rsidR="002C15FA">
        <w:rPr>
          <w:bCs/>
          <w:color w:val="000000"/>
        </w:rPr>
        <w:t>]</w:t>
      </w:r>
      <w:r w:rsidR="00A51965">
        <w:rPr>
          <w:bCs/>
          <w:color w:val="000000"/>
        </w:rPr>
        <w:t xml:space="preserve"> issues (and had the opportunity to litigate them) in her last Formal Complaint</w:t>
      </w:r>
      <w:r w:rsidR="004A4A9F">
        <w:rPr>
          <w:bCs/>
          <w:color w:val="000000"/>
        </w:rPr>
        <w:t>[</w:t>
      </w:r>
      <w:r w:rsidR="00A51965">
        <w:rPr>
          <w:bCs/>
          <w:color w:val="000000"/>
        </w:rPr>
        <w:t>, and</w:t>
      </w:r>
      <w:r w:rsidR="004A4A9F">
        <w:rPr>
          <w:bCs/>
          <w:color w:val="000000"/>
        </w:rPr>
        <w:t>]</w:t>
      </w:r>
      <w:r w:rsidR="00A51965">
        <w:rPr>
          <w:bCs/>
          <w:color w:val="000000"/>
        </w:rPr>
        <w:t xml:space="preserve"> she should </w:t>
      </w:r>
      <w:r w:rsidR="002C15FA">
        <w:rPr>
          <w:bCs/>
          <w:color w:val="000000"/>
        </w:rPr>
        <w:t>b</w:t>
      </w:r>
      <w:r w:rsidR="00A51965">
        <w:rPr>
          <w:bCs/>
          <w:color w:val="000000"/>
        </w:rPr>
        <w:t>e prevented from doing so here again.”</w:t>
      </w:r>
      <w:r w:rsidR="004A4A9F">
        <w:rPr>
          <w:bCs/>
          <w:color w:val="000000"/>
        </w:rPr>
        <w:t xml:space="preserve">  Answer at p. 3.  </w:t>
      </w:r>
    </w:p>
    <w:p w14:paraId="7B136D0F" w14:textId="77777777" w:rsidR="004A4A9F" w:rsidRDefault="004A4A9F" w:rsidP="003049B9">
      <w:pPr>
        <w:pStyle w:val="Style"/>
        <w:widowControl/>
        <w:spacing w:line="360" w:lineRule="auto"/>
        <w:ind w:firstLine="1440"/>
        <w:rPr>
          <w:bCs/>
          <w:color w:val="000000"/>
        </w:rPr>
      </w:pPr>
    </w:p>
    <w:p w14:paraId="18F1EA6B" w14:textId="3C749CF6" w:rsidR="003049B9" w:rsidRDefault="00151395" w:rsidP="003049B9">
      <w:pPr>
        <w:pStyle w:val="Style"/>
        <w:widowControl/>
        <w:spacing w:line="360" w:lineRule="auto"/>
        <w:ind w:firstLine="1440"/>
        <w:rPr>
          <w:bCs/>
          <w:color w:val="000000"/>
        </w:rPr>
      </w:pPr>
      <w:r>
        <w:rPr>
          <w:bCs/>
          <w:color w:val="000000"/>
        </w:rPr>
        <w:lastRenderedPageBreak/>
        <w:t xml:space="preserve">In its new matter, UGI </w:t>
      </w:r>
      <w:r w:rsidR="0088480E">
        <w:rPr>
          <w:bCs/>
          <w:color w:val="000000"/>
        </w:rPr>
        <w:t xml:space="preserve">averred that </w:t>
      </w:r>
      <w:r w:rsidR="004F3847">
        <w:rPr>
          <w:bCs/>
          <w:color w:val="000000"/>
        </w:rPr>
        <w:t xml:space="preserve">in her 2021 complaint, Complainant alleged that </w:t>
      </w:r>
      <w:r w:rsidR="00713628">
        <w:rPr>
          <w:bCs/>
          <w:color w:val="000000"/>
        </w:rPr>
        <w:t>“</w:t>
      </w:r>
      <w:r w:rsidR="0088480E" w:rsidRPr="004F3847">
        <w:rPr>
          <w:bCs/>
          <w:color w:val="000000"/>
        </w:rPr>
        <w:t>UGI</w:t>
      </w:r>
      <w:r w:rsidR="0088480E">
        <w:rPr>
          <w:bCs/>
          <w:color w:val="000000"/>
        </w:rPr>
        <w:t xml:space="preserve"> had trespassed on her property</w:t>
      </w:r>
      <w:r w:rsidR="00713628">
        <w:rPr>
          <w:bCs/>
          <w:color w:val="000000"/>
        </w:rPr>
        <w:t xml:space="preserve"> and that the Company had anchor wires on her property that amounted to a safety hazard.”  Answer at p. </w:t>
      </w:r>
      <w:r w:rsidR="00DA30D3">
        <w:rPr>
          <w:bCs/>
          <w:color w:val="000000"/>
        </w:rPr>
        <w:t>4</w:t>
      </w:r>
      <w:r w:rsidR="00713628">
        <w:rPr>
          <w:bCs/>
          <w:color w:val="000000"/>
        </w:rPr>
        <w:t>.</w:t>
      </w:r>
      <w:r w:rsidR="00DA30D3">
        <w:rPr>
          <w:bCs/>
          <w:color w:val="000000"/>
        </w:rPr>
        <w:t xml:space="preserve">  UGI averred that its July 27, 2021 </w:t>
      </w:r>
      <w:r w:rsidR="0082384C">
        <w:rPr>
          <w:bCs/>
          <w:color w:val="000000"/>
        </w:rPr>
        <w:t>a</w:t>
      </w:r>
      <w:r w:rsidR="00DA30D3">
        <w:rPr>
          <w:bCs/>
          <w:color w:val="000000"/>
        </w:rPr>
        <w:t xml:space="preserve">nswer </w:t>
      </w:r>
      <w:r w:rsidR="00BA51FE">
        <w:rPr>
          <w:bCs/>
          <w:color w:val="000000"/>
        </w:rPr>
        <w:t xml:space="preserve">denied that its utility pole and anchor were outside of a municipal right-of-way </w:t>
      </w:r>
      <w:r w:rsidR="00B800AB">
        <w:rPr>
          <w:bCs/>
          <w:color w:val="000000"/>
        </w:rPr>
        <w:t>“</w:t>
      </w:r>
      <w:r w:rsidR="00BA51FE">
        <w:rPr>
          <w:bCs/>
          <w:color w:val="000000"/>
        </w:rPr>
        <w:t>except for an inadvertent non-hazardous 2.5</w:t>
      </w:r>
      <w:r w:rsidR="00551AFC">
        <w:rPr>
          <w:bCs/>
          <w:color w:val="000000"/>
        </w:rPr>
        <w:t>-</w:t>
      </w:r>
      <w:r w:rsidR="00BA51FE">
        <w:rPr>
          <w:bCs/>
          <w:color w:val="000000"/>
        </w:rPr>
        <w:t>foot aerial encroachment of line conductors over a small corner of the Complainant’s property.</w:t>
      </w:r>
      <w:r w:rsidR="00B800AB">
        <w:rPr>
          <w:bCs/>
          <w:color w:val="000000"/>
        </w:rPr>
        <w:t xml:space="preserve">”  Answer at p. 4.  </w:t>
      </w:r>
      <w:r w:rsidR="005D4087">
        <w:rPr>
          <w:bCs/>
          <w:color w:val="000000"/>
        </w:rPr>
        <w:t xml:space="preserve">In 2021, </w:t>
      </w:r>
      <w:r w:rsidR="00B800AB">
        <w:rPr>
          <w:bCs/>
          <w:color w:val="000000"/>
        </w:rPr>
        <w:t xml:space="preserve">UGI offered to relocate the anchor “in a manner that was acceptable to </w:t>
      </w:r>
      <w:r w:rsidR="00C320FC">
        <w:rPr>
          <w:bCs/>
          <w:color w:val="000000"/>
        </w:rPr>
        <w:t>[</w:t>
      </w:r>
      <w:r w:rsidR="00B800AB">
        <w:rPr>
          <w:bCs/>
          <w:color w:val="000000"/>
        </w:rPr>
        <w:t>UGI</w:t>
      </w:r>
      <w:r w:rsidR="00C320FC">
        <w:rPr>
          <w:bCs/>
          <w:color w:val="000000"/>
        </w:rPr>
        <w:t>]</w:t>
      </w:r>
      <w:r w:rsidR="00B800AB">
        <w:rPr>
          <w:bCs/>
          <w:color w:val="000000"/>
        </w:rPr>
        <w:t xml:space="preserve"> from a safety, reliability and compliance perspective.”  Answer at </w:t>
      </w:r>
      <w:r w:rsidR="00875BA4">
        <w:rPr>
          <w:bCs/>
          <w:color w:val="000000"/>
        </w:rPr>
        <w:t xml:space="preserve">p. </w:t>
      </w:r>
      <w:r w:rsidR="00B800AB">
        <w:rPr>
          <w:bCs/>
          <w:color w:val="000000"/>
        </w:rPr>
        <w:t>4.</w:t>
      </w:r>
      <w:r w:rsidR="00C320FC">
        <w:rPr>
          <w:bCs/>
          <w:color w:val="000000"/>
        </w:rPr>
        <w:t xml:space="preserve">  UGI further conveyed that</w:t>
      </w:r>
      <w:r w:rsidR="00703C40">
        <w:rPr>
          <w:bCs/>
          <w:color w:val="000000"/>
        </w:rPr>
        <w:t xml:space="preserve"> an evidentiary hearing was held on September 14, 2021, and on November 16, 2021,</w:t>
      </w:r>
      <w:r w:rsidR="00C320FC">
        <w:rPr>
          <w:bCs/>
          <w:color w:val="000000"/>
        </w:rPr>
        <w:t xml:space="preserve"> Administrative Law Judge Elizabeth Barnes</w:t>
      </w:r>
      <w:r w:rsidR="005D4087">
        <w:rPr>
          <w:bCs/>
          <w:color w:val="000000"/>
        </w:rPr>
        <w:t xml:space="preserve"> (</w:t>
      </w:r>
      <w:r w:rsidR="00144A2E">
        <w:rPr>
          <w:bCs/>
          <w:color w:val="000000"/>
        </w:rPr>
        <w:t>Judge</w:t>
      </w:r>
      <w:r w:rsidR="005D4087">
        <w:rPr>
          <w:bCs/>
          <w:color w:val="000000"/>
        </w:rPr>
        <w:t xml:space="preserve"> Barnes</w:t>
      </w:r>
      <w:r w:rsidR="00F13041">
        <w:rPr>
          <w:bCs/>
          <w:color w:val="000000"/>
        </w:rPr>
        <w:t xml:space="preserve"> or ALJ Barnes</w:t>
      </w:r>
      <w:r w:rsidR="005D4087">
        <w:rPr>
          <w:bCs/>
          <w:color w:val="000000"/>
        </w:rPr>
        <w:t>)</w:t>
      </w:r>
      <w:r w:rsidR="00C320FC">
        <w:rPr>
          <w:bCs/>
          <w:color w:val="000000"/>
        </w:rPr>
        <w:t xml:space="preserve"> </w:t>
      </w:r>
      <w:r w:rsidR="00703C40">
        <w:rPr>
          <w:bCs/>
          <w:color w:val="000000"/>
        </w:rPr>
        <w:t xml:space="preserve">issued a decision denying the 2021 </w:t>
      </w:r>
      <w:r w:rsidR="00D40772">
        <w:rPr>
          <w:bCs/>
          <w:color w:val="000000"/>
        </w:rPr>
        <w:t>c</w:t>
      </w:r>
      <w:r w:rsidR="00703C40">
        <w:rPr>
          <w:bCs/>
          <w:color w:val="000000"/>
        </w:rPr>
        <w:t xml:space="preserve">omplaint and finding that Complainant </w:t>
      </w:r>
      <w:r w:rsidR="00171BA0">
        <w:rPr>
          <w:bCs/>
          <w:color w:val="000000"/>
        </w:rPr>
        <w:t>“</w:t>
      </w:r>
      <w:r w:rsidR="00703C40">
        <w:rPr>
          <w:bCs/>
          <w:color w:val="000000"/>
        </w:rPr>
        <w:t xml:space="preserve">failed to satisfy </w:t>
      </w:r>
      <w:r w:rsidR="00D40772">
        <w:rPr>
          <w:bCs/>
          <w:color w:val="000000"/>
        </w:rPr>
        <w:t xml:space="preserve">her burden to demonstrate that UGI violated the Public Utility Code, a Commission </w:t>
      </w:r>
      <w:r w:rsidR="00ED1CC2">
        <w:rPr>
          <w:bCs/>
          <w:color w:val="000000"/>
        </w:rPr>
        <w:t>o</w:t>
      </w:r>
      <w:r w:rsidR="00D40772">
        <w:rPr>
          <w:bCs/>
          <w:color w:val="000000"/>
        </w:rPr>
        <w:t xml:space="preserve">rder or </w:t>
      </w:r>
      <w:r w:rsidR="00ED1CC2">
        <w:rPr>
          <w:bCs/>
          <w:color w:val="000000"/>
        </w:rPr>
        <w:t>r</w:t>
      </w:r>
      <w:r w:rsidR="00D40772">
        <w:rPr>
          <w:bCs/>
          <w:color w:val="000000"/>
        </w:rPr>
        <w:t>e</w:t>
      </w:r>
      <w:r w:rsidR="00171BA0">
        <w:rPr>
          <w:bCs/>
          <w:color w:val="000000"/>
        </w:rPr>
        <w:t>g</w:t>
      </w:r>
      <w:r w:rsidR="00D40772">
        <w:rPr>
          <w:bCs/>
          <w:color w:val="000000"/>
        </w:rPr>
        <w:t>ulation, or its Commiss</w:t>
      </w:r>
      <w:r w:rsidR="00171BA0">
        <w:rPr>
          <w:bCs/>
          <w:color w:val="000000"/>
        </w:rPr>
        <w:t>i</w:t>
      </w:r>
      <w:r w:rsidR="00D40772">
        <w:rPr>
          <w:bCs/>
          <w:color w:val="000000"/>
        </w:rPr>
        <w:t>on-approved tariff regarding the installation of a replacement utility pole in a public right-of-way.”</w:t>
      </w:r>
      <w:r w:rsidR="00171BA0">
        <w:rPr>
          <w:bCs/>
          <w:color w:val="000000"/>
        </w:rPr>
        <w:t xml:space="preserve">  Answer at </w:t>
      </w:r>
      <w:r w:rsidR="00875BA4">
        <w:rPr>
          <w:bCs/>
          <w:color w:val="000000"/>
        </w:rPr>
        <w:t xml:space="preserve">p. </w:t>
      </w:r>
      <w:r w:rsidR="00171BA0">
        <w:rPr>
          <w:bCs/>
          <w:color w:val="000000"/>
        </w:rPr>
        <w:t>4.</w:t>
      </w:r>
      <w:r w:rsidR="00FD2B1E">
        <w:rPr>
          <w:bCs/>
          <w:color w:val="000000"/>
        </w:rPr>
        <w:t xml:space="preserve">  UGI highlighted that Judge Barnes stated that she is not directing UGI to proceed with implementation of one of the three options described by the engineers at the hearing; but she agreed that its preferred option seemed reasonable</w:t>
      </w:r>
      <w:r w:rsidR="00875BA4">
        <w:rPr>
          <w:bCs/>
          <w:color w:val="000000"/>
        </w:rPr>
        <w:t xml:space="preserve"> to remove the aerial guy wires from Complainant’s airspace.  Answer at pp. 4-5.  UGI further explained that exceptions and replies to exceptions were filed, and on March 10, 2022, the Commission issued an Opinion and Order denying Complainant’s exceptions and adopting the decision of Judge Barnes.  Answer at p. 5.</w:t>
      </w:r>
    </w:p>
    <w:p w14:paraId="5AFA5BDB" w14:textId="51A2C496" w:rsidR="00D62555" w:rsidRDefault="00D62555" w:rsidP="003049B9">
      <w:pPr>
        <w:pStyle w:val="Style"/>
        <w:widowControl/>
        <w:spacing w:line="360" w:lineRule="auto"/>
        <w:ind w:firstLine="1440"/>
        <w:rPr>
          <w:bCs/>
          <w:color w:val="000000"/>
        </w:rPr>
      </w:pPr>
    </w:p>
    <w:p w14:paraId="6C5C9B23" w14:textId="188FB51F" w:rsidR="00D62555" w:rsidRDefault="00D62555" w:rsidP="003049B9">
      <w:pPr>
        <w:pStyle w:val="Style"/>
        <w:widowControl/>
        <w:spacing w:line="360" w:lineRule="auto"/>
        <w:ind w:firstLine="1440"/>
        <w:rPr>
          <w:bCs/>
          <w:color w:val="000000"/>
        </w:rPr>
      </w:pPr>
      <w:r>
        <w:rPr>
          <w:bCs/>
          <w:color w:val="000000"/>
        </w:rPr>
        <w:t>UGI further maint</w:t>
      </w:r>
      <w:r w:rsidR="00102AA0">
        <w:rPr>
          <w:bCs/>
          <w:color w:val="000000"/>
        </w:rPr>
        <w:t>ain</w:t>
      </w:r>
      <w:r>
        <w:rPr>
          <w:bCs/>
          <w:color w:val="000000"/>
        </w:rPr>
        <w:t xml:space="preserve">ed in its new matter that </w:t>
      </w:r>
      <w:r w:rsidR="00102AA0">
        <w:rPr>
          <w:bCs/>
          <w:color w:val="000000"/>
        </w:rPr>
        <w:t>Complainant</w:t>
      </w:r>
      <w:r>
        <w:rPr>
          <w:bCs/>
          <w:color w:val="000000"/>
        </w:rPr>
        <w:t xml:space="preserve"> alleges </w:t>
      </w:r>
      <w:r w:rsidR="00750D1A">
        <w:rPr>
          <w:bCs/>
          <w:color w:val="000000"/>
        </w:rPr>
        <w:t xml:space="preserve">in her current Complaint </w:t>
      </w:r>
      <w:r w:rsidR="00102AA0">
        <w:rPr>
          <w:bCs/>
          <w:color w:val="000000"/>
        </w:rPr>
        <w:t>that UGI is violating the order of the court, and that the right-of-way discussed at the hearing is 60 feet; however, UGI testified that it would still be able to place the new sidewalk anchor guy within a 60</w:t>
      </w:r>
      <w:r w:rsidR="00E3318C">
        <w:rPr>
          <w:bCs/>
          <w:color w:val="000000"/>
        </w:rPr>
        <w:t>-</w:t>
      </w:r>
      <w:r w:rsidR="00102AA0">
        <w:rPr>
          <w:bCs/>
          <w:color w:val="000000"/>
        </w:rPr>
        <w:t>foot right-of-way.  Answer at 5.</w:t>
      </w:r>
      <w:r w:rsidR="00750D1A">
        <w:rPr>
          <w:bCs/>
          <w:color w:val="000000"/>
        </w:rPr>
        <w:t xml:space="preserve">  </w:t>
      </w:r>
      <w:r w:rsidR="00750D1A" w:rsidRPr="00741DB3">
        <w:rPr>
          <w:bCs/>
          <w:color w:val="000000"/>
        </w:rPr>
        <w:t xml:space="preserve">UGI </w:t>
      </w:r>
      <w:r w:rsidR="008B60E6" w:rsidRPr="00741DB3">
        <w:rPr>
          <w:bCs/>
          <w:color w:val="000000"/>
        </w:rPr>
        <w:t xml:space="preserve">also </w:t>
      </w:r>
      <w:r w:rsidR="00822A50" w:rsidRPr="00741DB3">
        <w:rPr>
          <w:bCs/>
          <w:color w:val="000000"/>
        </w:rPr>
        <w:t>highlighted</w:t>
      </w:r>
      <w:r w:rsidR="00822A50">
        <w:rPr>
          <w:bCs/>
          <w:color w:val="000000"/>
        </w:rPr>
        <w:t xml:space="preserve"> </w:t>
      </w:r>
      <w:r w:rsidR="00F91EEB">
        <w:rPr>
          <w:bCs/>
          <w:color w:val="000000"/>
        </w:rPr>
        <w:t xml:space="preserve">the Commission’s Opinion and Order in which it </w:t>
      </w:r>
      <w:r w:rsidR="00822A50">
        <w:rPr>
          <w:bCs/>
          <w:color w:val="000000"/>
        </w:rPr>
        <w:t xml:space="preserve">stated that because UGI admitted to the aerial encroachment, there was no need to </w:t>
      </w:r>
      <w:r w:rsidR="007A1947">
        <w:rPr>
          <w:bCs/>
          <w:color w:val="000000"/>
        </w:rPr>
        <w:t xml:space="preserve">interpret the right-of-way at issue.  </w:t>
      </w:r>
      <w:r w:rsidR="002F1CA4">
        <w:rPr>
          <w:bCs/>
          <w:color w:val="000000"/>
        </w:rPr>
        <w:t xml:space="preserve">UGI noted the </w:t>
      </w:r>
      <w:r w:rsidR="004E13CE">
        <w:rPr>
          <w:bCs/>
          <w:color w:val="000000"/>
        </w:rPr>
        <w:t>Commission’s</w:t>
      </w:r>
      <w:r w:rsidR="002F1CA4">
        <w:rPr>
          <w:bCs/>
          <w:color w:val="000000"/>
        </w:rPr>
        <w:t xml:space="preserve"> further statements that </w:t>
      </w:r>
      <w:r w:rsidR="007A1947">
        <w:rPr>
          <w:bCs/>
          <w:color w:val="000000"/>
        </w:rPr>
        <w:t>UGI has “reasonably offered remedial options</w:t>
      </w:r>
      <w:r w:rsidR="004E13CE">
        <w:rPr>
          <w:bCs/>
          <w:color w:val="000000"/>
        </w:rPr>
        <w:t xml:space="preserve"> and attempted to remedy the inadvertent aerial encroachment </w:t>
      </w:r>
      <w:r w:rsidR="00162A88">
        <w:rPr>
          <w:bCs/>
          <w:color w:val="000000"/>
        </w:rPr>
        <w:t>of 2.5 feet</w:t>
      </w:r>
      <w:r w:rsidR="007A1947">
        <w:rPr>
          <w:bCs/>
          <w:color w:val="000000"/>
        </w:rPr>
        <w:t xml:space="preserve"> . . . </w:t>
      </w:r>
      <w:r w:rsidR="006F4865">
        <w:rPr>
          <w:bCs/>
          <w:color w:val="000000"/>
        </w:rPr>
        <w:t xml:space="preserve">[and] Ms. Tearpock-Martini has rebuffed such efforts and ordered UGI’s personnel off of her land.”  Answer at p. 5 </w:t>
      </w:r>
      <w:r w:rsidR="00457E58">
        <w:rPr>
          <w:bCs/>
          <w:color w:val="000000"/>
        </w:rPr>
        <w:t>(</w:t>
      </w:r>
      <w:r w:rsidR="00457E58">
        <w:rPr>
          <w:bCs/>
          <w:i/>
          <w:iCs/>
          <w:color w:val="000000"/>
        </w:rPr>
        <w:t>s</w:t>
      </w:r>
      <w:r w:rsidR="006F4865">
        <w:rPr>
          <w:bCs/>
          <w:i/>
          <w:iCs/>
          <w:color w:val="000000"/>
        </w:rPr>
        <w:t xml:space="preserve">ee also Tearpock-Martini </w:t>
      </w:r>
      <w:r w:rsidR="006F4865">
        <w:rPr>
          <w:bCs/>
          <w:color w:val="000000"/>
        </w:rPr>
        <w:t xml:space="preserve">at </w:t>
      </w:r>
      <w:r w:rsidR="00DB76F7">
        <w:rPr>
          <w:bCs/>
          <w:color w:val="000000"/>
        </w:rPr>
        <w:t xml:space="preserve">p. </w:t>
      </w:r>
      <w:r w:rsidR="006F4865">
        <w:rPr>
          <w:bCs/>
          <w:color w:val="000000"/>
        </w:rPr>
        <w:t>15).</w:t>
      </w:r>
      <w:r w:rsidR="00457E58">
        <w:rPr>
          <w:bCs/>
          <w:color w:val="000000"/>
        </w:rPr>
        <w:t xml:space="preserve">  UGI averred that the harassment </w:t>
      </w:r>
      <w:r w:rsidR="00DF6EEB">
        <w:rPr>
          <w:bCs/>
          <w:color w:val="000000"/>
        </w:rPr>
        <w:t xml:space="preserve">alleged by Ms. Tearpock-Martini </w:t>
      </w:r>
      <w:r w:rsidR="00457E58">
        <w:rPr>
          <w:bCs/>
          <w:color w:val="000000"/>
        </w:rPr>
        <w:t xml:space="preserve">is its continued efforts to work with Ms. Tearpock-Martini </w:t>
      </w:r>
      <w:r w:rsidR="00D72D36">
        <w:rPr>
          <w:bCs/>
          <w:color w:val="000000"/>
        </w:rPr>
        <w:t>to eliminate the aerial encroachment.  Answer at p. 5.</w:t>
      </w:r>
    </w:p>
    <w:p w14:paraId="08D8791A" w14:textId="59E15AD6" w:rsidR="009836FF" w:rsidRPr="006F4865" w:rsidRDefault="005C151B" w:rsidP="003049B9">
      <w:pPr>
        <w:pStyle w:val="Style"/>
        <w:widowControl/>
        <w:spacing w:line="360" w:lineRule="auto"/>
        <w:ind w:firstLine="1440"/>
        <w:rPr>
          <w:bCs/>
          <w:color w:val="000000"/>
        </w:rPr>
      </w:pPr>
      <w:r>
        <w:rPr>
          <w:bCs/>
          <w:color w:val="000000"/>
        </w:rPr>
        <w:lastRenderedPageBreak/>
        <w:t xml:space="preserve">Moreover, </w:t>
      </w:r>
      <w:r w:rsidR="009836FF">
        <w:rPr>
          <w:bCs/>
          <w:color w:val="000000"/>
        </w:rPr>
        <w:t>UGI a</w:t>
      </w:r>
      <w:r>
        <w:rPr>
          <w:bCs/>
          <w:color w:val="000000"/>
        </w:rPr>
        <w:t>rgued</w:t>
      </w:r>
      <w:r w:rsidR="009836FF">
        <w:rPr>
          <w:bCs/>
          <w:color w:val="000000"/>
        </w:rPr>
        <w:t xml:space="preserve"> that Complainant’s most recent Complaint is “an attempt to re-litigate the issues addressed and ruled on by the Commission in the prior proceeding regarding trespass, right-of-way access, and the Company’s right to locate and reconfigure its electrical facilities at/near her properties.”</w:t>
      </w:r>
      <w:r w:rsidR="00881E6A">
        <w:rPr>
          <w:bCs/>
          <w:color w:val="000000"/>
        </w:rPr>
        <w:t xml:space="preserve">  Answer at p. 5.  UGI cited case law and</w:t>
      </w:r>
      <w:r w:rsidR="00BD0240">
        <w:rPr>
          <w:bCs/>
          <w:color w:val="000000"/>
        </w:rPr>
        <w:t xml:space="preserve"> Commission regulations and</w:t>
      </w:r>
      <w:r w:rsidR="00881E6A">
        <w:rPr>
          <w:bCs/>
          <w:color w:val="000000"/>
        </w:rPr>
        <w:t xml:space="preserve"> argued that a party is precluded from re-litigating a prior final order of the Commission.</w:t>
      </w:r>
      <w:r w:rsidR="005768C5">
        <w:rPr>
          <w:bCs/>
          <w:color w:val="000000"/>
        </w:rPr>
        <w:t xml:space="preserve">  Answer at pp. 5-6.</w:t>
      </w:r>
      <w:r w:rsidR="006F49F9">
        <w:rPr>
          <w:b/>
          <w:color w:val="000000"/>
        </w:rPr>
        <w:t xml:space="preserve">  </w:t>
      </w:r>
      <w:r w:rsidR="006F49F9">
        <w:rPr>
          <w:bCs/>
          <w:color w:val="000000"/>
        </w:rPr>
        <w:t>UGI further argued that the doctrines of collateral estoppel and</w:t>
      </w:r>
      <w:r w:rsidR="006F49F9">
        <w:t xml:space="preserve"> </w:t>
      </w:r>
      <w:r w:rsidR="006F49F9">
        <w:rPr>
          <w:i/>
          <w:iCs/>
        </w:rPr>
        <w:t xml:space="preserve">res judicata </w:t>
      </w:r>
      <w:r w:rsidR="00014AAF">
        <w:t xml:space="preserve">would prevent Complainant from re-litigating the issues raised in her current Complaint.  Answer </w:t>
      </w:r>
      <w:r w:rsidR="005768C5">
        <w:t xml:space="preserve">p. 6.  </w:t>
      </w:r>
      <w:r w:rsidR="005768C5">
        <w:rPr>
          <w:bCs/>
          <w:color w:val="000000"/>
        </w:rPr>
        <w:t>UGI</w:t>
      </w:r>
      <w:r w:rsidR="00726EA8">
        <w:rPr>
          <w:bCs/>
          <w:color w:val="000000"/>
        </w:rPr>
        <w:t xml:space="preserve"> therefore</w:t>
      </w:r>
      <w:r w:rsidR="00E23940">
        <w:rPr>
          <w:bCs/>
          <w:color w:val="000000"/>
        </w:rPr>
        <w:t xml:space="preserve"> requested that the instant Complaint be dismissed.</w:t>
      </w:r>
    </w:p>
    <w:p w14:paraId="47CB62A1" w14:textId="609389FC" w:rsidR="00F7094E" w:rsidRDefault="00F7094E" w:rsidP="003049B9">
      <w:pPr>
        <w:pStyle w:val="Style"/>
        <w:widowControl/>
        <w:spacing w:line="360" w:lineRule="auto"/>
        <w:ind w:firstLine="1440"/>
        <w:rPr>
          <w:bCs/>
          <w:color w:val="000000"/>
        </w:rPr>
      </w:pPr>
    </w:p>
    <w:p w14:paraId="17217E0A" w14:textId="7A453E35" w:rsidR="00F7094E" w:rsidRDefault="00F7094E" w:rsidP="003049B9">
      <w:pPr>
        <w:pStyle w:val="Style"/>
        <w:widowControl/>
        <w:spacing w:line="360" w:lineRule="auto"/>
        <w:ind w:firstLine="1440"/>
        <w:rPr>
          <w:bCs/>
          <w:color w:val="000000"/>
        </w:rPr>
      </w:pPr>
      <w:r>
        <w:rPr>
          <w:bCs/>
          <w:color w:val="000000"/>
        </w:rPr>
        <w:t xml:space="preserve">On </w:t>
      </w:r>
      <w:r w:rsidR="0009178F">
        <w:rPr>
          <w:bCs/>
          <w:color w:val="000000"/>
        </w:rPr>
        <w:t>August 1</w:t>
      </w:r>
      <w:r>
        <w:rPr>
          <w:bCs/>
          <w:color w:val="000000"/>
        </w:rPr>
        <w:t>9, 2022, M</w:t>
      </w:r>
      <w:r w:rsidR="0009178F">
        <w:rPr>
          <w:bCs/>
          <w:color w:val="000000"/>
        </w:rPr>
        <w:t>s. Tearpock-Martini</w:t>
      </w:r>
      <w:r>
        <w:rPr>
          <w:bCs/>
          <w:color w:val="000000"/>
        </w:rPr>
        <w:t xml:space="preserve"> filed a reply </w:t>
      </w:r>
      <w:r w:rsidR="0009178F">
        <w:rPr>
          <w:bCs/>
          <w:color w:val="000000"/>
        </w:rPr>
        <w:t>UGI’s</w:t>
      </w:r>
      <w:r>
        <w:rPr>
          <w:bCs/>
          <w:color w:val="000000"/>
        </w:rPr>
        <w:t xml:space="preserve"> answer</w:t>
      </w:r>
      <w:r w:rsidR="006E54E9">
        <w:rPr>
          <w:bCs/>
          <w:color w:val="000000"/>
        </w:rPr>
        <w:t xml:space="preserve"> and new matter</w:t>
      </w:r>
      <w:r>
        <w:rPr>
          <w:bCs/>
          <w:color w:val="000000"/>
        </w:rPr>
        <w:t xml:space="preserve"> to the complaint.  Commission regulations do not allow for replies to answers.  52 Pa. Code § 5.1.  Therefore, th</w:t>
      </w:r>
      <w:r w:rsidR="00F810E4">
        <w:rPr>
          <w:bCs/>
          <w:color w:val="000000"/>
        </w:rPr>
        <w:t>e reply to answer</w:t>
      </w:r>
      <w:r>
        <w:rPr>
          <w:bCs/>
          <w:color w:val="000000"/>
        </w:rPr>
        <w:t xml:space="preserve"> will not be considered at this time.</w:t>
      </w:r>
      <w:r w:rsidR="00F810E4">
        <w:rPr>
          <w:bCs/>
          <w:color w:val="000000"/>
        </w:rPr>
        <w:t xml:space="preserve">  In the reply to UGI’s new matter, </w:t>
      </w:r>
      <w:r w:rsidR="00B14527">
        <w:rPr>
          <w:bCs/>
          <w:color w:val="000000"/>
        </w:rPr>
        <w:t xml:space="preserve">Ms. Tearpock-Martini discussed </w:t>
      </w:r>
      <w:r w:rsidR="00ED23E4">
        <w:rPr>
          <w:bCs/>
          <w:color w:val="000000"/>
        </w:rPr>
        <w:t xml:space="preserve">that the right-of-way of 66 feet was not correct; </w:t>
      </w:r>
      <w:r w:rsidR="00515E9D">
        <w:rPr>
          <w:bCs/>
          <w:color w:val="000000"/>
        </w:rPr>
        <w:t xml:space="preserve">that UGI has not provided </w:t>
      </w:r>
      <w:r w:rsidR="00B00753">
        <w:rPr>
          <w:bCs/>
          <w:color w:val="000000"/>
        </w:rPr>
        <w:t xml:space="preserve">evidence </w:t>
      </w:r>
      <w:r w:rsidR="00580AFD">
        <w:rPr>
          <w:bCs/>
          <w:color w:val="000000"/>
        </w:rPr>
        <w:t xml:space="preserve">that it has conducted </w:t>
      </w:r>
      <w:r w:rsidR="00B00753">
        <w:rPr>
          <w:bCs/>
          <w:color w:val="000000"/>
        </w:rPr>
        <w:t xml:space="preserve">a Certified Survey; </w:t>
      </w:r>
      <w:r w:rsidR="00184799">
        <w:rPr>
          <w:bCs/>
          <w:color w:val="000000"/>
        </w:rPr>
        <w:t xml:space="preserve">that UGI has not offered a reasonable solution to remedy its aerial encroachment; </w:t>
      </w:r>
      <w:r w:rsidR="00F237B8">
        <w:rPr>
          <w:bCs/>
          <w:color w:val="000000"/>
        </w:rPr>
        <w:t xml:space="preserve">that UGI has not provided a Certificate of Liability coverage allowing them to have a hazardous wire over her property; </w:t>
      </w:r>
      <w:r w:rsidR="00A13424">
        <w:rPr>
          <w:bCs/>
          <w:color w:val="000000"/>
        </w:rPr>
        <w:t>and that she is “troubled</w:t>
      </w:r>
      <w:r w:rsidR="00880309">
        <w:rPr>
          <w:bCs/>
          <w:color w:val="000000"/>
        </w:rPr>
        <w:t xml:space="preserve"> that she cannot go back and relitigate a case finalized based on false information.”</w:t>
      </w:r>
      <w:r w:rsidR="00DF532B">
        <w:rPr>
          <w:bCs/>
          <w:color w:val="000000"/>
        </w:rPr>
        <w:t xml:space="preserve"> </w:t>
      </w:r>
      <w:r w:rsidR="003F74F1">
        <w:rPr>
          <w:rStyle w:val="FootnoteReference"/>
          <w:bCs/>
          <w:color w:val="000000"/>
        </w:rPr>
        <w:footnoteReference w:id="1"/>
      </w:r>
      <w:r w:rsidR="00891815">
        <w:rPr>
          <w:bCs/>
          <w:color w:val="000000"/>
        </w:rPr>
        <w:t xml:space="preserve">  </w:t>
      </w:r>
      <w:r w:rsidR="00B06D8F">
        <w:rPr>
          <w:bCs/>
          <w:color w:val="000000"/>
        </w:rPr>
        <w:t xml:space="preserve">  </w:t>
      </w:r>
      <w:r w:rsidR="00365B2C">
        <w:rPr>
          <w:bCs/>
          <w:color w:val="000000"/>
        </w:rPr>
        <w:t xml:space="preserve"> </w:t>
      </w:r>
    </w:p>
    <w:p w14:paraId="13BAB79B" w14:textId="77777777" w:rsidR="003049B9" w:rsidRDefault="003049B9" w:rsidP="003049B9">
      <w:pPr>
        <w:pStyle w:val="Style"/>
        <w:widowControl/>
        <w:spacing w:line="360" w:lineRule="auto"/>
        <w:ind w:firstLine="1440"/>
        <w:rPr>
          <w:bCs/>
          <w:color w:val="000000"/>
        </w:rPr>
      </w:pPr>
    </w:p>
    <w:p w14:paraId="45C24382" w14:textId="6246626E" w:rsidR="00D87D10" w:rsidRDefault="003049B9" w:rsidP="003049B9">
      <w:pPr>
        <w:pStyle w:val="Style"/>
        <w:widowControl/>
        <w:spacing w:line="360" w:lineRule="auto"/>
        <w:ind w:firstLine="1440"/>
        <w:rPr>
          <w:bCs/>
          <w:color w:val="000000"/>
        </w:rPr>
      </w:pPr>
      <w:r>
        <w:rPr>
          <w:bCs/>
          <w:color w:val="000000"/>
        </w:rPr>
        <w:t xml:space="preserve">On </w:t>
      </w:r>
      <w:r w:rsidR="00813243">
        <w:rPr>
          <w:bCs/>
          <w:color w:val="000000"/>
        </w:rPr>
        <w:t>October 18, 2022, UGI</w:t>
      </w:r>
      <w:r>
        <w:rPr>
          <w:bCs/>
          <w:color w:val="000000"/>
        </w:rPr>
        <w:t xml:space="preserve"> filed a motion for judgment on the pleadings</w:t>
      </w:r>
      <w:r w:rsidR="00CB4992">
        <w:rPr>
          <w:bCs/>
          <w:color w:val="000000"/>
        </w:rPr>
        <w:t xml:space="preserve"> (Motion)</w:t>
      </w:r>
      <w:r>
        <w:rPr>
          <w:bCs/>
          <w:color w:val="000000"/>
        </w:rPr>
        <w:t xml:space="preserve">.  In its </w:t>
      </w:r>
      <w:r w:rsidR="00C75654">
        <w:rPr>
          <w:bCs/>
          <w:color w:val="000000"/>
        </w:rPr>
        <w:t>M</w:t>
      </w:r>
      <w:r>
        <w:rPr>
          <w:bCs/>
          <w:color w:val="000000"/>
        </w:rPr>
        <w:t xml:space="preserve">otion, which was accompanied by a notice to plead, </w:t>
      </w:r>
      <w:r w:rsidR="006E24AC">
        <w:rPr>
          <w:bCs/>
          <w:color w:val="000000"/>
        </w:rPr>
        <w:t>UGI argued that</w:t>
      </w:r>
      <w:r w:rsidR="009935BE">
        <w:rPr>
          <w:bCs/>
          <w:color w:val="000000"/>
        </w:rPr>
        <w:t xml:space="preserve"> it is entitled to judgment as a matter of law as the pleadings show that there is no genuine issue as to a material fact.  </w:t>
      </w:r>
      <w:r w:rsidR="00CE0111">
        <w:rPr>
          <w:bCs/>
          <w:color w:val="000000"/>
        </w:rPr>
        <w:t xml:space="preserve">Specifically, UGI argued </w:t>
      </w:r>
      <w:r w:rsidR="00F56384">
        <w:rPr>
          <w:bCs/>
          <w:color w:val="000000"/>
        </w:rPr>
        <w:t xml:space="preserve">that </w:t>
      </w:r>
      <w:r w:rsidR="009700AB">
        <w:rPr>
          <w:bCs/>
          <w:color w:val="000000"/>
        </w:rPr>
        <w:t>the</w:t>
      </w:r>
      <w:r w:rsidR="00A27556">
        <w:rPr>
          <w:bCs/>
          <w:color w:val="000000"/>
        </w:rPr>
        <w:t xml:space="preserve"> issue of the aerial </w:t>
      </w:r>
      <w:r w:rsidR="009700AB">
        <w:rPr>
          <w:bCs/>
          <w:color w:val="000000"/>
        </w:rPr>
        <w:t xml:space="preserve">wire </w:t>
      </w:r>
      <w:r w:rsidR="00A27556">
        <w:rPr>
          <w:bCs/>
          <w:color w:val="000000"/>
        </w:rPr>
        <w:t>encroachment</w:t>
      </w:r>
      <w:r w:rsidR="00B3342B">
        <w:rPr>
          <w:bCs/>
          <w:color w:val="000000"/>
        </w:rPr>
        <w:t>, and the option of moving the wire</w:t>
      </w:r>
      <w:r w:rsidR="00351538">
        <w:rPr>
          <w:bCs/>
          <w:color w:val="000000"/>
        </w:rPr>
        <w:t xml:space="preserve"> from its current pole </w:t>
      </w:r>
      <w:r w:rsidR="00B3342B">
        <w:rPr>
          <w:bCs/>
          <w:color w:val="000000"/>
        </w:rPr>
        <w:t>to a pole across the street</w:t>
      </w:r>
      <w:r w:rsidR="00C22408">
        <w:rPr>
          <w:bCs/>
          <w:color w:val="000000"/>
        </w:rPr>
        <w:t xml:space="preserve">, </w:t>
      </w:r>
      <w:r w:rsidR="00624958">
        <w:rPr>
          <w:bCs/>
          <w:color w:val="000000"/>
        </w:rPr>
        <w:t xml:space="preserve">was decided by the Commission, and the </w:t>
      </w:r>
      <w:r w:rsidR="00C62587">
        <w:rPr>
          <w:bCs/>
          <w:color w:val="000000"/>
        </w:rPr>
        <w:t>Complainant</w:t>
      </w:r>
      <w:r w:rsidR="00624958">
        <w:rPr>
          <w:bCs/>
          <w:color w:val="000000"/>
        </w:rPr>
        <w:t xml:space="preserve"> did not appeal the Commission’s </w:t>
      </w:r>
      <w:r w:rsidR="00C62587">
        <w:rPr>
          <w:bCs/>
          <w:color w:val="000000"/>
        </w:rPr>
        <w:t>Opinion and Order</w:t>
      </w:r>
      <w:r w:rsidR="00B04183">
        <w:rPr>
          <w:bCs/>
          <w:color w:val="000000"/>
        </w:rPr>
        <w:t>.  UGI further argued that</w:t>
      </w:r>
      <w:r w:rsidR="00B3342B">
        <w:rPr>
          <w:bCs/>
          <w:color w:val="000000"/>
        </w:rPr>
        <w:t xml:space="preserve"> </w:t>
      </w:r>
      <w:r w:rsidR="00C62587">
        <w:rPr>
          <w:bCs/>
          <w:color w:val="000000"/>
        </w:rPr>
        <w:t>Complainant subsequently filed a 2022 Complaint, in which she argued that UGI is making threats regarding putting overhead wires by her specimen tree</w:t>
      </w:r>
      <w:r w:rsidR="00E954E3">
        <w:rPr>
          <w:bCs/>
          <w:color w:val="000000"/>
        </w:rPr>
        <w:t xml:space="preserve"> (by </w:t>
      </w:r>
      <w:r w:rsidR="00C22408">
        <w:rPr>
          <w:bCs/>
          <w:color w:val="000000"/>
        </w:rPr>
        <w:t xml:space="preserve">the pole across </w:t>
      </w:r>
      <w:r w:rsidR="00C22408">
        <w:rPr>
          <w:bCs/>
          <w:color w:val="000000"/>
        </w:rPr>
        <w:lastRenderedPageBreak/>
        <w:t>the street)</w:t>
      </w:r>
      <w:r w:rsidR="00C62587">
        <w:rPr>
          <w:bCs/>
          <w:color w:val="000000"/>
        </w:rPr>
        <w:t>.</w:t>
      </w:r>
      <w:r w:rsidR="009958DC">
        <w:rPr>
          <w:bCs/>
          <w:color w:val="000000"/>
        </w:rPr>
        <w:t xml:space="preserve">  UGI went through the details of prior litigation and asserted that</w:t>
      </w:r>
      <w:r w:rsidR="00B81E58">
        <w:rPr>
          <w:bCs/>
          <w:color w:val="000000"/>
        </w:rPr>
        <w:t xml:space="preserve"> </w:t>
      </w:r>
      <w:r w:rsidR="00BB2B56">
        <w:rPr>
          <w:bCs/>
          <w:color w:val="000000"/>
        </w:rPr>
        <w:t xml:space="preserve">Complainant filed her 2022 </w:t>
      </w:r>
      <w:r w:rsidR="00410A2A">
        <w:rPr>
          <w:bCs/>
          <w:color w:val="000000"/>
        </w:rPr>
        <w:t>Complaint to get “another bite at the apple (</w:t>
      </w:r>
      <w:r w:rsidR="00410A2A" w:rsidRPr="00E45700">
        <w:rPr>
          <w:bCs/>
          <w:i/>
          <w:iCs/>
          <w:color w:val="000000"/>
        </w:rPr>
        <w:t>i.e.</w:t>
      </w:r>
      <w:r w:rsidR="00410A2A">
        <w:rPr>
          <w:bCs/>
          <w:color w:val="000000"/>
        </w:rPr>
        <w:t>, to relitigate her issues and claims from the 2021 Complaint.”  Motion at p. 11.</w:t>
      </w:r>
      <w:r w:rsidR="00334256">
        <w:rPr>
          <w:bCs/>
          <w:color w:val="000000"/>
        </w:rPr>
        <w:t xml:space="preserve">  UGI further argued that the claims in Complainant’s 2022 Complaint </w:t>
      </w:r>
      <w:r w:rsidR="00156BEA">
        <w:rPr>
          <w:bCs/>
          <w:color w:val="000000"/>
        </w:rPr>
        <w:t>are “continued efforts by Ms. Tearpock-Martini to dispute ALJ Barnes’ Initial Decision and the Commission’s Order from the 2021 Complaint.”  Motion at p. 11.</w:t>
      </w:r>
      <w:r w:rsidR="0040760C">
        <w:rPr>
          <w:bCs/>
          <w:color w:val="000000"/>
        </w:rPr>
        <w:t xml:space="preserve">  </w:t>
      </w:r>
    </w:p>
    <w:p w14:paraId="6F0E097E" w14:textId="77777777" w:rsidR="00D87D10" w:rsidRDefault="00D87D10" w:rsidP="003049B9">
      <w:pPr>
        <w:pStyle w:val="Style"/>
        <w:widowControl/>
        <w:spacing w:line="360" w:lineRule="auto"/>
        <w:ind w:firstLine="1440"/>
        <w:rPr>
          <w:bCs/>
          <w:color w:val="000000"/>
        </w:rPr>
      </w:pPr>
    </w:p>
    <w:p w14:paraId="040F492B" w14:textId="29D6B092" w:rsidR="003049B9" w:rsidRDefault="0040760C" w:rsidP="003049B9">
      <w:pPr>
        <w:pStyle w:val="Style"/>
        <w:widowControl/>
        <w:spacing w:line="360" w:lineRule="auto"/>
        <w:ind w:firstLine="1440"/>
        <w:rPr>
          <w:bCs/>
          <w:color w:val="000000"/>
        </w:rPr>
      </w:pPr>
      <w:r>
        <w:rPr>
          <w:bCs/>
          <w:color w:val="000000"/>
        </w:rPr>
        <w:t>UGI</w:t>
      </w:r>
      <w:r w:rsidR="00D87D10">
        <w:rPr>
          <w:bCs/>
          <w:color w:val="000000"/>
        </w:rPr>
        <w:t xml:space="preserve"> also</w:t>
      </w:r>
      <w:r>
        <w:rPr>
          <w:bCs/>
          <w:color w:val="000000"/>
        </w:rPr>
        <w:t xml:space="preserve"> a</w:t>
      </w:r>
      <w:r w:rsidR="00821207">
        <w:rPr>
          <w:bCs/>
          <w:color w:val="000000"/>
        </w:rPr>
        <w:t>sserte</w:t>
      </w:r>
      <w:r>
        <w:rPr>
          <w:bCs/>
          <w:color w:val="000000"/>
        </w:rPr>
        <w:t xml:space="preserve">d that Complainant should be precluded from relitigating issues </w:t>
      </w:r>
      <w:r w:rsidR="009F2E33">
        <w:rPr>
          <w:bCs/>
          <w:color w:val="000000"/>
        </w:rPr>
        <w:t xml:space="preserve">from her 2021 complaint by the doctrines of collateral estoppel and </w:t>
      </w:r>
      <w:r w:rsidR="009F2E33">
        <w:rPr>
          <w:bCs/>
          <w:i/>
          <w:iCs/>
          <w:color w:val="000000"/>
        </w:rPr>
        <w:t>res judicata</w:t>
      </w:r>
      <w:r w:rsidR="009F2E33">
        <w:rPr>
          <w:bCs/>
          <w:color w:val="000000"/>
        </w:rPr>
        <w:t>.</w:t>
      </w:r>
      <w:r w:rsidR="00E45700">
        <w:rPr>
          <w:bCs/>
          <w:color w:val="000000"/>
        </w:rPr>
        <w:t xml:space="preserve">  UGI asserted that the issues decided in the 2021 complaint are identical to the ones presented in the 2022 Complaint</w:t>
      </w:r>
      <w:r w:rsidR="00E65010">
        <w:rPr>
          <w:bCs/>
          <w:color w:val="000000"/>
        </w:rPr>
        <w:t>; there was a final judgment on the issues</w:t>
      </w:r>
      <w:r w:rsidR="00205FDC">
        <w:rPr>
          <w:bCs/>
          <w:color w:val="000000"/>
        </w:rPr>
        <w:t>; and no appeal was filed by Complainant seeking to challenge or overturn the Commission’s Order.  Motion at pp. 1</w:t>
      </w:r>
      <w:r w:rsidR="00AD5FBF">
        <w:rPr>
          <w:bCs/>
          <w:color w:val="000000"/>
        </w:rPr>
        <w:t>4-</w:t>
      </w:r>
      <w:r w:rsidR="00205FDC">
        <w:rPr>
          <w:bCs/>
          <w:color w:val="000000"/>
        </w:rPr>
        <w:t>15.</w:t>
      </w:r>
      <w:r w:rsidR="00AD5FBF">
        <w:rPr>
          <w:bCs/>
          <w:color w:val="000000"/>
        </w:rPr>
        <w:t xml:space="preserve">  </w:t>
      </w:r>
      <w:r w:rsidR="00091CBD">
        <w:rPr>
          <w:bCs/>
          <w:color w:val="000000"/>
        </w:rPr>
        <w:t>UGI</w:t>
      </w:r>
      <w:r w:rsidR="000E33BE">
        <w:rPr>
          <w:bCs/>
          <w:color w:val="000000"/>
        </w:rPr>
        <w:t xml:space="preserve"> therefore</w:t>
      </w:r>
      <w:r w:rsidR="00091CBD">
        <w:rPr>
          <w:bCs/>
          <w:color w:val="000000"/>
        </w:rPr>
        <w:t xml:space="preserve"> requested that the </w:t>
      </w:r>
      <w:r w:rsidR="005C51A2">
        <w:rPr>
          <w:bCs/>
          <w:color w:val="000000"/>
        </w:rPr>
        <w:t>instant Complaint be</w:t>
      </w:r>
      <w:r w:rsidR="000E33BE">
        <w:rPr>
          <w:bCs/>
          <w:color w:val="000000"/>
        </w:rPr>
        <w:t xml:space="preserve"> </w:t>
      </w:r>
      <w:r w:rsidR="005C51A2">
        <w:rPr>
          <w:bCs/>
          <w:color w:val="000000"/>
        </w:rPr>
        <w:t xml:space="preserve">dismissed.  </w:t>
      </w:r>
      <w:r w:rsidR="00164F4A">
        <w:rPr>
          <w:bCs/>
          <w:color w:val="000000"/>
        </w:rPr>
        <w:t xml:space="preserve">UGI attached </w:t>
      </w:r>
      <w:r w:rsidR="00F37EDE">
        <w:rPr>
          <w:bCs/>
          <w:color w:val="000000"/>
        </w:rPr>
        <w:t xml:space="preserve">to its motion </w:t>
      </w:r>
      <w:r w:rsidR="00164F4A">
        <w:rPr>
          <w:bCs/>
          <w:color w:val="000000"/>
        </w:rPr>
        <w:t xml:space="preserve">information related to a </w:t>
      </w:r>
      <w:r w:rsidR="004C50B8">
        <w:rPr>
          <w:bCs/>
          <w:color w:val="000000"/>
        </w:rPr>
        <w:t>2008</w:t>
      </w:r>
      <w:r w:rsidR="00164F4A">
        <w:rPr>
          <w:bCs/>
          <w:color w:val="000000"/>
        </w:rPr>
        <w:t xml:space="preserve"> complaint </w:t>
      </w:r>
      <w:r w:rsidR="004C50B8">
        <w:rPr>
          <w:bCs/>
          <w:color w:val="000000"/>
        </w:rPr>
        <w:t xml:space="preserve">by Complainant </w:t>
      </w:r>
      <w:r w:rsidR="00164F4A">
        <w:rPr>
          <w:bCs/>
          <w:color w:val="000000"/>
        </w:rPr>
        <w:t>at docket number F-2008-2022125;</w:t>
      </w:r>
      <w:r w:rsidR="001938E1">
        <w:rPr>
          <w:bCs/>
          <w:color w:val="000000"/>
        </w:rPr>
        <w:t xml:space="preserve"> and</w:t>
      </w:r>
      <w:r w:rsidR="004C50B8">
        <w:rPr>
          <w:bCs/>
          <w:color w:val="000000"/>
        </w:rPr>
        <w:t xml:space="preserve"> information related to Complainant’s recent 2021 Complaint at docket number </w:t>
      </w:r>
      <w:r w:rsidR="00F37EDE">
        <w:rPr>
          <w:bCs/>
          <w:color w:val="000000"/>
        </w:rPr>
        <w:t>C-2021-3027093</w:t>
      </w:r>
      <w:r w:rsidR="001938E1">
        <w:rPr>
          <w:bCs/>
          <w:color w:val="000000"/>
        </w:rPr>
        <w:t>.</w:t>
      </w:r>
      <w:r w:rsidR="006D50D5">
        <w:rPr>
          <w:bCs/>
          <w:color w:val="000000"/>
        </w:rPr>
        <w:t xml:space="preserve">  The </w:t>
      </w:r>
      <w:r w:rsidR="00687BAB">
        <w:rPr>
          <w:bCs/>
          <w:color w:val="000000"/>
        </w:rPr>
        <w:t>M</w:t>
      </w:r>
      <w:r w:rsidR="006D50D5">
        <w:rPr>
          <w:bCs/>
          <w:color w:val="000000"/>
        </w:rPr>
        <w:t>otion with attachments totaled 141 pages.</w:t>
      </w:r>
      <w:r w:rsidR="004C50B8">
        <w:rPr>
          <w:bCs/>
          <w:color w:val="000000"/>
        </w:rPr>
        <w:t xml:space="preserve"> </w:t>
      </w:r>
      <w:r w:rsidR="00164F4A">
        <w:rPr>
          <w:bCs/>
          <w:color w:val="000000"/>
        </w:rPr>
        <w:t xml:space="preserve"> </w:t>
      </w:r>
    </w:p>
    <w:p w14:paraId="5976AD05" w14:textId="089434AE" w:rsidR="003049B9" w:rsidRDefault="003049B9" w:rsidP="003049B9">
      <w:pPr>
        <w:pStyle w:val="Style"/>
        <w:widowControl/>
        <w:spacing w:line="360" w:lineRule="auto"/>
        <w:ind w:firstLine="1440"/>
        <w:rPr>
          <w:bCs/>
          <w:color w:val="000000"/>
        </w:rPr>
      </w:pPr>
    </w:p>
    <w:p w14:paraId="38B59B54" w14:textId="541A9C5A" w:rsidR="008D59D1" w:rsidRDefault="008D59D1" w:rsidP="003049B9">
      <w:pPr>
        <w:pStyle w:val="Style"/>
        <w:widowControl/>
        <w:spacing w:line="360" w:lineRule="auto"/>
        <w:ind w:firstLine="1440"/>
        <w:rPr>
          <w:bCs/>
          <w:color w:val="000000"/>
        </w:rPr>
      </w:pPr>
      <w:r>
        <w:rPr>
          <w:bCs/>
          <w:color w:val="000000"/>
        </w:rPr>
        <w:t>On November 2, 2022, a call-in telephonic hearing notice was served setting an initial call-in telephonic hearing for this case for December 13, 2022, at 10:00 a.m., and assigning me as the presiding officer.</w:t>
      </w:r>
      <w:r w:rsidR="00447F8B">
        <w:rPr>
          <w:rStyle w:val="FootnoteReference"/>
          <w:bCs/>
          <w:color w:val="000000"/>
        </w:rPr>
        <w:footnoteReference w:id="2"/>
      </w:r>
      <w:r>
        <w:rPr>
          <w:bCs/>
          <w:color w:val="000000"/>
        </w:rPr>
        <w:t xml:space="preserve">  A prehearing order was also served on November 2, 2022, setting forth rules and expectations for the hearing.  A hearing cancellation notice was served on November 22, 2022, to allow for the motion for judgment on the pleadings to be decided prior to a hearing.</w:t>
      </w:r>
    </w:p>
    <w:p w14:paraId="7668B579" w14:textId="77777777" w:rsidR="008D59D1" w:rsidRDefault="008D59D1" w:rsidP="003049B9">
      <w:pPr>
        <w:pStyle w:val="Style"/>
        <w:widowControl/>
        <w:spacing w:line="360" w:lineRule="auto"/>
        <w:ind w:firstLine="1440"/>
        <w:rPr>
          <w:bCs/>
          <w:color w:val="000000"/>
        </w:rPr>
      </w:pPr>
    </w:p>
    <w:p w14:paraId="4EDD2F24" w14:textId="3BA71A4D" w:rsidR="00000467" w:rsidRDefault="003049B9" w:rsidP="003049B9">
      <w:pPr>
        <w:pStyle w:val="Style"/>
        <w:widowControl/>
        <w:spacing w:line="360" w:lineRule="auto"/>
        <w:ind w:firstLine="1440"/>
        <w:rPr>
          <w:bCs/>
          <w:color w:val="000000"/>
        </w:rPr>
      </w:pPr>
      <w:r>
        <w:rPr>
          <w:bCs/>
          <w:color w:val="000000"/>
        </w:rPr>
        <w:t>Ms.</w:t>
      </w:r>
      <w:r w:rsidR="006E172E">
        <w:rPr>
          <w:bCs/>
          <w:color w:val="000000"/>
        </w:rPr>
        <w:t xml:space="preserve"> Tearpock-Martini’</w:t>
      </w:r>
      <w:r>
        <w:rPr>
          <w:bCs/>
          <w:color w:val="000000"/>
        </w:rPr>
        <w:t xml:space="preserve">s answer to </w:t>
      </w:r>
      <w:r w:rsidR="005E11DD">
        <w:rPr>
          <w:bCs/>
          <w:color w:val="000000"/>
        </w:rPr>
        <w:t>UGI</w:t>
      </w:r>
      <w:r>
        <w:rPr>
          <w:bCs/>
          <w:color w:val="000000"/>
        </w:rPr>
        <w:t xml:space="preserve">’s motion for judgment on the pleadings was due </w:t>
      </w:r>
      <w:r w:rsidR="006A369C">
        <w:rPr>
          <w:bCs/>
          <w:color w:val="000000"/>
        </w:rPr>
        <w:t>November 7, 2022</w:t>
      </w:r>
      <w:r>
        <w:rPr>
          <w:bCs/>
          <w:color w:val="000000"/>
        </w:rPr>
        <w:t>.</w:t>
      </w:r>
      <w:r w:rsidR="006E172E">
        <w:rPr>
          <w:bCs/>
          <w:color w:val="000000"/>
        </w:rPr>
        <w:t xml:space="preserve">  Ms. Tearpock-Martini filed an answer to UGI’s </w:t>
      </w:r>
      <w:r w:rsidR="00687BAB">
        <w:rPr>
          <w:bCs/>
          <w:color w:val="000000"/>
        </w:rPr>
        <w:t>M</w:t>
      </w:r>
      <w:r w:rsidR="006E172E">
        <w:rPr>
          <w:bCs/>
          <w:color w:val="000000"/>
        </w:rPr>
        <w:t>otion</w:t>
      </w:r>
      <w:r w:rsidR="007D398E">
        <w:rPr>
          <w:bCs/>
          <w:color w:val="000000"/>
        </w:rPr>
        <w:t xml:space="preserve"> (Reply to Motion)</w:t>
      </w:r>
      <w:r w:rsidR="006E172E">
        <w:rPr>
          <w:bCs/>
          <w:color w:val="000000"/>
        </w:rPr>
        <w:t xml:space="preserve"> on </w:t>
      </w:r>
      <w:r w:rsidR="00A15A07">
        <w:rPr>
          <w:bCs/>
          <w:color w:val="000000"/>
        </w:rPr>
        <w:t>November 7, 2022</w:t>
      </w:r>
      <w:r w:rsidR="006E172E">
        <w:rPr>
          <w:bCs/>
          <w:color w:val="000000"/>
        </w:rPr>
        <w:t>.</w:t>
      </w:r>
      <w:r w:rsidR="00714FE6">
        <w:rPr>
          <w:rStyle w:val="FootnoteReference"/>
          <w:bCs/>
          <w:color w:val="000000"/>
        </w:rPr>
        <w:footnoteReference w:id="3"/>
      </w:r>
      <w:r w:rsidR="006E172E">
        <w:rPr>
          <w:bCs/>
          <w:color w:val="000000"/>
        </w:rPr>
        <w:t xml:space="preserve">  </w:t>
      </w:r>
      <w:r w:rsidR="00454E09">
        <w:rPr>
          <w:bCs/>
          <w:color w:val="000000"/>
        </w:rPr>
        <w:t xml:space="preserve">At the beginning of her </w:t>
      </w:r>
      <w:r w:rsidR="00687BAB">
        <w:rPr>
          <w:bCs/>
          <w:color w:val="000000"/>
        </w:rPr>
        <w:t>Reply to</w:t>
      </w:r>
      <w:r w:rsidR="00454E09">
        <w:rPr>
          <w:bCs/>
          <w:color w:val="000000"/>
        </w:rPr>
        <w:t xml:space="preserve"> </w:t>
      </w:r>
      <w:r w:rsidR="00687BAB">
        <w:rPr>
          <w:bCs/>
          <w:color w:val="000000"/>
        </w:rPr>
        <w:t>M</w:t>
      </w:r>
      <w:r w:rsidR="00454E09">
        <w:rPr>
          <w:bCs/>
          <w:color w:val="000000"/>
        </w:rPr>
        <w:t>otion, Ms. Tearpock-Martini stated</w:t>
      </w:r>
      <w:r w:rsidR="001A4ABD">
        <w:rPr>
          <w:bCs/>
          <w:color w:val="000000"/>
        </w:rPr>
        <w:t xml:space="preserve">, “this present case is about bullying threats, intimidation and harassment by UGI </w:t>
      </w:r>
      <w:r w:rsidR="00BA31E5">
        <w:rPr>
          <w:bCs/>
          <w:color w:val="000000"/>
        </w:rPr>
        <w:t xml:space="preserve">Utilities, </w:t>
      </w:r>
      <w:r w:rsidR="00BA31E5">
        <w:rPr>
          <w:bCs/>
          <w:color w:val="000000"/>
        </w:rPr>
        <w:lastRenderedPageBreak/>
        <w:t xml:space="preserve">Inc. employees.”  Reply to Motion at p. 1.  </w:t>
      </w:r>
      <w:r w:rsidR="005B4A6B">
        <w:rPr>
          <w:bCs/>
          <w:color w:val="000000"/>
        </w:rPr>
        <w:t xml:space="preserve">Ms. Tearpock-Martini argued that UGI employees were threatening that if she did not “comply with their request for a ROW, they will take action which will cause further damage to her property with extensive maintenance costs, safety hazards and liability.”  Reply to Motion at p. 1.  Ms. Tearpock-Martini then argued that “the current issues 2022 are not the same issues . . . [t]hese are threats, bullying and harassment issues.”  Reply to Motion at p. 1.  Ms. Tearpock-Martini discussed details from her prior 2008 </w:t>
      </w:r>
      <w:r w:rsidR="009E660E">
        <w:rPr>
          <w:bCs/>
          <w:color w:val="000000"/>
        </w:rPr>
        <w:t xml:space="preserve">and </w:t>
      </w:r>
      <w:r w:rsidR="005B4A6B">
        <w:rPr>
          <w:bCs/>
          <w:color w:val="000000"/>
        </w:rPr>
        <w:t>2021 complaint</w:t>
      </w:r>
      <w:r w:rsidR="009E660E">
        <w:rPr>
          <w:bCs/>
          <w:color w:val="000000"/>
        </w:rPr>
        <w:t>s before the Commission</w:t>
      </w:r>
      <w:r w:rsidR="005B4A6B">
        <w:rPr>
          <w:bCs/>
          <w:color w:val="000000"/>
        </w:rPr>
        <w:t xml:space="preserve">. </w:t>
      </w:r>
      <w:r w:rsidR="00214058">
        <w:rPr>
          <w:bCs/>
          <w:color w:val="000000"/>
        </w:rPr>
        <w:t xml:space="preserve"> Ms. Tearpock-Martini reiterated that “this 2022 Complaint is about Harassment</w:t>
      </w:r>
      <w:r w:rsidR="00A85FA7">
        <w:rPr>
          <w:bCs/>
          <w:color w:val="000000"/>
        </w:rPr>
        <w:t xml:space="preserve"> [sic]</w:t>
      </w:r>
      <w:r w:rsidR="00214058">
        <w:rPr>
          <w:bCs/>
          <w:color w:val="000000"/>
        </w:rPr>
        <w:t xml:space="preserve"> . . . threats and intimidation by employees of UGI Utilities.”</w:t>
      </w:r>
      <w:r w:rsidR="005036BD">
        <w:rPr>
          <w:bCs/>
          <w:color w:val="000000"/>
        </w:rPr>
        <w:t xml:space="preserve">  Reply to Motion at p. 8.</w:t>
      </w:r>
    </w:p>
    <w:p w14:paraId="70A61BEB" w14:textId="77777777" w:rsidR="00000467" w:rsidRDefault="00000467" w:rsidP="003049B9">
      <w:pPr>
        <w:pStyle w:val="Style"/>
        <w:widowControl/>
        <w:spacing w:line="360" w:lineRule="auto"/>
        <w:ind w:firstLine="1440"/>
        <w:rPr>
          <w:bCs/>
          <w:color w:val="000000"/>
        </w:rPr>
      </w:pPr>
    </w:p>
    <w:p w14:paraId="38D86DB6" w14:textId="1ED890A5" w:rsidR="003049B9" w:rsidRDefault="00000467" w:rsidP="003049B9">
      <w:pPr>
        <w:pStyle w:val="Style"/>
        <w:widowControl/>
        <w:spacing w:line="360" w:lineRule="auto"/>
        <w:ind w:firstLine="1440"/>
        <w:rPr>
          <w:bCs/>
          <w:color w:val="000000"/>
        </w:rPr>
      </w:pPr>
      <w:r>
        <w:rPr>
          <w:bCs/>
          <w:color w:val="000000"/>
        </w:rPr>
        <w:t>Ms. Tearpock-Martini specifically stated towards the end of her Reply to Motion that the “Identity of Issues of [the] 2021 Complaint were involving trespass of ‘guy wires’ . . . Identity of Issues in 2022 involve Harassment</w:t>
      </w:r>
      <w:r w:rsidR="00C2599E">
        <w:rPr>
          <w:bCs/>
          <w:color w:val="000000"/>
        </w:rPr>
        <w:t xml:space="preserve"> [sic]</w:t>
      </w:r>
      <w:r>
        <w:rPr>
          <w:bCs/>
          <w:color w:val="000000"/>
        </w:rPr>
        <w:t>, threats and intimidation . . . with relocation of aerial wires to different location of property.”  Reply to Motion at p. 11.  While Ms. Tearpock-Martini discusses in great detail issues raised in</w:t>
      </w:r>
      <w:r w:rsidR="001679AB">
        <w:rPr>
          <w:bCs/>
          <w:color w:val="000000"/>
        </w:rPr>
        <w:t xml:space="preserve"> the litigation concerning</w:t>
      </w:r>
      <w:r>
        <w:rPr>
          <w:bCs/>
          <w:color w:val="000000"/>
        </w:rPr>
        <w:t xml:space="preserve"> her 2021 complaint, she asserted that the “Identity of the issues [in the] 2021 and 2022 Formal Complaints are not identical.  They are not even remotely similar.”  Reply to Motion at p. 11.  Ms. Tearpock-Martini alleged that “UGI Utilities is attempting to obtain a ROW to Complainant’s historic property by force using threats.”  Reply to Motion at p. 14.  </w:t>
      </w:r>
      <w:r w:rsidR="00BD504A">
        <w:rPr>
          <w:bCs/>
          <w:color w:val="000000"/>
        </w:rPr>
        <w:t xml:space="preserve">Ms. Tearpock-Martini requested that her Complaint not be dismissed.  </w:t>
      </w:r>
      <w:r w:rsidR="006E172E">
        <w:rPr>
          <w:bCs/>
          <w:color w:val="000000"/>
        </w:rPr>
        <w:t xml:space="preserve">Ms. Tearpock-Martini attached to her answer </w:t>
      </w:r>
      <w:r w:rsidR="00753338">
        <w:rPr>
          <w:bCs/>
          <w:color w:val="000000"/>
        </w:rPr>
        <w:t>her</w:t>
      </w:r>
      <w:r w:rsidR="004D157A">
        <w:rPr>
          <w:bCs/>
          <w:color w:val="000000"/>
        </w:rPr>
        <w:t xml:space="preserve"> reply to UGI’s answer in the instant proceeding; </w:t>
      </w:r>
      <w:r w:rsidR="00EF6266">
        <w:rPr>
          <w:bCs/>
          <w:color w:val="000000"/>
        </w:rPr>
        <w:t xml:space="preserve">property deed and map information; </w:t>
      </w:r>
      <w:r w:rsidR="006E172E">
        <w:rPr>
          <w:bCs/>
          <w:color w:val="000000"/>
        </w:rPr>
        <w:t>documentation from</w:t>
      </w:r>
      <w:r w:rsidR="005A3433">
        <w:rPr>
          <w:bCs/>
          <w:color w:val="000000"/>
        </w:rPr>
        <w:t xml:space="preserve"> a 2009 civil action against Vincent Noble and Colleen Noble; </w:t>
      </w:r>
      <w:r w:rsidR="009625F8">
        <w:rPr>
          <w:bCs/>
          <w:color w:val="000000"/>
        </w:rPr>
        <w:t>documentation from</w:t>
      </w:r>
      <w:r w:rsidR="006E172E">
        <w:rPr>
          <w:bCs/>
          <w:color w:val="000000"/>
        </w:rPr>
        <w:t xml:space="preserve"> the previous </w:t>
      </w:r>
      <w:r w:rsidR="006E172E" w:rsidRPr="009C79B7">
        <w:rPr>
          <w:bCs/>
          <w:color w:val="000000"/>
        </w:rPr>
        <w:t>2021</w:t>
      </w:r>
      <w:r w:rsidR="006E172E">
        <w:rPr>
          <w:bCs/>
          <w:color w:val="000000"/>
        </w:rPr>
        <w:t xml:space="preserve"> litigation at docket number </w:t>
      </w:r>
      <w:r w:rsidR="009C79B7">
        <w:rPr>
          <w:bCs/>
          <w:color w:val="000000"/>
        </w:rPr>
        <w:t>C-2021-3027093</w:t>
      </w:r>
      <w:r w:rsidR="001C3019">
        <w:rPr>
          <w:bCs/>
          <w:color w:val="000000"/>
        </w:rPr>
        <w:t xml:space="preserve"> (including</w:t>
      </w:r>
      <w:r w:rsidR="004A6037">
        <w:rPr>
          <w:bCs/>
          <w:color w:val="000000"/>
        </w:rPr>
        <w:t xml:space="preserve"> Judge Barnes’ Initial Decision and</w:t>
      </w:r>
      <w:r w:rsidR="001C3019">
        <w:rPr>
          <w:bCs/>
          <w:color w:val="000000"/>
        </w:rPr>
        <w:t xml:space="preserve"> her exceptions to Judge Barnes’ decision)</w:t>
      </w:r>
      <w:r w:rsidR="00C8475A">
        <w:rPr>
          <w:bCs/>
          <w:color w:val="000000"/>
        </w:rPr>
        <w:t>; and</w:t>
      </w:r>
      <w:r w:rsidR="004A6037">
        <w:rPr>
          <w:bCs/>
          <w:color w:val="000000"/>
        </w:rPr>
        <w:t xml:space="preserve"> photographs purportedly from the year 2008</w:t>
      </w:r>
      <w:r w:rsidR="00C8475A">
        <w:rPr>
          <w:bCs/>
          <w:color w:val="000000"/>
        </w:rPr>
        <w:t>.</w:t>
      </w:r>
      <w:r w:rsidR="002D2B3C">
        <w:rPr>
          <w:bCs/>
          <w:color w:val="000000"/>
        </w:rPr>
        <w:t xml:space="preserve">  The Reply to </w:t>
      </w:r>
      <w:r w:rsidR="00687BAB">
        <w:rPr>
          <w:bCs/>
          <w:color w:val="000000"/>
        </w:rPr>
        <w:t>Motion</w:t>
      </w:r>
      <w:r w:rsidR="002D2B3C">
        <w:rPr>
          <w:bCs/>
          <w:color w:val="000000"/>
        </w:rPr>
        <w:t xml:space="preserve"> with attachments totaled </w:t>
      </w:r>
      <w:r w:rsidR="00687BAB">
        <w:rPr>
          <w:bCs/>
          <w:color w:val="000000"/>
        </w:rPr>
        <w:t>82 pages.</w:t>
      </w:r>
      <w:r w:rsidR="003049B9">
        <w:rPr>
          <w:bCs/>
          <w:color w:val="000000"/>
        </w:rPr>
        <w:t xml:space="preserve">  </w:t>
      </w:r>
    </w:p>
    <w:p w14:paraId="61F5B13D" w14:textId="77777777" w:rsidR="003049B9" w:rsidRDefault="003049B9" w:rsidP="003049B9">
      <w:pPr>
        <w:pStyle w:val="Style"/>
        <w:widowControl/>
        <w:spacing w:line="360" w:lineRule="auto"/>
        <w:ind w:firstLine="1440"/>
        <w:rPr>
          <w:bCs/>
          <w:color w:val="000000"/>
        </w:rPr>
      </w:pPr>
    </w:p>
    <w:p w14:paraId="52B3FB80" w14:textId="2BC15BA4" w:rsidR="003049B9" w:rsidRDefault="003049B9" w:rsidP="003049B9">
      <w:pPr>
        <w:pStyle w:val="Style"/>
        <w:widowControl/>
        <w:spacing w:line="360" w:lineRule="auto"/>
        <w:ind w:firstLine="1440"/>
        <w:rPr>
          <w:bCs/>
          <w:color w:val="000000"/>
        </w:rPr>
      </w:pPr>
      <w:r>
        <w:rPr>
          <w:bCs/>
          <w:color w:val="000000"/>
        </w:rPr>
        <w:t xml:space="preserve">The </w:t>
      </w:r>
      <w:r w:rsidR="009C5484">
        <w:rPr>
          <w:bCs/>
          <w:color w:val="000000"/>
        </w:rPr>
        <w:t>M</w:t>
      </w:r>
      <w:r>
        <w:rPr>
          <w:bCs/>
          <w:color w:val="000000"/>
        </w:rPr>
        <w:t xml:space="preserve">otion for </w:t>
      </w:r>
      <w:r w:rsidR="009C5484">
        <w:rPr>
          <w:bCs/>
          <w:color w:val="000000"/>
        </w:rPr>
        <w:t>J</w:t>
      </w:r>
      <w:r>
        <w:rPr>
          <w:bCs/>
          <w:color w:val="000000"/>
        </w:rPr>
        <w:t xml:space="preserve">udgment on the </w:t>
      </w:r>
      <w:r w:rsidR="009C5484">
        <w:rPr>
          <w:bCs/>
          <w:color w:val="000000"/>
        </w:rPr>
        <w:t>P</w:t>
      </w:r>
      <w:r>
        <w:rPr>
          <w:bCs/>
          <w:color w:val="000000"/>
        </w:rPr>
        <w:t xml:space="preserve">leadings filed by </w:t>
      </w:r>
      <w:r w:rsidR="0053418C">
        <w:rPr>
          <w:bCs/>
          <w:color w:val="000000"/>
        </w:rPr>
        <w:t>UGI is</w:t>
      </w:r>
      <w:r>
        <w:rPr>
          <w:bCs/>
          <w:color w:val="000000"/>
        </w:rPr>
        <w:t xml:space="preserve"> ready for disposition.  For the reasons discussed below, </w:t>
      </w:r>
      <w:r w:rsidR="0053418C">
        <w:rPr>
          <w:bCs/>
          <w:color w:val="000000"/>
        </w:rPr>
        <w:t>UGI’s</w:t>
      </w:r>
      <w:r>
        <w:rPr>
          <w:bCs/>
          <w:color w:val="000000"/>
        </w:rPr>
        <w:t xml:space="preserve"> motion will be </w:t>
      </w:r>
      <w:r w:rsidR="00D00BA3" w:rsidRPr="00366529">
        <w:rPr>
          <w:bCs/>
          <w:color w:val="000000"/>
        </w:rPr>
        <w:t>denied,</w:t>
      </w:r>
      <w:r>
        <w:rPr>
          <w:bCs/>
          <w:color w:val="000000"/>
        </w:rPr>
        <w:t xml:space="preserve"> and </w:t>
      </w:r>
      <w:r w:rsidR="00DD65BF">
        <w:rPr>
          <w:bCs/>
          <w:color w:val="000000"/>
        </w:rPr>
        <w:t>Ms. Tearpock-Martini’s</w:t>
      </w:r>
      <w:r>
        <w:rPr>
          <w:bCs/>
          <w:color w:val="000000"/>
        </w:rPr>
        <w:t xml:space="preserve"> </w:t>
      </w:r>
      <w:r w:rsidR="00DD65BF">
        <w:rPr>
          <w:bCs/>
          <w:color w:val="000000"/>
        </w:rPr>
        <w:t>C</w:t>
      </w:r>
      <w:r>
        <w:rPr>
          <w:bCs/>
          <w:color w:val="000000"/>
        </w:rPr>
        <w:t xml:space="preserve">omplaint will be allowed to proceed to a hearing on </w:t>
      </w:r>
      <w:r w:rsidR="0053418C">
        <w:rPr>
          <w:bCs/>
          <w:color w:val="000000"/>
        </w:rPr>
        <w:t xml:space="preserve">May </w:t>
      </w:r>
      <w:r w:rsidR="0049698A">
        <w:rPr>
          <w:bCs/>
          <w:color w:val="000000"/>
        </w:rPr>
        <w:t>16</w:t>
      </w:r>
      <w:r w:rsidR="0053418C">
        <w:rPr>
          <w:bCs/>
          <w:color w:val="000000"/>
        </w:rPr>
        <w:t>, 2023</w:t>
      </w:r>
      <w:r>
        <w:rPr>
          <w:bCs/>
          <w:color w:val="000000"/>
        </w:rPr>
        <w:t>.</w:t>
      </w:r>
      <w:r w:rsidR="0053418C">
        <w:rPr>
          <w:bCs/>
          <w:color w:val="000000"/>
        </w:rPr>
        <w:t xml:space="preserve">  However,</w:t>
      </w:r>
      <w:r w:rsidR="007D0CE6">
        <w:rPr>
          <w:bCs/>
          <w:color w:val="000000"/>
        </w:rPr>
        <w:t xml:space="preserve"> the </w:t>
      </w:r>
      <w:r w:rsidR="0049698A">
        <w:rPr>
          <w:bCs/>
          <w:color w:val="000000"/>
        </w:rPr>
        <w:t xml:space="preserve">scope of the proceeding will be limited </w:t>
      </w:r>
      <w:r w:rsidR="007D0CE6">
        <w:rPr>
          <w:bCs/>
          <w:color w:val="000000"/>
        </w:rPr>
        <w:t>consistent with the discussion below.</w:t>
      </w:r>
    </w:p>
    <w:p w14:paraId="5DC43AB6" w14:textId="77777777" w:rsidR="003049B9" w:rsidRDefault="003049B9" w:rsidP="003049B9">
      <w:pPr>
        <w:pStyle w:val="Style"/>
        <w:widowControl/>
        <w:spacing w:line="360" w:lineRule="auto"/>
        <w:rPr>
          <w:bCs/>
          <w:color w:val="000000"/>
        </w:rPr>
      </w:pPr>
    </w:p>
    <w:p w14:paraId="5FA6007C" w14:textId="77777777" w:rsidR="003049B9" w:rsidRPr="00244A56" w:rsidRDefault="003049B9" w:rsidP="003049B9">
      <w:pPr>
        <w:spacing w:after="0" w:line="360" w:lineRule="auto"/>
        <w:rPr>
          <w:rFonts w:ascii="Times New Roman" w:eastAsia="Times New Roman" w:hAnsi="Times New Roman" w:cs="Times New Roman"/>
          <w:b/>
          <w:bCs/>
          <w:sz w:val="24"/>
          <w:szCs w:val="24"/>
        </w:rPr>
      </w:pPr>
      <w:r w:rsidRPr="0090434D">
        <w:rPr>
          <w:rFonts w:ascii="Times New Roman" w:eastAsia="Times New Roman" w:hAnsi="Times New Roman" w:cs="Times New Roman"/>
          <w:b/>
          <w:bCs/>
          <w:sz w:val="24"/>
          <w:szCs w:val="24"/>
          <w:u w:val="single"/>
        </w:rPr>
        <w:lastRenderedPageBreak/>
        <w:t>Motion for Judgment on the Pleadings</w:t>
      </w:r>
    </w:p>
    <w:p w14:paraId="7E6D76D3" w14:textId="77777777" w:rsidR="003049B9" w:rsidRDefault="003049B9" w:rsidP="003049B9">
      <w:pPr>
        <w:pStyle w:val="ParaTab1"/>
        <w:tabs>
          <w:tab w:val="left" w:pos="2070"/>
        </w:tabs>
        <w:spacing w:line="360" w:lineRule="auto"/>
        <w:rPr>
          <w:rFonts w:ascii="Times New Roman" w:hAnsi="Times New Roman" w:cs="Times New Roman"/>
        </w:rPr>
      </w:pPr>
    </w:p>
    <w:p w14:paraId="48747E6E" w14:textId="332AD622" w:rsidR="003049B9" w:rsidRPr="00C701C5" w:rsidRDefault="00B66EE6" w:rsidP="003049B9">
      <w:pPr>
        <w:autoSpaceDE w:val="0"/>
        <w:autoSpaceDN w:val="0"/>
        <w:spacing w:after="0" w:line="360" w:lineRule="auto"/>
        <w:ind w:firstLine="1440"/>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T</w:t>
      </w:r>
      <w:r w:rsidR="003049B9" w:rsidRPr="00C701C5">
        <w:rPr>
          <w:rFonts w:ascii="Times New Roman" w:eastAsia="Times New Roman" w:hAnsi="Times New Roman" w:cs="Times New Roman"/>
          <w:color w:val="000000"/>
          <w:sz w:val="24"/>
          <w:szCs w:val="24"/>
        </w:rPr>
        <w:t>he Commission’s Rules of Administrative Practice and Procedure, 52 Pa. Code Chapters 1, 3 and 5, provide for the filing of motions for summary judgment</w:t>
      </w:r>
      <w:r w:rsidR="003049B9">
        <w:rPr>
          <w:rFonts w:ascii="Times New Roman" w:eastAsia="Times New Roman" w:hAnsi="Times New Roman" w:cs="Times New Roman"/>
          <w:color w:val="000000"/>
          <w:sz w:val="24"/>
          <w:szCs w:val="24"/>
        </w:rPr>
        <w:t xml:space="preserve"> and judgment on the pleadings</w:t>
      </w:r>
      <w:r w:rsidR="003049B9" w:rsidRPr="00C701C5">
        <w:rPr>
          <w:rFonts w:ascii="Times New Roman" w:eastAsia="Times New Roman" w:hAnsi="Times New Roman" w:cs="Times New Roman"/>
          <w:color w:val="000000"/>
          <w:sz w:val="24"/>
          <w:szCs w:val="24"/>
        </w:rPr>
        <w:t>.  Section 5.102 of t</w:t>
      </w:r>
      <w:r w:rsidR="003049B9" w:rsidRPr="00C701C5">
        <w:rPr>
          <w:rFonts w:ascii="Times New Roman" w:eastAsia="Calibri" w:hAnsi="Times New Roman" w:cs="Times New Roman"/>
          <w:bCs/>
          <w:color w:val="000000"/>
          <w:sz w:val="24"/>
          <w:szCs w:val="24"/>
        </w:rPr>
        <w:t>he Commission’s Rules provides in relevant part:</w:t>
      </w:r>
    </w:p>
    <w:p w14:paraId="38230C84" w14:textId="77777777" w:rsidR="003049B9" w:rsidRPr="00C701C5" w:rsidRDefault="003049B9" w:rsidP="003049B9">
      <w:pPr>
        <w:spacing w:after="0"/>
        <w:rPr>
          <w:rFonts w:ascii="Times New Roman" w:eastAsia="Calibri" w:hAnsi="Times New Roman" w:cs="Times New Roman"/>
          <w:b/>
          <w:bCs/>
          <w:color w:val="000000"/>
          <w:sz w:val="24"/>
          <w:szCs w:val="24"/>
        </w:rPr>
      </w:pPr>
    </w:p>
    <w:p w14:paraId="33A3F387" w14:textId="77777777" w:rsidR="003049B9" w:rsidRPr="00C701C5" w:rsidRDefault="003049B9" w:rsidP="003049B9">
      <w:pPr>
        <w:spacing w:after="0"/>
        <w:ind w:left="1440" w:right="1440"/>
        <w:rPr>
          <w:rFonts w:ascii="Times New Roman" w:eastAsia="Calibri" w:hAnsi="Times New Roman" w:cs="Times New Roman"/>
          <w:b/>
          <w:bCs/>
          <w:color w:val="000000"/>
          <w:sz w:val="24"/>
          <w:szCs w:val="24"/>
        </w:rPr>
      </w:pPr>
      <w:r w:rsidRPr="00C701C5">
        <w:rPr>
          <w:rFonts w:ascii="Times New Roman" w:eastAsia="Calibri" w:hAnsi="Times New Roman" w:cs="Times New Roman"/>
          <w:b/>
          <w:bCs/>
          <w:color w:val="000000"/>
          <w:sz w:val="24"/>
          <w:szCs w:val="24"/>
        </w:rPr>
        <w:t>§ 5.102 Motions for summary judgment and judgment on the pleadings.</w:t>
      </w:r>
    </w:p>
    <w:p w14:paraId="33C25823" w14:textId="77777777" w:rsidR="003049B9" w:rsidRPr="00C701C5" w:rsidRDefault="003049B9" w:rsidP="003049B9">
      <w:pPr>
        <w:autoSpaceDE w:val="0"/>
        <w:autoSpaceDN w:val="0"/>
        <w:spacing w:after="0"/>
        <w:ind w:left="1440" w:right="1440"/>
        <w:rPr>
          <w:rFonts w:ascii="Times New Roman" w:eastAsia="Calibri" w:hAnsi="Times New Roman" w:cs="Times New Roman"/>
          <w:b/>
          <w:bCs/>
          <w:color w:val="000000"/>
          <w:sz w:val="24"/>
          <w:szCs w:val="24"/>
        </w:rPr>
      </w:pPr>
    </w:p>
    <w:p w14:paraId="41BC053D" w14:textId="77777777" w:rsidR="003049B9" w:rsidRPr="00C701C5" w:rsidRDefault="003049B9" w:rsidP="003049B9">
      <w:pPr>
        <w:numPr>
          <w:ilvl w:val="0"/>
          <w:numId w:val="3"/>
        </w:numPr>
        <w:autoSpaceDE w:val="0"/>
        <w:autoSpaceDN w:val="0"/>
        <w:spacing w:after="0" w:line="240" w:lineRule="auto"/>
        <w:ind w:left="1440" w:right="1440" w:firstLine="0"/>
        <w:rPr>
          <w:rFonts w:ascii="Times New Roman" w:eastAsia="Calibri" w:hAnsi="Times New Roman" w:cs="Times New Roman"/>
          <w:bCs/>
          <w:color w:val="000000"/>
          <w:sz w:val="24"/>
          <w:szCs w:val="24"/>
        </w:rPr>
      </w:pPr>
      <w:r w:rsidRPr="00C701C5">
        <w:rPr>
          <w:rFonts w:ascii="Times New Roman" w:eastAsia="Calibri" w:hAnsi="Times New Roman" w:cs="Times New Roman"/>
          <w:bCs/>
          <w:i/>
          <w:color w:val="000000"/>
          <w:sz w:val="24"/>
          <w:szCs w:val="24"/>
        </w:rPr>
        <w:t>Generally</w:t>
      </w:r>
      <w:r w:rsidRPr="00C701C5">
        <w:rPr>
          <w:rFonts w:ascii="Times New Roman" w:eastAsia="Calibri"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6521DCC9" w14:textId="77777777" w:rsidR="003049B9" w:rsidRPr="00C701C5" w:rsidRDefault="003049B9" w:rsidP="003049B9">
      <w:pPr>
        <w:autoSpaceDE w:val="0"/>
        <w:autoSpaceDN w:val="0"/>
        <w:spacing w:after="0"/>
        <w:ind w:left="1440" w:right="1440"/>
        <w:rPr>
          <w:rFonts w:ascii="Times New Roman" w:eastAsia="Calibri" w:hAnsi="Times New Roman" w:cs="Times New Roman"/>
          <w:bCs/>
          <w:color w:val="000000"/>
          <w:sz w:val="24"/>
          <w:szCs w:val="24"/>
        </w:rPr>
      </w:pPr>
    </w:p>
    <w:p w14:paraId="5F1FECE0" w14:textId="77777777" w:rsidR="003049B9" w:rsidRPr="00C701C5" w:rsidRDefault="003049B9" w:rsidP="003049B9">
      <w:pPr>
        <w:autoSpaceDE w:val="0"/>
        <w:autoSpaceDN w:val="0"/>
        <w:spacing w:after="0"/>
        <w:ind w:left="1440" w:right="1440"/>
        <w:jc w:val="center"/>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 *</w:t>
      </w:r>
    </w:p>
    <w:p w14:paraId="66CF2FC1" w14:textId="77777777" w:rsidR="003049B9" w:rsidRPr="00C701C5" w:rsidRDefault="003049B9" w:rsidP="003049B9">
      <w:pPr>
        <w:autoSpaceDE w:val="0"/>
        <w:autoSpaceDN w:val="0"/>
        <w:spacing w:after="0" w:line="240" w:lineRule="auto"/>
        <w:ind w:left="1440" w:right="1440"/>
        <w:jc w:val="center"/>
        <w:rPr>
          <w:rFonts w:ascii="Times New Roman" w:eastAsia="Calibri" w:hAnsi="Times New Roman" w:cs="Times New Roman"/>
          <w:bCs/>
          <w:color w:val="000000"/>
          <w:sz w:val="24"/>
          <w:szCs w:val="24"/>
        </w:rPr>
      </w:pPr>
    </w:p>
    <w:p w14:paraId="3567EBE9" w14:textId="77777777" w:rsidR="003049B9" w:rsidRPr="00C701C5" w:rsidRDefault="003049B9" w:rsidP="003049B9">
      <w:pPr>
        <w:autoSpaceDE w:val="0"/>
        <w:autoSpaceDN w:val="0"/>
        <w:spacing w:after="0" w:line="240" w:lineRule="auto"/>
        <w:ind w:left="1440" w:right="1440"/>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xml:space="preserve">(d) </w:t>
      </w:r>
      <w:r w:rsidRPr="00C701C5">
        <w:rPr>
          <w:rFonts w:ascii="Times New Roman" w:eastAsia="Calibri" w:hAnsi="Times New Roman" w:cs="Times New Roman"/>
          <w:bCs/>
          <w:color w:val="000000"/>
          <w:sz w:val="24"/>
          <w:szCs w:val="24"/>
        </w:rPr>
        <w:tab/>
      </w:r>
      <w:r w:rsidRPr="00C701C5">
        <w:rPr>
          <w:rFonts w:ascii="Times New Roman" w:eastAsia="Calibri" w:hAnsi="Times New Roman" w:cs="Times New Roman"/>
          <w:bCs/>
          <w:i/>
          <w:color w:val="000000"/>
          <w:sz w:val="24"/>
          <w:szCs w:val="24"/>
        </w:rPr>
        <w:t>Decisions on Motions</w:t>
      </w:r>
      <w:r w:rsidRPr="00C701C5">
        <w:rPr>
          <w:rFonts w:ascii="Times New Roman" w:eastAsia="Calibri" w:hAnsi="Times New Roman" w:cs="Times New Roman"/>
          <w:bCs/>
          <w:color w:val="000000"/>
          <w:sz w:val="24"/>
          <w:szCs w:val="24"/>
        </w:rPr>
        <w:t>.</w:t>
      </w:r>
    </w:p>
    <w:p w14:paraId="6ED21997" w14:textId="77777777" w:rsidR="003049B9" w:rsidRPr="00C701C5" w:rsidRDefault="003049B9" w:rsidP="003049B9">
      <w:pPr>
        <w:autoSpaceDE w:val="0"/>
        <w:autoSpaceDN w:val="0"/>
        <w:spacing w:after="0" w:line="240" w:lineRule="auto"/>
        <w:ind w:left="1440" w:right="1440"/>
        <w:rPr>
          <w:rFonts w:ascii="Times New Roman" w:eastAsia="Calibri" w:hAnsi="Times New Roman" w:cs="Times New Roman"/>
          <w:bCs/>
          <w:color w:val="000000"/>
          <w:sz w:val="24"/>
          <w:szCs w:val="24"/>
        </w:rPr>
      </w:pPr>
    </w:p>
    <w:p w14:paraId="0D2CAECB" w14:textId="77777777" w:rsidR="003049B9" w:rsidRPr="00C701C5" w:rsidRDefault="003049B9" w:rsidP="003049B9">
      <w:pPr>
        <w:numPr>
          <w:ilvl w:val="0"/>
          <w:numId w:val="4"/>
        </w:numPr>
        <w:autoSpaceDE w:val="0"/>
        <w:autoSpaceDN w:val="0"/>
        <w:spacing w:after="0" w:line="240" w:lineRule="auto"/>
        <w:ind w:left="1440" w:right="1440" w:firstLine="0"/>
        <w:rPr>
          <w:rFonts w:ascii="Times New Roman" w:eastAsia="Calibri" w:hAnsi="Times New Roman" w:cs="Times New Roman"/>
          <w:bCs/>
          <w:color w:val="000000"/>
          <w:sz w:val="24"/>
          <w:szCs w:val="24"/>
        </w:rPr>
      </w:pPr>
      <w:r w:rsidRPr="00C701C5">
        <w:rPr>
          <w:rFonts w:ascii="Times New Roman" w:eastAsia="Calibri" w:hAnsi="Times New Roman" w:cs="Times New Roman"/>
          <w:bCs/>
          <w:i/>
          <w:color w:val="000000"/>
          <w:sz w:val="24"/>
          <w:szCs w:val="24"/>
        </w:rPr>
        <w:t>Standard for grant or denial on all counts</w:t>
      </w:r>
      <w:r w:rsidRPr="00C701C5">
        <w:rPr>
          <w:rFonts w:ascii="Times New Roman" w:eastAsia="Calibri" w:hAnsi="Times New Roman" w:cs="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063A5BD2" w14:textId="77777777" w:rsidR="003049B9" w:rsidRPr="00C701C5" w:rsidRDefault="003049B9" w:rsidP="003049B9">
      <w:pPr>
        <w:autoSpaceDE w:val="0"/>
        <w:autoSpaceDN w:val="0"/>
        <w:spacing w:after="0" w:line="240" w:lineRule="auto"/>
        <w:ind w:left="1440" w:right="1440"/>
        <w:rPr>
          <w:rFonts w:ascii="Times New Roman" w:eastAsia="Calibri" w:hAnsi="Times New Roman" w:cs="Times New Roman"/>
          <w:bCs/>
          <w:color w:val="000000"/>
          <w:sz w:val="24"/>
          <w:szCs w:val="24"/>
        </w:rPr>
      </w:pPr>
    </w:p>
    <w:p w14:paraId="07E13200" w14:textId="77777777" w:rsidR="003049B9" w:rsidRDefault="003049B9" w:rsidP="003049B9">
      <w:pPr>
        <w:autoSpaceDE w:val="0"/>
        <w:autoSpaceDN w:val="0"/>
        <w:spacing w:after="0" w:line="240" w:lineRule="auto"/>
        <w:ind w:left="1440" w:right="1440"/>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xml:space="preserve">(2)  </w:t>
      </w:r>
      <w:r w:rsidRPr="00C701C5">
        <w:rPr>
          <w:rFonts w:ascii="Times New Roman" w:eastAsia="Calibri" w:hAnsi="Times New Roman" w:cs="Times New Roman"/>
          <w:bCs/>
          <w:color w:val="000000"/>
          <w:sz w:val="24"/>
          <w:szCs w:val="24"/>
        </w:rPr>
        <w:tab/>
      </w:r>
      <w:r w:rsidRPr="00C701C5">
        <w:rPr>
          <w:rFonts w:ascii="Times New Roman" w:eastAsia="Calibri" w:hAnsi="Times New Roman" w:cs="Times New Roman"/>
          <w:bCs/>
          <w:i/>
          <w:color w:val="000000"/>
          <w:sz w:val="24"/>
          <w:szCs w:val="24"/>
        </w:rPr>
        <w:t>Standard for grant or denial in part</w:t>
      </w:r>
      <w:r w:rsidRPr="00C701C5">
        <w:rPr>
          <w:rFonts w:ascii="Times New Roman" w:eastAsia="Calibri" w:hAnsi="Times New Roman" w:cs="Times New Roman"/>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14:paraId="6547F201" w14:textId="77777777" w:rsidR="003049B9" w:rsidRDefault="003049B9" w:rsidP="003049B9">
      <w:pPr>
        <w:autoSpaceDE w:val="0"/>
        <w:autoSpaceDN w:val="0"/>
        <w:spacing w:after="0"/>
        <w:ind w:left="1440" w:right="1440"/>
        <w:rPr>
          <w:rFonts w:ascii="Times New Roman" w:eastAsia="Calibri" w:hAnsi="Times New Roman" w:cs="Times New Roman"/>
          <w:bCs/>
          <w:color w:val="000000"/>
          <w:sz w:val="24"/>
          <w:szCs w:val="24"/>
        </w:rPr>
      </w:pPr>
    </w:p>
    <w:p w14:paraId="141BFF8F" w14:textId="44D164F4" w:rsidR="003049B9" w:rsidRDefault="003049B9" w:rsidP="003049B9">
      <w:pPr>
        <w:autoSpaceDE w:val="0"/>
        <w:autoSpaceDN w:val="0"/>
        <w:spacing w:after="0" w:line="360" w:lineRule="auto"/>
        <w:rPr>
          <w:rFonts w:ascii="Times New Roman" w:eastAsia="Times New Roman" w:hAnsi="Times New Roman" w:cs="Times New Roman"/>
          <w:snapToGrid w:val="0"/>
          <w:sz w:val="24"/>
          <w:szCs w:val="24"/>
        </w:rPr>
      </w:pPr>
      <w:r w:rsidRPr="00C701C5">
        <w:rPr>
          <w:rFonts w:ascii="Times New Roman" w:eastAsia="Calibri" w:hAnsi="Times New Roman" w:cs="Times New Roman"/>
          <w:bCs/>
          <w:color w:val="000000"/>
          <w:sz w:val="24"/>
          <w:szCs w:val="24"/>
        </w:rPr>
        <w:t>52 Pa.</w:t>
      </w:r>
      <w:r w:rsidR="002416A1">
        <w:rPr>
          <w:rFonts w:ascii="Times New Roman" w:eastAsia="Calibri" w:hAnsi="Times New Roman" w:cs="Times New Roman"/>
          <w:bCs/>
          <w:color w:val="000000"/>
          <w:sz w:val="24"/>
          <w:szCs w:val="24"/>
        </w:rPr>
        <w:t xml:space="preserve"> </w:t>
      </w:r>
      <w:r w:rsidRPr="00C701C5">
        <w:rPr>
          <w:rFonts w:ascii="Times New Roman" w:eastAsia="Calibri" w:hAnsi="Times New Roman" w:cs="Times New Roman"/>
          <w:bCs/>
          <w:color w:val="000000"/>
          <w:sz w:val="24"/>
          <w:szCs w:val="24"/>
        </w:rPr>
        <w:t xml:space="preserve">Code § 5.102(a), (d)(1) and (d)(2).  </w:t>
      </w:r>
      <w:r w:rsidRPr="00C701C5">
        <w:rPr>
          <w:rFonts w:ascii="Times New Roman" w:eastAsia="Times New Roman" w:hAnsi="Times New Roman" w:cs="Times New Roman"/>
          <w:snapToGrid w:val="0"/>
          <w:sz w:val="24"/>
          <w:szCs w:val="24"/>
        </w:rPr>
        <w:t xml:space="preserve">When disposing of a motion for summary judgment, the record must be examined in the light most favorable to the nonmoving party.  </w:t>
      </w:r>
      <w:r w:rsidRPr="00C701C5">
        <w:rPr>
          <w:rFonts w:ascii="Times New Roman" w:eastAsia="Times New Roman" w:hAnsi="Times New Roman" w:cs="Times New Roman"/>
          <w:snapToGrid w:val="0"/>
          <w:sz w:val="24"/>
          <w:szCs w:val="24"/>
          <w:u w:val="single"/>
        </w:rPr>
        <w:t>First Mortgage Co. of Pennsylvania v. McCall</w:t>
      </w:r>
      <w:r w:rsidRPr="00C701C5">
        <w:rPr>
          <w:rFonts w:ascii="Times New Roman" w:eastAsia="Times New Roman" w:hAnsi="Times New Roman" w:cs="Times New Roman"/>
          <w:snapToGrid w:val="0"/>
          <w:sz w:val="24"/>
          <w:szCs w:val="24"/>
        </w:rPr>
        <w:t xml:space="preserve">, 313 Pa. Superior Ct. 54, 56, 459 A.2d 406, 408 (1983).  To avoid the motion for summary judgment, the nonmoving party must set forth facts showing that there is a genuine issue for trial.  </w:t>
      </w:r>
      <w:r w:rsidRPr="00C701C5">
        <w:rPr>
          <w:rFonts w:ascii="Times New Roman" w:eastAsia="Times New Roman" w:hAnsi="Times New Roman" w:cs="Times New Roman"/>
          <w:snapToGrid w:val="0"/>
          <w:sz w:val="24"/>
          <w:szCs w:val="24"/>
          <w:u w:val="single"/>
        </w:rPr>
        <w:t>Id.</w:t>
      </w:r>
      <w:r w:rsidRPr="00C701C5">
        <w:rPr>
          <w:rFonts w:ascii="Times New Roman" w:eastAsia="Times New Roman" w:hAnsi="Times New Roman" w:cs="Times New Roman"/>
          <w:snapToGrid w:val="0"/>
          <w:sz w:val="24"/>
          <w:szCs w:val="24"/>
        </w:rPr>
        <w:t xml:space="preserve"> at 58-59.</w:t>
      </w:r>
    </w:p>
    <w:p w14:paraId="301ACAB2" w14:textId="77777777" w:rsidR="00652D3D" w:rsidRPr="00F978A4" w:rsidRDefault="00652D3D" w:rsidP="003049B9">
      <w:pPr>
        <w:autoSpaceDE w:val="0"/>
        <w:autoSpaceDN w:val="0"/>
        <w:spacing w:after="0" w:line="360" w:lineRule="auto"/>
        <w:rPr>
          <w:rFonts w:ascii="Times New Roman" w:eastAsia="Calibri" w:hAnsi="Times New Roman" w:cs="Times New Roman"/>
          <w:bCs/>
          <w:color w:val="000000"/>
          <w:sz w:val="24"/>
          <w:szCs w:val="24"/>
        </w:rPr>
      </w:pPr>
    </w:p>
    <w:p w14:paraId="2C60E33E" w14:textId="7846DF71" w:rsidR="00434A31" w:rsidRDefault="003049B9" w:rsidP="003049B9">
      <w:pPr>
        <w:spacing w:after="0" w:line="360" w:lineRule="auto"/>
        <w:ind w:firstLine="1440"/>
        <w:rPr>
          <w:rFonts w:ascii="Times New Roman" w:hAnsi="Times New Roman" w:cs="Times New Roman"/>
          <w:sz w:val="24"/>
          <w:szCs w:val="24"/>
        </w:rPr>
      </w:pPr>
      <w:r w:rsidRPr="007F1706">
        <w:rPr>
          <w:rFonts w:ascii="Times New Roman" w:hAnsi="Times New Roman" w:cs="Times New Roman"/>
          <w:sz w:val="24"/>
          <w:szCs w:val="24"/>
        </w:rPr>
        <w:lastRenderedPageBreak/>
        <w:t xml:space="preserve">For purposes of disposing of </w:t>
      </w:r>
      <w:r w:rsidR="00643BC2" w:rsidRPr="007F1706">
        <w:rPr>
          <w:rFonts w:ascii="Times New Roman" w:hAnsi="Times New Roman" w:cs="Times New Roman"/>
          <w:sz w:val="24"/>
          <w:szCs w:val="24"/>
        </w:rPr>
        <w:t>UGI</w:t>
      </w:r>
      <w:r w:rsidRPr="007F1706">
        <w:rPr>
          <w:rFonts w:ascii="Times New Roman" w:hAnsi="Times New Roman" w:cs="Times New Roman"/>
          <w:sz w:val="24"/>
          <w:szCs w:val="24"/>
        </w:rPr>
        <w:t xml:space="preserve">’s motion for judgment on the pleadings, </w:t>
      </w:r>
      <w:r w:rsidR="003A788B" w:rsidRPr="007F1706">
        <w:rPr>
          <w:rFonts w:ascii="Times New Roman" w:hAnsi="Times New Roman" w:cs="Times New Roman"/>
          <w:sz w:val="24"/>
          <w:szCs w:val="24"/>
        </w:rPr>
        <w:t>all</w:t>
      </w:r>
      <w:r w:rsidRPr="007F1706">
        <w:rPr>
          <w:rFonts w:ascii="Times New Roman" w:hAnsi="Times New Roman" w:cs="Times New Roman"/>
          <w:sz w:val="24"/>
          <w:szCs w:val="24"/>
        </w:rPr>
        <w:t xml:space="preserve"> averments must be examined in the light most favorable to Ms. </w:t>
      </w:r>
      <w:r w:rsidR="003A788B" w:rsidRPr="007F1706">
        <w:rPr>
          <w:rFonts w:ascii="Times New Roman" w:hAnsi="Times New Roman" w:cs="Times New Roman"/>
          <w:sz w:val="24"/>
          <w:szCs w:val="24"/>
        </w:rPr>
        <w:t>Tearpock-Martini</w:t>
      </w:r>
      <w:r w:rsidRPr="007F1706">
        <w:rPr>
          <w:rFonts w:ascii="Times New Roman" w:hAnsi="Times New Roman" w:cs="Times New Roman"/>
          <w:sz w:val="24"/>
          <w:szCs w:val="24"/>
        </w:rPr>
        <w:t>, the nonmoving party.</w:t>
      </w:r>
      <w:r>
        <w:rPr>
          <w:rFonts w:ascii="Times New Roman" w:hAnsi="Times New Roman" w:cs="Times New Roman"/>
          <w:sz w:val="24"/>
          <w:szCs w:val="24"/>
        </w:rPr>
        <w:t xml:space="preserve">  </w:t>
      </w:r>
      <w:r w:rsidR="00B44C25">
        <w:rPr>
          <w:rFonts w:ascii="Times New Roman" w:hAnsi="Times New Roman" w:cs="Times New Roman"/>
          <w:sz w:val="24"/>
          <w:szCs w:val="24"/>
        </w:rPr>
        <w:t xml:space="preserve">The pleadings certainly discuss issues that have already been addressed and finally decided by the Commission.  </w:t>
      </w:r>
      <w:r w:rsidR="00000467">
        <w:rPr>
          <w:rFonts w:ascii="Times New Roman" w:hAnsi="Times New Roman" w:cs="Times New Roman"/>
          <w:sz w:val="24"/>
          <w:szCs w:val="24"/>
        </w:rPr>
        <w:t>Ms. Tearpock-Martini goes into great detail regarding issues raised in her 2021 complaint, and</w:t>
      </w:r>
      <w:r w:rsidR="00A04EEB">
        <w:rPr>
          <w:rFonts w:ascii="Times New Roman" w:hAnsi="Times New Roman" w:cs="Times New Roman"/>
          <w:sz w:val="24"/>
          <w:szCs w:val="24"/>
        </w:rPr>
        <w:t xml:space="preserve"> she</w:t>
      </w:r>
      <w:r w:rsidR="00000467">
        <w:rPr>
          <w:rFonts w:ascii="Times New Roman" w:hAnsi="Times New Roman" w:cs="Times New Roman"/>
          <w:sz w:val="24"/>
          <w:szCs w:val="24"/>
        </w:rPr>
        <w:t xml:space="preserve"> also expresses</w:t>
      </w:r>
      <w:r w:rsidR="00416F75">
        <w:rPr>
          <w:rFonts w:ascii="Times New Roman" w:hAnsi="Times New Roman" w:cs="Times New Roman"/>
          <w:sz w:val="24"/>
          <w:szCs w:val="24"/>
        </w:rPr>
        <w:t xml:space="preserve"> her</w:t>
      </w:r>
      <w:r w:rsidR="00000467">
        <w:rPr>
          <w:rFonts w:ascii="Times New Roman" w:hAnsi="Times New Roman" w:cs="Times New Roman"/>
          <w:sz w:val="24"/>
          <w:szCs w:val="24"/>
        </w:rPr>
        <w:t xml:space="preserve"> displeasure with the outcome of that proceeding.</w:t>
      </w:r>
      <w:r w:rsidR="003B1B72">
        <w:rPr>
          <w:rFonts w:ascii="Times New Roman" w:hAnsi="Times New Roman" w:cs="Times New Roman"/>
          <w:sz w:val="24"/>
          <w:szCs w:val="24"/>
        </w:rPr>
        <w:t xml:space="preserve">  </w:t>
      </w:r>
      <w:r w:rsidR="003B1B72">
        <w:rPr>
          <w:rFonts w:ascii="Times New Roman" w:hAnsi="Times New Roman" w:cs="Times New Roman"/>
          <w:i/>
          <w:iCs/>
          <w:sz w:val="24"/>
          <w:szCs w:val="24"/>
        </w:rPr>
        <w:t>See</w:t>
      </w:r>
      <w:r w:rsidR="003B1B72">
        <w:rPr>
          <w:rFonts w:ascii="Times New Roman" w:hAnsi="Times New Roman" w:cs="Times New Roman"/>
          <w:sz w:val="24"/>
          <w:szCs w:val="24"/>
        </w:rPr>
        <w:t xml:space="preserve"> Reply to New Matter at p. </w:t>
      </w:r>
      <w:r w:rsidR="008D554B">
        <w:rPr>
          <w:rFonts w:ascii="Times New Roman" w:hAnsi="Times New Roman" w:cs="Times New Roman"/>
          <w:sz w:val="24"/>
          <w:szCs w:val="24"/>
        </w:rPr>
        <w:t>7.</w:t>
      </w:r>
      <w:r w:rsidR="00000467">
        <w:rPr>
          <w:rFonts w:ascii="Times New Roman" w:hAnsi="Times New Roman" w:cs="Times New Roman"/>
          <w:sz w:val="24"/>
          <w:szCs w:val="24"/>
        </w:rPr>
        <w:t xml:space="preserve">  However, Ms. Tearpock-Martini states several times throughout her </w:t>
      </w:r>
      <w:r w:rsidR="00B9264F">
        <w:rPr>
          <w:rFonts w:ascii="Times New Roman" w:hAnsi="Times New Roman" w:cs="Times New Roman"/>
          <w:sz w:val="24"/>
          <w:szCs w:val="24"/>
        </w:rPr>
        <w:t>Reply to UGI’s Motion</w:t>
      </w:r>
      <w:r w:rsidR="00000467">
        <w:rPr>
          <w:rFonts w:ascii="Times New Roman" w:hAnsi="Times New Roman" w:cs="Times New Roman"/>
          <w:sz w:val="24"/>
          <w:szCs w:val="24"/>
        </w:rPr>
        <w:t xml:space="preserve"> that her 2022 Complaint </w:t>
      </w:r>
      <w:r w:rsidR="00C30996">
        <w:rPr>
          <w:rFonts w:ascii="Times New Roman" w:hAnsi="Times New Roman" w:cs="Times New Roman"/>
          <w:sz w:val="24"/>
          <w:szCs w:val="24"/>
        </w:rPr>
        <w:t xml:space="preserve">is different from </w:t>
      </w:r>
      <w:r w:rsidR="00000467">
        <w:rPr>
          <w:rFonts w:ascii="Times New Roman" w:hAnsi="Times New Roman" w:cs="Times New Roman"/>
          <w:sz w:val="24"/>
          <w:szCs w:val="24"/>
        </w:rPr>
        <w:t>her 2021 Complaint</w:t>
      </w:r>
      <w:r w:rsidR="00C30996">
        <w:rPr>
          <w:rFonts w:ascii="Times New Roman" w:hAnsi="Times New Roman" w:cs="Times New Roman"/>
          <w:sz w:val="24"/>
          <w:szCs w:val="24"/>
        </w:rPr>
        <w:t xml:space="preserve"> in that</w:t>
      </w:r>
      <w:r w:rsidR="00000467">
        <w:rPr>
          <w:rFonts w:ascii="Times New Roman" w:hAnsi="Times New Roman" w:cs="Times New Roman"/>
          <w:sz w:val="24"/>
          <w:szCs w:val="24"/>
        </w:rPr>
        <w:t xml:space="preserve"> the 2022 Complaint is meant to address alleged harassment.  In viewing the record in the light most favorable to Ms. Tearpock-Martini, </w:t>
      </w:r>
      <w:r w:rsidR="00B44C25">
        <w:rPr>
          <w:rFonts w:ascii="Times New Roman" w:hAnsi="Times New Roman" w:cs="Times New Roman"/>
          <w:sz w:val="24"/>
          <w:szCs w:val="24"/>
        </w:rPr>
        <w:t xml:space="preserve">despite discussing in great detail issues from her 2021 and 2008 complaints, </w:t>
      </w:r>
      <w:r w:rsidR="00000467">
        <w:rPr>
          <w:rFonts w:ascii="Times New Roman" w:hAnsi="Times New Roman" w:cs="Times New Roman"/>
          <w:sz w:val="24"/>
          <w:szCs w:val="24"/>
        </w:rPr>
        <w:t xml:space="preserve">she </w:t>
      </w:r>
      <w:r w:rsidR="00B44C25">
        <w:rPr>
          <w:rFonts w:ascii="Times New Roman" w:hAnsi="Times New Roman" w:cs="Times New Roman"/>
          <w:sz w:val="24"/>
          <w:szCs w:val="24"/>
        </w:rPr>
        <w:t xml:space="preserve">seems to clarify that the issue to be addressed in her 2022 Complaint is the issue of harassment.  Ms. Tearpock-Martini </w:t>
      </w:r>
      <w:r w:rsidR="00181620">
        <w:rPr>
          <w:rFonts w:ascii="Times New Roman" w:hAnsi="Times New Roman" w:cs="Times New Roman"/>
          <w:sz w:val="24"/>
          <w:szCs w:val="24"/>
        </w:rPr>
        <w:t>emphasize</w:t>
      </w:r>
      <w:r w:rsidR="00B44C25">
        <w:rPr>
          <w:rFonts w:ascii="Times New Roman" w:hAnsi="Times New Roman" w:cs="Times New Roman"/>
          <w:sz w:val="24"/>
          <w:szCs w:val="24"/>
        </w:rPr>
        <w:t>s that th</w:t>
      </w:r>
      <w:r w:rsidR="00723352">
        <w:rPr>
          <w:rFonts w:ascii="Times New Roman" w:hAnsi="Times New Roman" w:cs="Times New Roman"/>
          <w:sz w:val="24"/>
          <w:szCs w:val="24"/>
        </w:rPr>
        <w:t>e</w:t>
      </w:r>
      <w:r w:rsidR="00B44C25">
        <w:rPr>
          <w:rFonts w:ascii="Times New Roman" w:hAnsi="Times New Roman" w:cs="Times New Roman"/>
          <w:sz w:val="24"/>
          <w:szCs w:val="24"/>
        </w:rPr>
        <w:t xml:space="preserve"> issue</w:t>
      </w:r>
      <w:r w:rsidR="00723352">
        <w:rPr>
          <w:rFonts w:ascii="Times New Roman" w:hAnsi="Times New Roman" w:cs="Times New Roman"/>
          <w:sz w:val="24"/>
          <w:szCs w:val="24"/>
        </w:rPr>
        <w:t xml:space="preserve"> of harassment</w:t>
      </w:r>
      <w:r w:rsidR="00B44C25">
        <w:rPr>
          <w:rFonts w:ascii="Times New Roman" w:hAnsi="Times New Roman" w:cs="Times New Roman"/>
          <w:sz w:val="24"/>
          <w:szCs w:val="24"/>
        </w:rPr>
        <w:t xml:space="preserve"> has not yet been litigated.</w:t>
      </w:r>
      <w:r w:rsidR="000E6F94">
        <w:rPr>
          <w:rFonts w:ascii="Times New Roman" w:hAnsi="Times New Roman" w:cs="Times New Roman"/>
          <w:sz w:val="24"/>
          <w:szCs w:val="24"/>
        </w:rPr>
        <w:t xml:space="preserve">  Reply to Motion at p. </w:t>
      </w:r>
      <w:r w:rsidR="007731CB">
        <w:rPr>
          <w:rFonts w:ascii="Times New Roman" w:hAnsi="Times New Roman" w:cs="Times New Roman"/>
          <w:sz w:val="24"/>
          <w:szCs w:val="24"/>
        </w:rPr>
        <w:t>1</w:t>
      </w:r>
      <w:r w:rsidR="007E63E5">
        <w:rPr>
          <w:rFonts w:ascii="Times New Roman" w:hAnsi="Times New Roman" w:cs="Times New Roman"/>
          <w:sz w:val="24"/>
          <w:szCs w:val="24"/>
        </w:rPr>
        <w:t>.</w:t>
      </w:r>
      <w:r w:rsidR="00BA43A3">
        <w:rPr>
          <w:rFonts w:ascii="Times New Roman" w:hAnsi="Times New Roman" w:cs="Times New Roman"/>
          <w:sz w:val="24"/>
          <w:szCs w:val="24"/>
        </w:rPr>
        <w:t xml:space="preserve">  </w:t>
      </w:r>
    </w:p>
    <w:p w14:paraId="78143F94" w14:textId="3BD7F89E" w:rsidR="00F16CF5" w:rsidRDefault="00F16CF5" w:rsidP="003049B9">
      <w:pPr>
        <w:spacing w:after="0" w:line="360" w:lineRule="auto"/>
        <w:ind w:firstLine="1440"/>
        <w:rPr>
          <w:rFonts w:ascii="Times New Roman" w:hAnsi="Times New Roman" w:cs="Times New Roman"/>
          <w:sz w:val="24"/>
          <w:szCs w:val="24"/>
        </w:rPr>
      </w:pPr>
    </w:p>
    <w:p w14:paraId="676995F2" w14:textId="3980826C" w:rsidR="00F16CF5" w:rsidRDefault="00A57037" w:rsidP="003049B9">
      <w:pPr>
        <w:spacing w:after="0" w:line="360" w:lineRule="auto"/>
        <w:ind w:firstLine="1440"/>
        <w:rPr>
          <w:rFonts w:ascii="Times New Roman" w:hAnsi="Times New Roman" w:cs="Times New Roman"/>
          <w:sz w:val="24"/>
          <w:szCs w:val="24"/>
        </w:rPr>
      </w:pPr>
      <w:r>
        <w:rPr>
          <w:rFonts w:ascii="Times New Roman" w:eastAsiaTheme="minorEastAsia" w:hAnsi="Times New Roman" w:cs="Times New Roman"/>
          <w:sz w:val="24"/>
          <w:szCs w:val="24"/>
        </w:rPr>
        <w:t>I</w:t>
      </w:r>
      <w:r w:rsidR="00F16CF5" w:rsidRPr="00021A37">
        <w:rPr>
          <w:rFonts w:ascii="Times New Roman" w:eastAsiaTheme="minorEastAsia" w:hAnsi="Times New Roman" w:cs="Times New Roman"/>
          <w:sz w:val="24"/>
          <w:szCs w:val="24"/>
        </w:rPr>
        <w:t xml:space="preserve">t is noted that, </w:t>
      </w:r>
      <w:r w:rsidR="00F16CF5" w:rsidRPr="00021A37">
        <w:rPr>
          <w:rFonts w:ascii="Times New Roman" w:eastAsia="Times New Roman" w:hAnsi="Times New Roman" w:cs="Times New Roman"/>
          <w:snapToGrid w:val="0"/>
          <w:sz w:val="24"/>
          <w:szCs w:val="24"/>
        </w:rPr>
        <w:t>i</w:t>
      </w:r>
      <w:r w:rsidR="00F16CF5" w:rsidRPr="00021A37">
        <w:rPr>
          <w:rFonts w:ascii="Times New Roman" w:eastAsia="Times New Roman" w:hAnsi="Times New Roman" w:cs="Times New Roman"/>
          <w:color w:val="000000"/>
          <w:sz w:val="24"/>
          <w:szCs w:val="24"/>
        </w:rPr>
        <w:t xml:space="preserve">n </w:t>
      </w:r>
      <w:r w:rsidR="00F16CF5" w:rsidRPr="00180458">
        <w:rPr>
          <w:rFonts w:ascii="Times New Roman" w:eastAsia="Times New Roman" w:hAnsi="Times New Roman" w:cs="Times New Roman"/>
          <w:i/>
          <w:iCs/>
          <w:color w:val="000000"/>
          <w:sz w:val="24"/>
          <w:szCs w:val="24"/>
        </w:rPr>
        <w:t>Richard Carlock v. The United Telephone Company of Pennsylvania</w:t>
      </w:r>
      <w:r w:rsidR="00F16CF5" w:rsidRPr="00021A37">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on the basis of a preliminary pleading.  </w:t>
      </w:r>
      <w:r w:rsidR="00F16CF5" w:rsidRPr="00021A37">
        <w:rPr>
          <w:rFonts w:ascii="Times New Roman" w:eastAsia="Times New Roman" w:hAnsi="Times New Roman" w:cs="Times New Roman"/>
          <w:color w:val="000000"/>
          <w:sz w:val="24"/>
          <w:szCs w:val="24"/>
          <w:u w:val="single"/>
        </w:rPr>
        <w:t>Id.</w:t>
      </w:r>
      <w:r w:rsidR="00F16CF5" w:rsidRPr="00021A37">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00F16CF5" w:rsidRPr="00021A37">
        <w:rPr>
          <w:rFonts w:ascii="Times New Roman" w:eastAsia="Times New Roman" w:hAnsi="Times New Roman" w:cs="Times New Roman"/>
          <w:i/>
          <w:color w:val="000000"/>
          <w:sz w:val="24"/>
          <w:szCs w:val="24"/>
        </w:rPr>
        <w:t>citing</w:t>
      </w:r>
      <w:r w:rsidR="00F16CF5" w:rsidRPr="00021A37">
        <w:rPr>
          <w:rFonts w:ascii="Times New Roman" w:eastAsia="Times New Roman" w:hAnsi="Times New Roman" w:cs="Times New Roman"/>
          <w:color w:val="000000"/>
          <w:sz w:val="24"/>
          <w:szCs w:val="24"/>
        </w:rPr>
        <w:t xml:space="preserve">, </w:t>
      </w:r>
      <w:r w:rsidR="00F16CF5" w:rsidRPr="00C867DC">
        <w:rPr>
          <w:rFonts w:ascii="Times New Roman" w:eastAsia="Times New Roman" w:hAnsi="Times New Roman" w:cs="Times New Roman"/>
          <w:i/>
          <w:iCs/>
          <w:color w:val="000000"/>
          <w:sz w:val="24"/>
          <w:szCs w:val="24"/>
        </w:rPr>
        <w:t>Halpern v. The Bell Telephone Company of Pennsylvania</w:t>
      </w:r>
      <w:r w:rsidR="00F16CF5" w:rsidRPr="00021A37">
        <w:rPr>
          <w:rFonts w:ascii="Times New Roman" w:eastAsia="Times New Roman" w:hAnsi="Times New Roman" w:cs="Times New Roman"/>
          <w:color w:val="000000"/>
          <w:sz w:val="24"/>
          <w:szCs w:val="24"/>
        </w:rPr>
        <w:t xml:space="preserve">, Docket No. C-00923950 (Order entered October 1992) and </w:t>
      </w:r>
      <w:r w:rsidR="00F16CF5" w:rsidRPr="00C867DC">
        <w:rPr>
          <w:rFonts w:ascii="Times New Roman" w:eastAsia="Times New Roman" w:hAnsi="Times New Roman" w:cs="Times New Roman"/>
          <w:i/>
          <w:iCs/>
          <w:color w:val="000000"/>
          <w:sz w:val="24"/>
          <w:szCs w:val="24"/>
        </w:rPr>
        <w:t>William Schleisher v. The Bell Telephone Company of Pennsylvania</w:t>
      </w:r>
      <w:r w:rsidR="00F16CF5" w:rsidRPr="00021A37">
        <w:rPr>
          <w:rFonts w:ascii="Times New Roman" w:eastAsia="Times New Roman" w:hAnsi="Times New Roman" w:cs="Times New Roman"/>
          <w:color w:val="000000"/>
          <w:sz w:val="24"/>
          <w:szCs w:val="24"/>
        </w:rPr>
        <w:t xml:space="preserve">, Docket No. F-00161252 (Order entered December 17, 1992); </w:t>
      </w:r>
      <w:r w:rsidR="00F16CF5" w:rsidRPr="00021A37">
        <w:rPr>
          <w:rFonts w:ascii="Times New Roman" w:eastAsia="Times New Roman" w:hAnsi="Times New Roman" w:cs="Times New Roman"/>
          <w:i/>
          <w:color w:val="000000"/>
          <w:sz w:val="24"/>
          <w:szCs w:val="24"/>
        </w:rPr>
        <w:t>see also</w:t>
      </w:r>
      <w:r w:rsidR="00F16CF5" w:rsidRPr="00021A37">
        <w:rPr>
          <w:rFonts w:ascii="Times New Roman" w:eastAsia="Times New Roman" w:hAnsi="Times New Roman" w:cs="Times New Roman"/>
          <w:color w:val="000000"/>
          <w:sz w:val="24"/>
          <w:szCs w:val="24"/>
        </w:rPr>
        <w:t xml:space="preserve">, </w:t>
      </w:r>
      <w:r w:rsidR="00F16CF5" w:rsidRPr="00C867DC">
        <w:rPr>
          <w:rFonts w:ascii="Times New Roman" w:eastAsia="Times New Roman" w:hAnsi="Times New Roman" w:cs="Times New Roman"/>
          <w:i/>
          <w:iCs/>
          <w:color w:val="000000"/>
          <w:sz w:val="24"/>
          <w:szCs w:val="24"/>
        </w:rPr>
        <w:t>John M. Gera v. PPL Electric Utilities Corporation</w:t>
      </w:r>
      <w:r w:rsidR="00F16CF5" w:rsidRPr="00021A37">
        <w:rPr>
          <w:rFonts w:ascii="Times New Roman" w:eastAsia="Times New Roman" w:hAnsi="Times New Roman" w:cs="Times New Roman"/>
          <w:color w:val="000000"/>
          <w:sz w:val="24"/>
          <w:szCs w:val="24"/>
        </w:rPr>
        <w:t>, Docket No. C-20054657 (Opinion and Order entered November 2, 2005).</w:t>
      </w:r>
      <w:r w:rsidR="00F16CF5" w:rsidRPr="00021A37">
        <w:rPr>
          <w:rFonts w:ascii="Times New Roman" w:eastAsia="Times New Roman" w:hAnsi="Times New Roman" w:cs="Times New Roman"/>
          <w:color w:val="000000"/>
          <w:sz w:val="24"/>
          <w:szCs w:val="24"/>
          <w:vertAlign w:val="superscript"/>
        </w:rPr>
        <w:footnoteReference w:id="4"/>
      </w:r>
      <w:r w:rsidR="00F16CF5" w:rsidRPr="00021A37">
        <w:rPr>
          <w:rFonts w:ascii="Times New Roman" w:eastAsia="Times New Roman" w:hAnsi="Times New Roman" w:cs="Times New Roman"/>
          <w:color w:val="000000"/>
          <w:sz w:val="24"/>
          <w:szCs w:val="24"/>
        </w:rPr>
        <w:t xml:space="preserve">  As a result, in this case, Ms. </w:t>
      </w:r>
      <w:r w:rsidR="00F16CF5">
        <w:rPr>
          <w:rFonts w:ascii="Times New Roman" w:eastAsia="Times New Roman" w:hAnsi="Times New Roman" w:cs="Times New Roman"/>
          <w:color w:val="000000"/>
          <w:sz w:val="24"/>
          <w:szCs w:val="24"/>
        </w:rPr>
        <w:t>Tearpock-Martini</w:t>
      </w:r>
      <w:r w:rsidR="00F16CF5" w:rsidRPr="00021A37">
        <w:rPr>
          <w:rFonts w:ascii="Times New Roman" w:eastAsia="Times New Roman" w:hAnsi="Times New Roman" w:cs="Times New Roman"/>
          <w:color w:val="000000"/>
          <w:sz w:val="24"/>
          <w:szCs w:val="24"/>
        </w:rPr>
        <w:t xml:space="preserve"> should be given the opportunity to demonstrate orally </w:t>
      </w:r>
      <w:r w:rsidR="00F16CF5">
        <w:rPr>
          <w:rFonts w:ascii="Times New Roman" w:eastAsia="Times New Roman" w:hAnsi="Times New Roman" w:cs="Times New Roman"/>
          <w:color w:val="000000"/>
          <w:sz w:val="24"/>
          <w:szCs w:val="24"/>
        </w:rPr>
        <w:t xml:space="preserve">during a hearing </w:t>
      </w:r>
      <w:r w:rsidR="00F16CF5" w:rsidRPr="00021A37">
        <w:rPr>
          <w:rFonts w:ascii="Times New Roman" w:eastAsia="Times New Roman" w:hAnsi="Times New Roman" w:cs="Times New Roman"/>
          <w:color w:val="000000"/>
          <w:sz w:val="24"/>
          <w:szCs w:val="24"/>
        </w:rPr>
        <w:t xml:space="preserve">that </w:t>
      </w:r>
      <w:r w:rsidR="00F16CF5">
        <w:rPr>
          <w:rFonts w:ascii="Times New Roman" w:eastAsia="Times New Roman" w:hAnsi="Times New Roman" w:cs="Times New Roman"/>
          <w:color w:val="000000"/>
          <w:sz w:val="24"/>
          <w:szCs w:val="24"/>
        </w:rPr>
        <w:t>UGI</w:t>
      </w:r>
      <w:r w:rsidR="00F16CF5" w:rsidRPr="00021A37">
        <w:rPr>
          <w:rFonts w:ascii="Times New Roman" w:eastAsia="Times New Roman" w:hAnsi="Times New Roman" w:cs="Times New Roman"/>
          <w:color w:val="000000"/>
          <w:sz w:val="24"/>
          <w:szCs w:val="24"/>
        </w:rPr>
        <w:t xml:space="preserve"> violated the Public Utility Code, a Commission order or regulation or a Commission-approved Company tariff and not have her </w:t>
      </w:r>
      <w:r w:rsidR="00F16CF5" w:rsidRPr="00021A37">
        <w:rPr>
          <w:rFonts w:ascii="Times New Roman" w:eastAsia="Times New Roman" w:hAnsi="Times New Roman" w:cs="Times New Roman"/>
          <w:color w:val="000000"/>
          <w:sz w:val="24"/>
          <w:szCs w:val="24"/>
        </w:rPr>
        <w:lastRenderedPageBreak/>
        <w:t>complaint dismissed on a preliminary basis</w:t>
      </w:r>
      <w:r w:rsidR="00F16CF5">
        <w:rPr>
          <w:rFonts w:ascii="Times New Roman" w:eastAsia="Times New Roman" w:hAnsi="Times New Roman" w:cs="Times New Roman"/>
          <w:color w:val="000000"/>
          <w:sz w:val="24"/>
          <w:szCs w:val="24"/>
        </w:rPr>
        <w:t xml:space="preserve">, on the issue of harassment, </w:t>
      </w:r>
      <w:r w:rsidR="00A742BC">
        <w:rPr>
          <w:rFonts w:ascii="Times New Roman" w:eastAsia="Times New Roman" w:hAnsi="Times New Roman" w:cs="Times New Roman"/>
          <w:color w:val="000000"/>
          <w:sz w:val="24"/>
          <w:szCs w:val="24"/>
        </w:rPr>
        <w:t xml:space="preserve">which was </w:t>
      </w:r>
      <w:r w:rsidR="00F16CF5">
        <w:rPr>
          <w:rFonts w:ascii="Times New Roman" w:eastAsia="Times New Roman" w:hAnsi="Times New Roman" w:cs="Times New Roman"/>
          <w:color w:val="000000"/>
          <w:sz w:val="24"/>
          <w:szCs w:val="24"/>
        </w:rPr>
        <w:t>not raised in prior litigation</w:t>
      </w:r>
      <w:r w:rsidR="00F16CF5" w:rsidRPr="00021A37">
        <w:rPr>
          <w:rFonts w:ascii="Times New Roman" w:eastAsia="Times New Roman" w:hAnsi="Times New Roman" w:cs="Times New Roman"/>
          <w:color w:val="000000"/>
          <w:sz w:val="24"/>
          <w:szCs w:val="24"/>
        </w:rPr>
        <w:t>.</w:t>
      </w:r>
    </w:p>
    <w:p w14:paraId="7D484F5C" w14:textId="61781947" w:rsidR="00E46340" w:rsidRDefault="00E46340" w:rsidP="003049B9">
      <w:pPr>
        <w:spacing w:after="0" w:line="360" w:lineRule="auto"/>
        <w:ind w:firstLine="1440"/>
        <w:rPr>
          <w:rFonts w:ascii="Times New Roman" w:hAnsi="Times New Roman" w:cs="Times New Roman"/>
          <w:sz w:val="24"/>
          <w:szCs w:val="24"/>
        </w:rPr>
      </w:pPr>
    </w:p>
    <w:p w14:paraId="576EB626" w14:textId="11C7591B" w:rsidR="00CC205A" w:rsidRPr="00CC205A" w:rsidRDefault="00CC205A" w:rsidP="003049B9">
      <w:pPr>
        <w:spacing w:after="0" w:line="360" w:lineRule="auto"/>
        <w:ind w:firstLine="1440"/>
        <w:rPr>
          <w:rFonts w:ascii="Times New Roman" w:hAnsi="Times New Roman" w:cs="Times New Roman"/>
          <w:sz w:val="24"/>
          <w:szCs w:val="24"/>
        </w:rPr>
      </w:pPr>
      <w:r w:rsidRPr="00CC205A">
        <w:rPr>
          <w:rFonts w:ascii="Times New Roman" w:hAnsi="Times New Roman" w:cs="Times New Roman"/>
          <w:bCs/>
          <w:color w:val="000000"/>
          <w:sz w:val="24"/>
          <w:szCs w:val="24"/>
        </w:rPr>
        <w:t>Consequently, in viewing the record in the light most favorable to the non-moving party, Ms. Tearpock-Martini, t</w:t>
      </w:r>
      <w:r w:rsidRPr="00CC205A">
        <w:rPr>
          <w:rFonts w:ascii="Times New Roman" w:eastAsia="Calibri" w:hAnsi="Times New Roman" w:cs="Times New Roman"/>
          <w:bCs/>
          <w:color w:val="000000"/>
          <w:sz w:val="24"/>
          <w:szCs w:val="24"/>
        </w:rPr>
        <w:t>here is no showing that there is no genuine issue as to a material fact or that UGI is entitled to a judgment as a matter of law on the issue of harassment.</w:t>
      </w:r>
      <w:r w:rsidR="003F54DC">
        <w:rPr>
          <w:rFonts w:ascii="Times New Roman" w:eastAsia="Calibri" w:hAnsi="Times New Roman" w:cs="Times New Roman"/>
          <w:bCs/>
          <w:color w:val="000000"/>
          <w:sz w:val="24"/>
          <w:szCs w:val="24"/>
        </w:rPr>
        <w:t xml:space="preserve">  </w:t>
      </w:r>
      <w:r w:rsidR="00AF3DB0">
        <w:rPr>
          <w:rFonts w:ascii="Times New Roman" w:eastAsia="Calibri" w:hAnsi="Times New Roman" w:cs="Times New Roman"/>
          <w:bCs/>
          <w:color w:val="000000"/>
          <w:sz w:val="24"/>
          <w:szCs w:val="24"/>
        </w:rPr>
        <w:t xml:space="preserve">Although Ms. Tearpock-Martini goes into great detail regarding her 2021 complaint, she emphasizes that </w:t>
      </w:r>
      <w:r w:rsidR="00347B53">
        <w:rPr>
          <w:rFonts w:ascii="Times New Roman" w:eastAsia="Calibri" w:hAnsi="Times New Roman" w:cs="Times New Roman"/>
          <w:bCs/>
          <w:color w:val="000000"/>
          <w:sz w:val="24"/>
          <w:szCs w:val="24"/>
        </w:rPr>
        <w:t>“the issues [in the] 2021 and 2022 Formal Complainants are not identical.  They are not even remotely similar.”  Reply to Motion at p. 11.</w:t>
      </w:r>
      <w:r w:rsidR="00AF3DB0">
        <w:rPr>
          <w:rFonts w:ascii="Times New Roman" w:eastAsia="Calibri" w:hAnsi="Times New Roman" w:cs="Times New Roman"/>
          <w:bCs/>
          <w:color w:val="000000"/>
          <w:sz w:val="24"/>
          <w:szCs w:val="24"/>
        </w:rPr>
        <w:t xml:space="preserve"> </w:t>
      </w:r>
      <w:r w:rsidR="00DC27BF">
        <w:rPr>
          <w:rFonts w:ascii="Times New Roman" w:eastAsia="Calibri" w:hAnsi="Times New Roman" w:cs="Times New Roman"/>
          <w:bCs/>
          <w:color w:val="000000"/>
          <w:sz w:val="24"/>
          <w:szCs w:val="24"/>
        </w:rPr>
        <w:t xml:space="preserve"> </w:t>
      </w:r>
      <w:r w:rsidR="003F54DC">
        <w:rPr>
          <w:rFonts w:ascii="Times New Roman" w:hAnsi="Times New Roman" w:cs="Times New Roman"/>
          <w:sz w:val="24"/>
          <w:szCs w:val="24"/>
        </w:rPr>
        <w:t>As Ms. Tearpock-Martini has stated that her instant Complaint is solely on the issue of harassment, Reply to Motion at p. 13, a review of the pleadings supports a finding that UGI’s motion should be denied.</w:t>
      </w:r>
      <w:r w:rsidRPr="00CC205A">
        <w:rPr>
          <w:rFonts w:ascii="Times New Roman" w:eastAsia="Calibri" w:hAnsi="Times New Roman" w:cs="Times New Roman"/>
          <w:bCs/>
          <w:color w:val="000000"/>
          <w:sz w:val="24"/>
          <w:szCs w:val="24"/>
        </w:rPr>
        <w:t xml:space="preserve">  Complainant will be permitted to appear at a hearing on the harassment issue raised in her Complaint.  </w:t>
      </w:r>
    </w:p>
    <w:p w14:paraId="5D25583E" w14:textId="77777777" w:rsidR="00CC205A" w:rsidRDefault="00CC205A" w:rsidP="003049B9">
      <w:pPr>
        <w:spacing w:after="0" w:line="360" w:lineRule="auto"/>
        <w:ind w:firstLine="1440"/>
        <w:rPr>
          <w:rFonts w:ascii="Times New Roman" w:hAnsi="Times New Roman" w:cs="Times New Roman"/>
          <w:sz w:val="24"/>
          <w:szCs w:val="24"/>
        </w:rPr>
      </w:pPr>
    </w:p>
    <w:p w14:paraId="1127D9B5" w14:textId="4C03F8A4" w:rsidR="003049B9" w:rsidRDefault="00434A31" w:rsidP="003049B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denial of UGI’s Motion does not mean that the issues in the 2021 </w:t>
      </w:r>
      <w:r w:rsidR="002A3554">
        <w:rPr>
          <w:rFonts w:ascii="Times New Roman" w:hAnsi="Times New Roman" w:cs="Times New Roman"/>
          <w:sz w:val="24"/>
          <w:szCs w:val="24"/>
        </w:rPr>
        <w:t>c</w:t>
      </w:r>
      <w:r>
        <w:rPr>
          <w:rFonts w:ascii="Times New Roman" w:hAnsi="Times New Roman" w:cs="Times New Roman"/>
          <w:sz w:val="24"/>
          <w:szCs w:val="24"/>
        </w:rPr>
        <w:t xml:space="preserve">omplaint will be relitigated.  </w:t>
      </w:r>
      <w:r w:rsidR="00E53A76">
        <w:rPr>
          <w:rFonts w:ascii="Times New Roman" w:hAnsi="Times New Roman" w:cs="Times New Roman"/>
          <w:sz w:val="24"/>
          <w:szCs w:val="24"/>
        </w:rPr>
        <w:t xml:space="preserve">It is clear from the underlying litigation that the Commission </w:t>
      </w:r>
      <w:r w:rsidR="008B25EA">
        <w:rPr>
          <w:rFonts w:ascii="Times New Roman" w:hAnsi="Times New Roman" w:cs="Times New Roman"/>
          <w:sz w:val="24"/>
          <w:szCs w:val="24"/>
        </w:rPr>
        <w:t>addressed the issues raised in the 2021 complaint</w:t>
      </w:r>
      <w:r w:rsidR="00E53A76">
        <w:rPr>
          <w:rFonts w:ascii="Times New Roman" w:hAnsi="Times New Roman" w:cs="Times New Roman"/>
          <w:sz w:val="24"/>
          <w:szCs w:val="24"/>
        </w:rPr>
        <w:t xml:space="preserve"> in its final Opinion and Order</w:t>
      </w:r>
      <w:r w:rsidR="009A19F1">
        <w:rPr>
          <w:rFonts w:ascii="Times New Roman" w:hAnsi="Times New Roman" w:cs="Times New Roman"/>
          <w:sz w:val="24"/>
          <w:szCs w:val="24"/>
        </w:rPr>
        <w:t>.</w:t>
      </w:r>
      <w:r w:rsidR="008B25EA">
        <w:rPr>
          <w:rFonts w:ascii="Times New Roman" w:hAnsi="Times New Roman" w:cs="Times New Roman"/>
          <w:sz w:val="24"/>
          <w:szCs w:val="24"/>
        </w:rPr>
        <w:t xml:space="preserve">  </w:t>
      </w:r>
      <w:r w:rsidR="008B25EA">
        <w:rPr>
          <w:rFonts w:ascii="Times New Roman" w:hAnsi="Times New Roman" w:cs="Times New Roman"/>
          <w:i/>
          <w:iCs/>
          <w:sz w:val="24"/>
          <w:szCs w:val="24"/>
        </w:rPr>
        <w:t>Tearpock-Martini</w:t>
      </w:r>
      <w:r w:rsidR="008B25EA">
        <w:rPr>
          <w:rFonts w:ascii="Times New Roman" w:hAnsi="Times New Roman" w:cs="Times New Roman"/>
          <w:sz w:val="24"/>
          <w:szCs w:val="24"/>
        </w:rPr>
        <w:t>.</w:t>
      </w:r>
      <w:r w:rsidR="009A19F1">
        <w:rPr>
          <w:rFonts w:ascii="Times New Roman" w:hAnsi="Times New Roman" w:cs="Times New Roman"/>
          <w:sz w:val="24"/>
          <w:szCs w:val="24"/>
        </w:rPr>
        <w:t xml:space="preserve">  </w:t>
      </w:r>
      <w:r w:rsidR="00004457">
        <w:rPr>
          <w:rFonts w:ascii="Times New Roman" w:hAnsi="Times New Roman" w:cs="Times New Roman"/>
          <w:sz w:val="24"/>
          <w:szCs w:val="24"/>
        </w:rPr>
        <w:t>Parties may not relitigate a final order of the Commission</w:t>
      </w:r>
      <w:r w:rsidR="0031772F">
        <w:rPr>
          <w:rFonts w:ascii="Times New Roman" w:hAnsi="Times New Roman" w:cs="Times New Roman"/>
          <w:sz w:val="24"/>
          <w:szCs w:val="24"/>
        </w:rPr>
        <w:t xml:space="preserve">.  </w:t>
      </w:r>
      <w:r w:rsidR="0031772F" w:rsidRPr="0031772F">
        <w:rPr>
          <w:rFonts w:ascii="Times New Roman" w:hAnsi="Times New Roman" w:cs="Times New Roman"/>
          <w:sz w:val="24"/>
          <w:szCs w:val="24"/>
        </w:rPr>
        <w:t xml:space="preserve">66 Pa.C.S. </w:t>
      </w:r>
      <w:r w:rsidR="0031772F" w:rsidRPr="0031772F">
        <w:rPr>
          <w:rFonts w:ascii="Times New Roman" w:hAnsi="Times New Roman" w:cs="Times New Roman"/>
          <w:bCs/>
          <w:color w:val="000000"/>
          <w:sz w:val="24"/>
          <w:szCs w:val="24"/>
        </w:rPr>
        <w:t>§</w:t>
      </w:r>
      <w:r w:rsidR="0031772F" w:rsidRPr="0031772F">
        <w:rPr>
          <w:bCs/>
          <w:color w:val="000000"/>
          <w:sz w:val="24"/>
          <w:szCs w:val="24"/>
        </w:rPr>
        <w:t xml:space="preserve"> </w:t>
      </w:r>
      <w:r w:rsidR="0031772F" w:rsidRPr="0031772F">
        <w:rPr>
          <w:rFonts w:ascii="Times New Roman" w:hAnsi="Times New Roman" w:cs="Times New Roman"/>
          <w:bCs/>
          <w:color w:val="000000"/>
          <w:sz w:val="24"/>
          <w:szCs w:val="24"/>
        </w:rPr>
        <w:t>516.</w:t>
      </w:r>
      <w:r w:rsidR="0031772F">
        <w:rPr>
          <w:rFonts w:ascii="Times New Roman" w:hAnsi="Times New Roman" w:cs="Times New Roman"/>
          <w:bCs/>
          <w:color w:val="000000"/>
        </w:rPr>
        <w:t xml:space="preserve">  B</w:t>
      </w:r>
      <w:r w:rsidR="00004457">
        <w:rPr>
          <w:rFonts w:ascii="Times New Roman" w:hAnsi="Times New Roman" w:cs="Times New Roman"/>
          <w:sz w:val="24"/>
          <w:szCs w:val="24"/>
        </w:rPr>
        <w:t xml:space="preserve">ecause the Commission has already decided the issues raised in the 2021 </w:t>
      </w:r>
      <w:r w:rsidR="000F3DA0">
        <w:rPr>
          <w:rFonts w:ascii="Times New Roman" w:hAnsi="Times New Roman" w:cs="Times New Roman"/>
          <w:sz w:val="24"/>
          <w:szCs w:val="24"/>
        </w:rPr>
        <w:t>c</w:t>
      </w:r>
      <w:r w:rsidR="00004457">
        <w:rPr>
          <w:rFonts w:ascii="Times New Roman" w:hAnsi="Times New Roman" w:cs="Times New Roman"/>
          <w:sz w:val="24"/>
          <w:szCs w:val="24"/>
        </w:rPr>
        <w:t xml:space="preserve">omplaint, those issues, including UGI’s </w:t>
      </w:r>
      <w:r w:rsidR="00527B33">
        <w:rPr>
          <w:rFonts w:ascii="Times New Roman" w:hAnsi="Times New Roman" w:cs="Times New Roman"/>
          <w:sz w:val="24"/>
          <w:szCs w:val="24"/>
        </w:rPr>
        <w:t>o</w:t>
      </w:r>
      <w:r w:rsidR="00004457">
        <w:rPr>
          <w:rFonts w:ascii="Times New Roman" w:hAnsi="Times New Roman" w:cs="Times New Roman"/>
          <w:sz w:val="24"/>
          <w:szCs w:val="24"/>
        </w:rPr>
        <w:t>ption</w:t>
      </w:r>
      <w:r w:rsidR="0027094F">
        <w:rPr>
          <w:rFonts w:ascii="Times New Roman" w:hAnsi="Times New Roman" w:cs="Times New Roman"/>
          <w:sz w:val="24"/>
          <w:szCs w:val="24"/>
        </w:rPr>
        <w:t>s</w:t>
      </w:r>
      <w:r w:rsidR="00004457">
        <w:rPr>
          <w:rFonts w:ascii="Times New Roman" w:hAnsi="Times New Roman" w:cs="Times New Roman"/>
          <w:sz w:val="24"/>
          <w:szCs w:val="24"/>
        </w:rPr>
        <w:t xml:space="preserve"> to </w:t>
      </w:r>
      <w:r w:rsidR="0027094F">
        <w:rPr>
          <w:rFonts w:ascii="Times New Roman" w:hAnsi="Times New Roman" w:cs="Times New Roman"/>
          <w:sz w:val="24"/>
          <w:szCs w:val="24"/>
        </w:rPr>
        <w:t>remedy the encroachment of the</w:t>
      </w:r>
      <w:r w:rsidR="00004457">
        <w:rPr>
          <w:rFonts w:ascii="Times New Roman" w:hAnsi="Times New Roman" w:cs="Times New Roman"/>
          <w:sz w:val="24"/>
          <w:szCs w:val="24"/>
        </w:rPr>
        <w:t xml:space="preserve"> aerial wire</w:t>
      </w:r>
      <w:r w:rsidR="0021686D">
        <w:rPr>
          <w:rFonts w:ascii="Times New Roman" w:hAnsi="Times New Roman" w:cs="Times New Roman"/>
          <w:sz w:val="24"/>
          <w:szCs w:val="24"/>
        </w:rPr>
        <w:t xml:space="preserve"> (which w</w:t>
      </w:r>
      <w:r w:rsidR="0027094F">
        <w:rPr>
          <w:rFonts w:ascii="Times New Roman" w:hAnsi="Times New Roman" w:cs="Times New Roman"/>
          <w:sz w:val="24"/>
          <w:szCs w:val="24"/>
        </w:rPr>
        <w:t>ere</w:t>
      </w:r>
      <w:r w:rsidR="0021686D">
        <w:rPr>
          <w:rFonts w:ascii="Times New Roman" w:hAnsi="Times New Roman" w:cs="Times New Roman"/>
          <w:sz w:val="24"/>
          <w:szCs w:val="24"/>
        </w:rPr>
        <w:t xml:space="preserve"> deemed to be reasonable by the Commission)</w:t>
      </w:r>
      <w:r w:rsidR="00004457">
        <w:rPr>
          <w:rFonts w:ascii="Times New Roman" w:hAnsi="Times New Roman" w:cs="Times New Roman"/>
          <w:sz w:val="24"/>
          <w:szCs w:val="24"/>
        </w:rPr>
        <w:t>, will not be addressed in the 2022 proceeding.</w:t>
      </w:r>
      <w:r w:rsidR="00F7396F">
        <w:rPr>
          <w:rFonts w:ascii="Times New Roman" w:hAnsi="Times New Roman" w:cs="Times New Roman"/>
          <w:sz w:val="24"/>
          <w:szCs w:val="24"/>
        </w:rPr>
        <w:t xml:space="preserve">  </w:t>
      </w:r>
      <w:r w:rsidR="008E45F4" w:rsidRPr="00CC205A">
        <w:rPr>
          <w:rFonts w:ascii="Times New Roman" w:hAnsi="Times New Roman" w:cs="Times New Roman"/>
          <w:sz w:val="24"/>
          <w:szCs w:val="24"/>
        </w:rPr>
        <w:t>The scope of this proceeding will be further clarified in the next section.</w:t>
      </w:r>
      <w:r w:rsidR="008E45F4">
        <w:rPr>
          <w:rFonts w:ascii="Times New Roman" w:hAnsi="Times New Roman" w:cs="Times New Roman"/>
          <w:sz w:val="24"/>
          <w:szCs w:val="24"/>
        </w:rPr>
        <w:t xml:space="preserve">  </w:t>
      </w:r>
      <w:r w:rsidR="00000467">
        <w:rPr>
          <w:rFonts w:ascii="Times New Roman" w:hAnsi="Times New Roman" w:cs="Times New Roman"/>
          <w:sz w:val="24"/>
          <w:szCs w:val="24"/>
        </w:rPr>
        <w:t xml:space="preserve">  </w:t>
      </w:r>
    </w:p>
    <w:p w14:paraId="2C9C7768" w14:textId="77777777" w:rsidR="000C56DE" w:rsidRDefault="000C56DE" w:rsidP="000C56DE">
      <w:pPr>
        <w:pStyle w:val="Style"/>
        <w:widowControl/>
        <w:spacing w:line="360" w:lineRule="auto"/>
        <w:rPr>
          <w:rFonts w:eastAsia="Calibri"/>
          <w:bCs/>
          <w:color w:val="000000"/>
        </w:rPr>
      </w:pPr>
    </w:p>
    <w:p w14:paraId="7F2C3861" w14:textId="77777777" w:rsidR="002F3698" w:rsidRDefault="002F3698" w:rsidP="002F3698">
      <w:pPr>
        <w:spacing w:after="0" w:line="36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Limiting the Issues</w:t>
      </w:r>
    </w:p>
    <w:p w14:paraId="5609654A" w14:textId="417F998E" w:rsidR="00BD497B" w:rsidRDefault="00BD497B" w:rsidP="003049B9">
      <w:pPr>
        <w:pStyle w:val="Style"/>
        <w:widowControl/>
        <w:spacing w:line="360" w:lineRule="auto"/>
        <w:ind w:firstLine="1440"/>
      </w:pPr>
    </w:p>
    <w:p w14:paraId="5732B5F9" w14:textId="21B2C3D3" w:rsidR="00BD497B" w:rsidRDefault="000175DB" w:rsidP="003049B9">
      <w:pPr>
        <w:pStyle w:val="Style"/>
        <w:widowControl/>
        <w:spacing w:line="360" w:lineRule="auto"/>
        <w:ind w:firstLine="1440"/>
      </w:pPr>
      <w:r w:rsidRPr="00036AEE">
        <w:t>Section 5.483 of the Commission’s regulations provides presiding officers with the authority to regulate the course of proceedings.  52 Pa. Code § 5.483(a).</w:t>
      </w:r>
      <w:r w:rsidR="00E40637">
        <w:t xml:space="preserve">  This section of the </w:t>
      </w:r>
      <w:r w:rsidR="004E35B6">
        <w:t xml:space="preserve">Pennsylvania Code </w:t>
      </w:r>
      <w:r w:rsidR="00E40637">
        <w:t xml:space="preserve">further </w:t>
      </w:r>
      <w:r w:rsidR="004E35B6">
        <w:t>states that t</w:t>
      </w:r>
      <w:r w:rsidR="000519F2" w:rsidRPr="005932E7">
        <w:rPr>
          <w:color w:val="26282A"/>
        </w:rPr>
        <w:t xml:space="preserve">he presiding officer will have the authority specified in the act, subject to this title. </w:t>
      </w:r>
      <w:r w:rsidR="00E40637">
        <w:rPr>
          <w:color w:val="26282A"/>
        </w:rPr>
        <w:t xml:space="preserve"> </w:t>
      </w:r>
      <w:r w:rsidR="000519F2" w:rsidRPr="005932E7">
        <w:rPr>
          <w:color w:val="26282A"/>
        </w:rPr>
        <w:t>This authority includes, but is not limited to, the power to exclude irrelevant, immaterial or unduly repetitive evidence, to prevent excessive examination of witnesses, to schedule and impose reasonable limitations on discovery and to otherwise regulate the course of the proceeding.</w:t>
      </w:r>
      <w:r w:rsidR="000519F2">
        <w:rPr>
          <w:color w:val="26282A"/>
        </w:rPr>
        <w:t xml:space="preserve"> </w:t>
      </w:r>
      <w:r w:rsidR="00F318EB">
        <w:rPr>
          <w:color w:val="26282A"/>
        </w:rPr>
        <w:t xml:space="preserve"> </w:t>
      </w:r>
      <w:r w:rsidR="000519F2">
        <w:rPr>
          <w:color w:val="26282A"/>
        </w:rPr>
        <w:t xml:space="preserve">52 Pa. Code </w:t>
      </w:r>
      <w:r w:rsidR="000519F2" w:rsidRPr="005932E7">
        <w:rPr>
          <w:color w:val="26282A"/>
        </w:rPr>
        <w:t>§ 5.483</w:t>
      </w:r>
      <w:r w:rsidR="000519F2">
        <w:rPr>
          <w:color w:val="26282A"/>
        </w:rPr>
        <w:t>(a)</w:t>
      </w:r>
      <w:r w:rsidR="00D35A1A">
        <w:rPr>
          <w:color w:val="26282A"/>
        </w:rPr>
        <w:t>.</w:t>
      </w:r>
    </w:p>
    <w:p w14:paraId="15C5943F" w14:textId="12857189" w:rsidR="00585984" w:rsidRDefault="00D24D2E" w:rsidP="003049B9">
      <w:pPr>
        <w:pStyle w:val="Style"/>
        <w:widowControl/>
        <w:spacing w:line="360" w:lineRule="auto"/>
        <w:ind w:firstLine="1440"/>
      </w:pPr>
      <w:r>
        <w:lastRenderedPageBreak/>
        <w:t>As stated above, parties may not relitigate a final order of the Commission.</w:t>
      </w:r>
      <w:r w:rsidR="004D439C">
        <w:t xml:space="preserve">  In her </w:t>
      </w:r>
      <w:r w:rsidR="0083155A">
        <w:t>reply</w:t>
      </w:r>
      <w:r w:rsidR="004D439C">
        <w:t xml:space="preserve"> to UGI’s Motion for Judgment on the Pleadings, Ms. Tearpock-Martini expressed disappointment that she cannot re-litigate issues that she feels was mischaracterized in the 2021 litigation at Docket Number </w:t>
      </w:r>
      <w:r w:rsidR="002E68D3">
        <w:rPr>
          <w:bCs/>
          <w:color w:val="000000"/>
        </w:rPr>
        <w:t>C-2021-3027093</w:t>
      </w:r>
      <w:r w:rsidR="004D439C">
        <w:t>.  Reply to Motion pp. 9-10.</w:t>
      </w:r>
      <w:r>
        <w:t xml:space="preserve">  </w:t>
      </w:r>
      <w:r w:rsidR="004754F7">
        <w:t>Moreover, i</w:t>
      </w:r>
      <w:r w:rsidR="00AC4554">
        <w:t xml:space="preserve">n her reply to UGI’s New Matter, prior to </w:t>
      </w:r>
      <w:r w:rsidR="00AC4554">
        <w:rPr>
          <w:bCs/>
          <w:color w:val="000000"/>
        </w:rPr>
        <w:t xml:space="preserve">UGI’s Motion for Judgment on the Pleadings, </w:t>
      </w:r>
      <w:r w:rsidRPr="00CC512C">
        <w:t xml:space="preserve">Complainant </w:t>
      </w:r>
      <w:r w:rsidR="008B21B8">
        <w:t>noted</w:t>
      </w:r>
      <w:r w:rsidRPr="00CC512C">
        <w:t xml:space="preserve"> that </w:t>
      </w:r>
      <w:r>
        <w:t>66 Pa.C.S.</w:t>
      </w:r>
      <w:r w:rsidRPr="00CC512C">
        <w:t xml:space="preserve"> </w:t>
      </w:r>
      <w:r w:rsidRPr="00CC512C">
        <w:rPr>
          <w:bCs/>
          <w:color w:val="000000"/>
        </w:rPr>
        <w:t>§</w:t>
      </w:r>
      <w:r>
        <w:rPr>
          <w:bCs/>
          <w:color w:val="000000"/>
        </w:rPr>
        <w:t xml:space="preserve"> </w:t>
      </w:r>
      <w:r w:rsidRPr="00CC512C">
        <w:rPr>
          <w:bCs/>
          <w:color w:val="000000"/>
        </w:rPr>
        <w:t>516 states that a final order of the Commission cannot be re-litigated unless set aside, annulled or modified on judicial review</w:t>
      </w:r>
      <w:r w:rsidR="00AC4554">
        <w:rPr>
          <w:bCs/>
          <w:color w:val="000000"/>
        </w:rPr>
        <w:t>, and she</w:t>
      </w:r>
      <w:r w:rsidRPr="00CC512C">
        <w:rPr>
          <w:bCs/>
          <w:color w:val="000000"/>
        </w:rPr>
        <w:t xml:space="preserve"> request</w:t>
      </w:r>
      <w:r w:rsidR="0000073A">
        <w:rPr>
          <w:bCs/>
          <w:color w:val="000000"/>
        </w:rPr>
        <w:t>ed</w:t>
      </w:r>
      <w:r w:rsidRPr="00CC512C">
        <w:rPr>
          <w:bCs/>
          <w:color w:val="000000"/>
        </w:rPr>
        <w:t xml:space="preserve"> judicial review “so as to prevent further hardship to complainant.”  </w:t>
      </w:r>
      <w:r>
        <w:rPr>
          <w:bCs/>
          <w:color w:val="000000"/>
        </w:rPr>
        <w:t>Reply</w:t>
      </w:r>
      <w:r w:rsidR="00AA0393">
        <w:rPr>
          <w:bCs/>
          <w:color w:val="000000"/>
        </w:rPr>
        <w:t xml:space="preserve"> to </w:t>
      </w:r>
      <w:r w:rsidR="00AC4554">
        <w:rPr>
          <w:bCs/>
          <w:color w:val="000000"/>
        </w:rPr>
        <w:t>New Matter</w:t>
      </w:r>
      <w:r>
        <w:rPr>
          <w:bCs/>
          <w:color w:val="000000"/>
        </w:rPr>
        <w:t xml:space="preserve"> at p. 7.  </w:t>
      </w:r>
      <w:r w:rsidRPr="00CC512C">
        <w:rPr>
          <w:bCs/>
          <w:color w:val="000000"/>
        </w:rPr>
        <w:t>Administrative Law Judges at the Commission do not have the authority to review a final Commission order.</w:t>
      </w:r>
      <w:r w:rsidR="00F47E5B">
        <w:rPr>
          <w:bCs/>
          <w:color w:val="000000"/>
        </w:rPr>
        <w:t xml:space="preserve">  Disagreement with a</w:t>
      </w:r>
      <w:r w:rsidR="00D1048E">
        <w:rPr>
          <w:bCs/>
          <w:color w:val="000000"/>
        </w:rPr>
        <w:t>n o</w:t>
      </w:r>
      <w:r w:rsidR="00F47E5B">
        <w:rPr>
          <w:bCs/>
          <w:color w:val="000000"/>
        </w:rPr>
        <w:t>rder of the Commission should be addressed via appeal</w:t>
      </w:r>
      <w:r w:rsidR="0074292A">
        <w:rPr>
          <w:bCs/>
          <w:color w:val="000000"/>
        </w:rPr>
        <w:t xml:space="preserve"> of the Commission’s order</w:t>
      </w:r>
      <w:r w:rsidR="00F47E5B">
        <w:rPr>
          <w:bCs/>
          <w:color w:val="000000"/>
        </w:rPr>
        <w:t>.</w:t>
      </w:r>
      <w:r>
        <w:t xml:space="preserve">  Therefore, the issues from Complainant’s 2021 complaint may not be raised in the current litigation</w:t>
      </w:r>
      <w:r w:rsidR="0081358C">
        <w:t>, as they were already litigated, decided by the presiding ALJ for that proceeding, and addressed by the Commission in a final order</w:t>
      </w:r>
      <w:r w:rsidR="0074292A">
        <w:t xml:space="preserve"> that was not appealed</w:t>
      </w:r>
      <w:r>
        <w:t>.</w:t>
      </w:r>
    </w:p>
    <w:p w14:paraId="2238978A" w14:textId="77777777" w:rsidR="00585984" w:rsidRDefault="00585984" w:rsidP="003049B9">
      <w:pPr>
        <w:pStyle w:val="Style"/>
        <w:widowControl/>
        <w:spacing w:line="360" w:lineRule="auto"/>
        <w:ind w:firstLine="1440"/>
      </w:pPr>
    </w:p>
    <w:p w14:paraId="2FF17DA7" w14:textId="60BE8D08" w:rsidR="00585984" w:rsidRDefault="00585984" w:rsidP="003049B9">
      <w:pPr>
        <w:pStyle w:val="Style"/>
        <w:widowControl/>
        <w:spacing w:line="360" w:lineRule="auto"/>
        <w:ind w:firstLine="1440"/>
      </w:pPr>
      <w:r>
        <w:t xml:space="preserve">The purpose of this section is to </w:t>
      </w:r>
      <w:r w:rsidR="006A0062">
        <w:t xml:space="preserve">make clear </w:t>
      </w:r>
      <w:r>
        <w:t xml:space="preserve">what will and will not be addressed </w:t>
      </w:r>
      <w:r w:rsidR="00E758EC">
        <w:t>during the course of this proceeding for the 2022 Complaint.</w:t>
      </w:r>
      <w:r w:rsidR="00D24D2E">
        <w:t xml:space="preserve">  </w:t>
      </w:r>
      <w:r w:rsidR="00E758EC" w:rsidRPr="00CC512C">
        <w:rPr>
          <w:bCs/>
          <w:color w:val="000000"/>
        </w:rPr>
        <w:t xml:space="preserve">  </w:t>
      </w:r>
    </w:p>
    <w:p w14:paraId="47A5164C" w14:textId="77777777" w:rsidR="00585984" w:rsidRDefault="00585984" w:rsidP="003049B9">
      <w:pPr>
        <w:pStyle w:val="Style"/>
        <w:widowControl/>
        <w:spacing w:line="360" w:lineRule="auto"/>
        <w:ind w:firstLine="1440"/>
      </w:pPr>
    </w:p>
    <w:p w14:paraId="147B8D54" w14:textId="4B64715B" w:rsidR="009E0960" w:rsidRPr="009E0960" w:rsidRDefault="009E0960" w:rsidP="009E0960">
      <w:pPr>
        <w:spacing w:after="0" w:line="360" w:lineRule="auto"/>
        <w:jc w:val="center"/>
        <w:rPr>
          <w:rFonts w:ascii="Times New Roman" w:eastAsia="Times New Roman" w:hAnsi="Times New Roman" w:cs="Times New Roman"/>
          <w:sz w:val="24"/>
          <w:szCs w:val="24"/>
        </w:rPr>
      </w:pPr>
      <w:r w:rsidRPr="009E0960">
        <w:rPr>
          <w:rFonts w:ascii="Times New Roman" w:eastAsia="Times New Roman" w:hAnsi="Times New Roman" w:cs="Times New Roman"/>
          <w:sz w:val="24"/>
          <w:szCs w:val="24"/>
          <w:u w:val="single"/>
        </w:rPr>
        <w:t>Issue that will be Addressed at the Next Hearing</w:t>
      </w:r>
    </w:p>
    <w:p w14:paraId="264CE736" w14:textId="77777777" w:rsidR="003049B9" w:rsidRPr="0090434D" w:rsidRDefault="003049B9" w:rsidP="003049B9">
      <w:pPr>
        <w:spacing w:after="0" w:line="360" w:lineRule="auto"/>
        <w:rPr>
          <w:rFonts w:ascii="Times New Roman" w:eastAsia="Times New Roman" w:hAnsi="Times New Roman" w:cs="Times New Roman"/>
          <w:sz w:val="24"/>
          <w:szCs w:val="24"/>
        </w:rPr>
      </w:pPr>
    </w:p>
    <w:p w14:paraId="6A1BE645" w14:textId="77777777" w:rsidR="004B4153" w:rsidRDefault="003049B9" w:rsidP="003049B9">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77F1C" w:rsidRPr="00577F1C">
        <w:rPr>
          <w:rFonts w:ascii="Times New Roman" w:hAnsi="Times New Roman" w:cs="Times New Roman"/>
          <w:bCs/>
          <w:color w:val="000000"/>
          <w:sz w:val="24"/>
          <w:szCs w:val="24"/>
        </w:rPr>
        <w:t xml:space="preserve">At the beginning of Ms. Tearpock-Martini’s reply to the motion for judgment on the pleadings, she states, “this present case is about bullying, threats, intimidation and harassment . . . these matters have not been litigated.”  Reply to Motion at p. 1.  </w:t>
      </w:r>
      <w:r w:rsidR="001B6D37">
        <w:rPr>
          <w:rFonts w:ascii="Times New Roman" w:hAnsi="Times New Roman" w:cs="Times New Roman"/>
          <w:bCs/>
          <w:color w:val="000000"/>
          <w:sz w:val="24"/>
          <w:szCs w:val="24"/>
        </w:rPr>
        <w:t>I agree that t</w:t>
      </w:r>
      <w:r w:rsidR="00577F1C" w:rsidRPr="00577F1C">
        <w:rPr>
          <w:rFonts w:ascii="Times New Roman" w:hAnsi="Times New Roman" w:cs="Times New Roman"/>
          <w:bCs/>
          <w:color w:val="000000"/>
          <w:sz w:val="24"/>
          <w:szCs w:val="24"/>
        </w:rPr>
        <w:t xml:space="preserve">here is no evidence to show that the specific issue of harassment has been litigated and decided by the Commission.  </w:t>
      </w:r>
      <w:r w:rsidR="001B6D37">
        <w:rPr>
          <w:rFonts w:ascii="Times New Roman" w:hAnsi="Times New Roman" w:cs="Times New Roman"/>
          <w:sz w:val="24"/>
          <w:szCs w:val="24"/>
        </w:rPr>
        <w:t xml:space="preserve">The Complainant may present her case regarding whether the way in which UGI has corresponded with the Complainant constitutes a violation of </w:t>
      </w:r>
      <w:r w:rsidR="001B6D37" w:rsidRPr="00B05DFB">
        <w:rPr>
          <w:rFonts w:ascii="Times New Roman" w:hAnsi="Times New Roman" w:cs="Times New Roman"/>
          <w:sz w:val="24"/>
          <w:szCs w:val="24"/>
        </w:rPr>
        <w:t>the Public Utility Code, a Commission order or regulation or a Commission-approved tariff</w:t>
      </w:r>
      <w:r w:rsidR="001B6D37">
        <w:rPr>
          <w:rFonts w:ascii="Times New Roman" w:hAnsi="Times New Roman" w:cs="Times New Roman"/>
          <w:sz w:val="24"/>
          <w:szCs w:val="24"/>
        </w:rPr>
        <w:t xml:space="preserve">.  </w:t>
      </w:r>
    </w:p>
    <w:p w14:paraId="68E9FF80" w14:textId="77777777" w:rsidR="004B4153" w:rsidRDefault="004B4153" w:rsidP="003049B9">
      <w:pPr>
        <w:spacing w:after="0" w:line="360" w:lineRule="auto"/>
        <w:rPr>
          <w:rFonts w:ascii="Times New Roman" w:hAnsi="Times New Roman" w:cs="Times New Roman"/>
          <w:sz w:val="24"/>
          <w:szCs w:val="24"/>
        </w:rPr>
      </w:pPr>
    </w:p>
    <w:p w14:paraId="25F8CBED" w14:textId="271EC912" w:rsidR="007A01EA" w:rsidRDefault="004B4153" w:rsidP="003049B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7151C">
        <w:rPr>
          <w:rFonts w:ascii="Times New Roman" w:hAnsi="Times New Roman" w:cs="Times New Roman"/>
          <w:sz w:val="24"/>
          <w:szCs w:val="24"/>
        </w:rPr>
        <w:t xml:space="preserve">To be clear, </w:t>
      </w:r>
      <w:r w:rsidR="001B6D37">
        <w:rPr>
          <w:rFonts w:ascii="Times New Roman" w:hAnsi="Times New Roman" w:cs="Times New Roman"/>
          <w:sz w:val="24"/>
          <w:szCs w:val="24"/>
        </w:rPr>
        <w:t>UGI will not be barred from attempting to remedy the aerial encroachment in the instant litigation.</w:t>
      </w:r>
      <w:r w:rsidR="00D7151C">
        <w:rPr>
          <w:rFonts w:ascii="Times New Roman" w:hAnsi="Times New Roman" w:cs="Times New Roman"/>
          <w:sz w:val="24"/>
          <w:szCs w:val="24"/>
        </w:rPr>
        <w:t xml:space="preserve">  The three options presented by UGI in the 2021 litigation to remedy the aerial encroachment</w:t>
      </w:r>
      <w:r w:rsidR="00185572">
        <w:rPr>
          <w:rFonts w:ascii="Times New Roman" w:hAnsi="Times New Roman" w:cs="Times New Roman"/>
          <w:sz w:val="24"/>
          <w:szCs w:val="24"/>
        </w:rPr>
        <w:t xml:space="preserve"> </w:t>
      </w:r>
      <w:r w:rsidR="00D7151C">
        <w:rPr>
          <w:rFonts w:ascii="Times New Roman" w:hAnsi="Times New Roman" w:cs="Times New Roman"/>
          <w:sz w:val="24"/>
          <w:szCs w:val="24"/>
        </w:rPr>
        <w:t xml:space="preserve">were found to be reasonable by </w:t>
      </w:r>
      <w:r w:rsidR="005E349E">
        <w:rPr>
          <w:rFonts w:ascii="Times New Roman" w:hAnsi="Times New Roman" w:cs="Times New Roman"/>
          <w:sz w:val="24"/>
          <w:szCs w:val="24"/>
        </w:rPr>
        <w:t xml:space="preserve">the presiding ALJ for that proceeding.  Complainant filed exceptions to the ALJ’s Decision, and in addressing the </w:t>
      </w:r>
      <w:r w:rsidR="005E349E">
        <w:rPr>
          <w:rFonts w:ascii="Times New Roman" w:hAnsi="Times New Roman" w:cs="Times New Roman"/>
          <w:sz w:val="24"/>
          <w:szCs w:val="24"/>
        </w:rPr>
        <w:lastRenderedPageBreak/>
        <w:t xml:space="preserve">Complainant’s exceptions, the Commission found in its final </w:t>
      </w:r>
      <w:r w:rsidR="00185572">
        <w:rPr>
          <w:rFonts w:ascii="Times New Roman" w:hAnsi="Times New Roman" w:cs="Times New Roman"/>
          <w:sz w:val="24"/>
          <w:szCs w:val="24"/>
        </w:rPr>
        <w:t>Opinion and O</w:t>
      </w:r>
      <w:r w:rsidR="005E349E">
        <w:rPr>
          <w:rFonts w:ascii="Times New Roman" w:hAnsi="Times New Roman" w:cs="Times New Roman"/>
          <w:sz w:val="24"/>
          <w:szCs w:val="24"/>
        </w:rPr>
        <w:t xml:space="preserve">rder that the options presented by UGI, including the option of moving the aerial wire to the </w:t>
      </w:r>
      <w:r w:rsidR="00186A1B">
        <w:rPr>
          <w:rFonts w:ascii="Times New Roman" w:hAnsi="Times New Roman" w:cs="Times New Roman"/>
          <w:sz w:val="24"/>
          <w:szCs w:val="24"/>
        </w:rPr>
        <w:t>pole across the street</w:t>
      </w:r>
      <w:r w:rsidR="00A54516">
        <w:rPr>
          <w:rFonts w:ascii="Times New Roman" w:hAnsi="Times New Roman" w:cs="Times New Roman"/>
          <w:sz w:val="24"/>
          <w:szCs w:val="24"/>
        </w:rPr>
        <w:t>,</w:t>
      </w:r>
      <w:r w:rsidR="005E349E">
        <w:rPr>
          <w:rFonts w:ascii="Times New Roman" w:hAnsi="Times New Roman" w:cs="Times New Roman"/>
          <w:sz w:val="24"/>
          <w:szCs w:val="24"/>
        </w:rPr>
        <w:t xml:space="preserve"> are reasonable.</w:t>
      </w:r>
      <w:r w:rsidR="007E6900">
        <w:rPr>
          <w:rFonts w:ascii="Times New Roman" w:hAnsi="Times New Roman" w:cs="Times New Roman"/>
          <w:sz w:val="24"/>
          <w:szCs w:val="24"/>
        </w:rPr>
        <w:t xml:space="preserve">  </w:t>
      </w:r>
      <w:r w:rsidR="00262C2E">
        <w:rPr>
          <w:rFonts w:ascii="Times New Roman" w:hAnsi="Times New Roman" w:cs="Times New Roman"/>
          <w:bCs/>
          <w:color w:val="000000"/>
          <w:sz w:val="24"/>
          <w:szCs w:val="24"/>
        </w:rPr>
        <w:t>The</w:t>
      </w:r>
      <w:r w:rsidR="001A3C34">
        <w:rPr>
          <w:rFonts w:ascii="Times New Roman" w:hAnsi="Times New Roman" w:cs="Times New Roman"/>
          <w:bCs/>
          <w:color w:val="000000"/>
          <w:sz w:val="24"/>
          <w:szCs w:val="24"/>
        </w:rPr>
        <w:t xml:space="preserve"> Commission stated</w:t>
      </w:r>
      <w:r w:rsidR="00262C2E">
        <w:rPr>
          <w:rFonts w:ascii="Times New Roman" w:hAnsi="Times New Roman" w:cs="Times New Roman"/>
          <w:bCs/>
          <w:color w:val="000000"/>
          <w:sz w:val="24"/>
          <w:szCs w:val="24"/>
        </w:rPr>
        <w:t xml:space="preserve"> near the end of</w:t>
      </w:r>
      <w:r w:rsidR="001A3C34">
        <w:rPr>
          <w:rFonts w:ascii="Times New Roman" w:hAnsi="Times New Roman" w:cs="Times New Roman"/>
          <w:bCs/>
          <w:color w:val="000000"/>
          <w:sz w:val="24"/>
          <w:szCs w:val="24"/>
        </w:rPr>
        <w:t xml:space="preserve"> its Opinion and Order, </w:t>
      </w:r>
      <w:r w:rsidR="001A3C34" w:rsidRPr="00055DEB">
        <w:rPr>
          <w:rFonts w:ascii="Times New Roman" w:hAnsi="Times New Roman" w:cs="Times New Roman"/>
          <w:bCs/>
          <w:color w:val="000000"/>
          <w:sz w:val="24"/>
          <w:szCs w:val="24"/>
        </w:rPr>
        <w:t>“</w:t>
      </w:r>
      <w:r w:rsidR="001A3C34" w:rsidRPr="00055DEB">
        <w:rPr>
          <w:rFonts w:ascii="Times New Roman" w:hAnsi="Times New Roman" w:cs="Times New Roman"/>
          <w:sz w:val="24"/>
          <w:szCs w:val="24"/>
        </w:rPr>
        <w:t xml:space="preserve">UGI has reasonably offered remedial options and attempted to remedy the inadvertent aerial encroachment of 2.5 feet of guy wires on the corner of the Complainant’s property. </w:t>
      </w:r>
      <w:r w:rsidR="001A3C34">
        <w:rPr>
          <w:rFonts w:ascii="Times New Roman" w:hAnsi="Times New Roman" w:cs="Times New Roman"/>
          <w:sz w:val="24"/>
          <w:szCs w:val="24"/>
        </w:rPr>
        <w:t xml:space="preserve"> </w:t>
      </w:r>
      <w:r w:rsidR="001A3C34" w:rsidRPr="00055DEB">
        <w:rPr>
          <w:rFonts w:ascii="Times New Roman" w:hAnsi="Times New Roman" w:cs="Times New Roman"/>
          <w:sz w:val="24"/>
          <w:szCs w:val="24"/>
        </w:rPr>
        <w:t xml:space="preserve">However, Ms. Tearpock-Martini has rebuffed such efforts and ordered UGI’s personnel off of her land. </w:t>
      </w:r>
      <w:r w:rsidR="001A3C34">
        <w:rPr>
          <w:rFonts w:ascii="Times New Roman" w:hAnsi="Times New Roman" w:cs="Times New Roman"/>
          <w:sz w:val="24"/>
          <w:szCs w:val="24"/>
        </w:rPr>
        <w:t xml:space="preserve"> </w:t>
      </w:r>
      <w:r w:rsidR="001A3C34" w:rsidRPr="00055DEB">
        <w:rPr>
          <w:rFonts w:ascii="Times New Roman" w:hAnsi="Times New Roman" w:cs="Times New Roman"/>
          <w:sz w:val="24"/>
          <w:szCs w:val="24"/>
        </w:rPr>
        <w:t>Although we encourage the Parties to agree to implement one of UGI’s proposed options in order to cause removal of the guy wires in the Complainant’s airspace, we decline to determine that the Company committed a service violation under the circumstances of this proceeding</w:t>
      </w:r>
      <w:r w:rsidR="001A3C34">
        <w:rPr>
          <w:rFonts w:ascii="Times New Roman" w:hAnsi="Times New Roman" w:cs="Times New Roman"/>
          <w:bCs/>
          <w:color w:val="000000"/>
          <w:sz w:val="24"/>
          <w:szCs w:val="24"/>
        </w:rPr>
        <w:t xml:space="preserve">.”  </w:t>
      </w:r>
      <w:r w:rsidR="001A3C34">
        <w:rPr>
          <w:rFonts w:ascii="Times New Roman" w:hAnsi="Times New Roman" w:cs="Times New Roman"/>
          <w:bCs/>
          <w:i/>
          <w:iCs/>
          <w:color w:val="000000"/>
          <w:sz w:val="24"/>
          <w:szCs w:val="24"/>
        </w:rPr>
        <w:t xml:space="preserve">Tearpock-Martini </w:t>
      </w:r>
      <w:r w:rsidR="001A3C34">
        <w:rPr>
          <w:rFonts w:ascii="Times New Roman" w:hAnsi="Times New Roman" w:cs="Times New Roman"/>
          <w:bCs/>
          <w:color w:val="000000"/>
          <w:sz w:val="24"/>
          <w:szCs w:val="24"/>
        </w:rPr>
        <w:t>at pp. 15-16</w:t>
      </w:r>
      <w:r w:rsidR="00623E8C" w:rsidRPr="00623E8C">
        <w:rPr>
          <w:rFonts w:ascii="Times New Roman" w:hAnsi="Times New Roman" w:cs="Times New Roman"/>
          <w:sz w:val="24"/>
          <w:szCs w:val="24"/>
        </w:rPr>
        <w:t>.</w:t>
      </w:r>
      <w:r w:rsidR="005E349E">
        <w:rPr>
          <w:rFonts w:ascii="Times New Roman" w:hAnsi="Times New Roman" w:cs="Times New Roman"/>
          <w:sz w:val="24"/>
          <w:szCs w:val="24"/>
        </w:rPr>
        <w:t xml:space="preserve">  </w:t>
      </w:r>
    </w:p>
    <w:p w14:paraId="1AE96E5B" w14:textId="77777777" w:rsidR="007A01EA" w:rsidRDefault="007A01EA" w:rsidP="003049B9">
      <w:pPr>
        <w:spacing w:after="0" w:line="360" w:lineRule="auto"/>
        <w:rPr>
          <w:rFonts w:ascii="Times New Roman" w:hAnsi="Times New Roman" w:cs="Times New Roman"/>
          <w:sz w:val="24"/>
          <w:szCs w:val="24"/>
        </w:rPr>
      </w:pPr>
    </w:p>
    <w:p w14:paraId="1A95D77C" w14:textId="268568C7" w:rsidR="007E061E" w:rsidRDefault="007A01EA" w:rsidP="007A01EA">
      <w:pPr>
        <w:spacing w:after="0" w:line="36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1B6D37">
        <w:rPr>
          <w:rFonts w:ascii="Times New Roman" w:hAnsi="Times New Roman" w:cs="Times New Roman"/>
          <w:sz w:val="24"/>
          <w:szCs w:val="24"/>
        </w:rPr>
        <w:t>The</w:t>
      </w:r>
      <w:r w:rsidR="00A54516">
        <w:rPr>
          <w:rFonts w:ascii="Times New Roman" w:hAnsi="Times New Roman" w:cs="Times New Roman"/>
          <w:sz w:val="24"/>
          <w:szCs w:val="24"/>
        </w:rPr>
        <w:t>refore, the</w:t>
      </w:r>
      <w:r w:rsidR="001B6D37">
        <w:rPr>
          <w:rFonts w:ascii="Times New Roman" w:hAnsi="Times New Roman" w:cs="Times New Roman"/>
          <w:sz w:val="24"/>
          <w:szCs w:val="24"/>
        </w:rPr>
        <w:t xml:space="preserve"> only issue that will be addressed </w:t>
      </w:r>
      <w:r w:rsidR="00A54516">
        <w:rPr>
          <w:rFonts w:ascii="Times New Roman" w:hAnsi="Times New Roman" w:cs="Times New Roman"/>
          <w:sz w:val="24"/>
          <w:szCs w:val="24"/>
        </w:rPr>
        <w:t xml:space="preserve">in the 2022 litigation </w:t>
      </w:r>
      <w:r w:rsidR="001B6D37">
        <w:rPr>
          <w:rFonts w:ascii="Times New Roman" w:hAnsi="Times New Roman" w:cs="Times New Roman"/>
          <w:sz w:val="24"/>
          <w:szCs w:val="24"/>
        </w:rPr>
        <w:t>is whether the way in which UGI has</w:t>
      </w:r>
      <w:r w:rsidR="001B6D37">
        <w:t xml:space="preserve"> </w:t>
      </w:r>
      <w:r w:rsidR="001B6D37" w:rsidRPr="00BB4017">
        <w:rPr>
          <w:rFonts w:ascii="Times New Roman" w:hAnsi="Times New Roman" w:cs="Times New Roman"/>
          <w:sz w:val="24"/>
          <w:szCs w:val="24"/>
        </w:rPr>
        <w:t>corresponded with Complainant</w:t>
      </w:r>
      <w:r w:rsidR="007E6900">
        <w:rPr>
          <w:rFonts w:ascii="Times New Roman" w:hAnsi="Times New Roman" w:cs="Times New Roman"/>
          <w:sz w:val="24"/>
          <w:szCs w:val="24"/>
        </w:rPr>
        <w:t xml:space="preserve"> </w:t>
      </w:r>
      <w:r w:rsidR="001B6D37" w:rsidRPr="00BB4017">
        <w:rPr>
          <w:rFonts w:ascii="Times New Roman" w:hAnsi="Times New Roman" w:cs="Times New Roman"/>
          <w:sz w:val="24"/>
          <w:szCs w:val="24"/>
        </w:rPr>
        <w:t>constitutes harassment</w:t>
      </w:r>
      <w:r w:rsidR="00CD56F9">
        <w:rPr>
          <w:rFonts w:ascii="Times New Roman" w:hAnsi="Times New Roman" w:cs="Times New Roman"/>
          <w:sz w:val="24"/>
          <w:szCs w:val="24"/>
        </w:rPr>
        <w:t xml:space="preserve"> </w:t>
      </w:r>
      <w:r w:rsidR="00CD56F9" w:rsidRPr="00577F1C">
        <w:rPr>
          <w:rFonts w:ascii="Times New Roman" w:hAnsi="Times New Roman" w:cs="Times New Roman"/>
          <w:bCs/>
          <w:color w:val="000000"/>
          <w:sz w:val="24"/>
          <w:szCs w:val="24"/>
        </w:rPr>
        <w:t xml:space="preserve">in violation of </w:t>
      </w:r>
      <w:r w:rsidR="00CD56F9" w:rsidRPr="00B05DFB">
        <w:rPr>
          <w:rFonts w:ascii="Times New Roman" w:hAnsi="Times New Roman" w:cs="Times New Roman"/>
          <w:sz w:val="24"/>
          <w:szCs w:val="24"/>
        </w:rPr>
        <w:t>the Public Utility Code, a Commission order or regulation or a Commission-approved tariff</w:t>
      </w:r>
      <w:r w:rsidR="001B6D37" w:rsidRPr="00BB4017">
        <w:rPr>
          <w:rFonts w:ascii="Times New Roman" w:hAnsi="Times New Roman" w:cs="Times New Roman"/>
          <w:sz w:val="24"/>
          <w:szCs w:val="24"/>
        </w:rPr>
        <w:t xml:space="preserve">. </w:t>
      </w:r>
      <w:r w:rsidR="001B6D37">
        <w:rPr>
          <w:rFonts w:ascii="Times New Roman" w:hAnsi="Times New Roman" w:cs="Times New Roman"/>
          <w:sz w:val="24"/>
          <w:szCs w:val="24"/>
        </w:rPr>
        <w:t xml:space="preserve"> </w:t>
      </w:r>
      <w:r w:rsidR="00577F1C" w:rsidRPr="00577F1C">
        <w:rPr>
          <w:rFonts w:ascii="Times New Roman" w:hAnsi="Times New Roman" w:cs="Times New Roman"/>
          <w:bCs/>
          <w:color w:val="000000"/>
          <w:sz w:val="24"/>
          <w:szCs w:val="24"/>
        </w:rPr>
        <w:t>The parties are still encouraged to work together to implement one of the options</w:t>
      </w:r>
      <w:r w:rsidR="003403D3">
        <w:rPr>
          <w:rFonts w:ascii="Times New Roman" w:hAnsi="Times New Roman" w:cs="Times New Roman"/>
          <w:bCs/>
          <w:color w:val="000000"/>
          <w:sz w:val="24"/>
          <w:szCs w:val="24"/>
        </w:rPr>
        <w:t xml:space="preserve"> proposed by UGI</w:t>
      </w:r>
      <w:r w:rsidR="00577F1C" w:rsidRPr="00577F1C">
        <w:rPr>
          <w:rFonts w:ascii="Times New Roman" w:hAnsi="Times New Roman" w:cs="Times New Roman"/>
          <w:bCs/>
          <w:color w:val="000000"/>
          <w:sz w:val="24"/>
          <w:szCs w:val="24"/>
        </w:rPr>
        <w:t xml:space="preserve">, as finally decided by the Commission.  This proceeding will only address the specific claim of harassment, </w:t>
      </w:r>
      <w:r w:rsidR="0004445E">
        <w:rPr>
          <w:rFonts w:ascii="Times New Roman" w:hAnsi="Times New Roman" w:cs="Times New Roman"/>
          <w:bCs/>
          <w:color w:val="000000"/>
          <w:sz w:val="24"/>
          <w:szCs w:val="24"/>
        </w:rPr>
        <w:t>and</w:t>
      </w:r>
      <w:r w:rsidR="00577F1C" w:rsidRPr="00577F1C">
        <w:rPr>
          <w:rFonts w:ascii="Times New Roman" w:hAnsi="Times New Roman" w:cs="Times New Roman"/>
          <w:bCs/>
          <w:color w:val="000000"/>
          <w:sz w:val="24"/>
          <w:szCs w:val="24"/>
        </w:rPr>
        <w:t xml:space="preserve"> it will not bar UGI from working with the Complainant to implement one of the options</w:t>
      </w:r>
      <w:r w:rsidR="004B4153">
        <w:rPr>
          <w:rFonts w:ascii="Times New Roman" w:hAnsi="Times New Roman" w:cs="Times New Roman"/>
          <w:bCs/>
          <w:color w:val="000000"/>
          <w:sz w:val="24"/>
          <w:szCs w:val="24"/>
        </w:rPr>
        <w:t xml:space="preserve"> found reasonable by the Commission in its final </w:t>
      </w:r>
      <w:r w:rsidR="003403D3">
        <w:rPr>
          <w:rFonts w:ascii="Times New Roman" w:hAnsi="Times New Roman" w:cs="Times New Roman"/>
          <w:bCs/>
          <w:color w:val="000000"/>
          <w:sz w:val="24"/>
          <w:szCs w:val="24"/>
        </w:rPr>
        <w:t xml:space="preserve">Opinion and </w:t>
      </w:r>
      <w:r w:rsidR="004B4153">
        <w:rPr>
          <w:rFonts w:ascii="Times New Roman" w:hAnsi="Times New Roman" w:cs="Times New Roman"/>
          <w:bCs/>
          <w:color w:val="000000"/>
          <w:sz w:val="24"/>
          <w:szCs w:val="24"/>
        </w:rPr>
        <w:t xml:space="preserve">Order.  </w:t>
      </w:r>
    </w:p>
    <w:p w14:paraId="064092CF" w14:textId="77777777" w:rsidR="007E061E" w:rsidRDefault="007E061E" w:rsidP="003049B9">
      <w:pPr>
        <w:spacing w:after="0" w:line="360" w:lineRule="auto"/>
        <w:rPr>
          <w:rFonts w:ascii="Times New Roman" w:eastAsia="Times New Roman" w:hAnsi="Times New Roman" w:cs="Times New Roman"/>
          <w:sz w:val="24"/>
          <w:szCs w:val="24"/>
        </w:rPr>
      </w:pPr>
    </w:p>
    <w:p w14:paraId="54BC3D5D" w14:textId="0C0C6B9A" w:rsidR="000E17D4" w:rsidRDefault="007E061E" w:rsidP="007E061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Issues that will not be Addressed at the </w:t>
      </w:r>
      <w:r w:rsidR="0053418C">
        <w:rPr>
          <w:rFonts w:ascii="Times New Roman" w:eastAsia="Times New Roman" w:hAnsi="Times New Roman" w:cs="Times New Roman"/>
          <w:sz w:val="24"/>
          <w:szCs w:val="24"/>
          <w:u w:val="single"/>
        </w:rPr>
        <w:t>N</w:t>
      </w:r>
      <w:r>
        <w:rPr>
          <w:rFonts w:ascii="Times New Roman" w:eastAsia="Times New Roman" w:hAnsi="Times New Roman" w:cs="Times New Roman"/>
          <w:sz w:val="24"/>
          <w:szCs w:val="24"/>
          <w:u w:val="single"/>
        </w:rPr>
        <w:t>ext Hearing</w:t>
      </w:r>
    </w:p>
    <w:p w14:paraId="453893A9" w14:textId="26859330" w:rsidR="00293AC6" w:rsidRDefault="00293AC6" w:rsidP="003049B9">
      <w:pPr>
        <w:spacing w:after="0" w:line="360" w:lineRule="auto"/>
        <w:rPr>
          <w:rFonts w:ascii="Times New Roman" w:eastAsia="Times New Roman" w:hAnsi="Times New Roman" w:cs="Times New Roman"/>
          <w:sz w:val="24"/>
          <w:szCs w:val="24"/>
        </w:rPr>
      </w:pPr>
    </w:p>
    <w:p w14:paraId="79E68B71" w14:textId="4DEA1DA0" w:rsidR="002D3704" w:rsidRDefault="00772F3D" w:rsidP="003049B9">
      <w:pPr>
        <w:spacing w:after="0" w:line="360" w:lineRule="auto"/>
        <w:rPr>
          <w:rFonts w:ascii="Times New Roman" w:hAnsi="Times New Roman" w:cs="Times New Roman"/>
          <w:bCs/>
          <w:color w:val="000000"/>
          <w:sz w:val="24"/>
          <w:szCs w:val="24"/>
        </w:rPr>
      </w:pPr>
      <w:r>
        <w:rPr>
          <w:rFonts w:ascii="Times New Roman" w:eastAsia="Times New Roman" w:hAnsi="Times New Roman" w:cs="Times New Roman"/>
          <w:sz w:val="24"/>
          <w:szCs w:val="24"/>
        </w:rPr>
        <w:t xml:space="preserve">                       </w:t>
      </w:r>
      <w:r w:rsidR="00584892">
        <w:rPr>
          <w:rFonts w:ascii="Times New Roman" w:hAnsi="Times New Roman" w:cs="Times New Roman"/>
          <w:sz w:val="24"/>
          <w:szCs w:val="24"/>
        </w:rPr>
        <w:t>In her initial pleadings, t</w:t>
      </w:r>
      <w:r w:rsidR="00163F5F" w:rsidRPr="00163F5F">
        <w:rPr>
          <w:rFonts w:ascii="Times New Roman" w:hAnsi="Times New Roman" w:cs="Times New Roman"/>
          <w:sz w:val="24"/>
          <w:szCs w:val="24"/>
        </w:rPr>
        <w:t xml:space="preserve">he Complainant aired grievances with the outcome of the 2021 litigation; however, </w:t>
      </w:r>
      <w:r w:rsidR="00FD4F6D">
        <w:rPr>
          <w:rFonts w:ascii="Times New Roman" w:hAnsi="Times New Roman" w:cs="Times New Roman"/>
          <w:sz w:val="24"/>
          <w:szCs w:val="24"/>
        </w:rPr>
        <w:t>i</w:t>
      </w:r>
      <w:r w:rsidR="00FD4F6D">
        <w:rPr>
          <w:rFonts w:ascii="Times New Roman" w:eastAsia="Times New Roman" w:hAnsi="Times New Roman" w:cs="Times New Roman"/>
          <w:sz w:val="24"/>
          <w:szCs w:val="24"/>
        </w:rPr>
        <w:t>n her reply to UGI’s Motion for Judgment on the Pleadings, Ms. Tearpock-Martini clearly stated that her instant Complaint is about the issue of harassment</w:t>
      </w:r>
      <w:r w:rsidR="00581993">
        <w:rPr>
          <w:rFonts w:ascii="Times New Roman" w:eastAsia="Times New Roman" w:hAnsi="Times New Roman" w:cs="Times New Roman"/>
          <w:sz w:val="24"/>
          <w:szCs w:val="24"/>
        </w:rPr>
        <w:t xml:space="preserve"> in the form of bullying</w:t>
      </w:r>
      <w:r w:rsidR="00EF465C">
        <w:rPr>
          <w:rFonts w:ascii="Times New Roman" w:eastAsia="Times New Roman" w:hAnsi="Times New Roman" w:cs="Times New Roman"/>
          <w:sz w:val="24"/>
          <w:szCs w:val="24"/>
        </w:rPr>
        <w:t xml:space="preserve">, and it is the basis for </w:t>
      </w:r>
      <w:r w:rsidR="003B1AB2">
        <w:rPr>
          <w:rFonts w:ascii="Times New Roman" w:eastAsia="Times New Roman" w:hAnsi="Times New Roman" w:cs="Times New Roman"/>
          <w:sz w:val="24"/>
          <w:szCs w:val="24"/>
        </w:rPr>
        <w:t xml:space="preserve">my decision to </w:t>
      </w:r>
      <w:r w:rsidR="00EF465C">
        <w:rPr>
          <w:rFonts w:ascii="Times New Roman" w:eastAsia="Times New Roman" w:hAnsi="Times New Roman" w:cs="Times New Roman"/>
          <w:sz w:val="24"/>
          <w:szCs w:val="24"/>
        </w:rPr>
        <w:t>allow her to proceed to a hearing</w:t>
      </w:r>
      <w:r w:rsidR="00B72684">
        <w:rPr>
          <w:rFonts w:ascii="Times New Roman" w:eastAsia="Times New Roman" w:hAnsi="Times New Roman" w:cs="Times New Roman"/>
          <w:sz w:val="24"/>
          <w:szCs w:val="24"/>
        </w:rPr>
        <w:t xml:space="preserve"> on that issue alone</w:t>
      </w:r>
      <w:r w:rsidR="00F6477A">
        <w:rPr>
          <w:rFonts w:ascii="Times New Roman" w:eastAsia="Times New Roman" w:hAnsi="Times New Roman" w:cs="Times New Roman"/>
          <w:sz w:val="24"/>
          <w:szCs w:val="24"/>
        </w:rPr>
        <w:t>.</w:t>
      </w:r>
      <w:r w:rsidR="000D15F0">
        <w:rPr>
          <w:rFonts w:ascii="Times New Roman" w:eastAsia="Times New Roman" w:hAnsi="Times New Roman" w:cs="Times New Roman"/>
          <w:sz w:val="24"/>
          <w:szCs w:val="24"/>
        </w:rPr>
        <w:t xml:space="preserve">  T</w:t>
      </w:r>
      <w:r w:rsidR="006A0AC3">
        <w:rPr>
          <w:rFonts w:ascii="Times New Roman" w:eastAsia="Times New Roman" w:hAnsi="Times New Roman" w:cs="Times New Roman"/>
          <w:sz w:val="24"/>
          <w:szCs w:val="24"/>
        </w:rPr>
        <w:t xml:space="preserve">he </w:t>
      </w:r>
      <w:r w:rsidR="00DB717F">
        <w:rPr>
          <w:rFonts w:ascii="Times New Roman" w:eastAsia="Times New Roman" w:hAnsi="Times New Roman" w:cs="Times New Roman"/>
          <w:sz w:val="24"/>
          <w:szCs w:val="24"/>
        </w:rPr>
        <w:t xml:space="preserve">issues </w:t>
      </w:r>
      <w:r w:rsidR="00177F3C">
        <w:rPr>
          <w:rFonts w:ascii="Times New Roman" w:eastAsia="Times New Roman" w:hAnsi="Times New Roman" w:cs="Times New Roman"/>
          <w:sz w:val="24"/>
          <w:szCs w:val="24"/>
        </w:rPr>
        <w:t xml:space="preserve">pertaining to the 2021 litigation </w:t>
      </w:r>
      <w:r w:rsidR="00DB717F">
        <w:rPr>
          <w:rFonts w:ascii="Times New Roman" w:eastAsia="Times New Roman" w:hAnsi="Times New Roman" w:cs="Times New Roman"/>
          <w:sz w:val="24"/>
          <w:szCs w:val="24"/>
        </w:rPr>
        <w:t xml:space="preserve">will not be addressed in this proceeding.  </w:t>
      </w:r>
      <w:r w:rsidR="006A0AC3">
        <w:rPr>
          <w:rFonts w:ascii="Times New Roman" w:eastAsia="Times New Roman" w:hAnsi="Times New Roman" w:cs="Times New Roman"/>
          <w:sz w:val="24"/>
          <w:szCs w:val="24"/>
        </w:rPr>
        <w:t xml:space="preserve">Ms. Tearpock-Martini </w:t>
      </w:r>
      <w:r w:rsidR="008E693B">
        <w:rPr>
          <w:rFonts w:ascii="Times New Roman" w:eastAsia="Times New Roman" w:hAnsi="Times New Roman" w:cs="Times New Roman"/>
          <w:sz w:val="24"/>
          <w:szCs w:val="24"/>
        </w:rPr>
        <w:t>mentions</w:t>
      </w:r>
      <w:r w:rsidR="006A0AC3">
        <w:rPr>
          <w:rFonts w:ascii="Times New Roman" w:eastAsia="Times New Roman" w:hAnsi="Times New Roman" w:cs="Times New Roman"/>
          <w:sz w:val="24"/>
          <w:szCs w:val="24"/>
        </w:rPr>
        <w:t xml:space="preserve"> that she needs to discuss issues from previous litigation to explain the harassment</w:t>
      </w:r>
      <w:r w:rsidR="008E693B">
        <w:rPr>
          <w:rFonts w:ascii="Times New Roman" w:eastAsia="Times New Roman" w:hAnsi="Times New Roman" w:cs="Times New Roman"/>
          <w:sz w:val="24"/>
          <w:szCs w:val="24"/>
        </w:rPr>
        <w:t>, R</w:t>
      </w:r>
      <w:r w:rsidR="00B44C25">
        <w:rPr>
          <w:rFonts w:ascii="Times New Roman" w:eastAsia="Times New Roman" w:hAnsi="Times New Roman" w:cs="Times New Roman"/>
          <w:sz w:val="24"/>
          <w:szCs w:val="24"/>
        </w:rPr>
        <w:t xml:space="preserve">eply to Motion </w:t>
      </w:r>
      <w:r w:rsidR="008E693B">
        <w:rPr>
          <w:rFonts w:ascii="Times New Roman" w:eastAsia="Times New Roman" w:hAnsi="Times New Roman" w:cs="Times New Roman"/>
          <w:sz w:val="24"/>
          <w:szCs w:val="24"/>
        </w:rPr>
        <w:t xml:space="preserve">at </w:t>
      </w:r>
      <w:r w:rsidR="00B44C25">
        <w:rPr>
          <w:rFonts w:ascii="Times New Roman" w:eastAsia="Times New Roman" w:hAnsi="Times New Roman" w:cs="Times New Roman"/>
          <w:sz w:val="24"/>
          <w:szCs w:val="24"/>
        </w:rPr>
        <w:t>p</w:t>
      </w:r>
      <w:r w:rsidR="008E693B">
        <w:rPr>
          <w:rFonts w:ascii="Times New Roman" w:eastAsia="Times New Roman" w:hAnsi="Times New Roman" w:cs="Times New Roman"/>
          <w:sz w:val="24"/>
          <w:szCs w:val="24"/>
        </w:rPr>
        <w:t>. 1, but that will not be permitted</w:t>
      </w:r>
      <w:r w:rsidR="006A0AC3">
        <w:rPr>
          <w:rFonts w:ascii="Times New Roman" w:eastAsia="Times New Roman" w:hAnsi="Times New Roman" w:cs="Times New Roman"/>
          <w:sz w:val="24"/>
          <w:szCs w:val="24"/>
        </w:rPr>
        <w:t>.</w:t>
      </w:r>
      <w:r w:rsidR="008A1244">
        <w:rPr>
          <w:rFonts w:ascii="Times New Roman" w:eastAsia="Times New Roman" w:hAnsi="Times New Roman" w:cs="Times New Roman"/>
          <w:sz w:val="24"/>
          <w:szCs w:val="24"/>
        </w:rPr>
        <w:t xml:space="preserve">  </w:t>
      </w:r>
      <w:r w:rsidR="008E693B">
        <w:rPr>
          <w:rFonts w:ascii="Times New Roman" w:eastAsia="Times New Roman" w:hAnsi="Times New Roman" w:cs="Times New Roman"/>
          <w:sz w:val="24"/>
          <w:szCs w:val="24"/>
        </w:rPr>
        <w:t>I</w:t>
      </w:r>
      <w:r w:rsidR="006A0AC3" w:rsidRPr="006A0AC3">
        <w:rPr>
          <w:rFonts w:ascii="Times New Roman" w:hAnsi="Times New Roman" w:cs="Times New Roman"/>
          <w:bCs/>
          <w:color w:val="000000"/>
          <w:sz w:val="24"/>
          <w:szCs w:val="24"/>
        </w:rPr>
        <w:t xml:space="preserve">t is clear from the record that the issues of right-of-way, the options for addressing the aerial encroachment, </w:t>
      </w:r>
      <w:r w:rsidR="00D03B54">
        <w:rPr>
          <w:rFonts w:ascii="Times New Roman" w:hAnsi="Times New Roman" w:cs="Times New Roman"/>
          <w:bCs/>
          <w:color w:val="000000"/>
          <w:sz w:val="24"/>
          <w:szCs w:val="24"/>
        </w:rPr>
        <w:t xml:space="preserve">and several other issues were already </w:t>
      </w:r>
      <w:r w:rsidR="006A0AC3" w:rsidRPr="006A0AC3">
        <w:rPr>
          <w:rFonts w:ascii="Times New Roman" w:hAnsi="Times New Roman" w:cs="Times New Roman"/>
          <w:bCs/>
          <w:color w:val="000000"/>
          <w:sz w:val="24"/>
          <w:szCs w:val="24"/>
        </w:rPr>
        <w:t>fully decided by the Commission</w:t>
      </w:r>
      <w:r w:rsidR="00D03B54">
        <w:rPr>
          <w:rFonts w:ascii="Times New Roman" w:hAnsi="Times New Roman" w:cs="Times New Roman"/>
          <w:bCs/>
          <w:color w:val="000000"/>
          <w:sz w:val="24"/>
          <w:szCs w:val="24"/>
        </w:rPr>
        <w:t>, and may not be reviewed in this proceeding</w:t>
      </w:r>
      <w:r w:rsidR="006A0AC3" w:rsidRPr="006A0AC3">
        <w:rPr>
          <w:rFonts w:ascii="Times New Roman" w:hAnsi="Times New Roman" w:cs="Times New Roman"/>
          <w:bCs/>
          <w:color w:val="000000"/>
          <w:sz w:val="24"/>
          <w:szCs w:val="24"/>
        </w:rPr>
        <w:t>.</w:t>
      </w:r>
      <w:r w:rsidR="00790EC5">
        <w:rPr>
          <w:rFonts w:ascii="Times New Roman" w:hAnsi="Times New Roman" w:cs="Times New Roman"/>
          <w:bCs/>
          <w:color w:val="000000"/>
          <w:sz w:val="24"/>
          <w:szCs w:val="24"/>
        </w:rPr>
        <w:t xml:space="preserve">  The proper way to challenge a Commission order is to appeal the Commission’s order.</w:t>
      </w:r>
      <w:r w:rsidR="006A0AC3" w:rsidRPr="006A0AC3">
        <w:rPr>
          <w:rFonts w:ascii="Times New Roman" w:hAnsi="Times New Roman" w:cs="Times New Roman"/>
          <w:bCs/>
          <w:color w:val="000000"/>
          <w:sz w:val="24"/>
          <w:szCs w:val="24"/>
        </w:rPr>
        <w:t xml:space="preserve">  Complainant admits that she did not appeal the Commission’s </w:t>
      </w:r>
      <w:r w:rsidR="008F362B">
        <w:rPr>
          <w:rFonts w:ascii="Times New Roman" w:hAnsi="Times New Roman" w:cs="Times New Roman"/>
          <w:bCs/>
          <w:color w:val="000000"/>
          <w:sz w:val="24"/>
          <w:szCs w:val="24"/>
        </w:rPr>
        <w:t>order</w:t>
      </w:r>
      <w:r w:rsidR="006A0AC3" w:rsidRPr="006A0AC3">
        <w:rPr>
          <w:rFonts w:ascii="Times New Roman" w:hAnsi="Times New Roman" w:cs="Times New Roman"/>
          <w:bCs/>
          <w:color w:val="000000"/>
          <w:sz w:val="24"/>
          <w:szCs w:val="24"/>
        </w:rPr>
        <w:t xml:space="preserve">.  </w:t>
      </w:r>
      <w:r w:rsidR="00B44C25">
        <w:rPr>
          <w:rFonts w:ascii="Times New Roman" w:hAnsi="Times New Roman" w:cs="Times New Roman"/>
          <w:bCs/>
          <w:color w:val="000000"/>
          <w:sz w:val="24"/>
          <w:szCs w:val="24"/>
        </w:rPr>
        <w:t xml:space="preserve">Reply to Motion at </w:t>
      </w:r>
      <w:r w:rsidR="00B44C25">
        <w:rPr>
          <w:rFonts w:ascii="Times New Roman" w:hAnsi="Times New Roman" w:cs="Times New Roman"/>
          <w:bCs/>
          <w:color w:val="000000"/>
          <w:sz w:val="24"/>
          <w:szCs w:val="24"/>
        </w:rPr>
        <w:lastRenderedPageBreak/>
        <w:t>pp. 10-11</w:t>
      </w:r>
      <w:r w:rsidR="006A0AC3" w:rsidRPr="006A0AC3">
        <w:rPr>
          <w:rFonts w:ascii="Times New Roman" w:hAnsi="Times New Roman" w:cs="Times New Roman"/>
          <w:bCs/>
          <w:color w:val="000000"/>
          <w:sz w:val="24"/>
          <w:szCs w:val="24"/>
        </w:rPr>
        <w:t xml:space="preserve">.  </w:t>
      </w:r>
      <w:r w:rsidR="00851ADA">
        <w:rPr>
          <w:rFonts w:ascii="Times New Roman" w:hAnsi="Times New Roman" w:cs="Times New Roman"/>
          <w:bCs/>
          <w:color w:val="000000"/>
          <w:sz w:val="24"/>
          <w:szCs w:val="24"/>
        </w:rPr>
        <w:t xml:space="preserve">As the proper format to challenge a Commission </w:t>
      </w:r>
      <w:r w:rsidR="008F362B">
        <w:rPr>
          <w:rFonts w:ascii="Times New Roman" w:hAnsi="Times New Roman" w:cs="Times New Roman"/>
          <w:bCs/>
          <w:color w:val="000000"/>
          <w:sz w:val="24"/>
          <w:szCs w:val="24"/>
        </w:rPr>
        <w:t>o</w:t>
      </w:r>
      <w:r w:rsidR="00851ADA">
        <w:rPr>
          <w:rFonts w:ascii="Times New Roman" w:hAnsi="Times New Roman" w:cs="Times New Roman"/>
          <w:bCs/>
          <w:color w:val="000000"/>
          <w:sz w:val="24"/>
          <w:szCs w:val="24"/>
        </w:rPr>
        <w:t xml:space="preserve">rder is by appeal, and Administrative Law Judges do not have the authority to review Commission Orders, </w:t>
      </w:r>
      <w:r w:rsidR="002D3704">
        <w:rPr>
          <w:rFonts w:ascii="Times New Roman" w:hAnsi="Times New Roman" w:cs="Times New Roman"/>
          <w:bCs/>
          <w:color w:val="000000"/>
          <w:sz w:val="24"/>
          <w:szCs w:val="24"/>
        </w:rPr>
        <w:t>the issues decided by the Commission will not be addressed again in this proceeding.</w:t>
      </w:r>
    </w:p>
    <w:p w14:paraId="0779D520" w14:textId="77777777" w:rsidR="002D3704" w:rsidRDefault="002D3704" w:rsidP="003049B9">
      <w:pPr>
        <w:spacing w:after="0" w:line="360" w:lineRule="auto"/>
        <w:rPr>
          <w:rFonts w:ascii="Times New Roman" w:hAnsi="Times New Roman" w:cs="Times New Roman"/>
          <w:bCs/>
          <w:color w:val="000000"/>
          <w:sz w:val="24"/>
          <w:szCs w:val="24"/>
        </w:rPr>
      </w:pPr>
    </w:p>
    <w:p w14:paraId="776FD02D" w14:textId="25A88101" w:rsidR="00591A05" w:rsidRDefault="002D3704" w:rsidP="003049B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790EC5">
        <w:rPr>
          <w:rFonts w:ascii="Times New Roman" w:hAnsi="Times New Roman" w:cs="Times New Roman"/>
          <w:b/>
          <w:color w:val="000000"/>
          <w:sz w:val="24"/>
          <w:szCs w:val="24"/>
        </w:rPr>
        <w:t xml:space="preserve">Aerial </w:t>
      </w:r>
      <w:r w:rsidR="00DE3AFF">
        <w:rPr>
          <w:rFonts w:ascii="Times New Roman" w:hAnsi="Times New Roman" w:cs="Times New Roman"/>
          <w:b/>
          <w:color w:val="000000"/>
          <w:sz w:val="24"/>
          <w:szCs w:val="24"/>
        </w:rPr>
        <w:t>Wire Issues</w:t>
      </w:r>
      <w:r w:rsidR="00790EC5">
        <w:rPr>
          <w:rFonts w:ascii="Times New Roman" w:hAnsi="Times New Roman" w:cs="Times New Roman"/>
          <w:b/>
          <w:color w:val="000000"/>
          <w:sz w:val="24"/>
          <w:szCs w:val="24"/>
        </w:rPr>
        <w:t>:</w:t>
      </w:r>
      <w:r w:rsidR="008D604F">
        <w:rPr>
          <w:rFonts w:ascii="Times New Roman" w:hAnsi="Times New Roman" w:cs="Times New Roman"/>
          <w:b/>
          <w:color w:val="000000"/>
          <w:sz w:val="24"/>
          <w:szCs w:val="24"/>
        </w:rPr>
        <w:t xml:space="preserve"> </w:t>
      </w:r>
      <w:r w:rsidR="00790EC5">
        <w:rPr>
          <w:rFonts w:ascii="Times New Roman" w:hAnsi="Times New Roman" w:cs="Times New Roman"/>
          <w:b/>
          <w:color w:val="000000"/>
          <w:sz w:val="24"/>
          <w:szCs w:val="24"/>
        </w:rPr>
        <w:t xml:space="preserve"> </w:t>
      </w:r>
      <w:r w:rsidR="006A0AC3" w:rsidRPr="006A0AC3">
        <w:rPr>
          <w:rFonts w:ascii="Times New Roman" w:hAnsi="Times New Roman" w:cs="Times New Roman"/>
          <w:bCs/>
          <w:color w:val="000000"/>
          <w:sz w:val="24"/>
          <w:szCs w:val="24"/>
        </w:rPr>
        <w:t>A review of the record reveals that the Commission has already addressed the</w:t>
      </w:r>
      <w:r w:rsidR="00F76F6A">
        <w:rPr>
          <w:rFonts w:ascii="Times New Roman" w:hAnsi="Times New Roman" w:cs="Times New Roman"/>
          <w:bCs/>
          <w:color w:val="000000"/>
          <w:sz w:val="24"/>
          <w:szCs w:val="24"/>
        </w:rPr>
        <w:t xml:space="preserve"> underlying issues surrounding the</w:t>
      </w:r>
      <w:r w:rsidR="006A0AC3" w:rsidRPr="006A0AC3">
        <w:rPr>
          <w:rFonts w:ascii="Times New Roman" w:hAnsi="Times New Roman" w:cs="Times New Roman"/>
          <w:bCs/>
          <w:color w:val="000000"/>
          <w:sz w:val="24"/>
          <w:szCs w:val="24"/>
        </w:rPr>
        <w:t xml:space="preserve"> aerial </w:t>
      </w:r>
      <w:r w:rsidR="00F76F6A">
        <w:rPr>
          <w:rFonts w:ascii="Times New Roman" w:hAnsi="Times New Roman" w:cs="Times New Roman"/>
          <w:bCs/>
          <w:color w:val="000000"/>
          <w:sz w:val="24"/>
          <w:szCs w:val="24"/>
        </w:rPr>
        <w:t>wire</w:t>
      </w:r>
      <w:r w:rsidR="007D7208">
        <w:rPr>
          <w:rFonts w:ascii="Times New Roman" w:hAnsi="Times New Roman" w:cs="Times New Roman"/>
          <w:bCs/>
          <w:color w:val="000000"/>
          <w:sz w:val="24"/>
          <w:szCs w:val="24"/>
        </w:rPr>
        <w:t>, including the options presented by UGI to address the aerial encroachment</w:t>
      </w:r>
      <w:r w:rsidR="00F71C86">
        <w:rPr>
          <w:rFonts w:ascii="Times New Roman" w:hAnsi="Times New Roman" w:cs="Times New Roman"/>
          <w:bCs/>
          <w:color w:val="000000"/>
          <w:sz w:val="24"/>
          <w:szCs w:val="24"/>
        </w:rPr>
        <w:t>.</w:t>
      </w:r>
      <w:r w:rsidR="007D7208">
        <w:rPr>
          <w:rFonts w:ascii="Times New Roman" w:hAnsi="Times New Roman" w:cs="Times New Roman"/>
          <w:bCs/>
          <w:color w:val="000000"/>
          <w:sz w:val="24"/>
          <w:szCs w:val="24"/>
        </w:rPr>
        <w:t xml:space="preserve">  </w:t>
      </w:r>
      <w:r w:rsidR="0073647E">
        <w:rPr>
          <w:rFonts w:ascii="Times New Roman" w:hAnsi="Times New Roman" w:cs="Times New Roman"/>
          <w:sz w:val="24"/>
          <w:szCs w:val="24"/>
        </w:rPr>
        <w:t xml:space="preserve">These options include the option to move the aerial wire from its current location to a location </w:t>
      </w:r>
      <w:r w:rsidR="009A0D91">
        <w:rPr>
          <w:rFonts w:ascii="Times New Roman" w:hAnsi="Times New Roman" w:cs="Times New Roman"/>
          <w:sz w:val="24"/>
          <w:szCs w:val="24"/>
        </w:rPr>
        <w:t>across the street</w:t>
      </w:r>
      <w:r w:rsidR="007D7208">
        <w:rPr>
          <w:rFonts w:ascii="Times New Roman" w:hAnsi="Times New Roman" w:cs="Times New Roman"/>
          <w:sz w:val="24"/>
          <w:szCs w:val="24"/>
        </w:rPr>
        <w:t>.</w:t>
      </w:r>
      <w:r w:rsidR="00DE3AFF">
        <w:rPr>
          <w:rFonts w:ascii="Times New Roman" w:hAnsi="Times New Roman" w:cs="Times New Roman"/>
          <w:bCs/>
          <w:color w:val="000000"/>
          <w:sz w:val="24"/>
          <w:szCs w:val="24"/>
        </w:rPr>
        <w:t xml:space="preserve">  </w:t>
      </w:r>
      <w:r w:rsidR="00C365C7">
        <w:rPr>
          <w:rFonts w:ascii="Times New Roman" w:hAnsi="Times New Roman" w:cs="Times New Roman"/>
          <w:bCs/>
          <w:color w:val="000000"/>
          <w:sz w:val="24"/>
          <w:szCs w:val="24"/>
        </w:rPr>
        <w:t xml:space="preserve">In addressing </w:t>
      </w:r>
      <w:r w:rsidR="00591A05" w:rsidRPr="00F71C86">
        <w:rPr>
          <w:rFonts w:ascii="Times New Roman" w:hAnsi="Times New Roman" w:cs="Times New Roman"/>
          <w:bCs/>
          <w:color w:val="000000"/>
          <w:sz w:val="24"/>
          <w:szCs w:val="24"/>
        </w:rPr>
        <w:t xml:space="preserve">Ms. Tearpock-Martini’s exceptions to Judge Barnes’ decision, </w:t>
      </w:r>
      <w:r w:rsidR="00C365C7">
        <w:rPr>
          <w:rFonts w:ascii="Times New Roman" w:hAnsi="Times New Roman" w:cs="Times New Roman"/>
          <w:bCs/>
          <w:color w:val="000000"/>
          <w:sz w:val="24"/>
          <w:szCs w:val="24"/>
        </w:rPr>
        <w:t>t</w:t>
      </w:r>
      <w:r w:rsidR="00591A05" w:rsidRPr="00F71C86">
        <w:rPr>
          <w:rFonts w:ascii="Times New Roman" w:hAnsi="Times New Roman" w:cs="Times New Roman"/>
          <w:bCs/>
          <w:color w:val="000000"/>
          <w:sz w:val="24"/>
          <w:szCs w:val="24"/>
        </w:rPr>
        <w:t>he Commission found that while UGI reasonably offered remedial options and attempted to remedy the inadvertent aerial encroachment, Ms. Tearpock-Martini has rebuffed such efforts and ordered UGI’s personnel off of her land.</w:t>
      </w:r>
      <w:r w:rsidR="00591A05">
        <w:rPr>
          <w:rFonts w:ascii="Times New Roman" w:hAnsi="Times New Roman" w:cs="Times New Roman"/>
          <w:bCs/>
          <w:color w:val="000000"/>
          <w:sz w:val="24"/>
          <w:szCs w:val="24"/>
        </w:rPr>
        <w:t xml:space="preserve">  </w:t>
      </w:r>
      <w:r w:rsidR="00591A05">
        <w:rPr>
          <w:rFonts w:ascii="Times New Roman" w:hAnsi="Times New Roman" w:cs="Times New Roman"/>
          <w:bCs/>
          <w:i/>
          <w:iCs/>
          <w:color w:val="000000"/>
          <w:sz w:val="24"/>
          <w:szCs w:val="24"/>
        </w:rPr>
        <w:t xml:space="preserve">Tearpock-Martini </w:t>
      </w:r>
      <w:r w:rsidR="00591A05">
        <w:rPr>
          <w:rFonts w:ascii="Times New Roman" w:hAnsi="Times New Roman" w:cs="Times New Roman"/>
          <w:bCs/>
          <w:color w:val="000000"/>
          <w:sz w:val="24"/>
          <w:szCs w:val="24"/>
        </w:rPr>
        <w:t xml:space="preserve">at p. </w:t>
      </w:r>
      <w:r w:rsidR="00E46265">
        <w:rPr>
          <w:rFonts w:ascii="Times New Roman" w:hAnsi="Times New Roman" w:cs="Times New Roman"/>
          <w:bCs/>
          <w:color w:val="000000"/>
          <w:sz w:val="24"/>
          <w:szCs w:val="24"/>
        </w:rPr>
        <w:t>15</w:t>
      </w:r>
      <w:r w:rsidR="00591A05">
        <w:rPr>
          <w:rFonts w:ascii="Times New Roman" w:hAnsi="Times New Roman" w:cs="Times New Roman"/>
          <w:bCs/>
          <w:color w:val="000000"/>
          <w:sz w:val="24"/>
          <w:szCs w:val="24"/>
        </w:rPr>
        <w:t>.</w:t>
      </w:r>
      <w:r w:rsidR="00591A05" w:rsidRPr="00F71C86">
        <w:rPr>
          <w:rFonts w:ascii="Times New Roman" w:hAnsi="Times New Roman" w:cs="Times New Roman"/>
          <w:bCs/>
          <w:color w:val="000000"/>
          <w:sz w:val="24"/>
          <w:szCs w:val="24"/>
        </w:rPr>
        <w:t xml:space="preserve">  The Commission agreed with Judge Barnes’ suggestion to the parties to implement one of UGI’s options in order to remove the wires from the Complainant’s airspace.</w:t>
      </w:r>
      <w:r w:rsidR="00591A05">
        <w:rPr>
          <w:rFonts w:ascii="Times New Roman" w:hAnsi="Times New Roman" w:cs="Times New Roman"/>
          <w:bCs/>
          <w:color w:val="000000"/>
          <w:sz w:val="24"/>
          <w:szCs w:val="24"/>
        </w:rPr>
        <w:t xml:space="preserve">  </w:t>
      </w:r>
      <w:r w:rsidR="00591A05">
        <w:rPr>
          <w:rFonts w:ascii="Times New Roman" w:hAnsi="Times New Roman" w:cs="Times New Roman"/>
          <w:bCs/>
          <w:i/>
          <w:iCs/>
          <w:color w:val="000000"/>
          <w:sz w:val="24"/>
          <w:szCs w:val="24"/>
        </w:rPr>
        <w:t xml:space="preserve">Tearpock-Martini </w:t>
      </w:r>
      <w:r w:rsidR="00591A05">
        <w:rPr>
          <w:rFonts w:ascii="Times New Roman" w:hAnsi="Times New Roman" w:cs="Times New Roman"/>
          <w:bCs/>
          <w:color w:val="000000"/>
          <w:sz w:val="24"/>
          <w:szCs w:val="24"/>
        </w:rPr>
        <w:t xml:space="preserve">at p. </w:t>
      </w:r>
      <w:r w:rsidR="00E46265">
        <w:rPr>
          <w:rFonts w:ascii="Times New Roman" w:hAnsi="Times New Roman" w:cs="Times New Roman"/>
          <w:bCs/>
          <w:color w:val="000000"/>
          <w:sz w:val="24"/>
          <w:szCs w:val="24"/>
        </w:rPr>
        <w:t>15</w:t>
      </w:r>
      <w:r w:rsidR="00591A05">
        <w:rPr>
          <w:rFonts w:ascii="Times New Roman" w:hAnsi="Times New Roman" w:cs="Times New Roman"/>
          <w:bCs/>
          <w:color w:val="000000"/>
          <w:sz w:val="24"/>
          <w:szCs w:val="24"/>
        </w:rPr>
        <w:t>.</w:t>
      </w:r>
      <w:r w:rsidR="00DC060A">
        <w:rPr>
          <w:rFonts w:ascii="Times New Roman" w:hAnsi="Times New Roman" w:cs="Times New Roman"/>
          <w:bCs/>
          <w:color w:val="000000"/>
          <w:sz w:val="24"/>
          <w:szCs w:val="24"/>
        </w:rPr>
        <w:t xml:space="preserve">  </w:t>
      </w:r>
      <w:r w:rsidR="00591A05">
        <w:rPr>
          <w:rFonts w:ascii="Times New Roman" w:hAnsi="Times New Roman" w:cs="Times New Roman"/>
          <w:bCs/>
          <w:color w:val="000000"/>
          <w:sz w:val="24"/>
          <w:szCs w:val="24"/>
        </w:rPr>
        <w:t xml:space="preserve">  </w:t>
      </w:r>
    </w:p>
    <w:p w14:paraId="609D62D5" w14:textId="77777777" w:rsidR="00591A05" w:rsidRDefault="00591A05" w:rsidP="003049B9">
      <w:pPr>
        <w:spacing w:after="0" w:line="360" w:lineRule="auto"/>
        <w:rPr>
          <w:rFonts w:ascii="Times New Roman" w:hAnsi="Times New Roman" w:cs="Times New Roman"/>
          <w:bCs/>
          <w:color w:val="000000"/>
          <w:sz w:val="24"/>
          <w:szCs w:val="24"/>
        </w:rPr>
      </w:pPr>
    </w:p>
    <w:p w14:paraId="5A78A2DC" w14:textId="6CAFAC16" w:rsidR="00107BCC" w:rsidRDefault="00591A05" w:rsidP="003049B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3F6D48">
        <w:rPr>
          <w:rFonts w:ascii="Times New Roman" w:hAnsi="Times New Roman" w:cs="Times New Roman"/>
          <w:bCs/>
          <w:color w:val="000000"/>
          <w:sz w:val="24"/>
          <w:szCs w:val="24"/>
        </w:rPr>
        <w:t xml:space="preserve">The Commission also decided in its final Order that the issue of </w:t>
      </w:r>
      <w:r w:rsidR="00474BDC">
        <w:rPr>
          <w:rFonts w:ascii="Times New Roman" w:hAnsi="Times New Roman" w:cs="Times New Roman"/>
          <w:bCs/>
          <w:color w:val="000000"/>
          <w:sz w:val="24"/>
          <w:szCs w:val="24"/>
        </w:rPr>
        <w:t xml:space="preserve">right-of-way for the aerial encroachment need not be addressed, as UGI has already admitted that its wire is encroaching over 2.5 feet of Complainant’s property.  </w:t>
      </w:r>
      <w:r w:rsidR="00474BDC">
        <w:rPr>
          <w:rFonts w:ascii="Times New Roman" w:hAnsi="Times New Roman" w:cs="Times New Roman"/>
          <w:bCs/>
          <w:i/>
          <w:iCs/>
          <w:color w:val="000000"/>
          <w:sz w:val="24"/>
          <w:szCs w:val="24"/>
        </w:rPr>
        <w:t xml:space="preserve">Tearpock-Martini </w:t>
      </w:r>
      <w:r w:rsidR="00474BDC">
        <w:rPr>
          <w:rFonts w:ascii="Times New Roman" w:hAnsi="Times New Roman" w:cs="Times New Roman"/>
          <w:bCs/>
          <w:color w:val="000000"/>
          <w:sz w:val="24"/>
          <w:szCs w:val="24"/>
        </w:rPr>
        <w:t xml:space="preserve">at p. </w:t>
      </w:r>
      <w:r w:rsidR="00E46265">
        <w:rPr>
          <w:rFonts w:ascii="Times New Roman" w:hAnsi="Times New Roman" w:cs="Times New Roman"/>
          <w:bCs/>
          <w:color w:val="000000"/>
          <w:sz w:val="24"/>
          <w:szCs w:val="24"/>
        </w:rPr>
        <w:t>15</w:t>
      </w:r>
      <w:r w:rsidR="00F20993">
        <w:rPr>
          <w:rFonts w:ascii="Times New Roman" w:hAnsi="Times New Roman" w:cs="Times New Roman"/>
          <w:bCs/>
          <w:color w:val="000000"/>
          <w:sz w:val="24"/>
          <w:szCs w:val="24"/>
        </w:rPr>
        <w:t>.</w:t>
      </w:r>
      <w:r w:rsidR="008C2947">
        <w:rPr>
          <w:rStyle w:val="FootnoteReference"/>
          <w:rFonts w:ascii="Times New Roman" w:hAnsi="Times New Roman" w:cs="Times New Roman"/>
          <w:bCs/>
          <w:color w:val="000000"/>
          <w:sz w:val="24"/>
          <w:szCs w:val="24"/>
        </w:rPr>
        <w:footnoteReference w:id="5"/>
      </w:r>
      <w:r w:rsidR="00474BDC">
        <w:rPr>
          <w:rFonts w:ascii="Times New Roman" w:hAnsi="Times New Roman" w:cs="Times New Roman"/>
          <w:bCs/>
          <w:color w:val="000000"/>
          <w:sz w:val="24"/>
          <w:szCs w:val="24"/>
        </w:rPr>
        <w:t xml:space="preserve">  Lastly, Judge Barnes decided that the Complainant failed to prove that the aerial wire is hazardous, and the Commission agreed, </w:t>
      </w:r>
      <w:r w:rsidR="00D56257">
        <w:rPr>
          <w:rFonts w:ascii="Times New Roman" w:hAnsi="Times New Roman" w:cs="Times New Roman"/>
          <w:bCs/>
          <w:i/>
          <w:iCs/>
          <w:color w:val="000000"/>
          <w:sz w:val="24"/>
          <w:szCs w:val="24"/>
        </w:rPr>
        <w:t xml:space="preserve">Tearpock-Martini </w:t>
      </w:r>
      <w:r w:rsidR="00D56257">
        <w:rPr>
          <w:rFonts w:ascii="Times New Roman" w:hAnsi="Times New Roman" w:cs="Times New Roman"/>
          <w:bCs/>
          <w:color w:val="000000"/>
          <w:sz w:val="24"/>
          <w:szCs w:val="24"/>
        </w:rPr>
        <w:t xml:space="preserve">at p. </w:t>
      </w:r>
      <w:r w:rsidR="00FC40BD">
        <w:rPr>
          <w:rFonts w:ascii="Times New Roman" w:hAnsi="Times New Roman" w:cs="Times New Roman"/>
          <w:bCs/>
          <w:color w:val="000000"/>
          <w:sz w:val="24"/>
          <w:szCs w:val="24"/>
        </w:rPr>
        <w:t>14</w:t>
      </w:r>
      <w:r w:rsidR="003E7BC9">
        <w:rPr>
          <w:rFonts w:ascii="Times New Roman" w:hAnsi="Times New Roman" w:cs="Times New Roman"/>
          <w:bCs/>
          <w:color w:val="000000"/>
          <w:sz w:val="24"/>
          <w:szCs w:val="24"/>
        </w:rPr>
        <w:t xml:space="preserve">.  </w:t>
      </w:r>
      <w:r w:rsidR="003E7BC9" w:rsidRPr="00F71C86">
        <w:rPr>
          <w:rFonts w:ascii="Times New Roman" w:hAnsi="Times New Roman" w:cs="Times New Roman"/>
          <w:bCs/>
          <w:color w:val="000000"/>
          <w:sz w:val="24"/>
          <w:szCs w:val="24"/>
        </w:rPr>
        <w:t>Therefore, th</w:t>
      </w:r>
      <w:r w:rsidR="003E7BC9">
        <w:rPr>
          <w:rFonts w:ascii="Times New Roman" w:hAnsi="Times New Roman" w:cs="Times New Roman"/>
          <w:bCs/>
          <w:color w:val="000000"/>
          <w:sz w:val="24"/>
          <w:szCs w:val="24"/>
        </w:rPr>
        <w:t xml:space="preserve">e underlying issues surrounding the aerial encroachment, already addressed and decided by the Commission, will not be litigated in </w:t>
      </w:r>
      <w:r w:rsidR="003E7BC9" w:rsidRPr="00F71C86">
        <w:rPr>
          <w:rFonts w:ascii="Times New Roman" w:hAnsi="Times New Roman" w:cs="Times New Roman"/>
          <w:bCs/>
          <w:color w:val="000000"/>
          <w:sz w:val="24"/>
          <w:szCs w:val="24"/>
        </w:rPr>
        <w:t>conjunction with the instant Complaint.</w:t>
      </w:r>
      <w:r w:rsidR="00F62F6D">
        <w:rPr>
          <w:rFonts w:ascii="Times New Roman" w:hAnsi="Times New Roman" w:cs="Times New Roman"/>
          <w:bCs/>
          <w:color w:val="000000"/>
          <w:sz w:val="24"/>
          <w:szCs w:val="24"/>
        </w:rPr>
        <w:t xml:space="preserve">  </w:t>
      </w:r>
    </w:p>
    <w:p w14:paraId="06F7DDB6" w14:textId="44BCD786" w:rsidR="00AA779D" w:rsidRDefault="009C5EF4" w:rsidP="003049B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6A0AC3" w:rsidRPr="006A0AC3">
        <w:rPr>
          <w:rFonts w:ascii="Times New Roman" w:hAnsi="Times New Roman" w:cs="Times New Roman"/>
          <w:bCs/>
          <w:color w:val="000000"/>
          <w:sz w:val="24"/>
          <w:szCs w:val="24"/>
        </w:rPr>
        <w:t xml:space="preserve">  </w:t>
      </w:r>
    </w:p>
    <w:p w14:paraId="71927F01" w14:textId="01852260" w:rsidR="00AE7573" w:rsidRDefault="00AE7573" w:rsidP="003049B9">
      <w:pPr>
        <w:spacing w:after="0" w:line="360" w:lineRule="auto"/>
        <w:rPr>
          <w:rFonts w:ascii="Times New Roman" w:hAnsi="Times New Roman" w:cs="Times New Roman"/>
          <w:bCs/>
          <w:color w:val="000000"/>
          <w:sz w:val="24"/>
          <w:szCs w:val="24"/>
        </w:rPr>
      </w:pPr>
    </w:p>
    <w:p w14:paraId="6B846D5A" w14:textId="7AF7C809" w:rsidR="00AE7573" w:rsidRDefault="00AE7573" w:rsidP="003049B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r>
        <w:rPr>
          <w:rFonts w:ascii="Times New Roman" w:hAnsi="Times New Roman" w:cs="Times New Roman"/>
          <w:b/>
          <w:color w:val="000000"/>
          <w:sz w:val="24"/>
          <w:szCs w:val="24"/>
        </w:rPr>
        <w:t xml:space="preserve">Mischaracterization of Evidence:  </w:t>
      </w:r>
      <w:r>
        <w:rPr>
          <w:rFonts w:ascii="Times New Roman" w:hAnsi="Times New Roman" w:cs="Times New Roman"/>
          <w:bCs/>
          <w:color w:val="000000"/>
          <w:sz w:val="24"/>
          <w:szCs w:val="24"/>
        </w:rPr>
        <w:t>In</w:t>
      </w:r>
      <w:r w:rsidRPr="006A0AC3">
        <w:rPr>
          <w:rFonts w:ascii="Times New Roman" w:hAnsi="Times New Roman" w:cs="Times New Roman"/>
          <w:bCs/>
          <w:color w:val="000000"/>
          <w:sz w:val="24"/>
          <w:szCs w:val="24"/>
        </w:rPr>
        <w:t xml:space="preserve"> her reply to the motion for judgment on the pleadings, Complainant states, “if facts and history are reviewed and if there is an element of doubt that incorrect, misleading and inaccurate information was presented to the Court by UGI Utilities it would be in the jurisdiction of the court to remedy such.”  Reply to </w:t>
      </w:r>
      <w:r w:rsidR="00F53E90">
        <w:rPr>
          <w:rFonts w:ascii="Times New Roman" w:hAnsi="Times New Roman" w:cs="Times New Roman"/>
          <w:bCs/>
          <w:color w:val="000000"/>
          <w:sz w:val="24"/>
          <w:szCs w:val="24"/>
        </w:rPr>
        <w:t>M</w:t>
      </w:r>
      <w:r w:rsidRPr="006A0AC3">
        <w:rPr>
          <w:rFonts w:ascii="Times New Roman" w:hAnsi="Times New Roman" w:cs="Times New Roman"/>
          <w:bCs/>
          <w:color w:val="000000"/>
          <w:sz w:val="24"/>
          <w:szCs w:val="24"/>
        </w:rPr>
        <w:t xml:space="preserve">otion at p. 7.  Again, the </w:t>
      </w:r>
      <w:r>
        <w:rPr>
          <w:rFonts w:ascii="Times New Roman" w:hAnsi="Times New Roman" w:cs="Times New Roman"/>
          <w:bCs/>
          <w:color w:val="000000"/>
          <w:sz w:val="24"/>
          <w:szCs w:val="24"/>
        </w:rPr>
        <w:t xml:space="preserve">proper way to challenge a Commission </w:t>
      </w:r>
      <w:r w:rsidR="00D17A09">
        <w:rPr>
          <w:rFonts w:ascii="Times New Roman" w:hAnsi="Times New Roman" w:cs="Times New Roman"/>
          <w:bCs/>
          <w:color w:val="000000"/>
          <w:sz w:val="24"/>
          <w:szCs w:val="24"/>
        </w:rPr>
        <w:t>o</w:t>
      </w:r>
      <w:r>
        <w:rPr>
          <w:rFonts w:ascii="Times New Roman" w:hAnsi="Times New Roman" w:cs="Times New Roman"/>
          <w:bCs/>
          <w:color w:val="000000"/>
          <w:sz w:val="24"/>
          <w:szCs w:val="24"/>
        </w:rPr>
        <w:t xml:space="preserve">rder is by appeal.  Administrative Law Judges do not have the authority to review Commission </w:t>
      </w:r>
      <w:r w:rsidR="00D17A09">
        <w:rPr>
          <w:rFonts w:ascii="Times New Roman" w:hAnsi="Times New Roman" w:cs="Times New Roman"/>
          <w:bCs/>
          <w:color w:val="000000"/>
          <w:sz w:val="24"/>
          <w:szCs w:val="24"/>
        </w:rPr>
        <w:t>o</w:t>
      </w:r>
      <w:r>
        <w:rPr>
          <w:rFonts w:ascii="Times New Roman" w:hAnsi="Times New Roman" w:cs="Times New Roman"/>
          <w:bCs/>
          <w:color w:val="000000"/>
          <w:sz w:val="24"/>
          <w:szCs w:val="24"/>
        </w:rPr>
        <w:t>rders</w:t>
      </w:r>
      <w:r w:rsidRPr="006A0AC3">
        <w:rPr>
          <w:rFonts w:ascii="Times New Roman" w:hAnsi="Times New Roman" w:cs="Times New Roman"/>
          <w:bCs/>
          <w:color w:val="000000"/>
          <w:sz w:val="24"/>
          <w:szCs w:val="24"/>
        </w:rPr>
        <w:t>, and the issues finally decided by the Commission will not be relitigated in this proceeding.</w:t>
      </w:r>
      <w:r w:rsidR="004D20B2">
        <w:rPr>
          <w:rFonts w:ascii="Times New Roman" w:hAnsi="Times New Roman" w:cs="Times New Roman"/>
          <w:bCs/>
          <w:color w:val="000000"/>
          <w:sz w:val="24"/>
          <w:szCs w:val="24"/>
        </w:rPr>
        <w:t xml:space="preserve">  The Commission reviewed Ms. Tearpock-Martini’s exceptions and decided that it</w:t>
      </w:r>
      <w:r w:rsidR="007E5293">
        <w:rPr>
          <w:rFonts w:ascii="Times New Roman" w:hAnsi="Times New Roman" w:cs="Times New Roman"/>
          <w:bCs/>
          <w:color w:val="000000"/>
          <w:sz w:val="24"/>
          <w:szCs w:val="24"/>
        </w:rPr>
        <w:t xml:space="preserve"> “found no error as to the representation of UGI’s exhibits or to the foundation of the ALJ’s Findings of Fact</w:t>
      </w:r>
      <w:r w:rsidR="00C47694">
        <w:rPr>
          <w:rFonts w:ascii="Times New Roman" w:hAnsi="Times New Roman" w:cs="Times New Roman"/>
          <w:bCs/>
          <w:color w:val="000000"/>
          <w:sz w:val="24"/>
          <w:szCs w:val="24"/>
        </w:rPr>
        <w:t xml:space="preserve">.”  </w:t>
      </w:r>
      <w:r w:rsidR="00C47694">
        <w:rPr>
          <w:rFonts w:ascii="Times New Roman" w:hAnsi="Times New Roman" w:cs="Times New Roman"/>
          <w:bCs/>
          <w:i/>
          <w:iCs/>
          <w:color w:val="000000"/>
          <w:sz w:val="24"/>
          <w:szCs w:val="24"/>
        </w:rPr>
        <w:t xml:space="preserve">Tearpock-Martini </w:t>
      </w:r>
      <w:r w:rsidR="00C47694">
        <w:rPr>
          <w:rFonts w:ascii="Times New Roman" w:hAnsi="Times New Roman" w:cs="Times New Roman"/>
          <w:bCs/>
          <w:color w:val="000000"/>
          <w:sz w:val="24"/>
          <w:szCs w:val="24"/>
        </w:rPr>
        <w:t xml:space="preserve">at p. 10.  </w:t>
      </w:r>
      <w:r w:rsidR="001B0C69">
        <w:rPr>
          <w:rFonts w:ascii="Times New Roman" w:hAnsi="Times New Roman" w:cs="Times New Roman"/>
          <w:bCs/>
          <w:color w:val="000000"/>
          <w:sz w:val="24"/>
          <w:szCs w:val="24"/>
        </w:rPr>
        <w:t>Complainant also raised the issue of a lack of land surveys in her pleadings, and t</w:t>
      </w:r>
      <w:r w:rsidR="00C47694">
        <w:rPr>
          <w:rFonts w:ascii="Times New Roman" w:hAnsi="Times New Roman" w:cs="Times New Roman"/>
          <w:bCs/>
          <w:color w:val="000000"/>
          <w:sz w:val="24"/>
          <w:szCs w:val="24"/>
        </w:rPr>
        <w:t xml:space="preserve">he Commission also addressed and denied the Complainant’s argument for the need of a </w:t>
      </w:r>
      <w:r w:rsidR="00C84CF6">
        <w:rPr>
          <w:rFonts w:ascii="Times New Roman" w:hAnsi="Times New Roman" w:cs="Times New Roman"/>
          <w:bCs/>
          <w:color w:val="000000"/>
          <w:sz w:val="24"/>
          <w:szCs w:val="24"/>
        </w:rPr>
        <w:t>Certified Land Survey</w:t>
      </w:r>
      <w:r w:rsidR="001B0C69">
        <w:rPr>
          <w:rFonts w:ascii="Times New Roman" w:hAnsi="Times New Roman" w:cs="Times New Roman"/>
          <w:bCs/>
          <w:color w:val="000000"/>
          <w:sz w:val="24"/>
          <w:szCs w:val="24"/>
        </w:rPr>
        <w:t xml:space="preserve"> in the 2021 litigation</w:t>
      </w:r>
      <w:r w:rsidR="00C84CF6">
        <w:rPr>
          <w:rFonts w:ascii="Times New Roman" w:hAnsi="Times New Roman" w:cs="Times New Roman"/>
          <w:bCs/>
          <w:color w:val="000000"/>
          <w:sz w:val="24"/>
          <w:szCs w:val="24"/>
        </w:rPr>
        <w:t xml:space="preserve">.  </w:t>
      </w:r>
      <w:r w:rsidR="00F323C3">
        <w:rPr>
          <w:rFonts w:ascii="Times New Roman" w:hAnsi="Times New Roman" w:cs="Times New Roman"/>
          <w:bCs/>
          <w:i/>
          <w:iCs/>
          <w:color w:val="000000"/>
          <w:sz w:val="24"/>
          <w:szCs w:val="24"/>
        </w:rPr>
        <w:t xml:space="preserve">Tearpock-Martini </w:t>
      </w:r>
      <w:r w:rsidR="00F323C3">
        <w:rPr>
          <w:rFonts w:ascii="Times New Roman" w:hAnsi="Times New Roman" w:cs="Times New Roman"/>
          <w:bCs/>
          <w:color w:val="000000"/>
          <w:sz w:val="24"/>
          <w:szCs w:val="24"/>
        </w:rPr>
        <w:t>at p. 12</w:t>
      </w:r>
      <w:r w:rsidR="00C84CF6">
        <w:rPr>
          <w:rFonts w:ascii="Times New Roman" w:hAnsi="Times New Roman" w:cs="Times New Roman"/>
          <w:bCs/>
          <w:color w:val="000000"/>
          <w:sz w:val="24"/>
          <w:szCs w:val="24"/>
        </w:rPr>
        <w:t xml:space="preserve">.  </w:t>
      </w:r>
      <w:r w:rsidR="002B6475">
        <w:rPr>
          <w:rFonts w:ascii="Times New Roman" w:hAnsi="Times New Roman" w:cs="Times New Roman"/>
          <w:bCs/>
          <w:color w:val="000000"/>
          <w:sz w:val="24"/>
          <w:szCs w:val="24"/>
        </w:rPr>
        <w:t xml:space="preserve">The Commission ultimately found, in its final order, that UGI did not violate a regulation or order, and </w:t>
      </w:r>
      <w:r w:rsidR="00862432">
        <w:rPr>
          <w:rFonts w:ascii="Times New Roman" w:hAnsi="Times New Roman" w:cs="Times New Roman"/>
          <w:bCs/>
          <w:color w:val="000000"/>
          <w:sz w:val="24"/>
          <w:szCs w:val="24"/>
        </w:rPr>
        <w:t xml:space="preserve">it </w:t>
      </w:r>
      <w:r w:rsidR="002B6475">
        <w:rPr>
          <w:rFonts w:ascii="Times New Roman" w:hAnsi="Times New Roman" w:cs="Times New Roman"/>
          <w:bCs/>
          <w:color w:val="000000"/>
          <w:sz w:val="24"/>
          <w:szCs w:val="24"/>
        </w:rPr>
        <w:t>encouraged the parties to work to fix the issue of the encroachment of the single phase wire.</w:t>
      </w:r>
      <w:r w:rsidR="00716452">
        <w:rPr>
          <w:rFonts w:ascii="Times New Roman" w:hAnsi="Times New Roman" w:cs="Times New Roman"/>
          <w:bCs/>
          <w:color w:val="000000"/>
          <w:sz w:val="24"/>
          <w:szCs w:val="24"/>
        </w:rPr>
        <w:t xml:space="preserve">  </w:t>
      </w:r>
      <w:r w:rsidR="00716452">
        <w:rPr>
          <w:rFonts w:ascii="Times New Roman" w:hAnsi="Times New Roman" w:cs="Times New Roman"/>
          <w:bCs/>
          <w:i/>
          <w:iCs/>
          <w:color w:val="000000"/>
          <w:sz w:val="24"/>
          <w:szCs w:val="24"/>
        </w:rPr>
        <w:t xml:space="preserve">Tearpock-Martini </w:t>
      </w:r>
      <w:r w:rsidR="00716452">
        <w:rPr>
          <w:rFonts w:ascii="Times New Roman" w:hAnsi="Times New Roman" w:cs="Times New Roman"/>
          <w:bCs/>
          <w:color w:val="000000"/>
          <w:sz w:val="24"/>
          <w:szCs w:val="24"/>
        </w:rPr>
        <w:t>at p. 15</w:t>
      </w:r>
      <w:r w:rsidR="008B0336">
        <w:rPr>
          <w:rFonts w:ascii="Times New Roman" w:hAnsi="Times New Roman" w:cs="Times New Roman"/>
          <w:bCs/>
          <w:color w:val="000000"/>
          <w:sz w:val="24"/>
          <w:szCs w:val="24"/>
        </w:rPr>
        <w:t>-16</w:t>
      </w:r>
      <w:r w:rsidR="00716452">
        <w:rPr>
          <w:rFonts w:ascii="Times New Roman" w:hAnsi="Times New Roman" w:cs="Times New Roman"/>
          <w:bCs/>
          <w:color w:val="000000"/>
          <w:sz w:val="24"/>
          <w:szCs w:val="24"/>
        </w:rPr>
        <w:t>.</w:t>
      </w:r>
      <w:r w:rsidR="002B6475">
        <w:rPr>
          <w:rFonts w:ascii="Times New Roman" w:hAnsi="Times New Roman" w:cs="Times New Roman"/>
          <w:bCs/>
          <w:color w:val="000000"/>
          <w:sz w:val="24"/>
          <w:szCs w:val="24"/>
        </w:rPr>
        <w:t xml:space="preserve">  </w:t>
      </w:r>
      <w:r w:rsidRPr="006A0AC3">
        <w:rPr>
          <w:rFonts w:ascii="Times New Roman" w:hAnsi="Times New Roman" w:cs="Times New Roman"/>
          <w:bCs/>
          <w:color w:val="000000"/>
          <w:sz w:val="24"/>
          <w:szCs w:val="24"/>
        </w:rPr>
        <w:t xml:space="preserve">Ms. Tearpock-Martini’s continued claims of inaccurate information being provided to the court and her displeasure with the options provided by UGI should have been raised in a proper appeal from the Commission’s final </w:t>
      </w:r>
      <w:r>
        <w:rPr>
          <w:rFonts w:ascii="Times New Roman" w:hAnsi="Times New Roman" w:cs="Times New Roman"/>
          <w:bCs/>
          <w:color w:val="000000"/>
          <w:sz w:val="24"/>
          <w:szCs w:val="24"/>
        </w:rPr>
        <w:t>O</w:t>
      </w:r>
      <w:r w:rsidRPr="006A0AC3">
        <w:rPr>
          <w:rFonts w:ascii="Times New Roman" w:hAnsi="Times New Roman" w:cs="Times New Roman"/>
          <w:bCs/>
          <w:color w:val="000000"/>
          <w:sz w:val="24"/>
          <w:szCs w:val="24"/>
        </w:rPr>
        <w:t>rder.</w:t>
      </w:r>
    </w:p>
    <w:p w14:paraId="11445077" w14:textId="0A9F86D6" w:rsidR="00B540A0" w:rsidRDefault="00175DC6" w:rsidP="003049B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2A75B130" w14:textId="3AE09813" w:rsidR="00B540A0" w:rsidRDefault="00B540A0" w:rsidP="003049B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0E17D4">
        <w:rPr>
          <w:rFonts w:ascii="Times New Roman" w:hAnsi="Times New Roman" w:cs="Times New Roman"/>
          <w:bCs/>
          <w:color w:val="000000"/>
          <w:sz w:val="24"/>
          <w:szCs w:val="24"/>
        </w:rPr>
        <w:t xml:space="preserve">To be clear, the issues from the underlying litigation will not be addressed.  Complainant states in her reply to the motion for judgment on the pleading, “Complainant must be allowed to present the facts as they provide rationale for such harassment and threats taking place by UGI.”  Reply to </w:t>
      </w:r>
      <w:r w:rsidR="00EA0B4D">
        <w:rPr>
          <w:rFonts w:ascii="Times New Roman" w:hAnsi="Times New Roman" w:cs="Times New Roman"/>
          <w:bCs/>
          <w:color w:val="000000"/>
          <w:sz w:val="24"/>
          <w:szCs w:val="24"/>
        </w:rPr>
        <w:t>M</w:t>
      </w:r>
      <w:r w:rsidRPr="000E17D4">
        <w:rPr>
          <w:rFonts w:ascii="Times New Roman" w:hAnsi="Times New Roman" w:cs="Times New Roman"/>
          <w:bCs/>
          <w:color w:val="000000"/>
          <w:sz w:val="24"/>
          <w:szCs w:val="24"/>
        </w:rPr>
        <w:t xml:space="preserve">otion at p. 7.  The underlying issues of right-of-way, the aerial encroachment, and the options presented by UGI have already been decided.  UGI has been encouraged by both ALJ Barnes and the Commission to work with the Complainant to implement one of the options to remedy the aerial encroachment, found to be reasonable by the Commission, consistent with the Commission’s final order.  The only issue will be whether the way in which UGI is </w:t>
      </w:r>
      <w:r w:rsidR="001A3DEC">
        <w:rPr>
          <w:rFonts w:ascii="Times New Roman" w:hAnsi="Times New Roman" w:cs="Times New Roman"/>
          <w:bCs/>
          <w:color w:val="000000"/>
          <w:sz w:val="24"/>
          <w:szCs w:val="24"/>
        </w:rPr>
        <w:t>communicating with Complainant as it seeks</w:t>
      </w:r>
      <w:r w:rsidRPr="000E17D4">
        <w:rPr>
          <w:rFonts w:ascii="Times New Roman" w:hAnsi="Times New Roman" w:cs="Times New Roman"/>
          <w:bCs/>
          <w:color w:val="000000"/>
          <w:sz w:val="24"/>
          <w:szCs w:val="24"/>
        </w:rPr>
        <w:t xml:space="preserve"> to implement one of those options constitutes a violation of </w:t>
      </w:r>
      <w:r w:rsidRPr="00B05DFB">
        <w:rPr>
          <w:rFonts w:ascii="Times New Roman" w:hAnsi="Times New Roman" w:cs="Times New Roman"/>
          <w:sz w:val="24"/>
          <w:szCs w:val="24"/>
        </w:rPr>
        <w:t>the Public Utility Code, a Commission order or regulation or a Commission-approved tariff</w:t>
      </w:r>
      <w:r w:rsidRPr="000E17D4">
        <w:rPr>
          <w:rFonts w:ascii="Times New Roman" w:hAnsi="Times New Roman" w:cs="Times New Roman"/>
          <w:bCs/>
          <w:color w:val="000000"/>
          <w:sz w:val="24"/>
          <w:szCs w:val="24"/>
        </w:rPr>
        <w:t xml:space="preserve">.  The parties will not re-litigate the facts from the underlying litigation.  </w:t>
      </w:r>
      <w:r w:rsidR="00AA0928">
        <w:rPr>
          <w:rFonts w:ascii="Times New Roman" w:hAnsi="Times New Roman" w:cs="Times New Roman"/>
          <w:bCs/>
          <w:color w:val="000000"/>
          <w:sz w:val="24"/>
          <w:szCs w:val="24"/>
        </w:rPr>
        <w:t xml:space="preserve">Any disagreement that </w:t>
      </w:r>
      <w:r w:rsidR="00C0044A">
        <w:rPr>
          <w:rFonts w:ascii="Times New Roman" w:hAnsi="Times New Roman" w:cs="Times New Roman"/>
          <w:bCs/>
          <w:color w:val="000000"/>
          <w:sz w:val="24"/>
          <w:szCs w:val="24"/>
        </w:rPr>
        <w:t>Ms. Tearpock-Martini</w:t>
      </w:r>
      <w:r w:rsidR="00AA0928">
        <w:rPr>
          <w:rFonts w:ascii="Times New Roman" w:hAnsi="Times New Roman" w:cs="Times New Roman"/>
          <w:bCs/>
          <w:color w:val="000000"/>
          <w:sz w:val="24"/>
          <w:szCs w:val="24"/>
        </w:rPr>
        <w:t xml:space="preserve"> had with the Commission’s order should have been raised on appeal and will not be addressed in this litigation</w:t>
      </w:r>
      <w:r w:rsidRPr="000E17D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Complainant will </w:t>
      </w:r>
      <w:r>
        <w:rPr>
          <w:rFonts w:ascii="Times New Roman" w:hAnsi="Times New Roman" w:cs="Times New Roman"/>
          <w:bCs/>
          <w:color w:val="000000"/>
          <w:sz w:val="24"/>
          <w:szCs w:val="24"/>
        </w:rPr>
        <w:lastRenderedPageBreak/>
        <w:t xml:space="preserve">be barred from </w:t>
      </w:r>
      <w:r w:rsidRPr="006A0AC3">
        <w:rPr>
          <w:rFonts w:ascii="Times New Roman" w:hAnsi="Times New Roman" w:cs="Times New Roman"/>
          <w:bCs/>
          <w:color w:val="000000"/>
          <w:sz w:val="24"/>
          <w:szCs w:val="24"/>
        </w:rPr>
        <w:t>providing testimony or evidence at the next evidentiary hearing on the issue</w:t>
      </w:r>
      <w:r w:rsidR="00A557A7">
        <w:rPr>
          <w:rFonts w:ascii="Times New Roman" w:hAnsi="Times New Roman" w:cs="Times New Roman"/>
          <w:bCs/>
          <w:color w:val="000000"/>
          <w:sz w:val="24"/>
          <w:szCs w:val="24"/>
        </w:rPr>
        <w:t xml:space="preserve">s of reasonableness of UGI’s </w:t>
      </w:r>
      <w:r w:rsidR="00A557A7" w:rsidRPr="006A0AC3">
        <w:rPr>
          <w:rFonts w:ascii="Times New Roman" w:hAnsi="Times New Roman" w:cs="Times New Roman"/>
          <w:bCs/>
          <w:color w:val="000000"/>
          <w:sz w:val="24"/>
          <w:szCs w:val="24"/>
        </w:rPr>
        <w:t>options for addressing the aerial encroachment</w:t>
      </w:r>
      <w:r w:rsidR="00A557A7">
        <w:rPr>
          <w:rFonts w:ascii="Times New Roman" w:hAnsi="Times New Roman" w:cs="Times New Roman"/>
          <w:bCs/>
          <w:color w:val="000000"/>
          <w:sz w:val="24"/>
          <w:szCs w:val="24"/>
        </w:rPr>
        <w:t xml:space="preserve">; </w:t>
      </w:r>
      <w:r w:rsidRPr="006A0AC3">
        <w:rPr>
          <w:rFonts w:ascii="Times New Roman" w:hAnsi="Times New Roman" w:cs="Times New Roman"/>
          <w:bCs/>
          <w:color w:val="000000"/>
          <w:sz w:val="24"/>
          <w:szCs w:val="24"/>
        </w:rPr>
        <w:t xml:space="preserve">right-of-way, </w:t>
      </w:r>
      <w:r w:rsidR="00A557A7">
        <w:rPr>
          <w:rFonts w:ascii="Times New Roman" w:hAnsi="Times New Roman" w:cs="Times New Roman"/>
          <w:bCs/>
          <w:color w:val="000000"/>
          <w:sz w:val="24"/>
          <w:szCs w:val="24"/>
        </w:rPr>
        <w:t xml:space="preserve">alleged </w:t>
      </w:r>
      <w:r w:rsidR="000400C1">
        <w:rPr>
          <w:rFonts w:ascii="Times New Roman" w:hAnsi="Times New Roman" w:cs="Times New Roman"/>
          <w:bCs/>
          <w:color w:val="000000"/>
          <w:sz w:val="24"/>
          <w:szCs w:val="24"/>
        </w:rPr>
        <w:t>mischaracterization</w:t>
      </w:r>
      <w:r w:rsidR="00A557A7">
        <w:rPr>
          <w:rFonts w:ascii="Times New Roman" w:hAnsi="Times New Roman" w:cs="Times New Roman"/>
          <w:bCs/>
          <w:color w:val="000000"/>
          <w:sz w:val="24"/>
          <w:szCs w:val="24"/>
        </w:rPr>
        <w:t xml:space="preserve"> of evidence in the underlying litigation; </w:t>
      </w:r>
      <w:r w:rsidR="000400C1">
        <w:rPr>
          <w:rFonts w:ascii="Times New Roman" w:hAnsi="Times New Roman" w:cs="Times New Roman"/>
          <w:bCs/>
          <w:color w:val="000000"/>
          <w:sz w:val="24"/>
          <w:szCs w:val="24"/>
        </w:rPr>
        <w:t>and any other issues raised in the 2021 or any prior litigation.</w:t>
      </w:r>
      <w:r w:rsidRPr="006A0AC3">
        <w:rPr>
          <w:rFonts w:ascii="Times New Roman" w:hAnsi="Times New Roman" w:cs="Times New Roman"/>
          <w:bCs/>
          <w:color w:val="000000"/>
          <w:sz w:val="24"/>
          <w:szCs w:val="24"/>
        </w:rPr>
        <w:t xml:space="preserve"> </w:t>
      </w:r>
    </w:p>
    <w:p w14:paraId="0503EE43" w14:textId="02D820B7" w:rsidR="00B267AC" w:rsidRDefault="00B267AC" w:rsidP="003049B9">
      <w:pPr>
        <w:spacing w:after="0" w:line="360" w:lineRule="auto"/>
        <w:rPr>
          <w:rFonts w:ascii="Times New Roman" w:hAnsi="Times New Roman" w:cs="Times New Roman"/>
          <w:bCs/>
          <w:color w:val="000000"/>
          <w:sz w:val="24"/>
          <w:szCs w:val="24"/>
        </w:rPr>
      </w:pPr>
    </w:p>
    <w:p w14:paraId="1A6ECC51" w14:textId="610CFE29" w:rsidR="003725E6" w:rsidRDefault="00355041" w:rsidP="003049B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0A7283">
        <w:rPr>
          <w:rFonts w:ascii="Times New Roman" w:hAnsi="Times New Roman" w:cs="Times New Roman"/>
          <w:bCs/>
          <w:color w:val="000000"/>
          <w:sz w:val="24"/>
          <w:szCs w:val="24"/>
        </w:rPr>
        <w:t xml:space="preserve">The sole issue to be addressed in the instant litigation is whether the way in which UGI has attempted to work with Complainant to solve the aerial encroachment, utilizing one of the Commission-approved methods, constitutes harassment in violation of </w:t>
      </w:r>
      <w:r w:rsidR="000A7283" w:rsidRPr="00B05DFB">
        <w:rPr>
          <w:rFonts w:ascii="Times New Roman" w:hAnsi="Times New Roman" w:cs="Times New Roman"/>
          <w:sz w:val="24"/>
          <w:szCs w:val="24"/>
        </w:rPr>
        <w:t>the Public Utility Code, a Commission order or regulation or a Commission-approved tariff</w:t>
      </w:r>
      <w:r w:rsidR="000A7283">
        <w:rPr>
          <w:rFonts w:ascii="Times New Roman" w:hAnsi="Times New Roman" w:cs="Times New Roman"/>
          <w:bCs/>
          <w:color w:val="000000"/>
          <w:sz w:val="24"/>
          <w:szCs w:val="24"/>
        </w:rPr>
        <w:t>.  The parties will be expected to adhere to the scope as defined in this order at the hearing.</w:t>
      </w:r>
    </w:p>
    <w:p w14:paraId="74CBF2E7" w14:textId="3929DECD" w:rsidR="004C5514" w:rsidRPr="00F05C7B" w:rsidRDefault="003725E6" w:rsidP="00B540A0">
      <w:pPr>
        <w:spacing w:after="0" w:line="360" w:lineRule="auto"/>
        <w:rPr>
          <w:rFonts w:ascii="Times New Roman" w:eastAsia="Times New Roman" w:hAnsi="Times New Roman" w:cs="Times New Roman"/>
          <w:sz w:val="24"/>
          <w:szCs w:val="24"/>
        </w:rPr>
      </w:pPr>
      <w:r>
        <w:rPr>
          <w:rFonts w:ascii="Times New Roman" w:hAnsi="Times New Roman" w:cs="Times New Roman"/>
          <w:bCs/>
          <w:color w:val="000000"/>
          <w:sz w:val="24"/>
          <w:szCs w:val="24"/>
        </w:rPr>
        <w:t xml:space="preserve">                           </w:t>
      </w:r>
      <w:r w:rsidR="004C5514">
        <w:rPr>
          <w:bCs/>
          <w:color w:val="000000"/>
        </w:rPr>
        <w:t xml:space="preserve">    </w:t>
      </w:r>
    </w:p>
    <w:p w14:paraId="70F82A07" w14:textId="77777777" w:rsidR="000E17D4" w:rsidRDefault="000E17D4" w:rsidP="003049B9">
      <w:pPr>
        <w:spacing w:after="0" w:line="360" w:lineRule="auto"/>
        <w:rPr>
          <w:rFonts w:ascii="Times New Roman" w:eastAsia="Times New Roman" w:hAnsi="Times New Roman" w:cs="Times New Roman"/>
          <w:sz w:val="24"/>
          <w:szCs w:val="24"/>
        </w:rPr>
      </w:pPr>
    </w:p>
    <w:p w14:paraId="6F4ED75C" w14:textId="66CD65DE" w:rsidR="003049B9" w:rsidRDefault="00BB7088" w:rsidP="0069452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Conc</w:t>
      </w:r>
      <w:r w:rsidR="009F1487">
        <w:rPr>
          <w:rFonts w:ascii="Times New Roman" w:eastAsia="Times New Roman" w:hAnsi="Times New Roman" w:cs="Times New Roman"/>
          <w:b/>
          <w:bCs/>
          <w:sz w:val="24"/>
          <w:szCs w:val="24"/>
          <w:u w:val="single"/>
        </w:rPr>
        <w:t>l</w:t>
      </w:r>
      <w:r>
        <w:rPr>
          <w:rFonts w:ascii="Times New Roman" w:eastAsia="Times New Roman" w:hAnsi="Times New Roman" w:cs="Times New Roman"/>
          <w:b/>
          <w:bCs/>
          <w:sz w:val="24"/>
          <w:szCs w:val="24"/>
          <w:u w:val="single"/>
        </w:rPr>
        <w:t>usion</w:t>
      </w:r>
      <w:r w:rsidR="00C83EB6">
        <w:rPr>
          <w:rFonts w:ascii="Times New Roman" w:eastAsia="Times New Roman" w:hAnsi="Times New Roman" w:cs="Times New Roman"/>
          <w:sz w:val="24"/>
          <w:szCs w:val="24"/>
        </w:rPr>
        <w:t xml:space="preserve"> </w:t>
      </w:r>
    </w:p>
    <w:p w14:paraId="3EA8CEF8" w14:textId="77777777" w:rsidR="003049B9" w:rsidRDefault="003049B9" w:rsidP="003049B9">
      <w:pPr>
        <w:spacing w:after="0" w:line="360" w:lineRule="auto"/>
        <w:rPr>
          <w:rFonts w:ascii="Times New Roman" w:eastAsia="Times New Roman" w:hAnsi="Times New Roman" w:cs="Times New Roman"/>
          <w:sz w:val="24"/>
          <w:szCs w:val="24"/>
        </w:rPr>
      </w:pPr>
    </w:p>
    <w:p w14:paraId="77E6B18A" w14:textId="29B960E6" w:rsidR="00A805B1" w:rsidRDefault="003049B9" w:rsidP="003049B9">
      <w:pPr>
        <w:widowControl w:val="0"/>
        <w:autoSpaceDE w:val="0"/>
        <w:autoSpaceDN w:val="0"/>
        <w:adjustRightInd w:val="0"/>
        <w:spacing w:after="0" w:line="360" w:lineRule="auto"/>
        <w:ind w:firstLine="1440"/>
        <w:rPr>
          <w:rFonts w:ascii="Times New Roman" w:eastAsiaTheme="minorEastAsia" w:hAnsi="Times New Roman" w:cs="Times New Roman"/>
          <w:sz w:val="24"/>
          <w:szCs w:val="24"/>
        </w:rPr>
      </w:pPr>
      <w:r w:rsidRPr="00021A37">
        <w:rPr>
          <w:rFonts w:ascii="Times New Roman" w:eastAsiaTheme="minorEastAsia" w:hAnsi="Times New Roman" w:cs="Times New Roman"/>
          <w:sz w:val="24"/>
          <w:szCs w:val="24"/>
        </w:rPr>
        <w:t xml:space="preserve">In </w:t>
      </w:r>
      <w:r w:rsidR="00694529">
        <w:rPr>
          <w:rFonts w:ascii="Times New Roman" w:eastAsiaTheme="minorEastAsia" w:hAnsi="Times New Roman" w:cs="Times New Roman"/>
          <w:sz w:val="24"/>
          <w:szCs w:val="24"/>
        </w:rPr>
        <w:t>conclusion,</w:t>
      </w:r>
      <w:r w:rsidR="00A805B1">
        <w:rPr>
          <w:rFonts w:ascii="Times New Roman" w:eastAsiaTheme="minorEastAsia" w:hAnsi="Times New Roman" w:cs="Times New Roman"/>
          <w:sz w:val="24"/>
          <w:szCs w:val="24"/>
        </w:rPr>
        <w:t xml:space="preserve"> </w:t>
      </w:r>
      <w:r w:rsidR="00A805B1">
        <w:rPr>
          <w:rFonts w:ascii="Times New Roman" w:eastAsia="Times New Roman" w:hAnsi="Times New Roman" w:cs="Times New Roman"/>
          <w:sz w:val="24"/>
          <w:szCs w:val="24"/>
        </w:rPr>
        <w:t xml:space="preserve">UGI’s motion for judgment on the pleadings is denied.  </w:t>
      </w:r>
      <w:r w:rsidR="00F90209">
        <w:rPr>
          <w:rFonts w:ascii="Times New Roman" w:eastAsia="Times New Roman" w:hAnsi="Times New Roman" w:cs="Times New Roman"/>
          <w:sz w:val="24"/>
          <w:szCs w:val="24"/>
        </w:rPr>
        <w:t>Ms. Tearpock-Martini has a</w:t>
      </w:r>
      <w:r w:rsidR="00CD0111">
        <w:rPr>
          <w:rFonts w:ascii="Times New Roman" w:eastAsia="Times New Roman" w:hAnsi="Times New Roman" w:cs="Times New Roman"/>
          <w:sz w:val="24"/>
          <w:szCs w:val="24"/>
        </w:rPr>
        <w:t>sserted</w:t>
      </w:r>
      <w:r w:rsidR="00F90209">
        <w:rPr>
          <w:rFonts w:ascii="Times New Roman" w:eastAsia="Times New Roman" w:hAnsi="Times New Roman" w:cs="Times New Roman"/>
          <w:sz w:val="24"/>
          <w:szCs w:val="24"/>
        </w:rPr>
        <w:t xml:space="preserve"> that her instant Complaint concerns harassment.  As the issue of harassment </w:t>
      </w:r>
      <w:r w:rsidR="00084E4F">
        <w:rPr>
          <w:rFonts w:ascii="Times New Roman" w:eastAsia="Times New Roman" w:hAnsi="Times New Roman" w:cs="Times New Roman"/>
          <w:sz w:val="24"/>
          <w:szCs w:val="24"/>
        </w:rPr>
        <w:t xml:space="preserve">(e.g., threats, bullying) </w:t>
      </w:r>
      <w:r w:rsidR="00F90209">
        <w:rPr>
          <w:rFonts w:ascii="Times New Roman" w:eastAsia="Times New Roman" w:hAnsi="Times New Roman" w:cs="Times New Roman"/>
          <w:sz w:val="24"/>
          <w:szCs w:val="24"/>
        </w:rPr>
        <w:t xml:space="preserve">was not litigated in the 2021 litigation, Ms. Tearpock-Martini will be permitted to proceed with a hearing regarding whether the way in which UGI is </w:t>
      </w:r>
      <w:r w:rsidR="00FA7954">
        <w:rPr>
          <w:rFonts w:ascii="Times New Roman" w:eastAsia="Times New Roman" w:hAnsi="Times New Roman" w:cs="Times New Roman"/>
          <w:sz w:val="24"/>
          <w:szCs w:val="24"/>
        </w:rPr>
        <w:t xml:space="preserve">communicating with Complainant </w:t>
      </w:r>
      <w:r w:rsidR="00F90209">
        <w:rPr>
          <w:rFonts w:ascii="Times New Roman" w:eastAsia="Times New Roman" w:hAnsi="Times New Roman" w:cs="Times New Roman"/>
          <w:sz w:val="24"/>
          <w:szCs w:val="24"/>
        </w:rPr>
        <w:t xml:space="preserve">to enforce one of the options </w:t>
      </w:r>
      <w:r w:rsidR="00BC54CD">
        <w:rPr>
          <w:rFonts w:ascii="Times New Roman" w:eastAsia="Times New Roman" w:hAnsi="Times New Roman" w:cs="Times New Roman"/>
          <w:sz w:val="24"/>
          <w:szCs w:val="24"/>
        </w:rPr>
        <w:t>found to be reasonable</w:t>
      </w:r>
      <w:r w:rsidR="00F90209">
        <w:rPr>
          <w:rFonts w:ascii="Times New Roman" w:eastAsia="Times New Roman" w:hAnsi="Times New Roman" w:cs="Times New Roman"/>
          <w:sz w:val="24"/>
          <w:szCs w:val="24"/>
        </w:rPr>
        <w:t xml:space="preserve"> by the Commission violates </w:t>
      </w:r>
      <w:r w:rsidR="008274A8" w:rsidRPr="00B05DFB">
        <w:rPr>
          <w:rFonts w:ascii="Times New Roman" w:hAnsi="Times New Roman" w:cs="Times New Roman"/>
          <w:sz w:val="24"/>
          <w:szCs w:val="24"/>
        </w:rPr>
        <w:t>the Public Utility Code, a Commission order or regulation or a Commission-approved tariff</w:t>
      </w:r>
      <w:r w:rsidR="00F90209">
        <w:rPr>
          <w:rFonts w:ascii="Times New Roman" w:eastAsia="Times New Roman" w:hAnsi="Times New Roman" w:cs="Times New Roman"/>
          <w:sz w:val="24"/>
          <w:szCs w:val="24"/>
        </w:rPr>
        <w:t xml:space="preserve">.  </w:t>
      </w:r>
    </w:p>
    <w:p w14:paraId="76770C56" w14:textId="77777777" w:rsidR="00A805B1" w:rsidRDefault="00A805B1" w:rsidP="003049B9">
      <w:pPr>
        <w:widowControl w:val="0"/>
        <w:autoSpaceDE w:val="0"/>
        <w:autoSpaceDN w:val="0"/>
        <w:adjustRightInd w:val="0"/>
        <w:spacing w:after="0" w:line="360" w:lineRule="auto"/>
        <w:ind w:firstLine="1440"/>
        <w:rPr>
          <w:rFonts w:ascii="Times New Roman" w:eastAsiaTheme="minorEastAsia" w:hAnsi="Times New Roman" w:cs="Times New Roman"/>
          <w:sz w:val="24"/>
          <w:szCs w:val="24"/>
        </w:rPr>
      </w:pPr>
    </w:p>
    <w:p w14:paraId="451CA7E3" w14:textId="77777777" w:rsidR="000004E5" w:rsidRDefault="003049B9" w:rsidP="003049B9">
      <w:pPr>
        <w:pStyle w:val="Style"/>
        <w:widowControl/>
        <w:spacing w:line="360" w:lineRule="auto"/>
        <w:ind w:firstLine="1440"/>
        <w:rPr>
          <w:rFonts w:eastAsia="Calibri"/>
        </w:rPr>
      </w:pPr>
      <w:r w:rsidRPr="00021A37">
        <w:rPr>
          <w:bCs/>
          <w:color w:val="000000"/>
        </w:rPr>
        <w:t xml:space="preserve">Ms. </w:t>
      </w:r>
      <w:r w:rsidR="00A32B65">
        <w:rPr>
          <w:bCs/>
          <w:color w:val="000000"/>
        </w:rPr>
        <w:t>Tearpock-Martini</w:t>
      </w:r>
      <w:r w:rsidRPr="00021A37">
        <w:rPr>
          <w:bCs/>
          <w:color w:val="000000"/>
        </w:rPr>
        <w:t xml:space="preserve"> is advised</w:t>
      </w:r>
      <w:r>
        <w:rPr>
          <w:bCs/>
          <w:color w:val="000000"/>
        </w:rPr>
        <w:t>, however,</w:t>
      </w:r>
      <w:r w:rsidRPr="00021A37">
        <w:rPr>
          <w:bCs/>
          <w:color w:val="000000"/>
        </w:rPr>
        <w:t xml:space="preserve"> that the standard for disposing of </w:t>
      </w:r>
      <w:r>
        <w:rPr>
          <w:bCs/>
          <w:color w:val="000000"/>
        </w:rPr>
        <w:t>a motion for judgment on the pleadings</w:t>
      </w:r>
      <w:r w:rsidRPr="00021A37">
        <w:rPr>
          <w:bCs/>
          <w:color w:val="000000"/>
        </w:rPr>
        <w:t xml:space="preserve"> is different than the standard for sustaining a complaint.</w:t>
      </w:r>
      <w:r w:rsidR="00111F1C">
        <w:rPr>
          <w:bCs/>
          <w:color w:val="000000"/>
        </w:rPr>
        <w:t xml:space="preserve">  </w:t>
      </w:r>
      <w:r w:rsidR="00551E02">
        <w:rPr>
          <w:rFonts w:eastAsia="Calibri"/>
        </w:rPr>
        <w:t>A</w:t>
      </w:r>
      <w:r w:rsidR="002A1CC0" w:rsidRPr="00A02E2D">
        <w:rPr>
          <w:rFonts w:eastAsia="Calibri"/>
        </w:rPr>
        <w:t xml:space="preserve">s the proponent of a rule or order, the Complainant in this proceeding bears the burden of proof pursuant to Section 332(a) of the Public Utility Code.  66 Pa. C.S. § 332(a).  To satisfy this burden, the Complainant must demonstrate that Respondent was responsible for the problems alleged in </w:t>
      </w:r>
      <w:r w:rsidR="002A1CC0">
        <w:rPr>
          <w:rFonts w:eastAsia="Calibri"/>
        </w:rPr>
        <w:t xml:space="preserve">the </w:t>
      </w:r>
      <w:r w:rsidR="002A1CC0" w:rsidRPr="00A02E2D">
        <w:rPr>
          <w:rFonts w:eastAsia="Calibri"/>
        </w:rPr>
        <w:t xml:space="preserve">Complaint through a violation of the Public Utility Code or a regulation or order of the Commission.  This must be shown by a preponderance of the evidence.  66 Pa. C.S. §701; </w:t>
      </w:r>
      <w:r w:rsidR="002A1CC0" w:rsidRPr="00A02E2D">
        <w:rPr>
          <w:rFonts w:eastAsia="Calibri"/>
          <w:i/>
        </w:rPr>
        <w:t>Patterson v. Bell Telephone Company of Pennsylvania</w:t>
      </w:r>
      <w:r w:rsidR="002A1CC0" w:rsidRPr="00A02E2D">
        <w:rPr>
          <w:rFonts w:eastAsia="Calibri"/>
        </w:rPr>
        <w:t xml:space="preserve">, 72 PA P.U.C. 196 (1990).  Preponderance of the evidence means that the party with the burden of proof has presented </w:t>
      </w:r>
      <w:r w:rsidR="002A1CC0" w:rsidRPr="00A02E2D">
        <w:rPr>
          <w:rFonts w:eastAsia="Calibri"/>
        </w:rPr>
        <w:lastRenderedPageBreak/>
        <w:t>evidence that is more convincing than that presented by the ot</w:t>
      </w:r>
      <w:r w:rsidR="002A1CC0">
        <w:rPr>
          <w:rFonts w:eastAsia="Calibri"/>
        </w:rPr>
        <w:t xml:space="preserve">her </w:t>
      </w:r>
      <w:r w:rsidR="002A1CC0" w:rsidRPr="00A02E2D">
        <w:rPr>
          <w:rFonts w:eastAsia="Calibri"/>
        </w:rPr>
        <w:t xml:space="preserve">party.  </w:t>
      </w:r>
      <w:r w:rsidR="002A1CC0" w:rsidRPr="00A02E2D">
        <w:rPr>
          <w:rFonts w:eastAsia="Calibri"/>
          <w:i/>
        </w:rPr>
        <w:t>Samuel J. Lansberry, Inc. v. Pa. PUC</w:t>
      </w:r>
      <w:r w:rsidR="002A1CC0" w:rsidRPr="00A02E2D">
        <w:rPr>
          <w:rFonts w:eastAsia="Calibri"/>
        </w:rPr>
        <w:t xml:space="preserve">, 578 A.2d 600 (Pa. Cmwlth. 1990) </w:t>
      </w:r>
      <w:r w:rsidR="002A1CC0" w:rsidRPr="00A02E2D">
        <w:rPr>
          <w:rFonts w:eastAsia="Calibri"/>
          <w:i/>
        </w:rPr>
        <w:t>alloc. den</w:t>
      </w:r>
      <w:r w:rsidR="002A1CC0" w:rsidRPr="00A02E2D">
        <w:rPr>
          <w:rFonts w:eastAsia="Calibri"/>
        </w:rPr>
        <w:t xml:space="preserve">., 529 Pa. 654,602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002A1CC0" w:rsidRPr="00A02E2D">
        <w:rPr>
          <w:rFonts w:eastAsia="Calibri"/>
          <w:i/>
        </w:rPr>
        <w:t>Norfolk and Western Railway v. Pa. PUC</w:t>
      </w:r>
      <w:r w:rsidR="002A1CC0" w:rsidRPr="00A02E2D">
        <w:rPr>
          <w:rFonts w:eastAsia="Calibri"/>
        </w:rPr>
        <w:t>, 489 Pa. 109, 413 A.2d 1037 (1980).</w:t>
      </w:r>
      <w:r w:rsidR="004E07B7">
        <w:rPr>
          <w:rFonts w:eastAsia="Calibri"/>
        </w:rPr>
        <w:t xml:space="preserve">  </w:t>
      </w:r>
    </w:p>
    <w:p w14:paraId="7230A8F0" w14:textId="7A69BA4A" w:rsidR="00986613" w:rsidRDefault="00986613" w:rsidP="003049B9">
      <w:pPr>
        <w:pStyle w:val="Style"/>
        <w:widowControl/>
        <w:spacing w:line="360" w:lineRule="auto"/>
        <w:ind w:firstLine="1440"/>
        <w:rPr>
          <w:rFonts w:eastAsia="Calibri"/>
        </w:rPr>
      </w:pPr>
      <w:r>
        <w:rPr>
          <w:rFonts w:eastAsia="Calibri"/>
        </w:rPr>
        <w:t xml:space="preserve">              </w:t>
      </w:r>
    </w:p>
    <w:p w14:paraId="2AEB6699" w14:textId="77777777" w:rsidR="00986613" w:rsidRDefault="004E07B7" w:rsidP="003049B9">
      <w:pPr>
        <w:pStyle w:val="Style"/>
        <w:widowControl/>
        <w:spacing w:line="360" w:lineRule="auto"/>
        <w:ind w:firstLine="1440"/>
        <w:rPr>
          <w:bCs/>
          <w:color w:val="000000"/>
        </w:rPr>
      </w:pPr>
      <w:r w:rsidRPr="00A02E2D">
        <w:rPr>
          <w:rFonts w:eastAsia="Calibri"/>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w:t>
      </w:r>
      <w:r>
        <w:rPr>
          <w:rFonts w:eastAsia="Calibri"/>
        </w:rPr>
        <w:t xml:space="preserve">its </w:t>
      </w:r>
      <w:r w:rsidRPr="00A02E2D">
        <w:rPr>
          <w:rFonts w:eastAsia="Calibri"/>
        </w:rPr>
        <w:t xml:space="preserve">burden of proof.  The Complainant now has to provide some additional evidence to rebut the evidence of the Respondent.  </w:t>
      </w:r>
      <w:r w:rsidRPr="00A02E2D">
        <w:rPr>
          <w:rFonts w:eastAsia="Calibri"/>
          <w:i/>
        </w:rPr>
        <w:t>Burleson v. Pa. PUC</w:t>
      </w:r>
      <w:r w:rsidRPr="00A02E2D">
        <w:rPr>
          <w:rFonts w:eastAsia="Calibri"/>
        </w:rPr>
        <w:t xml:space="preserve">, 443 A.2d 1373 (Pa. Cmwlth. 1982), </w:t>
      </w:r>
      <w:r w:rsidRPr="00A02E2D">
        <w:rPr>
          <w:rFonts w:eastAsia="Calibri"/>
          <w:i/>
        </w:rPr>
        <w:t>aff’d</w:t>
      </w:r>
      <w:r w:rsidRPr="00A02E2D">
        <w:rPr>
          <w:rFonts w:eastAsia="Calibri"/>
        </w:rPr>
        <w:t>, 501 Pa. 433, 461 A.2d 1234 (1983).</w:t>
      </w:r>
      <w:r w:rsidR="00BB7088">
        <w:rPr>
          <w:rFonts w:eastAsia="Calibri"/>
        </w:rPr>
        <w:t xml:space="preserve">  </w:t>
      </w:r>
      <w:r w:rsidR="00BB7088" w:rsidRPr="00A02E2D">
        <w:rPr>
          <w:rFonts w:eastAsia="Calibri"/>
        </w:rPr>
        <w:t xml:space="preserve">While the burden of persuasion may shift back and forth during a proceeding, the burden of proof never shifts.  The burden of proof always remains on the party seeking affirmative relief from the Commission.  </w:t>
      </w:r>
      <w:r w:rsidR="00BB7088" w:rsidRPr="00A02E2D">
        <w:rPr>
          <w:rFonts w:eastAsia="Calibri"/>
          <w:i/>
        </w:rPr>
        <w:t>Milkie v. Pa. PUC</w:t>
      </w:r>
      <w:r w:rsidR="00BB7088" w:rsidRPr="00A02E2D">
        <w:rPr>
          <w:rFonts w:eastAsia="Calibri"/>
        </w:rPr>
        <w:t>, 768 A.2d 1217 (Pa. Cmwlth. 2001).</w:t>
      </w:r>
      <w:r w:rsidR="003049B9" w:rsidRPr="00021A37">
        <w:rPr>
          <w:bCs/>
          <w:color w:val="000000"/>
        </w:rPr>
        <w:t xml:space="preserve">  </w:t>
      </w:r>
    </w:p>
    <w:p w14:paraId="5D5D06B1" w14:textId="77777777" w:rsidR="00986613" w:rsidRDefault="00986613" w:rsidP="003049B9">
      <w:pPr>
        <w:pStyle w:val="Style"/>
        <w:widowControl/>
        <w:spacing w:line="360" w:lineRule="auto"/>
        <w:ind w:firstLine="1440"/>
        <w:rPr>
          <w:bCs/>
          <w:color w:val="000000"/>
        </w:rPr>
      </w:pPr>
    </w:p>
    <w:p w14:paraId="155CFC0F" w14:textId="72E7B330" w:rsidR="003049B9" w:rsidRDefault="003049B9" w:rsidP="003049B9">
      <w:pPr>
        <w:pStyle w:val="Style"/>
        <w:widowControl/>
        <w:spacing w:line="360" w:lineRule="auto"/>
        <w:ind w:firstLine="1440"/>
        <w:rPr>
          <w:bCs/>
          <w:color w:val="000000"/>
        </w:rPr>
      </w:pPr>
      <w:r w:rsidRPr="00021A37">
        <w:rPr>
          <w:bCs/>
          <w:color w:val="000000"/>
        </w:rPr>
        <w:t xml:space="preserve">To sustain her </w:t>
      </w:r>
      <w:r w:rsidR="00020072">
        <w:rPr>
          <w:bCs/>
          <w:color w:val="000000"/>
        </w:rPr>
        <w:t>C</w:t>
      </w:r>
      <w:r w:rsidRPr="00021A37">
        <w:rPr>
          <w:bCs/>
          <w:color w:val="000000"/>
        </w:rPr>
        <w:t xml:space="preserve">omplaint, Ms. </w:t>
      </w:r>
      <w:r w:rsidR="00020072">
        <w:rPr>
          <w:bCs/>
          <w:color w:val="000000"/>
        </w:rPr>
        <w:t>Tearpock-Martini</w:t>
      </w:r>
      <w:r w:rsidRPr="00021A37">
        <w:rPr>
          <w:bCs/>
          <w:color w:val="000000"/>
        </w:rPr>
        <w:t xml:space="preserve"> will have the burden of proving by a preponderance of the evidence that </w:t>
      </w:r>
      <w:r w:rsidR="00020072">
        <w:rPr>
          <w:bCs/>
          <w:color w:val="000000"/>
        </w:rPr>
        <w:t>UGI</w:t>
      </w:r>
      <w:r w:rsidR="009C7920">
        <w:rPr>
          <w:bCs/>
          <w:color w:val="000000"/>
        </w:rPr>
        <w:t xml:space="preserve">’s attempts to remedy its aerial encroachment constitute </w:t>
      </w:r>
      <w:r w:rsidRPr="00021A37">
        <w:rPr>
          <w:bCs/>
          <w:color w:val="000000"/>
        </w:rPr>
        <w:t>a violation of the Public Utility Code, a Commission order or regulation</w:t>
      </w:r>
      <w:r w:rsidR="00FD2AB0">
        <w:rPr>
          <w:bCs/>
          <w:color w:val="000000"/>
        </w:rPr>
        <w:t>, or a Commission-approved Company tariff</w:t>
      </w:r>
      <w:r w:rsidRPr="00021A37">
        <w:rPr>
          <w:bCs/>
          <w:color w:val="000000"/>
        </w:rPr>
        <w:t xml:space="preserve">.  This is a higher standard than used to determine whether a complaint should be dismissed prior to a hearing on a preliminary basis.  </w:t>
      </w:r>
      <w:r>
        <w:rPr>
          <w:bCs/>
          <w:color w:val="000000"/>
        </w:rPr>
        <w:t>Nonetheless</w:t>
      </w:r>
      <w:r w:rsidRPr="00021A37">
        <w:rPr>
          <w:bCs/>
          <w:color w:val="000000"/>
        </w:rPr>
        <w:t>,</w:t>
      </w:r>
      <w:r w:rsidR="009C7920">
        <w:rPr>
          <w:bCs/>
          <w:color w:val="000000"/>
        </w:rPr>
        <w:t xml:space="preserve"> the harassment issue</w:t>
      </w:r>
      <w:r w:rsidR="00655B82">
        <w:rPr>
          <w:bCs/>
          <w:color w:val="000000"/>
        </w:rPr>
        <w:t>, which is the subject</w:t>
      </w:r>
      <w:r w:rsidR="009C7920">
        <w:rPr>
          <w:bCs/>
          <w:color w:val="000000"/>
        </w:rPr>
        <w:t xml:space="preserve"> of Ms. Tearpock-Martini’s </w:t>
      </w:r>
      <w:r w:rsidR="00655B82">
        <w:rPr>
          <w:bCs/>
          <w:color w:val="000000"/>
        </w:rPr>
        <w:t xml:space="preserve">instant </w:t>
      </w:r>
      <w:r w:rsidR="009C7920">
        <w:rPr>
          <w:bCs/>
          <w:color w:val="000000"/>
        </w:rPr>
        <w:t>Complaint</w:t>
      </w:r>
      <w:r w:rsidR="00655B82">
        <w:rPr>
          <w:bCs/>
          <w:color w:val="000000"/>
        </w:rPr>
        <w:t>,</w:t>
      </w:r>
      <w:r w:rsidRPr="00021A37">
        <w:rPr>
          <w:bCs/>
          <w:color w:val="000000"/>
        </w:rPr>
        <w:t xml:space="preserve"> will not be dismissed on a preliminary basis.</w:t>
      </w:r>
      <w:r w:rsidR="009C7920">
        <w:rPr>
          <w:bCs/>
          <w:color w:val="000000"/>
        </w:rPr>
        <w:t xml:space="preserve">  </w:t>
      </w:r>
    </w:p>
    <w:p w14:paraId="7343675F" w14:textId="7BE18DDC" w:rsidR="00AC46F3" w:rsidRDefault="00AC46F3" w:rsidP="003049B9">
      <w:pPr>
        <w:pStyle w:val="Style"/>
        <w:widowControl/>
        <w:spacing w:line="360" w:lineRule="auto"/>
        <w:ind w:firstLine="1440"/>
        <w:rPr>
          <w:bCs/>
          <w:color w:val="000000"/>
        </w:rPr>
      </w:pPr>
    </w:p>
    <w:p w14:paraId="170C35EC" w14:textId="666087B4" w:rsidR="00AC46F3" w:rsidRPr="005C771D" w:rsidRDefault="00AC46F3" w:rsidP="003049B9">
      <w:pPr>
        <w:pStyle w:val="Style"/>
        <w:widowControl/>
        <w:spacing w:line="360" w:lineRule="auto"/>
        <w:ind w:firstLine="1440"/>
        <w:rPr>
          <w:bCs/>
          <w:color w:val="000000"/>
        </w:rPr>
      </w:pPr>
      <w:r w:rsidRPr="00036AEE">
        <w:t>Lastly, as it is the policy of the Commission to encourage settlements</w:t>
      </w:r>
      <w:r>
        <w:t>,</w:t>
      </w:r>
      <w:r w:rsidRPr="00036AEE">
        <w:rPr>
          <w:rStyle w:val="FootnoteReference"/>
        </w:rPr>
        <w:footnoteReference w:id="6"/>
      </w:r>
      <w:r w:rsidRPr="00036AEE">
        <w:t xml:space="preserve"> </w:t>
      </w:r>
      <w:r>
        <w:t xml:space="preserve">I encourage the parties to discuss the potential resolution of this matter prior to the hearing.  </w:t>
      </w:r>
      <w:r w:rsidRPr="00036AEE">
        <w:t xml:space="preserve">I ask that the parties please keep me apprised of any progress that they may have with </w:t>
      </w:r>
      <w:r>
        <w:t xml:space="preserve">any </w:t>
      </w:r>
      <w:r w:rsidRPr="00036AEE">
        <w:t>settlement discussions.</w:t>
      </w:r>
    </w:p>
    <w:p w14:paraId="2B3E93E8" w14:textId="77777777" w:rsidR="003049B9" w:rsidRPr="0090434D" w:rsidRDefault="003049B9" w:rsidP="003049B9">
      <w:pPr>
        <w:spacing w:after="0" w:line="360" w:lineRule="auto"/>
        <w:jc w:val="center"/>
        <w:rPr>
          <w:rFonts w:ascii="Times New Roman" w:eastAsia="Times New Roman" w:hAnsi="Times New Roman" w:cs="Times New Roman"/>
          <w:sz w:val="24"/>
          <w:szCs w:val="24"/>
          <w:u w:val="single"/>
        </w:rPr>
      </w:pPr>
    </w:p>
    <w:p w14:paraId="1ABCF790" w14:textId="77777777" w:rsidR="003049B9" w:rsidRPr="0090434D" w:rsidRDefault="003049B9" w:rsidP="003049B9">
      <w:pPr>
        <w:spacing w:after="0" w:line="360" w:lineRule="auto"/>
        <w:jc w:val="center"/>
        <w:rPr>
          <w:rFonts w:ascii="Times New Roman" w:eastAsia="Times New Roman" w:hAnsi="Times New Roman" w:cs="Times New Roman"/>
          <w:sz w:val="24"/>
          <w:szCs w:val="24"/>
          <w:u w:val="single"/>
        </w:rPr>
      </w:pPr>
      <w:r w:rsidRPr="0090434D">
        <w:rPr>
          <w:rFonts w:ascii="Times New Roman" w:eastAsia="Times New Roman" w:hAnsi="Times New Roman" w:cs="Times New Roman"/>
          <w:sz w:val="24"/>
          <w:szCs w:val="24"/>
          <w:u w:val="single"/>
        </w:rPr>
        <w:lastRenderedPageBreak/>
        <w:t>ORDER</w:t>
      </w:r>
    </w:p>
    <w:p w14:paraId="5E71FF57" w14:textId="77777777" w:rsidR="003049B9" w:rsidRDefault="003049B9" w:rsidP="003049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65D9701" w14:textId="77777777" w:rsidR="003049B9" w:rsidRPr="0090434D" w:rsidRDefault="003049B9" w:rsidP="003049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F76D881" w14:textId="77777777" w:rsidR="003049B9" w:rsidRPr="0090434D" w:rsidRDefault="003049B9" w:rsidP="003049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0434D">
        <w:rPr>
          <w:rFonts w:ascii="Times New Roman" w:eastAsia="Times New Roman" w:hAnsi="Times New Roman" w:cs="Times New Roman"/>
          <w:sz w:val="24"/>
          <w:szCs w:val="24"/>
        </w:rPr>
        <w:tab/>
      </w:r>
      <w:r w:rsidRPr="0090434D">
        <w:rPr>
          <w:rFonts w:ascii="Times New Roman" w:eastAsia="Times New Roman" w:hAnsi="Times New Roman" w:cs="Times New Roman"/>
          <w:sz w:val="24"/>
          <w:szCs w:val="24"/>
        </w:rPr>
        <w:tab/>
        <w:t>THEREFORE,</w:t>
      </w:r>
    </w:p>
    <w:p w14:paraId="6D5CB037" w14:textId="77777777" w:rsidR="003049B9" w:rsidRPr="00EF7424" w:rsidRDefault="003049B9" w:rsidP="003049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7E128A4" w14:textId="77777777" w:rsidR="003049B9" w:rsidRPr="00EF7424" w:rsidRDefault="003049B9" w:rsidP="003049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F7424">
        <w:rPr>
          <w:rFonts w:ascii="Times New Roman" w:eastAsia="Times New Roman" w:hAnsi="Times New Roman" w:cs="Times New Roman"/>
          <w:sz w:val="24"/>
          <w:szCs w:val="24"/>
        </w:rPr>
        <w:tab/>
      </w:r>
      <w:r w:rsidRPr="00EF7424">
        <w:rPr>
          <w:rFonts w:ascii="Times New Roman" w:eastAsia="Times New Roman" w:hAnsi="Times New Roman" w:cs="Times New Roman"/>
          <w:sz w:val="24"/>
          <w:szCs w:val="24"/>
        </w:rPr>
        <w:tab/>
        <w:t>IT IS ORDERED:</w:t>
      </w:r>
    </w:p>
    <w:p w14:paraId="33E0DC64" w14:textId="77777777" w:rsidR="003049B9" w:rsidRPr="00EF7424" w:rsidRDefault="003049B9" w:rsidP="003049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6EDFAF8" w14:textId="0F4C337A" w:rsidR="003049B9" w:rsidRPr="00EF7424" w:rsidRDefault="003049B9" w:rsidP="003049B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bookmarkStart w:id="2" w:name="_Hlk108075181"/>
      <w:r w:rsidRPr="00EF7424">
        <w:rPr>
          <w:rFonts w:ascii="Times New Roman" w:eastAsia="Times New Roman" w:hAnsi="Times New Roman" w:cs="Times New Roman"/>
          <w:spacing w:val="-3"/>
          <w:sz w:val="24"/>
          <w:szCs w:val="24"/>
        </w:rPr>
        <w:t xml:space="preserve">That the </w:t>
      </w:r>
      <w:r w:rsidR="00302964">
        <w:rPr>
          <w:rFonts w:ascii="Times New Roman" w:eastAsia="Times New Roman" w:hAnsi="Times New Roman" w:cs="Times New Roman"/>
          <w:spacing w:val="-3"/>
          <w:sz w:val="24"/>
          <w:szCs w:val="24"/>
        </w:rPr>
        <w:t>M</w:t>
      </w:r>
      <w:r w:rsidRPr="00EF7424">
        <w:rPr>
          <w:rFonts w:ascii="Times New Roman" w:eastAsia="Times New Roman" w:hAnsi="Times New Roman" w:cs="Times New Roman"/>
          <w:spacing w:val="-3"/>
          <w:sz w:val="24"/>
          <w:szCs w:val="24"/>
        </w:rPr>
        <w:t xml:space="preserve">otion for </w:t>
      </w:r>
      <w:r w:rsidR="00302964">
        <w:rPr>
          <w:rFonts w:ascii="Times New Roman" w:eastAsia="Times New Roman" w:hAnsi="Times New Roman" w:cs="Times New Roman"/>
          <w:spacing w:val="-3"/>
          <w:sz w:val="24"/>
          <w:szCs w:val="24"/>
        </w:rPr>
        <w:t>J</w:t>
      </w:r>
      <w:r w:rsidRPr="00EF7424">
        <w:rPr>
          <w:rFonts w:ascii="Times New Roman" w:eastAsia="Times New Roman" w:hAnsi="Times New Roman" w:cs="Times New Roman"/>
          <w:spacing w:val="-3"/>
          <w:sz w:val="24"/>
          <w:szCs w:val="24"/>
        </w:rPr>
        <w:t xml:space="preserve">udgment on the </w:t>
      </w:r>
      <w:r w:rsidR="00302964">
        <w:rPr>
          <w:rFonts w:ascii="Times New Roman" w:eastAsia="Times New Roman" w:hAnsi="Times New Roman" w:cs="Times New Roman"/>
          <w:spacing w:val="-3"/>
          <w:sz w:val="24"/>
          <w:szCs w:val="24"/>
        </w:rPr>
        <w:t>P</w:t>
      </w:r>
      <w:r w:rsidRPr="00EF7424">
        <w:rPr>
          <w:rFonts w:ascii="Times New Roman" w:eastAsia="Times New Roman" w:hAnsi="Times New Roman" w:cs="Times New Roman"/>
          <w:spacing w:val="-3"/>
          <w:sz w:val="24"/>
          <w:szCs w:val="24"/>
        </w:rPr>
        <w:t xml:space="preserve">leadings filed by </w:t>
      </w:r>
      <w:r w:rsidR="001A571B">
        <w:rPr>
          <w:rFonts w:ascii="Times New Roman" w:eastAsia="Times New Roman" w:hAnsi="Times New Roman" w:cs="Times New Roman"/>
          <w:spacing w:val="-3"/>
          <w:sz w:val="24"/>
          <w:szCs w:val="24"/>
        </w:rPr>
        <w:t>UGI Utilities, Inc.</w:t>
      </w:r>
      <w:r w:rsidRPr="00EF7424">
        <w:rPr>
          <w:rFonts w:ascii="Times New Roman" w:eastAsia="Times New Roman" w:hAnsi="Times New Roman" w:cs="Times New Roman"/>
          <w:spacing w:val="-3"/>
          <w:sz w:val="24"/>
          <w:szCs w:val="24"/>
        </w:rPr>
        <w:t xml:space="preserve"> at docket number </w:t>
      </w:r>
      <w:r w:rsidR="001A571B" w:rsidRPr="001A571B">
        <w:rPr>
          <w:rFonts w:ascii="Times New Roman" w:hAnsi="Times New Roman" w:cs="Times New Roman"/>
          <w:sz w:val="24"/>
          <w:szCs w:val="24"/>
        </w:rPr>
        <w:t>C-2022-3033942</w:t>
      </w:r>
      <w:r w:rsidR="001A571B">
        <w:t xml:space="preserve"> </w:t>
      </w:r>
      <w:r w:rsidRPr="00EF7424">
        <w:rPr>
          <w:rFonts w:ascii="Times New Roman" w:eastAsia="Times New Roman" w:hAnsi="Times New Roman" w:cs="Times New Roman"/>
          <w:spacing w:val="-3"/>
          <w:sz w:val="24"/>
          <w:szCs w:val="24"/>
        </w:rPr>
        <w:t xml:space="preserve">and dated </w:t>
      </w:r>
      <w:r w:rsidR="001A571B">
        <w:rPr>
          <w:rFonts w:ascii="Times New Roman" w:eastAsia="Times New Roman" w:hAnsi="Times New Roman" w:cs="Times New Roman"/>
          <w:spacing w:val="-3"/>
          <w:sz w:val="24"/>
          <w:szCs w:val="24"/>
        </w:rPr>
        <w:t>October 18</w:t>
      </w:r>
      <w:r w:rsidRPr="00EF7424">
        <w:rPr>
          <w:rFonts w:ascii="Times New Roman" w:eastAsia="Times New Roman" w:hAnsi="Times New Roman" w:cs="Times New Roman"/>
          <w:spacing w:val="-3"/>
          <w:sz w:val="24"/>
          <w:szCs w:val="24"/>
        </w:rPr>
        <w:t>, 2022 is hereby</w:t>
      </w:r>
      <w:r w:rsidR="001A571B">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denied</w:t>
      </w:r>
      <w:r w:rsidRPr="00EF7424">
        <w:rPr>
          <w:rFonts w:ascii="Times New Roman" w:eastAsia="Times New Roman" w:hAnsi="Times New Roman" w:cs="Times New Roman"/>
          <w:spacing w:val="-3"/>
          <w:sz w:val="24"/>
          <w:szCs w:val="24"/>
        </w:rPr>
        <w:t>.</w:t>
      </w:r>
    </w:p>
    <w:p w14:paraId="42C1BAF5" w14:textId="77777777" w:rsidR="003049B9" w:rsidRPr="00D45509" w:rsidRDefault="003049B9" w:rsidP="003049B9">
      <w:pPr>
        <w:pStyle w:val="ListParagraph"/>
        <w:rPr>
          <w:rFonts w:ascii="Times New Roman" w:eastAsia="Times New Roman" w:hAnsi="Times New Roman" w:cs="Times New Roman"/>
          <w:spacing w:val="-3"/>
          <w:sz w:val="24"/>
          <w:szCs w:val="24"/>
        </w:rPr>
      </w:pPr>
    </w:p>
    <w:p w14:paraId="1D2E320E" w14:textId="65A91DED" w:rsidR="003049B9" w:rsidRDefault="003049B9" w:rsidP="003049B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45509">
        <w:rPr>
          <w:rFonts w:ascii="Times New Roman" w:eastAsia="Times New Roman" w:hAnsi="Times New Roman" w:cs="Times New Roman"/>
          <w:spacing w:val="-3"/>
          <w:sz w:val="24"/>
          <w:szCs w:val="24"/>
        </w:rPr>
        <w:t xml:space="preserve">That the request of </w:t>
      </w:r>
      <w:r w:rsidR="00212863">
        <w:rPr>
          <w:rFonts w:ascii="Times New Roman" w:eastAsia="Times New Roman" w:hAnsi="Times New Roman" w:cs="Times New Roman"/>
          <w:spacing w:val="-3"/>
          <w:sz w:val="24"/>
          <w:szCs w:val="24"/>
        </w:rPr>
        <w:t>UGI Utilities, Inc. to dismiss Ms. Tearpock-Martini’s Complaint in its entirety is denied</w:t>
      </w:r>
      <w:r w:rsidR="00FD57E1">
        <w:rPr>
          <w:rFonts w:ascii="Times New Roman" w:eastAsia="Times New Roman" w:hAnsi="Times New Roman" w:cs="Times New Roman"/>
          <w:spacing w:val="-3"/>
          <w:sz w:val="24"/>
          <w:szCs w:val="24"/>
        </w:rPr>
        <w:t>.</w:t>
      </w:r>
    </w:p>
    <w:p w14:paraId="5525C59E" w14:textId="77777777" w:rsidR="003D1219" w:rsidRDefault="003D1219" w:rsidP="003D1219">
      <w:pPr>
        <w:pStyle w:val="ListParagraph"/>
        <w:rPr>
          <w:rFonts w:ascii="Times New Roman" w:eastAsia="Times New Roman" w:hAnsi="Times New Roman" w:cs="Times New Roman"/>
          <w:spacing w:val="-3"/>
          <w:sz w:val="24"/>
          <w:szCs w:val="24"/>
        </w:rPr>
      </w:pPr>
    </w:p>
    <w:p w14:paraId="2ED24ECC" w14:textId="19938BF6" w:rsidR="003D1219" w:rsidRPr="00D45509" w:rsidRDefault="003D1219" w:rsidP="003049B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issue to be decided in this litigation is whether</w:t>
      </w:r>
      <w:r w:rsidR="00B52259">
        <w:rPr>
          <w:rFonts w:ascii="Times New Roman" w:eastAsia="Times New Roman" w:hAnsi="Times New Roman" w:cs="Times New Roman"/>
          <w:spacing w:val="-3"/>
          <w:sz w:val="24"/>
          <w:szCs w:val="24"/>
        </w:rPr>
        <w:t xml:space="preserve"> UGI has violated </w:t>
      </w:r>
      <w:r w:rsidR="00B05DFB" w:rsidRPr="00B05DFB">
        <w:rPr>
          <w:rFonts w:ascii="Times New Roman" w:hAnsi="Times New Roman" w:cs="Times New Roman"/>
          <w:sz w:val="24"/>
          <w:szCs w:val="24"/>
        </w:rPr>
        <w:t>the Public Utility Code, a Commission order or regulation or a Commission-approved tariff</w:t>
      </w:r>
      <w:r w:rsidR="00B05DFB">
        <w:rPr>
          <w:rFonts w:ascii="Times New Roman" w:eastAsia="Times New Roman" w:hAnsi="Times New Roman" w:cs="Times New Roman"/>
          <w:spacing w:val="-3"/>
          <w:sz w:val="24"/>
          <w:szCs w:val="24"/>
        </w:rPr>
        <w:t xml:space="preserve"> </w:t>
      </w:r>
      <w:r w:rsidR="00B52259">
        <w:rPr>
          <w:rFonts w:ascii="Times New Roman" w:eastAsia="Times New Roman" w:hAnsi="Times New Roman" w:cs="Times New Roman"/>
          <w:spacing w:val="-3"/>
          <w:sz w:val="24"/>
          <w:szCs w:val="24"/>
        </w:rPr>
        <w:t>by</w:t>
      </w:r>
      <w:r>
        <w:rPr>
          <w:rFonts w:ascii="Times New Roman" w:eastAsia="Times New Roman" w:hAnsi="Times New Roman" w:cs="Times New Roman"/>
          <w:spacing w:val="-3"/>
          <w:sz w:val="24"/>
          <w:szCs w:val="24"/>
        </w:rPr>
        <w:t xml:space="preserve"> the way in which UGI has attempted to proceed with options </w:t>
      </w:r>
      <w:r w:rsidR="00BF4BB7">
        <w:rPr>
          <w:rFonts w:ascii="Times New Roman" w:eastAsia="Times New Roman" w:hAnsi="Times New Roman" w:cs="Times New Roman"/>
          <w:spacing w:val="-3"/>
          <w:sz w:val="24"/>
          <w:szCs w:val="24"/>
        </w:rPr>
        <w:t xml:space="preserve">– deemed to be reasonable </w:t>
      </w:r>
      <w:r>
        <w:rPr>
          <w:rFonts w:ascii="Times New Roman" w:eastAsia="Times New Roman" w:hAnsi="Times New Roman" w:cs="Times New Roman"/>
          <w:spacing w:val="-3"/>
          <w:sz w:val="24"/>
          <w:szCs w:val="24"/>
        </w:rPr>
        <w:t xml:space="preserve">by the Commission </w:t>
      </w:r>
      <w:r w:rsidR="007177E7">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to remedy its aerial encroachment.</w:t>
      </w:r>
    </w:p>
    <w:p w14:paraId="10430FE4" w14:textId="77777777" w:rsidR="003049B9" w:rsidRPr="00D45509" w:rsidRDefault="003049B9" w:rsidP="003049B9">
      <w:pPr>
        <w:pStyle w:val="ListParagraph"/>
        <w:rPr>
          <w:rFonts w:ascii="Times New Roman" w:eastAsia="Times New Roman" w:hAnsi="Times New Roman" w:cs="Times New Roman"/>
          <w:spacing w:val="-3"/>
          <w:sz w:val="24"/>
          <w:szCs w:val="24"/>
        </w:rPr>
      </w:pPr>
    </w:p>
    <w:p w14:paraId="3A9F86F7" w14:textId="2A3E1F85" w:rsidR="008E53DA" w:rsidRDefault="003049B9" w:rsidP="008E53D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45509">
        <w:rPr>
          <w:rFonts w:ascii="Times New Roman" w:eastAsia="Times New Roman" w:hAnsi="Times New Roman" w:cs="Times New Roman"/>
          <w:spacing w:val="-3"/>
          <w:sz w:val="24"/>
          <w:szCs w:val="24"/>
        </w:rPr>
        <w:t>That</w:t>
      </w:r>
      <w:r w:rsidR="00C1338C">
        <w:rPr>
          <w:rFonts w:ascii="Times New Roman" w:eastAsia="Times New Roman" w:hAnsi="Times New Roman" w:cs="Times New Roman"/>
          <w:spacing w:val="-3"/>
          <w:sz w:val="24"/>
          <w:szCs w:val="24"/>
        </w:rPr>
        <w:t>, consistent with the scope of the proceeding as outlined in this Order,</w:t>
      </w:r>
      <w:r w:rsidRPr="00D45509">
        <w:rPr>
          <w:rFonts w:ascii="Times New Roman" w:eastAsia="Times New Roman" w:hAnsi="Times New Roman" w:cs="Times New Roman"/>
          <w:spacing w:val="-3"/>
          <w:sz w:val="24"/>
          <w:szCs w:val="24"/>
        </w:rPr>
        <w:t xml:space="preserve"> the </w:t>
      </w:r>
      <w:r w:rsidR="00FD57E1">
        <w:rPr>
          <w:rFonts w:ascii="Times New Roman" w:eastAsia="Times New Roman" w:hAnsi="Times New Roman" w:cs="Times New Roman"/>
          <w:spacing w:val="-3"/>
          <w:sz w:val="24"/>
          <w:szCs w:val="24"/>
        </w:rPr>
        <w:t>C</w:t>
      </w:r>
      <w:r w:rsidRPr="00D45509">
        <w:rPr>
          <w:rFonts w:ascii="Times New Roman" w:eastAsia="Times New Roman" w:hAnsi="Times New Roman" w:cs="Times New Roman"/>
          <w:spacing w:val="-3"/>
          <w:sz w:val="24"/>
          <w:szCs w:val="24"/>
        </w:rPr>
        <w:t xml:space="preserve">omplaint filed by </w:t>
      </w:r>
      <w:r w:rsidR="00FD57E1">
        <w:rPr>
          <w:rFonts w:ascii="Times New Roman" w:eastAsia="Times New Roman" w:hAnsi="Times New Roman" w:cs="Times New Roman"/>
          <w:spacing w:val="-3"/>
          <w:sz w:val="24"/>
          <w:szCs w:val="24"/>
        </w:rPr>
        <w:t xml:space="preserve">Francene Tearpock-Martini </w:t>
      </w:r>
      <w:r w:rsidRPr="00D45509">
        <w:rPr>
          <w:rFonts w:ascii="Times New Roman" w:eastAsia="Times New Roman" w:hAnsi="Times New Roman" w:cs="Times New Roman"/>
          <w:spacing w:val="-3"/>
          <w:sz w:val="24"/>
          <w:szCs w:val="24"/>
        </w:rPr>
        <w:t xml:space="preserve">against </w:t>
      </w:r>
      <w:r w:rsidR="00FD57E1">
        <w:rPr>
          <w:rFonts w:ascii="Times New Roman" w:eastAsia="Times New Roman" w:hAnsi="Times New Roman" w:cs="Times New Roman"/>
          <w:spacing w:val="-3"/>
          <w:sz w:val="24"/>
          <w:szCs w:val="24"/>
        </w:rPr>
        <w:t>UGI Utilities, Inc.</w:t>
      </w:r>
      <w:r w:rsidRPr="00D45509">
        <w:rPr>
          <w:rFonts w:ascii="Times New Roman" w:eastAsia="Times New Roman" w:hAnsi="Times New Roman" w:cs="Times New Roman"/>
          <w:spacing w:val="-3"/>
          <w:sz w:val="24"/>
          <w:szCs w:val="24"/>
        </w:rPr>
        <w:t xml:space="preserve"> at docket number C-2022-303</w:t>
      </w:r>
      <w:r w:rsidR="00FD57E1">
        <w:rPr>
          <w:rFonts w:ascii="Times New Roman" w:eastAsia="Times New Roman" w:hAnsi="Times New Roman" w:cs="Times New Roman"/>
          <w:spacing w:val="-3"/>
          <w:sz w:val="24"/>
          <w:szCs w:val="24"/>
        </w:rPr>
        <w:t>3</w:t>
      </w:r>
      <w:r w:rsidRPr="00D45509">
        <w:rPr>
          <w:rFonts w:ascii="Times New Roman" w:eastAsia="Times New Roman" w:hAnsi="Times New Roman" w:cs="Times New Roman"/>
          <w:spacing w:val="-3"/>
          <w:sz w:val="24"/>
          <w:szCs w:val="24"/>
        </w:rPr>
        <w:t>94</w:t>
      </w:r>
      <w:r w:rsidR="00FD57E1">
        <w:rPr>
          <w:rFonts w:ascii="Times New Roman" w:eastAsia="Times New Roman" w:hAnsi="Times New Roman" w:cs="Times New Roman"/>
          <w:spacing w:val="-3"/>
          <w:sz w:val="24"/>
          <w:szCs w:val="24"/>
        </w:rPr>
        <w:t xml:space="preserve">2 </w:t>
      </w:r>
      <w:r w:rsidRPr="00D45509">
        <w:rPr>
          <w:rFonts w:ascii="Times New Roman" w:eastAsia="Times New Roman" w:hAnsi="Times New Roman" w:cs="Times New Roman"/>
          <w:spacing w:val="-3"/>
          <w:sz w:val="24"/>
          <w:szCs w:val="24"/>
        </w:rPr>
        <w:t xml:space="preserve">shall be heard at a hearing </w:t>
      </w:r>
      <w:r w:rsidR="008E53DA">
        <w:rPr>
          <w:rFonts w:ascii="Times New Roman" w:eastAsia="Times New Roman" w:hAnsi="Times New Roman" w:cs="Times New Roman"/>
          <w:spacing w:val="-3"/>
          <w:sz w:val="24"/>
          <w:szCs w:val="24"/>
        </w:rPr>
        <w:t xml:space="preserve">that will be </w:t>
      </w:r>
      <w:r w:rsidRPr="00D45509">
        <w:rPr>
          <w:rFonts w:ascii="Times New Roman" w:eastAsia="Times New Roman" w:hAnsi="Times New Roman" w:cs="Times New Roman"/>
          <w:spacing w:val="-3"/>
          <w:sz w:val="24"/>
          <w:szCs w:val="24"/>
        </w:rPr>
        <w:t xml:space="preserve">scheduled for </w:t>
      </w:r>
      <w:r w:rsidR="00650FFB">
        <w:rPr>
          <w:rFonts w:ascii="Times New Roman" w:eastAsia="Times New Roman" w:hAnsi="Times New Roman" w:cs="Times New Roman"/>
          <w:spacing w:val="-3"/>
          <w:sz w:val="24"/>
          <w:szCs w:val="24"/>
        </w:rPr>
        <w:t>Tu</w:t>
      </w:r>
      <w:r w:rsidRPr="00D45509">
        <w:rPr>
          <w:rFonts w:ascii="Times New Roman" w:eastAsia="Times New Roman" w:hAnsi="Times New Roman" w:cs="Times New Roman"/>
          <w:spacing w:val="-3"/>
          <w:sz w:val="24"/>
          <w:szCs w:val="24"/>
        </w:rPr>
        <w:t xml:space="preserve">esday, </w:t>
      </w:r>
      <w:r w:rsidR="000D1BCE">
        <w:rPr>
          <w:rFonts w:ascii="Times New Roman" w:eastAsia="Times New Roman" w:hAnsi="Times New Roman" w:cs="Times New Roman"/>
          <w:spacing w:val="-3"/>
          <w:sz w:val="24"/>
          <w:szCs w:val="24"/>
        </w:rPr>
        <w:t>May 16, 2023</w:t>
      </w:r>
      <w:r w:rsidRPr="00D45509">
        <w:rPr>
          <w:rFonts w:ascii="Times New Roman" w:eastAsia="Times New Roman" w:hAnsi="Times New Roman" w:cs="Times New Roman"/>
          <w:spacing w:val="-3"/>
          <w:sz w:val="24"/>
          <w:szCs w:val="24"/>
        </w:rPr>
        <w:t xml:space="preserve"> beginning at 10:00 a.m.</w:t>
      </w:r>
      <w:bookmarkEnd w:id="2"/>
      <w:r w:rsidR="000E77DB">
        <w:rPr>
          <w:rFonts w:ascii="Times New Roman" w:eastAsia="Times New Roman" w:hAnsi="Times New Roman" w:cs="Times New Roman"/>
          <w:spacing w:val="-3"/>
          <w:sz w:val="24"/>
          <w:szCs w:val="24"/>
        </w:rPr>
        <w:t xml:space="preserve">  </w:t>
      </w:r>
    </w:p>
    <w:p w14:paraId="41E36C26" w14:textId="77777777" w:rsidR="008E53DA" w:rsidRDefault="008E53DA" w:rsidP="008E53DA">
      <w:pPr>
        <w:pStyle w:val="ListParagraph"/>
        <w:rPr>
          <w:rFonts w:ascii="Times New Roman" w:eastAsia="Times New Roman" w:hAnsi="Times New Roman" w:cs="Times New Roman"/>
          <w:spacing w:val="-3"/>
          <w:sz w:val="24"/>
          <w:szCs w:val="24"/>
        </w:rPr>
      </w:pPr>
    </w:p>
    <w:p w14:paraId="730C81FB" w14:textId="1C041804" w:rsidR="008E53DA" w:rsidRPr="00D041E9" w:rsidRDefault="00D041E9" w:rsidP="008E53D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041E9">
        <w:rPr>
          <w:rFonts w:ascii="Times New Roman" w:hAnsi="Times New Roman" w:cs="Times New Roman"/>
          <w:spacing w:val="-3"/>
          <w:sz w:val="24"/>
          <w:szCs w:val="24"/>
        </w:rPr>
        <w:t>That the parties are strongly encouraged to engage in settlement discussions to potentially resolve the remaining issues prior to the hearing.  To the extent that any progress is made, I ask the parties to please keep me apprised.</w:t>
      </w:r>
      <w:r w:rsidR="008E53DA" w:rsidRPr="00D041E9">
        <w:rPr>
          <w:rFonts w:ascii="Times New Roman" w:eastAsia="Times New Roman" w:hAnsi="Times New Roman" w:cs="Times New Roman"/>
          <w:spacing w:val="-3"/>
          <w:sz w:val="24"/>
          <w:szCs w:val="24"/>
        </w:rPr>
        <w:t xml:space="preserve"> </w:t>
      </w:r>
    </w:p>
    <w:p w14:paraId="68D842FA" w14:textId="77777777" w:rsidR="003049B9" w:rsidRPr="00D45509" w:rsidRDefault="003049B9" w:rsidP="003049B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4396B896" w14:textId="0E0E6E44" w:rsidR="003049B9" w:rsidRPr="009D6902" w:rsidRDefault="003049B9" w:rsidP="003049B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D6902">
        <w:rPr>
          <w:rFonts w:ascii="Times New Roman" w:eastAsia="Times New Roman" w:hAnsi="Times New Roman" w:cs="Times New Roman"/>
          <w:spacing w:val="-3"/>
          <w:sz w:val="24"/>
          <w:szCs w:val="24"/>
        </w:rPr>
        <w:t>Date:</w:t>
      </w:r>
      <w:r w:rsidRPr="009D6902">
        <w:rPr>
          <w:rFonts w:ascii="Times New Roman" w:eastAsia="Times New Roman" w:hAnsi="Times New Roman" w:cs="Times New Roman"/>
          <w:spacing w:val="-3"/>
          <w:sz w:val="24"/>
          <w:szCs w:val="24"/>
        </w:rPr>
        <w:tab/>
      </w:r>
      <w:r w:rsidR="001A571B">
        <w:rPr>
          <w:rFonts w:ascii="Times New Roman" w:eastAsia="Times New Roman" w:hAnsi="Times New Roman" w:cs="Times New Roman"/>
          <w:spacing w:val="-3"/>
          <w:sz w:val="24"/>
          <w:szCs w:val="24"/>
          <w:u w:val="single"/>
        </w:rPr>
        <w:t xml:space="preserve">April </w:t>
      </w:r>
      <w:r w:rsidR="007177E7">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202</w:t>
      </w:r>
      <w:r w:rsidR="001A571B">
        <w:rPr>
          <w:rFonts w:ascii="Times New Roman" w:eastAsia="Times New Roman" w:hAnsi="Times New Roman" w:cs="Times New Roman"/>
          <w:spacing w:val="-3"/>
          <w:sz w:val="24"/>
          <w:szCs w:val="24"/>
          <w:u w:val="single"/>
        </w:rPr>
        <w:t>3</w:t>
      </w:r>
      <w:r w:rsidRPr="009D690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083420B9" w14:textId="096A1DDE" w:rsidR="003049B9" w:rsidRPr="009D6902" w:rsidRDefault="003049B9" w:rsidP="003049B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Charece Z. Collins</w:t>
      </w:r>
    </w:p>
    <w:p w14:paraId="52D7FE98" w14:textId="21A960E7" w:rsidR="003049B9" w:rsidRPr="009D6902" w:rsidRDefault="003049B9" w:rsidP="003049B9">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t>Administrative Law Judge</w:t>
      </w:r>
    </w:p>
    <w:p w14:paraId="434EFF8F" w14:textId="77777777" w:rsidR="003049B9" w:rsidRDefault="003049B9" w:rsidP="003049B9"/>
    <w:p w14:paraId="48AEF1D5" w14:textId="77777777" w:rsidR="003049B9" w:rsidRDefault="003049B9" w:rsidP="003049B9">
      <w:pPr>
        <w:sectPr w:rsidR="003049B9" w:rsidSect="00473904">
          <w:footerReference w:type="default" r:id="rId8"/>
          <w:footerReference w:type="first" r:id="rId9"/>
          <w:pgSz w:w="12240" w:h="15840"/>
          <w:pgMar w:top="1440" w:right="1440" w:bottom="1440" w:left="1440" w:header="720" w:footer="720" w:gutter="0"/>
          <w:cols w:space="720"/>
          <w:titlePg/>
          <w:docGrid w:linePitch="360"/>
        </w:sectPr>
      </w:pPr>
    </w:p>
    <w:p w14:paraId="3D0CCCFC" w14:textId="77777777" w:rsidR="007F3E64" w:rsidRPr="007F3E64" w:rsidRDefault="007F3E64" w:rsidP="007F3E64">
      <w:pPr>
        <w:spacing w:after="160" w:line="259" w:lineRule="auto"/>
        <w:rPr>
          <w:rFonts w:ascii="Microsoft Sans Serif" w:eastAsia="Microsoft Sans Serif" w:hAnsi="Microsoft Sans Serif" w:cs="Microsoft Sans Serif"/>
          <w:b/>
          <w:sz w:val="24"/>
          <w:u w:val="single"/>
        </w:rPr>
      </w:pPr>
      <w:r w:rsidRPr="007F3E64">
        <w:rPr>
          <w:rFonts w:ascii="Microsoft Sans Serif" w:eastAsia="Microsoft Sans Serif" w:hAnsi="Microsoft Sans Serif" w:cs="Microsoft Sans Serif"/>
          <w:b/>
          <w:sz w:val="24"/>
          <w:u w:val="single"/>
        </w:rPr>
        <w:lastRenderedPageBreak/>
        <w:t>C-2022-3033942 - FRANCENE TEARPOCK-MARTINI v. UGI UTILITIES, INC</w:t>
      </w:r>
      <w:r w:rsidRPr="007F3E64">
        <w:rPr>
          <w:rFonts w:ascii="Microsoft Sans Serif" w:eastAsia="Microsoft Sans Serif" w:hAnsi="Microsoft Sans Serif" w:cs="Microsoft Sans Serif"/>
          <w:b/>
          <w:sz w:val="24"/>
          <w:u w:val="single"/>
        </w:rPr>
        <w:cr/>
      </w:r>
      <w:r w:rsidRPr="007F3E64">
        <w:rPr>
          <w:rFonts w:ascii="Microsoft Sans Serif" w:eastAsia="Microsoft Sans Serif" w:hAnsi="Microsoft Sans Serif" w:cs="Microsoft Sans Serif"/>
          <w:b/>
          <w:sz w:val="24"/>
          <w:u w:val="single"/>
        </w:rPr>
        <w:cr/>
      </w:r>
      <w:r w:rsidRPr="007F3E64">
        <w:rPr>
          <w:rFonts w:ascii="Microsoft Sans Serif" w:eastAsia="Microsoft Sans Serif" w:hAnsi="Microsoft Sans Serif" w:cs="Microsoft Sans Serif"/>
          <w:sz w:val="24"/>
        </w:rPr>
        <w:t>FRANCENE TEARPOCK-MARTINI</w:t>
      </w:r>
      <w:r w:rsidRPr="007F3E64">
        <w:rPr>
          <w:rFonts w:ascii="Microsoft Sans Serif" w:eastAsia="Microsoft Sans Serif" w:hAnsi="Microsoft Sans Serif" w:cs="Microsoft Sans Serif"/>
          <w:sz w:val="24"/>
        </w:rPr>
        <w:cr/>
        <w:t>56 SOUTH MAIN STREET</w:t>
      </w:r>
      <w:r w:rsidRPr="007F3E64">
        <w:rPr>
          <w:rFonts w:ascii="Microsoft Sans Serif" w:eastAsia="Microsoft Sans Serif" w:hAnsi="Microsoft Sans Serif" w:cs="Microsoft Sans Serif"/>
          <w:sz w:val="24"/>
        </w:rPr>
        <w:cr/>
        <w:t>SHICKSHINNY PA  18655</w:t>
      </w:r>
      <w:r w:rsidRPr="007F3E64">
        <w:rPr>
          <w:rFonts w:ascii="Microsoft Sans Serif" w:eastAsia="Microsoft Sans Serif" w:hAnsi="Microsoft Sans Serif" w:cs="Microsoft Sans Serif"/>
          <w:sz w:val="24"/>
        </w:rPr>
        <w:cr/>
      </w:r>
      <w:r w:rsidRPr="007F3E64">
        <w:rPr>
          <w:rFonts w:ascii="Microsoft Sans Serif" w:eastAsia="Microsoft Sans Serif" w:hAnsi="Microsoft Sans Serif" w:cs="Microsoft Sans Serif"/>
          <w:b/>
          <w:bCs/>
          <w:sz w:val="24"/>
        </w:rPr>
        <w:t>570.542.2346</w:t>
      </w:r>
      <w:r w:rsidRPr="007F3E64">
        <w:rPr>
          <w:rFonts w:ascii="Microsoft Sans Serif" w:eastAsia="Microsoft Sans Serif" w:hAnsi="Microsoft Sans Serif" w:cs="Microsoft Sans Serif"/>
          <w:sz w:val="24"/>
        </w:rPr>
        <w:br/>
        <w:t>FTM@EPIX.NET</w:t>
      </w:r>
      <w:r w:rsidRPr="007F3E64">
        <w:rPr>
          <w:rFonts w:ascii="Microsoft Sans Serif" w:eastAsia="Microsoft Sans Serif" w:hAnsi="Microsoft Sans Serif" w:cs="Microsoft Sans Serif"/>
          <w:sz w:val="24"/>
        </w:rPr>
        <w:cr/>
        <w:t xml:space="preserve">Accepts </w:t>
      </w:r>
      <w:proofErr w:type="spellStart"/>
      <w:r w:rsidRPr="007F3E64">
        <w:rPr>
          <w:rFonts w:ascii="Microsoft Sans Serif" w:eastAsia="Microsoft Sans Serif" w:hAnsi="Microsoft Sans Serif" w:cs="Microsoft Sans Serif"/>
          <w:sz w:val="24"/>
        </w:rPr>
        <w:t>EService</w:t>
      </w:r>
      <w:proofErr w:type="spellEnd"/>
    </w:p>
    <w:p w14:paraId="2F20C66D" w14:textId="77777777" w:rsidR="007F3E64" w:rsidRPr="007F3E64" w:rsidRDefault="007F3E64" w:rsidP="007F3E64">
      <w:pPr>
        <w:spacing w:after="160" w:line="259" w:lineRule="auto"/>
        <w:rPr>
          <w:rFonts w:ascii="Microsoft Sans Serif" w:eastAsia="Microsoft Sans Serif" w:hAnsi="Microsoft Sans Serif" w:cs="Microsoft Sans Serif"/>
          <w:sz w:val="24"/>
        </w:rPr>
      </w:pPr>
      <w:r w:rsidRPr="007F3E64">
        <w:rPr>
          <w:rFonts w:ascii="Microsoft Sans Serif" w:eastAsia="Microsoft Sans Serif" w:hAnsi="Microsoft Sans Serif" w:cs="Microsoft Sans Serif"/>
          <w:sz w:val="24"/>
        </w:rPr>
        <w:cr/>
        <w:t>TIMOTHY MCHUGH</w:t>
      </w:r>
      <w:r w:rsidRPr="007F3E64">
        <w:rPr>
          <w:rFonts w:ascii="Microsoft Sans Serif" w:eastAsia="Microsoft Sans Serif" w:hAnsi="Microsoft Sans Serif" w:cs="Microsoft Sans Serif"/>
          <w:sz w:val="24"/>
        </w:rPr>
        <w:cr/>
        <w:t>UGI</w:t>
      </w:r>
      <w:r w:rsidRPr="007F3E64">
        <w:rPr>
          <w:rFonts w:ascii="Microsoft Sans Serif" w:eastAsia="Microsoft Sans Serif" w:hAnsi="Microsoft Sans Serif" w:cs="Microsoft Sans Serif"/>
          <w:sz w:val="24"/>
        </w:rPr>
        <w:cr/>
        <w:t>460 NORTH GULPH ROAD</w:t>
      </w:r>
      <w:r w:rsidRPr="007F3E64">
        <w:rPr>
          <w:rFonts w:ascii="Microsoft Sans Serif" w:eastAsia="Microsoft Sans Serif" w:hAnsi="Microsoft Sans Serif" w:cs="Microsoft Sans Serif"/>
          <w:sz w:val="24"/>
        </w:rPr>
        <w:cr/>
        <w:t>KING OF PRUSSIA PA  19406</w:t>
      </w:r>
      <w:r w:rsidRPr="007F3E64">
        <w:rPr>
          <w:rFonts w:ascii="Microsoft Sans Serif" w:eastAsia="Microsoft Sans Serif" w:hAnsi="Microsoft Sans Serif" w:cs="Microsoft Sans Serif"/>
          <w:sz w:val="24"/>
        </w:rPr>
        <w:cr/>
      </w:r>
      <w:r w:rsidRPr="007F3E64">
        <w:rPr>
          <w:rFonts w:ascii="Microsoft Sans Serif" w:eastAsia="Microsoft Sans Serif" w:hAnsi="Microsoft Sans Serif" w:cs="Microsoft Sans Serif"/>
          <w:b/>
          <w:bCs/>
          <w:sz w:val="24"/>
        </w:rPr>
        <w:t>717.608.0742</w:t>
      </w:r>
      <w:r w:rsidRPr="007F3E64">
        <w:rPr>
          <w:rFonts w:ascii="Microsoft Sans Serif" w:eastAsia="Microsoft Sans Serif" w:hAnsi="Microsoft Sans Serif" w:cs="Microsoft Sans Serif"/>
          <w:b/>
          <w:bCs/>
          <w:sz w:val="24"/>
        </w:rPr>
        <w:cr/>
      </w:r>
      <w:r w:rsidRPr="007F3E64">
        <w:rPr>
          <w:rFonts w:ascii="Microsoft Sans Serif" w:eastAsia="Microsoft Sans Serif" w:hAnsi="Microsoft Sans Serif" w:cs="Microsoft Sans Serif"/>
          <w:sz w:val="24"/>
        </w:rPr>
        <w:t>MCHUGHT@UGICORP.COM</w:t>
      </w:r>
      <w:r w:rsidRPr="007F3E64">
        <w:rPr>
          <w:rFonts w:ascii="Microsoft Sans Serif" w:eastAsia="Microsoft Sans Serif" w:hAnsi="Microsoft Sans Serif" w:cs="Microsoft Sans Serif"/>
          <w:sz w:val="24"/>
        </w:rPr>
        <w:cr/>
        <w:t xml:space="preserve">Accepts </w:t>
      </w:r>
      <w:proofErr w:type="spellStart"/>
      <w:r w:rsidRPr="007F3E64">
        <w:rPr>
          <w:rFonts w:ascii="Microsoft Sans Serif" w:eastAsia="Microsoft Sans Serif" w:hAnsi="Microsoft Sans Serif" w:cs="Microsoft Sans Serif"/>
          <w:sz w:val="24"/>
        </w:rPr>
        <w:t>EService</w:t>
      </w:r>
      <w:proofErr w:type="spellEnd"/>
    </w:p>
    <w:p w14:paraId="3951512E" w14:textId="77777777" w:rsidR="00140019" w:rsidRDefault="007F3E64" w:rsidP="007F3E64"/>
    <w:sectPr w:rsidR="001400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7FA0" w14:textId="77777777" w:rsidR="00EE6DDE" w:rsidRDefault="00EE6DDE" w:rsidP="003049B9">
      <w:pPr>
        <w:spacing w:after="0" w:line="240" w:lineRule="auto"/>
      </w:pPr>
      <w:r>
        <w:separator/>
      </w:r>
    </w:p>
  </w:endnote>
  <w:endnote w:type="continuationSeparator" w:id="0">
    <w:p w14:paraId="39DE527F" w14:textId="77777777" w:rsidR="00EE6DDE" w:rsidRDefault="00EE6DDE" w:rsidP="0030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7ED6A51B" w14:textId="77777777" w:rsidR="003049B9" w:rsidRPr="00932A73" w:rsidRDefault="003049B9"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12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FC11" w14:textId="77777777" w:rsidR="003049B9" w:rsidRPr="0011578E" w:rsidRDefault="003049B9"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DD48" w14:textId="679EB6D4" w:rsidR="007F3E64" w:rsidRPr="00932A73" w:rsidRDefault="007F3E64"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77ED" w14:textId="77777777" w:rsidR="00EE6DDE" w:rsidRDefault="00EE6DDE" w:rsidP="003049B9">
      <w:pPr>
        <w:spacing w:after="0" w:line="240" w:lineRule="auto"/>
      </w:pPr>
      <w:r>
        <w:separator/>
      </w:r>
    </w:p>
  </w:footnote>
  <w:footnote w:type="continuationSeparator" w:id="0">
    <w:p w14:paraId="747350A2" w14:textId="77777777" w:rsidR="00EE6DDE" w:rsidRDefault="00EE6DDE" w:rsidP="003049B9">
      <w:pPr>
        <w:spacing w:after="0" w:line="240" w:lineRule="auto"/>
      </w:pPr>
      <w:r>
        <w:continuationSeparator/>
      </w:r>
    </w:p>
  </w:footnote>
  <w:footnote w:id="1">
    <w:p w14:paraId="1BDA2C16" w14:textId="2E8D3C26" w:rsidR="003F74F1" w:rsidRDefault="003F74F1" w:rsidP="007F3E64">
      <w:pPr>
        <w:pStyle w:val="FootnoteText"/>
        <w:ind w:firstLine="720"/>
      </w:pPr>
      <w:r>
        <w:rPr>
          <w:rStyle w:val="FootnoteReference"/>
        </w:rPr>
        <w:footnoteRef/>
      </w:r>
      <w:r>
        <w:t xml:space="preserve"> </w:t>
      </w:r>
      <w:r>
        <w:tab/>
      </w:r>
      <w:r w:rsidRPr="00CC512C">
        <w:rPr>
          <w:rFonts w:ascii="Times New Roman" w:hAnsi="Times New Roman" w:cs="Times New Roman"/>
        </w:rPr>
        <w:t xml:space="preserve">Complainant mentions that </w:t>
      </w:r>
      <w:r w:rsidR="00011256">
        <w:rPr>
          <w:rFonts w:ascii="Times New Roman" w:hAnsi="Times New Roman" w:cs="Times New Roman"/>
        </w:rPr>
        <w:t>66 Pa.C.S.</w:t>
      </w:r>
      <w:r w:rsidRPr="00CC512C">
        <w:rPr>
          <w:rFonts w:ascii="Times New Roman" w:hAnsi="Times New Roman" w:cs="Times New Roman"/>
        </w:rPr>
        <w:t xml:space="preserve"> </w:t>
      </w:r>
      <w:r w:rsidRPr="00CC512C">
        <w:rPr>
          <w:rFonts w:ascii="Times New Roman" w:hAnsi="Times New Roman" w:cs="Times New Roman"/>
          <w:bCs/>
          <w:color w:val="000000"/>
        </w:rPr>
        <w:t>§</w:t>
      </w:r>
      <w:r>
        <w:rPr>
          <w:bCs/>
          <w:color w:val="000000"/>
        </w:rPr>
        <w:t xml:space="preserve"> </w:t>
      </w:r>
      <w:r w:rsidRPr="00CC512C">
        <w:rPr>
          <w:rFonts w:ascii="Times New Roman" w:hAnsi="Times New Roman" w:cs="Times New Roman"/>
          <w:bCs/>
          <w:color w:val="000000"/>
        </w:rPr>
        <w:t xml:space="preserve">516 states that a final order of the Commission cannot be re-litigated unless set aside, annulled or modified on judicial review.  Complainant requests judicial review “so as to prevent further hardship to complainant.”  </w:t>
      </w:r>
      <w:r>
        <w:rPr>
          <w:rFonts w:ascii="Times New Roman" w:hAnsi="Times New Roman" w:cs="Times New Roman"/>
          <w:bCs/>
          <w:color w:val="000000"/>
        </w:rPr>
        <w:t xml:space="preserve">Reply at p. 7.  </w:t>
      </w:r>
      <w:r w:rsidRPr="00CC512C">
        <w:rPr>
          <w:rFonts w:ascii="Times New Roman" w:hAnsi="Times New Roman" w:cs="Times New Roman"/>
          <w:bCs/>
          <w:color w:val="000000"/>
        </w:rPr>
        <w:t xml:space="preserve">The </w:t>
      </w:r>
      <w:r w:rsidR="00781BD9">
        <w:rPr>
          <w:rFonts w:ascii="Times New Roman" w:hAnsi="Times New Roman" w:cs="Times New Roman"/>
          <w:bCs/>
          <w:color w:val="000000"/>
        </w:rPr>
        <w:t>proper way to challenge a Commission order is by appeal.</w:t>
      </w:r>
      <w:r w:rsidRPr="00CC512C">
        <w:rPr>
          <w:rFonts w:ascii="Times New Roman" w:hAnsi="Times New Roman" w:cs="Times New Roman"/>
          <w:bCs/>
          <w:color w:val="000000"/>
        </w:rPr>
        <w:t xml:space="preserve">  Administrative Law Judges at the Commission do not have the authority to review a final Commission order.</w:t>
      </w:r>
    </w:p>
  </w:footnote>
  <w:footnote w:id="2">
    <w:p w14:paraId="1BED07EF" w14:textId="6C071E26" w:rsidR="00447F8B" w:rsidRDefault="00447F8B" w:rsidP="007F3E64">
      <w:pPr>
        <w:pStyle w:val="FootnoteText"/>
        <w:ind w:firstLine="720"/>
      </w:pPr>
      <w:r>
        <w:rPr>
          <w:rStyle w:val="FootnoteReference"/>
        </w:rPr>
        <w:footnoteRef/>
      </w:r>
      <w:r>
        <w:t xml:space="preserve"> </w:t>
      </w:r>
      <w:r>
        <w:tab/>
      </w:r>
      <w:r w:rsidRPr="00447F8B">
        <w:rPr>
          <w:rFonts w:ascii="Times New Roman" w:hAnsi="Times New Roman" w:cs="Times New Roman"/>
        </w:rPr>
        <w:t xml:space="preserve">This notice was inadvertently issued as office staff did not see the pending motion at the time of </w:t>
      </w:r>
      <w:r>
        <w:rPr>
          <w:rFonts w:ascii="Times New Roman" w:hAnsi="Times New Roman" w:cs="Times New Roman"/>
        </w:rPr>
        <w:t>issuance</w:t>
      </w:r>
      <w:r w:rsidRPr="00447F8B">
        <w:rPr>
          <w:rFonts w:ascii="Times New Roman" w:hAnsi="Times New Roman" w:cs="Times New Roman"/>
        </w:rPr>
        <w:t>.</w:t>
      </w:r>
    </w:p>
  </w:footnote>
  <w:footnote w:id="3">
    <w:p w14:paraId="741CD187" w14:textId="0A07F58C" w:rsidR="00714FE6" w:rsidRPr="00723D0D" w:rsidRDefault="00714FE6" w:rsidP="007F3E64">
      <w:pPr>
        <w:pStyle w:val="FootnoteText"/>
        <w:ind w:firstLine="720"/>
        <w:rPr>
          <w:rFonts w:ascii="Times New Roman" w:hAnsi="Times New Roman" w:cs="Times New Roman"/>
        </w:rPr>
      </w:pPr>
      <w:r>
        <w:rPr>
          <w:rStyle w:val="FootnoteReference"/>
        </w:rPr>
        <w:footnoteRef/>
      </w:r>
      <w:r>
        <w:t xml:space="preserve"> </w:t>
      </w:r>
      <w:r>
        <w:tab/>
      </w:r>
      <w:r>
        <w:rPr>
          <w:rFonts w:ascii="Times New Roman" w:hAnsi="Times New Roman" w:cs="Times New Roman"/>
        </w:rPr>
        <w:t xml:space="preserve">An informal call was held </w:t>
      </w:r>
      <w:r w:rsidR="004F7335">
        <w:rPr>
          <w:rFonts w:ascii="Times New Roman" w:hAnsi="Times New Roman" w:cs="Times New Roman"/>
        </w:rPr>
        <w:t>on November 17, 2022</w:t>
      </w:r>
      <w:r w:rsidR="005F0D8D">
        <w:rPr>
          <w:rFonts w:ascii="Times New Roman" w:hAnsi="Times New Roman" w:cs="Times New Roman"/>
        </w:rPr>
        <w:t>,</w:t>
      </w:r>
      <w:r w:rsidR="004F7335">
        <w:rPr>
          <w:rFonts w:ascii="Times New Roman" w:hAnsi="Times New Roman" w:cs="Times New Roman"/>
        </w:rPr>
        <w:t xml:space="preserve"> </w:t>
      </w:r>
      <w:r>
        <w:rPr>
          <w:rFonts w:ascii="Times New Roman" w:hAnsi="Times New Roman" w:cs="Times New Roman"/>
        </w:rPr>
        <w:t>to clarify the issues raised in the motion for judgment on the pleadings and reply to the motion.</w:t>
      </w:r>
      <w:r w:rsidR="00AE7698">
        <w:rPr>
          <w:rFonts w:ascii="Times New Roman" w:hAnsi="Times New Roman" w:cs="Times New Roman"/>
        </w:rPr>
        <w:t xml:space="preserve">  D</w:t>
      </w:r>
      <w:r>
        <w:rPr>
          <w:rFonts w:ascii="Times New Roman" w:hAnsi="Times New Roman" w:cs="Times New Roman"/>
        </w:rPr>
        <w:t xml:space="preserve">uring the informal discussion, the parties came very close to potentially resolving the issues.  I therefore </w:t>
      </w:r>
      <w:r w:rsidR="00AE7698">
        <w:rPr>
          <w:rFonts w:ascii="Times New Roman" w:hAnsi="Times New Roman" w:cs="Times New Roman"/>
        </w:rPr>
        <w:t>initially</w:t>
      </w:r>
      <w:r w:rsidR="00671F09">
        <w:rPr>
          <w:rFonts w:ascii="Times New Roman" w:hAnsi="Times New Roman" w:cs="Times New Roman"/>
        </w:rPr>
        <w:t xml:space="preserve"> deferred my ruling on</w:t>
      </w:r>
      <w:r>
        <w:rPr>
          <w:rFonts w:ascii="Times New Roman" w:hAnsi="Times New Roman" w:cs="Times New Roman"/>
        </w:rPr>
        <w:t xml:space="preserve"> the motion to provide the parties with time to potentially reach </w:t>
      </w:r>
      <w:r w:rsidR="008A6C6E">
        <w:rPr>
          <w:rFonts w:ascii="Times New Roman" w:hAnsi="Times New Roman" w:cs="Times New Roman"/>
        </w:rPr>
        <w:t>a</w:t>
      </w:r>
      <w:r>
        <w:rPr>
          <w:rFonts w:ascii="Times New Roman" w:hAnsi="Times New Roman" w:cs="Times New Roman"/>
        </w:rPr>
        <w:t xml:space="preserve"> solution to this matter. </w:t>
      </w:r>
    </w:p>
  </w:footnote>
  <w:footnote w:id="4">
    <w:p w14:paraId="61F526A6" w14:textId="28F1B189" w:rsidR="00F16CF5" w:rsidRDefault="00F16CF5" w:rsidP="007F3E64">
      <w:pPr>
        <w:pStyle w:val="Style"/>
        <w:ind w:firstLine="720"/>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r w:rsidRPr="005B33EB">
        <w:rPr>
          <w:color w:val="000000"/>
          <w:sz w:val="20"/>
          <w:szCs w:val="20"/>
          <w:u w:val="single"/>
        </w:rPr>
        <w:t>Carlock</w:t>
      </w:r>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Docket No. C-00957557</w:t>
      </w:r>
      <w:r>
        <w:rPr>
          <w:color w:val="000000"/>
          <w:sz w:val="20"/>
          <w:szCs w:val="20"/>
        </w:rPr>
        <w:t xml:space="preserve"> (</w:t>
      </w:r>
      <w:r w:rsidRPr="005B33EB">
        <w:rPr>
          <w:color w:val="000000"/>
          <w:sz w:val="20"/>
          <w:szCs w:val="20"/>
        </w:rPr>
        <w:t xml:space="preserve">Opinion and Order entered June 12, 1996). </w:t>
      </w:r>
    </w:p>
  </w:footnote>
  <w:footnote w:id="5">
    <w:p w14:paraId="468FB667" w14:textId="69CF2190" w:rsidR="008C2947" w:rsidRPr="00B42B92" w:rsidRDefault="008C2947" w:rsidP="007F3E64">
      <w:pPr>
        <w:pStyle w:val="FootnoteText"/>
        <w:ind w:firstLine="720"/>
        <w:rPr>
          <w:i/>
          <w:iCs/>
        </w:rPr>
      </w:pPr>
      <w:r>
        <w:rPr>
          <w:rStyle w:val="FootnoteReference"/>
        </w:rPr>
        <w:footnoteRef/>
      </w:r>
      <w:r>
        <w:t xml:space="preserve"> </w:t>
      </w:r>
      <w:r w:rsidR="00F20993">
        <w:tab/>
      </w:r>
      <w:r w:rsidR="00F20993" w:rsidRPr="00F20993">
        <w:rPr>
          <w:rFonts w:ascii="Times New Roman" w:hAnsi="Times New Roman" w:cs="Times New Roman"/>
          <w:bCs/>
          <w:color w:val="000000"/>
        </w:rPr>
        <w:t xml:space="preserve">Complainant, presumably as an aside to the issue of harassment, also argues in her Complaint that she learned after the 2021 proceeding that the right-of-way on her property is 60 feet, and not 66 feet.  Complainant also states in her Reply to the Motion for Judgment on the Pleadings that she “provided correct ROW documentation to support her 2021 Complaint about the guy wires trespass.”  Reply to motion at p. 7.  This issue was </w:t>
      </w:r>
      <w:r w:rsidR="00E322BE">
        <w:rPr>
          <w:rFonts w:ascii="Times New Roman" w:hAnsi="Times New Roman" w:cs="Times New Roman"/>
          <w:bCs/>
          <w:color w:val="000000"/>
        </w:rPr>
        <w:t>raised during the 2021 litigation with exhibits</w:t>
      </w:r>
      <w:r w:rsidR="00A20C57">
        <w:rPr>
          <w:rFonts w:ascii="Times New Roman" w:hAnsi="Times New Roman" w:cs="Times New Roman"/>
          <w:bCs/>
          <w:color w:val="000000"/>
        </w:rPr>
        <w:t xml:space="preserve"> and </w:t>
      </w:r>
      <w:r w:rsidR="00F20993" w:rsidRPr="00F20993">
        <w:rPr>
          <w:rFonts w:ascii="Times New Roman" w:hAnsi="Times New Roman" w:cs="Times New Roman"/>
          <w:bCs/>
          <w:color w:val="000000"/>
        </w:rPr>
        <w:t>addressed by Judge Barnes</w:t>
      </w:r>
      <w:r w:rsidR="00A20C57">
        <w:rPr>
          <w:rFonts w:ascii="Times New Roman" w:hAnsi="Times New Roman" w:cs="Times New Roman"/>
          <w:bCs/>
          <w:color w:val="000000"/>
        </w:rPr>
        <w:t>.</w:t>
      </w:r>
      <w:r w:rsidR="00F20993" w:rsidRPr="00F20993">
        <w:rPr>
          <w:rFonts w:ascii="Times New Roman" w:hAnsi="Times New Roman" w:cs="Times New Roman"/>
          <w:bCs/>
          <w:color w:val="000000"/>
        </w:rPr>
        <w:t xml:space="preserve"> </w:t>
      </w:r>
      <w:r w:rsidR="00A20C57">
        <w:rPr>
          <w:rFonts w:ascii="Times New Roman" w:hAnsi="Times New Roman" w:cs="Times New Roman"/>
          <w:bCs/>
          <w:color w:val="000000"/>
        </w:rPr>
        <w:t xml:space="preserve"> </w:t>
      </w:r>
      <w:r w:rsidR="00F20993" w:rsidRPr="00F20993">
        <w:rPr>
          <w:rFonts w:ascii="Times New Roman" w:hAnsi="Times New Roman" w:cs="Times New Roman"/>
          <w:bCs/>
          <w:color w:val="000000"/>
        </w:rPr>
        <w:t xml:space="preserve">Complainant raised right-of-way arguments in her exceptions to Judge Barnes’ Decision, and the Commission denied those exceptions in its final Opinion and Order.  </w:t>
      </w:r>
      <w:r w:rsidR="00F20993" w:rsidRPr="00F20993">
        <w:rPr>
          <w:rFonts w:ascii="Times New Roman" w:hAnsi="Times New Roman" w:cs="Times New Roman"/>
          <w:bCs/>
          <w:i/>
          <w:iCs/>
          <w:color w:val="000000"/>
        </w:rPr>
        <w:t xml:space="preserve">Tearpock-Martini </w:t>
      </w:r>
      <w:r w:rsidR="00F20993" w:rsidRPr="00F20993">
        <w:rPr>
          <w:rFonts w:ascii="Times New Roman" w:hAnsi="Times New Roman" w:cs="Times New Roman"/>
          <w:bCs/>
          <w:color w:val="000000"/>
        </w:rPr>
        <w:t>at pp. 10-11.</w:t>
      </w:r>
      <w:r w:rsidR="00CD23DF">
        <w:rPr>
          <w:rFonts w:ascii="Times New Roman" w:hAnsi="Times New Roman" w:cs="Times New Roman"/>
          <w:bCs/>
          <w:color w:val="000000"/>
        </w:rPr>
        <w:t xml:space="preserve">  Moreover, the Commission has held that </w:t>
      </w:r>
      <w:r w:rsidR="003C6D08" w:rsidRPr="003C6D08">
        <w:rPr>
          <w:rFonts w:ascii="Times New Roman" w:hAnsi="Times New Roman" w:cs="Times New Roman"/>
        </w:rPr>
        <w:t>real property issues, such as trespass and whether utility facilities were located pursuant to a valid easement, are within the exclusive jurisdiction of the Courts of Common Pleas</w:t>
      </w:r>
      <w:r w:rsidR="00F00E45">
        <w:rPr>
          <w:rFonts w:ascii="Times New Roman" w:hAnsi="Times New Roman" w:cs="Times New Roman"/>
        </w:rPr>
        <w:t xml:space="preserve">, and it has no </w:t>
      </w:r>
      <w:r w:rsidR="00B42B92">
        <w:rPr>
          <w:rFonts w:ascii="Times New Roman" w:hAnsi="Times New Roman" w:cs="Times New Roman"/>
        </w:rPr>
        <w:t>jurisdiction to interpret the meaning of a right-of-way agreement</w:t>
      </w:r>
      <w:r w:rsidR="00B00242">
        <w:rPr>
          <w:rFonts w:ascii="Times New Roman" w:hAnsi="Times New Roman" w:cs="Times New Roman"/>
        </w:rPr>
        <w:t xml:space="preserve">.  </w:t>
      </w:r>
      <w:r w:rsidR="00B00242" w:rsidRPr="00B00242">
        <w:rPr>
          <w:rFonts w:ascii="Times New Roman" w:hAnsi="Times New Roman" w:cs="Times New Roman"/>
          <w:i/>
          <w:iCs/>
        </w:rPr>
        <w:t>Lou Amati/Amati Service Station v. W. Penn Power Co. and Bell Atl. Pa., Inc.</w:t>
      </w:r>
      <w:r w:rsidR="00B00242" w:rsidRPr="00B00242">
        <w:rPr>
          <w:rFonts w:ascii="Times New Roman" w:hAnsi="Times New Roman" w:cs="Times New Roman"/>
        </w:rPr>
        <w:t>, Docket No. C-00945842 (Final Order entered October 25, 1995);</w:t>
      </w:r>
      <w:r w:rsidR="00B00242">
        <w:t xml:space="preserve"> </w:t>
      </w:r>
      <w:r w:rsidR="00B42B92">
        <w:rPr>
          <w:i/>
          <w:iCs/>
        </w:rPr>
        <w:t>Tearpock-Martini.</w:t>
      </w:r>
    </w:p>
  </w:footnote>
  <w:footnote w:id="6">
    <w:p w14:paraId="472917DF" w14:textId="77777777" w:rsidR="00AC46F3" w:rsidRDefault="00AC46F3" w:rsidP="007F3E64">
      <w:pPr>
        <w:pStyle w:val="FootnoteText"/>
        <w:ind w:firstLine="720"/>
      </w:pPr>
      <w:r>
        <w:rPr>
          <w:rStyle w:val="FootnoteReference"/>
        </w:rPr>
        <w:footnoteRef/>
      </w:r>
      <w:r>
        <w:t xml:space="preserve"> </w:t>
      </w:r>
      <w:r>
        <w:tab/>
      </w:r>
      <w:bookmarkStart w:id="0" w:name="_Hlk97735897"/>
      <w:bookmarkStart w:id="1" w:name="_Hlk97735898"/>
      <w:r w:rsidRPr="00E56123">
        <w:rPr>
          <w:rFonts w:ascii="Times New Roman" w:hAnsi="Times New Roman" w:cs="Times New Roman"/>
          <w:lang w:val="es-US"/>
        </w:rPr>
        <w:t>52 Pa. Code § 5.231(a).</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481459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716604">
    <w:abstractNumId w:val="1"/>
  </w:num>
  <w:num w:numId="3" w16cid:durableId="1793934756">
    <w:abstractNumId w:val="0"/>
  </w:num>
  <w:num w:numId="4" w16cid:durableId="185226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B9"/>
    <w:rsid w:val="00000467"/>
    <w:rsid w:val="000004E5"/>
    <w:rsid w:val="0000073A"/>
    <w:rsid w:val="00004457"/>
    <w:rsid w:val="00011256"/>
    <w:rsid w:val="00014AAF"/>
    <w:rsid w:val="0001726A"/>
    <w:rsid w:val="000175DB"/>
    <w:rsid w:val="00020072"/>
    <w:rsid w:val="00025277"/>
    <w:rsid w:val="000400C1"/>
    <w:rsid w:val="0004445E"/>
    <w:rsid w:val="0004754B"/>
    <w:rsid w:val="000519F2"/>
    <w:rsid w:val="00055DEB"/>
    <w:rsid w:val="00056BCF"/>
    <w:rsid w:val="00061369"/>
    <w:rsid w:val="00067D5A"/>
    <w:rsid w:val="0007698C"/>
    <w:rsid w:val="0008230B"/>
    <w:rsid w:val="00084E4F"/>
    <w:rsid w:val="00090AD5"/>
    <w:rsid w:val="0009178F"/>
    <w:rsid w:val="00091CBD"/>
    <w:rsid w:val="000A320D"/>
    <w:rsid w:val="000A5698"/>
    <w:rsid w:val="000A7283"/>
    <w:rsid w:val="000B5DD7"/>
    <w:rsid w:val="000C56DE"/>
    <w:rsid w:val="000D15F0"/>
    <w:rsid w:val="000D1BCE"/>
    <w:rsid w:val="000D2B39"/>
    <w:rsid w:val="000E043B"/>
    <w:rsid w:val="000E10F2"/>
    <w:rsid w:val="000E17D4"/>
    <w:rsid w:val="000E33BE"/>
    <w:rsid w:val="000E374A"/>
    <w:rsid w:val="000E3E9C"/>
    <w:rsid w:val="000E6F94"/>
    <w:rsid w:val="000E77DB"/>
    <w:rsid w:val="000F3DA0"/>
    <w:rsid w:val="00102AA0"/>
    <w:rsid w:val="00107BCC"/>
    <w:rsid w:val="00110A58"/>
    <w:rsid w:val="00111F1C"/>
    <w:rsid w:val="00112AF8"/>
    <w:rsid w:val="001248FA"/>
    <w:rsid w:val="0013286F"/>
    <w:rsid w:val="00144A2E"/>
    <w:rsid w:val="00145924"/>
    <w:rsid w:val="00147922"/>
    <w:rsid w:val="00150846"/>
    <w:rsid w:val="00151364"/>
    <w:rsid w:val="00151395"/>
    <w:rsid w:val="00151D2B"/>
    <w:rsid w:val="0015635D"/>
    <w:rsid w:val="00156BEA"/>
    <w:rsid w:val="00160163"/>
    <w:rsid w:val="00162A88"/>
    <w:rsid w:val="00163F5F"/>
    <w:rsid w:val="00164F4A"/>
    <w:rsid w:val="00167340"/>
    <w:rsid w:val="001679AB"/>
    <w:rsid w:val="00171BA0"/>
    <w:rsid w:val="00175DC6"/>
    <w:rsid w:val="00177A5B"/>
    <w:rsid w:val="00177F3C"/>
    <w:rsid w:val="00180458"/>
    <w:rsid w:val="00181620"/>
    <w:rsid w:val="00184799"/>
    <w:rsid w:val="00185572"/>
    <w:rsid w:val="00186845"/>
    <w:rsid w:val="00186A1B"/>
    <w:rsid w:val="00187709"/>
    <w:rsid w:val="00191FBA"/>
    <w:rsid w:val="001938E1"/>
    <w:rsid w:val="001A3C34"/>
    <w:rsid w:val="001A3DEC"/>
    <w:rsid w:val="001A4ABD"/>
    <w:rsid w:val="001A571B"/>
    <w:rsid w:val="001A6A7E"/>
    <w:rsid w:val="001B0C69"/>
    <w:rsid w:val="001B1AA2"/>
    <w:rsid w:val="001B62B2"/>
    <w:rsid w:val="001B6D37"/>
    <w:rsid w:val="001C3019"/>
    <w:rsid w:val="001C37D7"/>
    <w:rsid w:val="001C7153"/>
    <w:rsid w:val="001E32AF"/>
    <w:rsid w:val="00204478"/>
    <w:rsid w:val="00205FDC"/>
    <w:rsid w:val="00212863"/>
    <w:rsid w:val="00214058"/>
    <w:rsid w:val="0021686D"/>
    <w:rsid w:val="00225A0E"/>
    <w:rsid w:val="002416A1"/>
    <w:rsid w:val="00255098"/>
    <w:rsid w:val="00262C2E"/>
    <w:rsid w:val="0026341C"/>
    <w:rsid w:val="0027094F"/>
    <w:rsid w:val="00293AC6"/>
    <w:rsid w:val="0029523F"/>
    <w:rsid w:val="002A1CC0"/>
    <w:rsid w:val="002A3554"/>
    <w:rsid w:val="002A540B"/>
    <w:rsid w:val="002B2B7D"/>
    <w:rsid w:val="002B640E"/>
    <w:rsid w:val="002B6475"/>
    <w:rsid w:val="002C0DFA"/>
    <w:rsid w:val="002C15FA"/>
    <w:rsid w:val="002C260B"/>
    <w:rsid w:val="002C327A"/>
    <w:rsid w:val="002C5BFD"/>
    <w:rsid w:val="002D2B3C"/>
    <w:rsid w:val="002D3704"/>
    <w:rsid w:val="002E68D3"/>
    <w:rsid w:val="002F1CA4"/>
    <w:rsid w:val="002F230C"/>
    <w:rsid w:val="002F3698"/>
    <w:rsid w:val="00301947"/>
    <w:rsid w:val="00302964"/>
    <w:rsid w:val="00303DFC"/>
    <w:rsid w:val="003049B9"/>
    <w:rsid w:val="00310586"/>
    <w:rsid w:val="00312C82"/>
    <w:rsid w:val="0031772F"/>
    <w:rsid w:val="0032108C"/>
    <w:rsid w:val="0032461B"/>
    <w:rsid w:val="00327D6D"/>
    <w:rsid w:val="00334256"/>
    <w:rsid w:val="0033464F"/>
    <w:rsid w:val="00337635"/>
    <w:rsid w:val="0033772A"/>
    <w:rsid w:val="003403D3"/>
    <w:rsid w:val="00347B53"/>
    <w:rsid w:val="00351538"/>
    <w:rsid w:val="00355041"/>
    <w:rsid w:val="003615DF"/>
    <w:rsid w:val="00365B2C"/>
    <w:rsid w:val="003708A5"/>
    <w:rsid w:val="003725E6"/>
    <w:rsid w:val="00376349"/>
    <w:rsid w:val="00377A38"/>
    <w:rsid w:val="00383A02"/>
    <w:rsid w:val="00395DD7"/>
    <w:rsid w:val="003A2E39"/>
    <w:rsid w:val="003A423A"/>
    <w:rsid w:val="003A5813"/>
    <w:rsid w:val="003A788B"/>
    <w:rsid w:val="003B1AB2"/>
    <w:rsid w:val="003B1B72"/>
    <w:rsid w:val="003B2AAA"/>
    <w:rsid w:val="003C0D6D"/>
    <w:rsid w:val="003C2A52"/>
    <w:rsid w:val="003C6D08"/>
    <w:rsid w:val="003C6E43"/>
    <w:rsid w:val="003D1219"/>
    <w:rsid w:val="003D1429"/>
    <w:rsid w:val="003D2DBE"/>
    <w:rsid w:val="003D63B6"/>
    <w:rsid w:val="003E0319"/>
    <w:rsid w:val="003E645F"/>
    <w:rsid w:val="003E7716"/>
    <w:rsid w:val="003E7BC9"/>
    <w:rsid w:val="003F0F42"/>
    <w:rsid w:val="003F54DC"/>
    <w:rsid w:val="003F6D48"/>
    <w:rsid w:val="003F74F1"/>
    <w:rsid w:val="0040760C"/>
    <w:rsid w:val="00410A2A"/>
    <w:rsid w:val="00410D6A"/>
    <w:rsid w:val="00416F75"/>
    <w:rsid w:val="004219EF"/>
    <w:rsid w:val="0042346F"/>
    <w:rsid w:val="00425EE9"/>
    <w:rsid w:val="00426CF3"/>
    <w:rsid w:val="00434A31"/>
    <w:rsid w:val="00435F66"/>
    <w:rsid w:val="00447F8B"/>
    <w:rsid w:val="00454E09"/>
    <w:rsid w:val="00456844"/>
    <w:rsid w:val="00457E58"/>
    <w:rsid w:val="00471E71"/>
    <w:rsid w:val="00474BDC"/>
    <w:rsid w:val="004754F7"/>
    <w:rsid w:val="00490C43"/>
    <w:rsid w:val="00494BFF"/>
    <w:rsid w:val="0049698A"/>
    <w:rsid w:val="0049761A"/>
    <w:rsid w:val="00497BB4"/>
    <w:rsid w:val="004A316A"/>
    <w:rsid w:val="004A4A9F"/>
    <w:rsid w:val="004A6037"/>
    <w:rsid w:val="004B3C93"/>
    <w:rsid w:val="004B4153"/>
    <w:rsid w:val="004C50B8"/>
    <w:rsid w:val="004C5514"/>
    <w:rsid w:val="004C6746"/>
    <w:rsid w:val="004C6B76"/>
    <w:rsid w:val="004D157A"/>
    <w:rsid w:val="004D20B2"/>
    <w:rsid w:val="004D439C"/>
    <w:rsid w:val="004D57F2"/>
    <w:rsid w:val="004E07B7"/>
    <w:rsid w:val="004E13CE"/>
    <w:rsid w:val="004E35B6"/>
    <w:rsid w:val="004F2612"/>
    <w:rsid w:val="004F3847"/>
    <w:rsid w:val="004F7335"/>
    <w:rsid w:val="005036BD"/>
    <w:rsid w:val="00506A70"/>
    <w:rsid w:val="00507241"/>
    <w:rsid w:val="005117E8"/>
    <w:rsid w:val="005158BC"/>
    <w:rsid w:val="00515E9D"/>
    <w:rsid w:val="00527B33"/>
    <w:rsid w:val="00531E28"/>
    <w:rsid w:val="00533EF3"/>
    <w:rsid w:val="0053418C"/>
    <w:rsid w:val="00536ACE"/>
    <w:rsid w:val="0053774E"/>
    <w:rsid w:val="00537818"/>
    <w:rsid w:val="00547D27"/>
    <w:rsid w:val="00551AFC"/>
    <w:rsid w:val="00551E02"/>
    <w:rsid w:val="00562F7D"/>
    <w:rsid w:val="00563D08"/>
    <w:rsid w:val="00563DCC"/>
    <w:rsid w:val="005665A3"/>
    <w:rsid w:val="00566C3A"/>
    <w:rsid w:val="00570E5A"/>
    <w:rsid w:val="00573573"/>
    <w:rsid w:val="005768C5"/>
    <w:rsid w:val="00577F1C"/>
    <w:rsid w:val="00580AFD"/>
    <w:rsid w:val="00581993"/>
    <w:rsid w:val="00584892"/>
    <w:rsid w:val="00585984"/>
    <w:rsid w:val="00591A05"/>
    <w:rsid w:val="005A3433"/>
    <w:rsid w:val="005B4A6B"/>
    <w:rsid w:val="005C151B"/>
    <w:rsid w:val="005C51A2"/>
    <w:rsid w:val="005D4087"/>
    <w:rsid w:val="005D7A39"/>
    <w:rsid w:val="005E11DD"/>
    <w:rsid w:val="005E14A8"/>
    <w:rsid w:val="005E349E"/>
    <w:rsid w:val="005F0D8D"/>
    <w:rsid w:val="00601BCF"/>
    <w:rsid w:val="00614CE6"/>
    <w:rsid w:val="006224DD"/>
    <w:rsid w:val="00623E8C"/>
    <w:rsid w:val="00624958"/>
    <w:rsid w:val="00642F5D"/>
    <w:rsid w:val="00643BC2"/>
    <w:rsid w:val="00646A2D"/>
    <w:rsid w:val="00650FFB"/>
    <w:rsid w:val="00652D3D"/>
    <w:rsid w:val="00655B82"/>
    <w:rsid w:val="00664334"/>
    <w:rsid w:val="00671F09"/>
    <w:rsid w:val="00687BAB"/>
    <w:rsid w:val="00691A39"/>
    <w:rsid w:val="00694529"/>
    <w:rsid w:val="006A0062"/>
    <w:rsid w:val="006A0AC3"/>
    <w:rsid w:val="006A369C"/>
    <w:rsid w:val="006A4606"/>
    <w:rsid w:val="006A785A"/>
    <w:rsid w:val="006D50D5"/>
    <w:rsid w:val="006D5CA4"/>
    <w:rsid w:val="006E172E"/>
    <w:rsid w:val="006E24AC"/>
    <w:rsid w:val="006E54E9"/>
    <w:rsid w:val="006F4865"/>
    <w:rsid w:val="006F49F9"/>
    <w:rsid w:val="00703C40"/>
    <w:rsid w:val="00705BE5"/>
    <w:rsid w:val="007075D8"/>
    <w:rsid w:val="007132D8"/>
    <w:rsid w:val="00713628"/>
    <w:rsid w:val="00714FE6"/>
    <w:rsid w:val="00716452"/>
    <w:rsid w:val="007177E7"/>
    <w:rsid w:val="00723352"/>
    <w:rsid w:val="00723D0D"/>
    <w:rsid w:val="00726EA8"/>
    <w:rsid w:val="00727E0E"/>
    <w:rsid w:val="0073647E"/>
    <w:rsid w:val="00741DB3"/>
    <w:rsid w:val="0074292A"/>
    <w:rsid w:val="00750D1A"/>
    <w:rsid w:val="00753338"/>
    <w:rsid w:val="007535AE"/>
    <w:rsid w:val="007606AC"/>
    <w:rsid w:val="00764BE9"/>
    <w:rsid w:val="00772C49"/>
    <w:rsid w:val="00772F3D"/>
    <w:rsid w:val="007731CB"/>
    <w:rsid w:val="00781BD9"/>
    <w:rsid w:val="00790EC5"/>
    <w:rsid w:val="007A01EA"/>
    <w:rsid w:val="007A073F"/>
    <w:rsid w:val="007A1947"/>
    <w:rsid w:val="007A63E9"/>
    <w:rsid w:val="007B38C5"/>
    <w:rsid w:val="007D0CE6"/>
    <w:rsid w:val="007D398E"/>
    <w:rsid w:val="007D7208"/>
    <w:rsid w:val="007E061E"/>
    <w:rsid w:val="007E37E3"/>
    <w:rsid w:val="007E5293"/>
    <w:rsid w:val="007E611B"/>
    <w:rsid w:val="007E63E5"/>
    <w:rsid w:val="007E6900"/>
    <w:rsid w:val="007F1706"/>
    <w:rsid w:val="007F1753"/>
    <w:rsid w:val="007F3E64"/>
    <w:rsid w:val="008014F2"/>
    <w:rsid w:val="00813243"/>
    <w:rsid w:val="0081358C"/>
    <w:rsid w:val="008136EE"/>
    <w:rsid w:val="00814498"/>
    <w:rsid w:val="00821207"/>
    <w:rsid w:val="00822A50"/>
    <w:rsid w:val="0082384C"/>
    <w:rsid w:val="008274A8"/>
    <w:rsid w:val="0083155A"/>
    <w:rsid w:val="00850B04"/>
    <w:rsid w:val="00851ADA"/>
    <w:rsid w:val="008547A8"/>
    <w:rsid w:val="00857709"/>
    <w:rsid w:val="00862432"/>
    <w:rsid w:val="008640D2"/>
    <w:rsid w:val="008673AC"/>
    <w:rsid w:val="00867933"/>
    <w:rsid w:val="008726E9"/>
    <w:rsid w:val="00875BA4"/>
    <w:rsid w:val="00880309"/>
    <w:rsid w:val="00881E6A"/>
    <w:rsid w:val="0088480E"/>
    <w:rsid w:val="00891815"/>
    <w:rsid w:val="008A1244"/>
    <w:rsid w:val="008A12E8"/>
    <w:rsid w:val="008A2792"/>
    <w:rsid w:val="008A3BAE"/>
    <w:rsid w:val="008A6C6E"/>
    <w:rsid w:val="008B0336"/>
    <w:rsid w:val="008B21B8"/>
    <w:rsid w:val="008B25EA"/>
    <w:rsid w:val="008B60E6"/>
    <w:rsid w:val="008C2947"/>
    <w:rsid w:val="008C4B1F"/>
    <w:rsid w:val="008D0F54"/>
    <w:rsid w:val="008D554B"/>
    <w:rsid w:val="008D59D1"/>
    <w:rsid w:val="008D604F"/>
    <w:rsid w:val="008E45F4"/>
    <w:rsid w:val="008E53DA"/>
    <w:rsid w:val="008E693B"/>
    <w:rsid w:val="008F2514"/>
    <w:rsid w:val="008F362B"/>
    <w:rsid w:val="008F491F"/>
    <w:rsid w:val="008F63D7"/>
    <w:rsid w:val="008F74B6"/>
    <w:rsid w:val="00904C2A"/>
    <w:rsid w:val="009148F8"/>
    <w:rsid w:val="00915B95"/>
    <w:rsid w:val="009171EE"/>
    <w:rsid w:val="00922451"/>
    <w:rsid w:val="00940056"/>
    <w:rsid w:val="00944FA8"/>
    <w:rsid w:val="00954E42"/>
    <w:rsid w:val="009625F8"/>
    <w:rsid w:val="009700AB"/>
    <w:rsid w:val="009808A8"/>
    <w:rsid w:val="009836FF"/>
    <w:rsid w:val="00985365"/>
    <w:rsid w:val="00986613"/>
    <w:rsid w:val="009935BE"/>
    <w:rsid w:val="00994197"/>
    <w:rsid w:val="009958DC"/>
    <w:rsid w:val="009A0D91"/>
    <w:rsid w:val="009A19F1"/>
    <w:rsid w:val="009A339E"/>
    <w:rsid w:val="009A6DDB"/>
    <w:rsid w:val="009A7460"/>
    <w:rsid w:val="009B1528"/>
    <w:rsid w:val="009B274C"/>
    <w:rsid w:val="009C33F1"/>
    <w:rsid w:val="009C5484"/>
    <w:rsid w:val="009C5EF4"/>
    <w:rsid w:val="009C7920"/>
    <w:rsid w:val="009C79B7"/>
    <w:rsid w:val="009D2028"/>
    <w:rsid w:val="009E0960"/>
    <w:rsid w:val="009E3885"/>
    <w:rsid w:val="009E3F2B"/>
    <w:rsid w:val="009E43F8"/>
    <w:rsid w:val="009E660E"/>
    <w:rsid w:val="009E674D"/>
    <w:rsid w:val="009F076C"/>
    <w:rsid w:val="009F1487"/>
    <w:rsid w:val="009F2E33"/>
    <w:rsid w:val="00A00B50"/>
    <w:rsid w:val="00A0124F"/>
    <w:rsid w:val="00A04EEB"/>
    <w:rsid w:val="00A13424"/>
    <w:rsid w:val="00A13E90"/>
    <w:rsid w:val="00A15A07"/>
    <w:rsid w:val="00A20C57"/>
    <w:rsid w:val="00A21854"/>
    <w:rsid w:val="00A238F4"/>
    <w:rsid w:val="00A23DD1"/>
    <w:rsid w:val="00A2738F"/>
    <w:rsid w:val="00A27556"/>
    <w:rsid w:val="00A31610"/>
    <w:rsid w:val="00A32B65"/>
    <w:rsid w:val="00A32F34"/>
    <w:rsid w:val="00A40A1D"/>
    <w:rsid w:val="00A44B65"/>
    <w:rsid w:val="00A4665E"/>
    <w:rsid w:val="00A502DD"/>
    <w:rsid w:val="00A51965"/>
    <w:rsid w:val="00A54516"/>
    <w:rsid w:val="00A557A7"/>
    <w:rsid w:val="00A57037"/>
    <w:rsid w:val="00A601A9"/>
    <w:rsid w:val="00A62862"/>
    <w:rsid w:val="00A6344F"/>
    <w:rsid w:val="00A651EE"/>
    <w:rsid w:val="00A742BC"/>
    <w:rsid w:val="00A77534"/>
    <w:rsid w:val="00A805B1"/>
    <w:rsid w:val="00A835C4"/>
    <w:rsid w:val="00A85C50"/>
    <w:rsid w:val="00A85FA7"/>
    <w:rsid w:val="00AA0393"/>
    <w:rsid w:val="00AA0928"/>
    <w:rsid w:val="00AA5F7C"/>
    <w:rsid w:val="00AA779D"/>
    <w:rsid w:val="00AB21CB"/>
    <w:rsid w:val="00AB48ED"/>
    <w:rsid w:val="00AB4F25"/>
    <w:rsid w:val="00AC06E5"/>
    <w:rsid w:val="00AC4554"/>
    <w:rsid w:val="00AC46F3"/>
    <w:rsid w:val="00AD4BBA"/>
    <w:rsid w:val="00AD5FBF"/>
    <w:rsid w:val="00AE0F9D"/>
    <w:rsid w:val="00AE3CDC"/>
    <w:rsid w:val="00AE7573"/>
    <w:rsid w:val="00AE7698"/>
    <w:rsid w:val="00AF3DB0"/>
    <w:rsid w:val="00AF73F3"/>
    <w:rsid w:val="00B00242"/>
    <w:rsid w:val="00B00753"/>
    <w:rsid w:val="00B04183"/>
    <w:rsid w:val="00B05290"/>
    <w:rsid w:val="00B05DFB"/>
    <w:rsid w:val="00B06D8F"/>
    <w:rsid w:val="00B07C76"/>
    <w:rsid w:val="00B134BC"/>
    <w:rsid w:val="00B14527"/>
    <w:rsid w:val="00B14575"/>
    <w:rsid w:val="00B15BDD"/>
    <w:rsid w:val="00B267AC"/>
    <w:rsid w:val="00B3342B"/>
    <w:rsid w:val="00B42B92"/>
    <w:rsid w:val="00B436BC"/>
    <w:rsid w:val="00B44C25"/>
    <w:rsid w:val="00B5132A"/>
    <w:rsid w:val="00B52259"/>
    <w:rsid w:val="00B540A0"/>
    <w:rsid w:val="00B65105"/>
    <w:rsid w:val="00B66EE6"/>
    <w:rsid w:val="00B72684"/>
    <w:rsid w:val="00B75958"/>
    <w:rsid w:val="00B800AB"/>
    <w:rsid w:val="00B81E58"/>
    <w:rsid w:val="00B82FA5"/>
    <w:rsid w:val="00B903BE"/>
    <w:rsid w:val="00B9264F"/>
    <w:rsid w:val="00BA2000"/>
    <w:rsid w:val="00BA31E5"/>
    <w:rsid w:val="00BA43A3"/>
    <w:rsid w:val="00BA51FE"/>
    <w:rsid w:val="00BA7AF9"/>
    <w:rsid w:val="00BB0AFB"/>
    <w:rsid w:val="00BB2B56"/>
    <w:rsid w:val="00BB4017"/>
    <w:rsid w:val="00BB7088"/>
    <w:rsid w:val="00BC2A24"/>
    <w:rsid w:val="00BC4970"/>
    <w:rsid w:val="00BC54CD"/>
    <w:rsid w:val="00BD0240"/>
    <w:rsid w:val="00BD497B"/>
    <w:rsid w:val="00BD504A"/>
    <w:rsid w:val="00BE533D"/>
    <w:rsid w:val="00BE57FC"/>
    <w:rsid w:val="00BF4BB7"/>
    <w:rsid w:val="00C0044A"/>
    <w:rsid w:val="00C022BF"/>
    <w:rsid w:val="00C12285"/>
    <w:rsid w:val="00C1338C"/>
    <w:rsid w:val="00C205B4"/>
    <w:rsid w:val="00C22408"/>
    <w:rsid w:val="00C2599E"/>
    <w:rsid w:val="00C30996"/>
    <w:rsid w:val="00C31508"/>
    <w:rsid w:val="00C320FC"/>
    <w:rsid w:val="00C333BA"/>
    <w:rsid w:val="00C365C7"/>
    <w:rsid w:val="00C36745"/>
    <w:rsid w:val="00C4169A"/>
    <w:rsid w:val="00C46C92"/>
    <w:rsid w:val="00C47694"/>
    <w:rsid w:val="00C53DF2"/>
    <w:rsid w:val="00C55C84"/>
    <w:rsid w:val="00C60059"/>
    <w:rsid w:val="00C62587"/>
    <w:rsid w:val="00C71269"/>
    <w:rsid w:val="00C74D60"/>
    <w:rsid w:val="00C75654"/>
    <w:rsid w:val="00C773AC"/>
    <w:rsid w:val="00C83EB6"/>
    <w:rsid w:val="00C8475A"/>
    <w:rsid w:val="00C84CF6"/>
    <w:rsid w:val="00C867DC"/>
    <w:rsid w:val="00C90F57"/>
    <w:rsid w:val="00C931D8"/>
    <w:rsid w:val="00CB4992"/>
    <w:rsid w:val="00CB7E46"/>
    <w:rsid w:val="00CC0A5A"/>
    <w:rsid w:val="00CC205A"/>
    <w:rsid w:val="00CC512C"/>
    <w:rsid w:val="00CC5955"/>
    <w:rsid w:val="00CD0111"/>
    <w:rsid w:val="00CD23DF"/>
    <w:rsid w:val="00CD56F9"/>
    <w:rsid w:val="00CE0111"/>
    <w:rsid w:val="00CE4752"/>
    <w:rsid w:val="00CE6B6F"/>
    <w:rsid w:val="00D00BA3"/>
    <w:rsid w:val="00D031CC"/>
    <w:rsid w:val="00D03B54"/>
    <w:rsid w:val="00D041E9"/>
    <w:rsid w:val="00D1048E"/>
    <w:rsid w:val="00D11213"/>
    <w:rsid w:val="00D11FD9"/>
    <w:rsid w:val="00D130DA"/>
    <w:rsid w:val="00D17A09"/>
    <w:rsid w:val="00D24469"/>
    <w:rsid w:val="00D24D2E"/>
    <w:rsid w:val="00D258FB"/>
    <w:rsid w:val="00D271B9"/>
    <w:rsid w:val="00D31B3F"/>
    <w:rsid w:val="00D35A1A"/>
    <w:rsid w:val="00D40772"/>
    <w:rsid w:val="00D41C22"/>
    <w:rsid w:val="00D42D9E"/>
    <w:rsid w:val="00D44B6D"/>
    <w:rsid w:val="00D56257"/>
    <w:rsid w:val="00D62555"/>
    <w:rsid w:val="00D648EB"/>
    <w:rsid w:val="00D67350"/>
    <w:rsid w:val="00D7151C"/>
    <w:rsid w:val="00D72A9F"/>
    <w:rsid w:val="00D72D36"/>
    <w:rsid w:val="00D75687"/>
    <w:rsid w:val="00D81549"/>
    <w:rsid w:val="00D87D10"/>
    <w:rsid w:val="00D87F85"/>
    <w:rsid w:val="00D919E9"/>
    <w:rsid w:val="00DA30D3"/>
    <w:rsid w:val="00DA6A4A"/>
    <w:rsid w:val="00DB2F5B"/>
    <w:rsid w:val="00DB717F"/>
    <w:rsid w:val="00DB76F7"/>
    <w:rsid w:val="00DC060A"/>
    <w:rsid w:val="00DC27BF"/>
    <w:rsid w:val="00DC27C0"/>
    <w:rsid w:val="00DC6234"/>
    <w:rsid w:val="00DD65BF"/>
    <w:rsid w:val="00DE3AFF"/>
    <w:rsid w:val="00DF532B"/>
    <w:rsid w:val="00DF6BB0"/>
    <w:rsid w:val="00DF6EEB"/>
    <w:rsid w:val="00E04518"/>
    <w:rsid w:val="00E07585"/>
    <w:rsid w:val="00E23940"/>
    <w:rsid w:val="00E322BE"/>
    <w:rsid w:val="00E3318C"/>
    <w:rsid w:val="00E361D1"/>
    <w:rsid w:val="00E363C8"/>
    <w:rsid w:val="00E40637"/>
    <w:rsid w:val="00E45700"/>
    <w:rsid w:val="00E46265"/>
    <w:rsid w:val="00E46340"/>
    <w:rsid w:val="00E4754F"/>
    <w:rsid w:val="00E53A76"/>
    <w:rsid w:val="00E53D5A"/>
    <w:rsid w:val="00E568A1"/>
    <w:rsid w:val="00E6342D"/>
    <w:rsid w:val="00E63506"/>
    <w:rsid w:val="00E65010"/>
    <w:rsid w:val="00E67ECB"/>
    <w:rsid w:val="00E758EC"/>
    <w:rsid w:val="00E954E3"/>
    <w:rsid w:val="00EA03A9"/>
    <w:rsid w:val="00EA0B4D"/>
    <w:rsid w:val="00EA5E78"/>
    <w:rsid w:val="00EB0BC3"/>
    <w:rsid w:val="00EB1D5C"/>
    <w:rsid w:val="00ED1CC2"/>
    <w:rsid w:val="00ED23E4"/>
    <w:rsid w:val="00ED2940"/>
    <w:rsid w:val="00ED76FD"/>
    <w:rsid w:val="00EE6DDE"/>
    <w:rsid w:val="00EF465C"/>
    <w:rsid w:val="00EF6266"/>
    <w:rsid w:val="00F00E45"/>
    <w:rsid w:val="00F05C7B"/>
    <w:rsid w:val="00F11B03"/>
    <w:rsid w:val="00F12180"/>
    <w:rsid w:val="00F13041"/>
    <w:rsid w:val="00F153EA"/>
    <w:rsid w:val="00F16CF5"/>
    <w:rsid w:val="00F20993"/>
    <w:rsid w:val="00F237B8"/>
    <w:rsid w:val="00F318EB"/>
    <w:rsid w:val="00F323C3"/>
    <w:rsid w:val="00F37EDE"/>
    <w:rsid w:val="00F47E5B"/>
    <w:rsid w:val="00F50327"/>
    <w:rsid w:val="00F513A3"/>
    <w:rsid w:val="00F53E90"/>
    <w:rsid w:val="00F56384"/>
    <w:rsid w:val="00F62C40"/>
    <w:rsid w:val="00F62F6D"/>
    <w:rsid w:val="00F6477A"/>
    <w:rsid w:val="00F7094E"/>
    <w:rsid w:val="00F70BDB"/>
    <w:rsid w:val="00F71C86"/>
    <w:rsid w:val="00F7396F"/>
    <w:rsid w:val="00F74061"/>
    <w:rsid w:val="00F7434F"/>
    <w:rsid w:val="00F76F6A"/>
    <w:rsid w:val="00F77FB5"/>
    <w:rsid w:val="00F810E4"/>
    <w:rsid w:val="00F836EF"/>
    <w:rsid w:val="00F84726"/>
    <w:rsid w:val="00F84A25"/>
    <w:rsid w:val="00F875D1"/>
    <w:rsid w:val="00F90209"/>
    <w:rsid w:val="00F91EEB"/>
    <w:rsid w:val="00FA0A1B"/>
    <w:rsid w:val="00FA2317"/>
    <w:rsid w:val="00FA27DE"/>
    <w:rsid w:val="00FA7954"/>
    <w:rsid w:val="00FC3597"/>
    <w:rsid w:val="00FC407E"/>
    <w:rsid w:val="00FC40BD"/>
    <w:rsid w:val="00FD2AB0"/>
    <w:rsid w:val="00FD2B1E"/>
    <w:rsid w:val="00FD4F6D"/>
    <w:rsid w:val="00FD57E1"/>
    <w:rsid w:val="00FE6835"/>
    <w:rsid w:val="00FF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292C"/>
  <w15:chartTrackingRefBased/>
  <w15:docId w15:val="{67C180D3-6C0C-4378-AC35-350319EC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B9"/>
  </w:style>
  <w:style w:type="paragraph" w:styleId="ListParagraph">
    <w:name w:val="List Paragraph"/>
    <w:basedOn w:val="Normal"/>
    <w:uiPriority w:val="34"/>
    <w:qFormat/>
    <w:rsid w:val="003049B9"/>
    <w:pPr>
      <w:ind w:left="720"/>
      <w:contextualSpacing/>
    </w:pPr>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uiPriority w:val="99"/>
    <w:unhideWhenUsed/>
    <w:rsid w:val="003049B9"/>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3049B9"/>
    <w:rPr>
      <w:sz w:val="20"/>
      <w:szCs w:val="20"/>
    </w:rPr>
  </w:style>
  <w:style w:type="character" w:styleId="FootnoteReference">
    <w:name w:val="footnote reference"/>
    <w:aliases w:val="o,fr"/>
    <w:basedOn w:val="DefaultParagraphFont"/>
    <w:uiPriority w:val="99"/>
    <w:semiHidden/>
    <w:unhideWhenUsed/>
    <w:rsid w:val="003049B9"/>
    <w:rPr>
      <w:vertAlign w:val="superscript"/>
    </w:rPr>
  </w:style>
  <w:style w:type="paragraph" w:customStyle="1" w:styleId="Style">
    <w:name w:val="Style"/>
    <w:rsid w:val="003049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3049B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7F3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F38E-018A-4B5E-BE31-F7631AD5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5365</Words>
  <Characters>30587</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2023-04-06T17:40:00Z</dcterms:created>
  <dcterms:modified xsi:type="dcterms:W3CDTF">2023-04-06T17:40:00Z</dcterms:modified>
</cp:coreProperties>
</file>