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5AC8" w14:textId="77777777" w:rsidR="0099175B" w:rsidRPr="00DE2870" w:rsidRDefault="0099175B" w:rsidP="0099175B">
      <w:pPr>
        <w:suppressAutoHyphens/>
        <w:jc w:val="center"/>
        <w:rPr>
          <w:rFonts w:ascii="Times New Roman" w:hAnsi="Times New Roman" w:cs="Times New Roman"/>
          <w:b/>
          <w:bCs/>
          <w:spacing w:val="-3"/>
        </w:rPr>
      </w:pPr>
      <w:r w:rsidRPr="00DE2870">
        <w:rPr>
          <w:rFonts w:ascii="Times New Roman" w:hAnsi="Times New Roman" w:cs="Times New Roman"/>
          <w:b/>
          <w:bCs/>
          <w:spacing w:val="-3"/>
        </w:rPr>
        <w:t>BEFORE THE</w:t>
      </w:r>
    </w:p>
    <w:p w14:paraId="6BFA621A" w14:textId="77777777" w:rsidR="0099175B" w:rsidRPr="00DE2870" w:rsidRDefault="0099175B" w:rsidP="0099175B">
      <w:pPr>
        <w:tabs>
          <w:tab w:val="center" w:pos="4680"/>
        </w:tabs>
        <w:suppressAutoHyphens/>
        <w:jc w:val="center"/>
        <w:rPr>
          <w:rFonts w:ascii="Times New Roman" w:hAnsi="Times New Roman" w:cs="Times New Roman"/>
          <w:b/>
          <w:bCs/>
          <w:spacing w:val="-3"/>
        </w:rPr>
      </w:pPr>
      <w:r w:rsidRPr="00DE2870">
        <w:rPr>
          <w:rFonts w:ascii="Times New Roman" w:hAnsi="Times New Roman" w:cs="Times New Roman"/>
          <w:b/>
          <w:bCs/>
          <w:spacing w:val="-3"/>
        </w:rPr>
        <w:t>PENNSYLVANIA PUBLIC UTILITY COMMISSION</w:t>
      </w:r>
    </w:p>
    <w:p w14:paraId="7F92692A" w14:textId="77777777" w:rsidR="0099175B" w:rsidRPr="00DE2870" w:rsidRDefault="0099175B" w:rsidP="0099175B">
      <w:pPr>
        <w:tabs>
          <w:tab w:val="left" w:pos="-720"/>
        </w:tabs>
        <w:suppressAutoHyphens/>
        <w:rPr>
          <w:rFonts w:ascii="Times New Roman" w:hAnsi="Times New Roman" w:cs="Times New Roman"/>
          <w:spacing w:val="-3"/>
        </w:rPr>
      </w:pPr>
    </w:p>
    <w:p w14:paraId="2ED97BDA" w14:textId="77777777" w:rsidR="0099175B" w:rsidRPr="00DE2870" w:rsidRDefault="0099175B" w:rsidP="0099175B">
      <w:pPr>
        <w:tabs>
          <w:tab w:val="left" w:pos="-720"/>
        </w:tabs>
        <w:suppressAutoHyphens/>
        <w:rPr>
          <w:rFonts w:ascii="Times New Roman" w:hAnsi="Times New Roman" w:cs="Times New Roman"/>
          <w:spacing w:val="-3"/>
        </w:rPr>
      </w:pPr>
    </w:p>
    <w:p w14:paraId="68711CF4" w14:textId="77777777" w:rsidR="0099175B" w:rsidRPr="00DE2870" w:rsidRDefault="0099175B" w:rsidP="0099175B">
      <w:pPr>
        <w:tabs>
          <w:tab w:val="left" w:pos="-720"/>
        </w:tabs>
        <w:suppressAutoHyphens/>
        <w:rPr>
          <w:rFonts w:ascii="Times New Roman" w:hAnsi="Times New Roman" w:cs="Times New Roman"/>
          <w:spacing w:val="-3"/>
        </w:rPr>
      </w:pPr>
    </w:p>
    <w:p w14:paraId="5670B6C6" w14:textId="77777777" w:rsidR="0099175B" w:rsidRPr="00DE2870" w:rsidRDefault="0099175B" w:rsidP="0099175B">
      <w:pPr>
        <w:ind w:hanging="18"/>
        <w:rPr>
          <w:rFonts w:ascii="Times New Roman" w:hAnsi="Times New Roman" w:cs="Times New Roman"/>
        </w:rPr>
      </w:pPr>
      <w:r w:rsidRPr="00DE2870">
        <w:rPr>
          <w:rFonts w:ascii="Times New Roman" w:hAnsi="Times New Roman" w:cs="Times New Roman"/>
          <w:spacing w:val="-3"/>
        </w:rPr>
        <w:t>Pennsylvania Public Utility Commission,</w:t>
      </w:r>
      <w:r w:rsidRPr="00DE2870">
        <w:rPr>
          <w:rFonts w:ascii="Times New Roman" w:hAnsi="Times New Roman" w:cs="Times New Roman"/>
          <w:spacing w:val="-3"/>
        </w:rPr>
        <w:tab/>
      </w:r>
      <w:r w:rsidRPr="00DE2870">
        <w:rPr>
          <w:rFonts w:ascii="Times New Roman" w:hAnsi="Times New Roman" w:cs="Times New Roman"/>
          <w:spacing w:val="-3"/>
        </w:rPr>
        <w:tab/>
        <w:t>:</w:t>
      </w:r>
    </w:p>
    <w:p w14:paraId="3D20A69E" w14:textId="77777777" w:rsidR="0099175B" w:rsidRPr="00DE2870" w:rsidRDefault="0099175B" w:rsidP="0099175B">
      <w:pPr>
        <w:tabs>
          <w:tab w:val="left" w:pos="-720"/>
        </w:tabs>
        <w:suppressAutoHyphens/>
        <w:rPr>
          <w:rFonts w:ascii="Times New Roman" w:hAnsi="Times New Roman" w:cs="Times New Roman"/>
          <w:spacing w:val="-3"/>
        </w:rPr>
      </w:pPr>
      <w:r w:rsidRPr="00DE2870">
        <w:rPr>
          <w:rFonts w:ascii="Times New Roman" w:hAnsi="Times New Roman" w:cs="Times New Roman"/>
          <w:spacing w:val="-3"/>
        </w:rPr>
        <w:t>Bureau of Investigation and Enforcement</w:t>
      </w:r>
      <w:r w:rsidRPr="00DE2870">
        <w:rPr>
          <w:rFonts w:ascii="Times New Roman" w:hAnsi="Times New Roman" w:cs="Times New Roman"/>
          <w:spacing w:val="-3"/>
        </w:rPr>
        <w:tab/>
      </w:r>
      <w:r w:rsidRPr="00DE2870">
        <w:rPr>
          <w:rFonts w:ascii="Times New Roman" w:hAnsi="Times New Roman" w:cs="Times New Roman"/>
          <w:spacing w:val="-3"/>
        </w:rPr>
        <w:tab/>
        <w:t>:</w:t>
      </w:r>
    </w:p>
    <w:p w14:paraId="28A4C953" w14:textId="77777777" w:rsidR="0099175B" w:rsidRPr="00DE2870" w:rsidRDefault="0099175B" w:rsidP="0099175B">
      <w:pPr>
        <w:tabs>
          <w:tab w:val="left" w:pos="-720"/>
        </w:tabs>
        <w:suppressAutoHyphens/>
        <w:rPr>
          <w:rFonts w:ascii="Times New Roman" w:hAnsi="Times New Roman" w:cs="Times New Roman"/>
          <w:spacing w:val="-3"/>
        </w:rPr>
      </w:pPr>
      <w:r w:rsidRPr="00DE2870">
        <w:rPr>
          <w:rFonts w:ascii="Times New Roman" w:hAnsi="Times New Roman" w:cs="Times New Roman"/>
          <w:spacing w:val="-3"/>
        </w:rPr>
        <w:tab/>
      </w:r>
      <w:r w:rsidRPr="00DE2870">
        <w:rPr>
          <w:rFonts w:ascii="Times New Roman" w:hAnsi="Times New Roman" w:cs="Times New Roman"/>
          <w:spacing w:val="-3"/>
        </w:rPr>
        <w:tab/>
      </w:r>
      <w:r w:rsidRPr="00DE2870">
        <w:rPr>
          <w:rFonts w:ascii="Times New Roman" w:hAnsi="Times New Roman" w:cs="Times New Roman"/>
          <w:spacing w:val="-3"/>
        </w:rPr>
        <w:tab/>
      </w:r>
      <w:r w:rsidRPr="00DE2870">
        <w:rPr>
          <w:rFonts w:ascii="Times New Roman" w:hAnsi="Times New Roman" w:cs="Times New Roman"/>
          <w:spacing w:val="-3"/>
        </w:rPr>
        <w:tab/>
      </w:r>
      <w:r w:rsidRPr="00DE2870">
        <w:rPr>
          <w:rFonts w:ascii="Times New Roman" w:hAnsi="Times New Roman" w:cs="Times New Roman"/>
          <w:spacing w:val="-3"/>
        </w:rPr>
        <w:tab/>
      </w:r>
      <w:r w:rsidRPr="00DE2870">
        <w:rPr>
          <w:rFonts w:ascii="Times New Roman" w:hAnsi="Times New Roman" w:cs="Times New Roman"/>
          <w:spacing w:val="-3"/>
        </w:rPr>
        <w:tab/>
      </w:r>
      <w:r w:rsidRPr="00DE2870">
        <w:rPr>
          <w:rFonts w:ascii="Times New Roman" w:hAnsi="Times New Roman" w:cs="Times New Roman"/>
          <w:spacing w:val="-3"/>
        </w:rPr>
        <w:tab/>
        <w:t>:</w:t>
      </w:r>
      <w:r w:rsidRPr="00DE2870">
        <w:rPr>
          <w:rFonts w:ascii="Times New Roman" w:hAnsi="Times New Roman" w:cs="Times New Roman"/>
          <w:spacing w:val="-3"/>
        </w:rPr>
        <w:tab/>
      </w:r>
      <w:r w:rsidRPr="00DE2870">
        <w:rPr>
          <w:rFonts w:ascii="Times New Roman" w:hAnsi="Times New Roman" w:cs="Times New Roman"/>
          <w:spacing w:val="-3"/>
        </w:rPr>
        <w:tab/>
        <w:t>C-2022-3030251</w:t>
      </w:r>
      <w:r w:rsidRPr="00DE2870">
        <w:rPr>
          <w:rFonts w:ascii="Times New Roman" w:hAnsi="Times New Roman" w:cs="Times New Roman"/>
          <w:spacing w:val="-3"/>
        </w:rPr>
        <w:tab/>
      </w:r>
      <w:r w:rsidRPr="00DE2870">
        <w:rPr>
          <w:rFonts w:ascii="Times New Roman" w:hAnsi="Times New Roman" w:cs="Times New Roman"/>
          <w:spacing w:val="-3"/>
        </w:rPr>
        <w:tab/>
      </w:r>
      <w:r w:rsidRPr="00DE2870">
        <w:rPr>
          <w:rFonts w:ascii="Times New Roman" w:hAnsi="Times New Roman" w:cs="Times New Roman"/>
          <w:spacing w:val="-3"/>
        </w:rPr>
        <w:tab/>
      </w:r>
      <w:r w:rsidRPr="00DE2870">
        <w:rPr>
          <w:rFonts w:ascii="Times New Roman" w:hAnsi="Times New Roman" w:cs="Times New Roman"/>
          <w:spacing w:val="-3"/>
        </w:rPr>
        <w:tab/>
      </w:r>
      <w:r w:rsidRPr="00DE2870">
        <w:rPr>
          <w:rFonts w:ascii="Times New Roman" w:hAnsi="Times New Roman" w:cs="Times New Roman"/>
          <w:spacing w:val="-3"/>
        </w:rPr>
        <w:tab/>
        <w:t>v.</w:t>
      </w:r>
      <w:r w:rsidRPr="00DE2870">
        <w:rPr>
          <w:rFonts w:ascii="Times New Roman" w:hAnsi="Times New Roman" w:cs="Times New Roman"/>
          <w:spacing w:val="-3"/>
        </w:rPr>
        <w:tab/>
      </w:r>
      <w:r w:rsidRPr="00DE2870">
        <w:rPr>
          <w:rFonts w:ascii="Times New Roman" w:hAnsi="Times New Roman" w:cs="Times New Roman"/>
          <w:spacing w:val="-3"/>
        </w:rPr>
        <w:tab/>
      </w:r>
      <w:r w:rsidRPr="00DE2870">
        <w:rPr>
          <w:rFonts w:ascii="Times New Roman" w:hAnsi="Times New Roman" w:cs="Times New Roman"/>
          <w:spacing w:val="-3"/>
        </w:rPr>
        <w:tab/>
      </w:r>
      <w:r w:rsidRPr="00DE2870">
        <w:rPr>
          <w:rFonts w:ascii="Times New Roman" w:hAnsi="Times New Roman" w:cs="Times New Roman"/>
          <w:spacing w:val="-3"/>
        </w:rPr>
        <w:tab/>
        <w:t>:</w:t>
      </w:r>
      <w:r w:rsidRPr="00DE2870">
        <w:rPr>
          <w:rFonts w:ascii="Times New Roman" w:hAnsi="Times New Roman" w:cs="Times New Roman"/>
          <w:spacing w:val="-3"/>
        </w:rPr>
        <w:tab/>
      </w:r>
      <w:r w:rsidRPr="00DE2870">
        <w:rPr>
          <w:rFonts w:ascii="Times New Roman" w:hAnsi="Times New Roman" w:cs="Times New Roman"/>
          <w:spacing w:val="-3"/>
        </w:rPr>
        <w:tab/>
        <w:t>P-2021-3030002</w:t>
      </w:r>
    </w:p>
    <w:p w14:paraId="54CC4B65" w14:textId="77777777" w:rsidR="0099175B" w:rsidRPr="00DE2870" w:rsidRDefault="0099175B" w:rsidP="0099175B">
      <w:pPr>
        <w:tabs>
          <w:tab w:val="left" w:pos="-720"/>
        </w:tabs>
        <w:suppressAutoHyphens/>
        <w:rPr>
          <w:rFonts w:ascii="Times New Roman" w:hAnsi="Times New Roman" w:cs="Times New Roman"/>
          <w:spacing w:val="-3"/>
        </w:rPr>
      </w:pPr>
      <w:r w:rsidRPr="00DE2870">
        <w:rPr>
          <w:rFonts w:ascii="Times New Roman" w:hAnsi="Times New Roman" w:cs="Times New Roman"/>
          <w:spacing w:val="-3"/>
        </w:rPr>
        <w:tab/>
      </w:r>
      <w:r w:rsidRPr="00DE2870">
        <w:rPr>
          <w:rFonts w:ascii="Times New Roman" w:hAnsi="Times New Roman" w:cs="Times New Roman"/>
          <w:spacing w:val="-3"/>
        </w:rPr>
        <w:tab/>
      </w:r>
      <w:r w:rsidRPr="00DE2870">
        <w:rPr>
          <w:rFonts w:ascii="Times New Roman" w:hAnsi="Times New Roman" w:cs="Times New Roman"/>
          <w:spacing w:val="-3"/>
        </w:rPr>
        <w:tab/>
      </w:r>
      <w:r w:rsidRPr="00DE2870">
        <w:rPr>
          <w:rFonts w:ascii="Times New Roman" w:hAnsi="Times New Roman" w:cs="Times New Roman"/>
          <w:spacing w:val="-3"/>
        </w:rPr>
        <w:tab/>
      </w:r>
      <w:r w:rsidRPr="00DE2870">
        <w:rPr>
          <w:rFonts w:ascii="Times New Roman" w:hAnsi="Times New Roman" w:cs="Times New Roman"/>
          <w:spacing w:val="-3"/>
        </w:rPr>
        <w:tab/>
      </w:r>
      <w:r w:rsidRPr="00DE2870">
        <w:rPr>
          <w:rFonts w:ascii="Times New Roman" w:hAnsi="Times New Roman" w:cs="Times New Roman"/>
          <w:spacing w:val="-3"/>
        </w:rPr>
        <w:tab/>
      </w:r>
      <w:r w:rsidRPr="00DE2870">
        <w:rPr>
          <w:rFonts w:ascii="Times New Roman" w:hAnsi="Times New Roman" w:cs="Times New Roman"/>
          <w:spacing w:val="-3"/>
        </w:rPr>
        <w:tab/>
        <w:t>:</w:t>
      </w:r>
    </w:p>
    <w:p w14:paraId="3C753E27" w14:textId="77777777" w:rsidR="0099175B" w:rsidRPr="00DE2870" w:rsidRDefault="0099175B" w:rsidP="0099175B">
      <w:pPr>
        <w:tabs>
          <w:tab w:val="left" w:pos="-720"/>
        </w:tabs>
        <w:suppressAutoHyphens/>
        <w:rPr>
          <w:rFonts w:ascii="Times New Roman" w:hAnsi="Times New Roman" w:cs="Times New Roman"/>
          <w:spacing w:val="-3"/>
        </w:rPr>
      </w:pPr>
      <w:r w:rsidRPr="00DE2870">
        <w:rPr>
          <w:rFonts w:ascii="Times New Roman" w:hAnsi="Times New Roman" w:cs="Times New Roman"/>
          <w:spacing w:val="-3"/>
        </w:rPr>
        <w:tab/>
      </w:r>
      <w:r w:rsidRPr="00DE2870">
        <w:rPr>
          <w:rFonts w:ascii="Times New Roman" w:hAnsi="Times New Roman" w:cs="Times New Roman"/>
          <w:spacing w:val="-3"/>
        </w:rPr>
        <w:tab/>
      </w:r>
      <w:r w:rsidRPr="00DE2870">
        <w:rPr>
          <w:rFonts w:ascii="Times New Roman" w:hAnsi="Times New Roman" w:cs="Times New Roman"/>
          <w:spacing w:val="-3"/>
        </w:rPr>
        <w:tab/>
      </w:r>
      <w:r w:rsidRPr="00DE2870">
        <w:rPr>
          <w:rFonts w:ascii="Times New Roman" w:hAnsi="Times New Roman" w:cs="Times New Roman"/>
          <w:spacing w:val="-3"/>
        </w:rPr>
        <w:tab/>
      </w:r>
      <w:r w:rsidRPr="00DE2870">
        <w:rPr>
          <w:rFonts w:ascii="Times New Roman" w:hAnsi="Times New Roman" w:cs="Times New Roman"/>
          <w:spacing w:val="-3"/>
        </w:rPr>
        <w:tab/>
      </w:r>
      <w:r w:rsidRPr="00DE2870">
        <w:rPr>
          <w:rFonts w:ascii="Times New Roman" w:hAnsi="Times New Roman" w:cs="Times New Roman"/>
          <w:spacing w:val="-3"/>
        </w:rPr>
        <w:tab/>
      </w:r>
      <w:r w:rsidRPr="00DE2870">
        <w:rPr>
          <w:rFonts w:ascii="Times New Roman" w:hAnsi="Times New Roman" w:cs="Times New Roman"/>
          <w:spacing w:val="-3"/>
        </w:rPr>
        <w:tab/>
        <w:t>:</w:t>
      </w:r>
    </w:p>
    <w:p w14:paraId="78DE3D8C" w14:textId="77777777" w:rsidR="0099175B" w:rsidRPr="00DE2870" w:rsidRDefault="0099175B" w:rsidP="0099175B">
      <w:pPr>
        <w:tabs>
          <w:tab w:val="left" w:pos="-720"/>
        </w:tabs>
        <w:suppressAutoHyphens/>
        <w:rPr>
          <w:rFonts w:ascii="Times New Roman" w:hAnsi="Times New Roman" w:cs="Times New Roman"/>
          <w:spacing w:val="-3"/>
        </w:rPr>
      </w:pPr>
      <w:r w:rsidRPr="00DE2870">
        <w:rPr>
          <w:rFonts w:ascii="Times New Roman" w:hAnsi="Times New Roman" w:cs="Times New Roman"/>
          <w:spacing w:val="-3"/>
        </w:rPr>
        <w:t>Westover Property Management Company, L.P.</w:t>
      </w:r>
      <w:r w:rsidRPr="00DE2870">
        <w:rPr>
          <w:rFonts w:ascii="Times New Roman" w:hAnsi="Times New Roman" w:cs="Times New Roman"/>
          <w:spacing w:val="-3"/>
        </w:rPr>
        <w:tab/>
        <w:t>:</w:t>
      </w:r>
    </w:p>
    <w:p w14:paraId="00EC2CD5" w14:textId="77777777" w:rsidR="0099175B" w:rsidRPr="00DE2870" w:rsidRDefault="0099175B" w:rsidP="0099175B">
      <w:pPr>
        <w:pStyle w:val="ParaTab1"/>
        <w:tabs>
          <w:tab w:val="clear" w:pos="-720"/>
        </w:tabs>
        <w:ind w:firstLine="0"/>
        <w:jc w:val="center"/>
        <w:rPr>
          <w:rFonts w:ascii="Times New Roman" w:hAnsi="Times New Roman" w:cs="Times New Roman"/>
          <w:bCs/>
          <w:u w:val="single"/>
        </w:rPr>
      </w:pPr>
    </w:p>
    <w:p w14:paraId="7F809C5A" w14:textId="77777777" w:rsidR="0099175B" w:rsidRPr="00DE2870" w:rsidRDefault="0099175B" w:rsidP="0099175B">
      <w:pPr>
        <w:tabs>
          <w:tab w:val="center" w:pos="4680"/>
        </w:tabs>
        <w:jc w:val="center"/>
        <w:outlineLvl w:val="0"/>
        <w:rPr>
          <w:rFonts w:ascii="Times New Roman" w:hAnsi="Times New Roman" w:cs="Times New Roman"/>
          <w:bCs/>
          <w:u w:val="single"/>
        </w:rPr>
      </w:pPr>
    </w:p>
    <w:p w14:paraId="03FB12A6" w14:textId="77777777" w:rsidR="0099175B" w:rsidRPr="00DE2870" w:rsidRDefault="0099175B" w:rsidP="0099175B">
      <w:pPr>
        <w:tabs>
          <w:tab w:val="center" w:pos="4680"/>
        </w:tabs>
        <w:jc w:val="center"/>
        <w:outlineLvl w:val="0"/>
        <w:rPr>
          <w:rFonts w:ascii="Times New Roman" w:hAnsi="Times New Roman" w:cs="Times New Roman"/>
          <w:bCs/>
          <w:u w:val="single"/>
        </w:rPr>
      </w:pPr>
    </w:p>
    <w:p w14:paraId="23A7626E" w14:textId="50183352" w:rsidR="002F176B" w:rsidRPr="00DE2870" w:rsidRDefault="00FB404C" w:rsidP="003916F8">
      <w:pPr>
        <w:tabs>
          <w:tab w:val="center" w:pos="4680"/>
        </w:tabs>
        <w:jc w:val="center"/>
        <w:outlineLvl w:val="0"/>
        <w:rPr>
          <w:rFonts w:ascii="Times New Roman" w:hAnsi="Times New Roman" w:cs="Times New Roman"/>
          <w:b/>
          <w:u w:val="single"/>
        </w:rPr>
      </w:pPr>
      <w:r w:rsidRPr="00DE2870">
        <w:rPr>
          <w:rFonts w:ascii="Times New Roman" w:hAnsi="Times New Roman" w:cs="Times New Roman"/>
          <w:b/>
          <w:u w:val="single"/>
        </w:rPr>
        <w:t xml:space="preserve">INTERIM ORDER </w:t>
      </w:r>
      <w:r w:rsidR="002F176B" w:rsidRPr="00DE2870">
        <w:rPr>
          <w:rFonts w:ascii="Times New Roman" w:hAnsi="Times New Roman" w:cs="Times New Roman"/>
          <w:b/>
          <w:u w:val="single"/>
        </w:rPr>
        <w:t xml:space="preserve">DENYING THE MOTION </w:t>
      </w:r>
      <w:r w:rsidR="006B39E8">
        <w:rPr>
          <w:rFonts w:ascii="Times New Roman" w:hAnsi="Times New Roman" w:cs="Times New Roman"/>
          <w:b/>
          <w:u w:val="single"/>
        </w:rPr>
        <w:t>FOR SUMMARY JUDGMENT</w:t>
      </w:r>
      <w:r w:rsidR="002D2DE3" w:rsidRPr="00DE2870">
        <w:rPr>
          <w:rFonts w:ascii="Times New Roman" w:hAnsi="Times New Roman" w:cs="Times New Roman"/>
          <w:b/>
          <w:u w:val="single"/>
        </w:rPr>
        <w:t xml:space="preserve"> </w:t>
      </w:r>
    </w:p>
    <w:p w14:paraId="6DD79F48" w14:textId="34B38324" w:rsidR="002D2DE3" w:rsidRPr="00DE2870" w:rsidRDefault="002D2DE3" w:rsidP="00DB58CE">
      <w:pPr>
        <w:tabs>
          <w:tab w:val="center" w:pos="4680"/>
        </w:tabs>
        <w:spacing w:line="360" w:lineRule="auto"/>
        <w:jc w:val="center"/>
        <w:outlineLvl w:val="0"/>
        <w:rPr>
          <w:rFonts w:ascii="Times New Roman" w:hAnsi="Times New Roman" w:cs="Times New Roman"/>
          <w:b/>
          <w:u w:val="single"/>
        </w:rPr>
      </w:pPr>
      <w:r w:rsidRPr="00DE2870">
        <w:rPr>
          <w:rFonts w:ascii="Times New Roman" w:hAnsi="Times New Roman" w:cs="Times New Roman"/>
          <w:b/>
          <w:u w:val="single"/>
        </w:rPr>
        <w:t xml:space="preserve">FILED BY WESTOVER PROPERTY MANAGEMENT COMPANY, L.P. </w:t>
      </w:r>
    </w:p>
    <w:p w14:paraId="76DD4A03" w14:textId="160DEA12" w:rsidR="0099175B" w:rsidRPr="00DE2870" w:rsidRDefault="0099175B" w:rsidP="00DB58CE">
      <w:pPr>
        <w:tabs>
          <w:tab w:val="center" w:pos="4680"/>
        </w:tabs>
        <w:spacing w:line="360" w:lineRule="auto"/>
        <w:outlineLvl w:val="0"/>
        <w:rPr>
          <w:rFonts w:ascii="Times New Roman" w:hAnsi="Times New Roman" w:cs="Times New Roman"/>
        </w:rPr>
      </w:pPr>
    </w:p>
    <w:p w14:paraId="7B30CE8F" w14:textId="77777777" w:rsidR="00DE2870" w:rsidRDefault="0099175B" w:rsidP="0099175B">
      <w:pPr>
        <w:spacing w:line="360" w:lineRule="auto"/>
        <w:rPr>
          <w:rFonts w:ascii="Times New Roman" w:hAnsi="Times New Roman" w:cs="Times New Roman"/>
        </w:rPr>
      </w:pPr>
      <w:r w:rsidRPr="00DE2870">
        <w:rPr>
          <w:rFonts w:ascii="Times New Roman" w:hAnsi="Times New Roman" w:cs="Times New Roman"/>
        </w:rPr>
        <w:tab/>
      </w:r>
      <w:r w:rsidRPr="00DE2870">
        <w:rPr>
          <w:rFonts w:ascii="Times New Roman" w:hAnsi="Times New Roman" w:cs="Times New Roman"/>
        </w:rPr>
        <w:tab/>
        <w:t xml:space="preserve">On December 13, 2021, Westover Property Management Company, L.P. d/b/a Westover Companies (Westover) filed a Petition for Declaratory Order pursuant to </w:t>
      </w:r>
    </w:p>
    <w:p w14:paraId="226D5F09" w14:textId="35662A89" w:rsidR="0099175B" w:rsidRPr="00DE2870" w:rsidRDefault="0099175B" w:rsidP="0099175B">
      <w:pPr>
        <w:spacing w:line="360" w:lineRule="auto"/>
        <w:rPr>
          <w:rFonts w:ascii="Times New Roman" w:hAnsi="Times New Roman" w:cs="Times New Roman"/>
          <w:shd w:val="clear" w:color="auto" w:fill="FFFFFF"/>
        </w:rPr>
      </w:pPr>
      <w:r w:rsidRPr="00DE2870">
        <w:rPr>
          <w:rFonts w:ascii="Times New Roman" w:hAnsi="Times New Roman" w:cs="Times New Roman"/>
        </w:rPr>
        <w:t xml:space="preserve">66 Pa. C.S. </w:t>
      </w:r>
      <w:r w:rsidRPr="00DE2870">
        <w:rPr>
          <w:rFonts w:ascii="Times New Roman" w:hAnsi="Times New Roman" w:cs="Times New Roman"/>
          <w:shd w:val="clear" w:color="auto" w:fill="FFFFFF"/>
        </w:rPr>
        <w:t xml:space="preserve">§ 331(f) and 52 Pa. Code § 5.42 to resolve an actual case and controversy regarding whether Westover is subject to the Gas and Hazardous </w:t>
      </w:r>
      <w:r w:rsidRPr="00DE2870">
        <w:rPr>
          <w:rFonts w:ascii="Times New Roman" w:hAnsi="Times New Roman" w:cs="Times New Roman"/>
        </w:rPr>
        <w:t xml:space="preserve">Liquids Pipelines Act, 58 P.S. </w:t>
      </w:r>
      <w:r w:rsidRPr="00DE2870">
        <w:rPr>
          <w:rFonts w:ascii="Times New Roman" w:hAnsi="Times New Roman" w:cs="Times New Roman"/>
          <w:shd w:val="clear" w:color="auto" w:fill="FFFFFF"/>
        </w:rPr>
        <w:t xml:space="preserve">§§ 801.101 </w:t>
      </w:r>
      <w:r w:rsidRPr="00DE2870">
        <w:rPr>
          <w:rFonts w:ascii="Times New Roman" w:hAnsi="Times New Roman" w:cs="Times New Roman"/>
          <w:i/>
          <w:iCs/>
          <w:shd w:val="clear" w:color="auto" w:fill="FFFFFF"/>
        </w:rPr>
        <w:t>et seq</w:t>
      </w:r>
      <w:r w:rsidRPr="00DE2870">
        <w:rPr>
          <w:rFonts w:ascii="Times New Roman" w:hAnsi="Times New Roman" w:cs="Times New Roman"/>
          <w:shd w:val="clear" w:color="auto" w:fill="FFFFFF"/>
        </w:rPr>
        <w:t>. (Act 127).</w:t>
      </w:r>
      <w:r w:rsidR="005A5131" w:rsidRPr="00DE2870">
        <w:rPr>
          <w:rFonts w:ascii="Times New Roman" w:hAnsi="Times New Roman" w:cs="Times New Roman"/>
          <w:shd w:val="clear" w:color="auto" w:fill="FFFFFF"/>
        </w:rPr>
        <w:t xml:space="preserve">  </w:t>
      </w:r>
    </w:p>
    <w:p w14:paraId="58CAA250" w14:textId="77777777" w:rsidR="0099175B" w:rsidRPr="00DE2870" w:rsidRDefault="0099175B" w:rsidP="0099175B">
      <w:pPr>
        <w:spacing w:line="360" w:lineRule="auto"/>
        <w:rPr>
          <w:rFonts w:ascii="Times New Roman" w:hAnsi="Times New Roman" w:cs="Times New Roman"/>
        </w:rPr>
      </w:pPr>
    </w:p>
    <w:p w14:paraId="70C1CC19" w14:textId="37754890" w:rsidR="0099175B" w:rsidRPr="00DE2870" w:rsidRDefault="00D51B1D" w:rsidP="0099175B">
      <w:pPr>
        <w:spacing w:line="360" w:lineRule="auto"/>
        <w:ind w:firstLine="1440"/>
        <w:rPr>
          <w:rFonts w:ascii="Times New Roman" w:hAnsi="Times New Roman" w:cs="Times New Roman"/>
          <w:shd w:val="clear" w:color="auto" w:fill="FFFFFF"/>
        </w:rPr>
      </w:pPr>
      <w:r w:rsidRPr="00DE2870">
        <w:rPr>
          <w:rFonts w:ascii="Times New Roman" w:hAnsi="Times New Roman" w:cs="Times New Roman"/>
        </w:rPr>
        <w:t>O</w:t>
      </w:r>
      <w:r w:rsidR="0099175B" w:rsidRPr="00DE2870">
        <w:rPr>
          <w:rFonts w:ascii="Times New Roman" w:hAnsi="Times New Roman" w:cs="Times New Roman"/>
        </w:rPr>
        <w:t xml:space="preserve">n January 3, 2022, </w:t>
      </w:r>
      <w:r w:rsidR="008572DD" w:rsidRPr="00DE2870">
        <w:rPr>
          <w:rFonts w:ascii="Times New Roman" w:hAnsi="Times New Roman" w:cs="Times New Roman"/>
        </w:rPr>
        <w:t>the Bureau of Investigation and Enforcement (</w:t>
      </w:r>
      <w:r w:rsidR="0099175B" w:rsidRPr="00DE2870">
        <w:rPr>
          <w:rFonts w:ascii="Times New Roman" w:hAnsi="Times New Roman" w:cs="Times New Roman"/>
        </w:rPr>
        <w:t>I&amp;E</w:t>
      </w:r>
      <w:r w:rsidR="008572DD" w:rsidRPr="00DE2870">
        <w:rPr>
          <w:rFonts w:ascii="Times New Roman" w:hAnsi="Times New Roman" w:cs="Times New Roman"/>
        </w:rPr>
        <w:t>)</w:t>
      </w:r>
      <w:r w:rsidR="0099175B" w:rsidRPr="00DE2870">
        <w:rPr>
          <w:rFonts w:ascii="Times New Roman" w:hAnsi="Times New Roman" w:cs="Times New Roman"/>
        </w:rPr>
        <w:t xml:space="preserve"> filed a </w:t>
      </w:r>
      <w:r w:rsidR="00B36C5E" w:rsidRPr="00DE2870">
        <w:rPr>
          <w:rFonts w:ascii="Times New Roman" w:hAnsi="Times New Roman" w:cs="Times New Roman"/>
        </w:rPr>
        <w:t>F</w:t>
      </w:r>
      <w:r w:rsidR="0099175B" w:rsidRPr="00DE2870">
        <w:rPr>
          <w:rFonts w:ascii="Times New Roman" w:hAnsi="Times New Roman" w:cs="Times New Roman"/>
        </w:rPr>
        <w:t xml:space="preserve">ormal Complaint against Westover Property Management Company, L.P. d/b/a Westover Companies alleging violations of </w:t>
      </w:r>
      <w:r w:rsidR="0099175B" w:rsidRPr="00DE2870">
        <w:rPr>
          <w:rFonts w:ascii="Times New Roman" w:hAnsi="Times New Roman" w:cs="Times New Roman"/>
          <w:shd w:val="clear" w:color="auto" w:fill="FFFFFF"/>
        </w:rPr>
        <w:t xml:space="preserve">Act 127, and Part 192 of the Federal pipeline safety regulations, 49 CFR §§ 192.1-192.1015.  The Complaint was docketed at C-2022-3030251.  </w:t>
      </w:r>
    </w:p>
    <w:p w14:paraId="5C4745B5" w14:textId="354A1FF3" w:rsidR="00CD6ED5" w:rsidRPr="00DE2870" w:rsidRDefault="00CD6ED5" w:rsidP="0099175B">
      <w:pPr>
        <w:spacing w:line="360" w:lineRule="auto"/>
        <w:ind w:firstLine="1440"/>
        <w:rPr>
          <w:rFonts w:ascii="Times New Roman" w:hAnsi="Times New Roman" w:cs="Times New Roman"/>
          <w:shd w:val="clear" w:color="auto" w:fill="FFFFFF"/>
        </w:rPr>
      </w:pPr>
    </w:p>
    <w:p w14:paraId="24AB8EA2" w14:textId="77777777" w:rsidR="0099175B" w:rsidRPr="00DE2870" w:rsidRDefault="0099175B" w:rsidP="0099175B">
      <w:pPr>
        <w:spacing w:line="360" w:lineRule="auto"/>
        <w:ind w:firstLine="1440"/>
        <w:rPr>
          <w:rFonts w:ascii="Times New Roman" w:hAnsi="Times New Roman" w:cs="Times New Roman"/>
          <w:shd w:val="clear" w:color="auto" w:fill="FFFFFF"/>
        </w:rPr>
      </w:pPr>
      <w:r w:rsidRPr="00DE2870">
        <w:rPr>
          <w:rFonts w:ascii="Times New Roman" w:hAnsi="Times New Roman" w:cs="Times New Roman"/>
          <w:shd w:val="clear" w:color="auto" w:fill="FFFFFF"/>
        </w:rPr>
        <w:t xml:space="preserve">On May 16, 2022, Westover filed an Amended Petition of Westover Companies for Declaratory Order.  </w:t>
      </w:r>
    </w:p>
    <w:p w14:paraId="7FF17C64" w14:textId="77777777" w:rsidR="0099175B" w:rsidRPr="00DE2870" w:rsidRDefault="0099175B" w:rsidP="0099175B">
      <w:pPr>
        <w:spacing w:line="360" w:lineRule="auto"/>
        <w:ind w:firstLine="1440"/>
        <w:rPr>
          <w:rFonts w:ascii="Times New Roman" w:hAnsi="Times New Roman" w:cs="Times New Roman"/>
          <w:shd w:val="clear" w:color="auto" w:fill="FFFFFF"/>
        </w:rPr>
      </w:pPr>
    </w:p>
    <w:p w14:paraId="6E3E0801" w14:textId="56A79E57" w:rsidR="0099175B" w:rsidRPr="00DE2870" w:rsidRDefault="0099175B" w:rsidP="0099175B">
      <w:pPr>
        <w:spacing w:line="360" w:lineRule="auto"/>
        <w:ind w:firstLine="1440"/>
        <w:rPr>
          <w:rFonts w:ascii="Times New Roman" w:hAnsi="Times New Roman" w:cs="Times New Roman"/>
          <w:shd w:val="clear" w:color="auto" w:fill="FFFFFF"/>
        </w:rPr>
      </w:pPr>
      <w:r w:rsidRPr="00DE2870">
        <w:rPr>
          <w:rFonts w:ascii="Times New Roman" w:hAnsi="Times New Roman" w:cs="Times New Roman"/>
          <w:shd w:val="clear" w:color="auto" w:fill="FFFFFF"/>
        </w:rPr>
        <w:t>By Order entered on August 25, 2022, the Commission ordered that pursuant to 52 Pa.Code § 5.81, Westover’s Petition for Declaratory Order is consolidated with the Complaint proceeding at Docket No. C-2022-3030251</w:t>
      </w:r>
      <w:r w:rsidR="0068036F" w:rsidRPr="00DE2870">
        <w:rPr>
          <w:rFonts w:ascii="Times New Roman" w:hAnsi="Times New Roman" w:cs="Times New Roman"/>
          <w:shd w:val="clear" w:color="auto" w:fill="FFFFFF"/>
        </w:rPr>
        <w:t>,</w:t>
      </w:r>
      <w:r w:rsidRPr="00DE2870">
        <w:rPr>
          <w:rFonts w:ascii="Times New Roman" w:hAnsi="Times New Roman" w:cs="Times New Roman"/>
          <w:shd w:val="clear" w:color="auto" w:fill="FFFFFF"/>
        </w:rPr>
        <w:t xml:space="preserve"> and that the matter be assigned to the Office of Administrative Law Judge (OALJ) for resolution of the disputed material facts and legal issues </w:t>
      </w:r>
      <w:r w:rsidRPr="00DE2870">
        <w:rPr>
          <w:rFonts w:ascii="Times New Roman" w:hAnsi="Times New Roman" w:cs="Times New Roman"/>
          <w:shd w:val="clear" w:color="auto" w:fill="FFFFFF"/>
        </w:rPr>
        <w:lastRenderedPageBreak/>
        <w:t>in the ongoing controversy at Docket No. C-2022-3030251</w:t>
      </w:r>
      <w:r w:rsidR="00001A6F" w:rsidRPr="00DE2870">
        <w:rPr>
          <w:rFonts w:ascii="Times New Roman" w:hAnsi="Times New Roman" w:cs="Times New Roman"/>
          <w:shd w:val="clear" w:color="auto" w:fill="FFFFFF"/>
        </w:rPr>
        <w:t>,</w:t>
      </w:r>
      <w:r w:rsidRPr="00DE2870">
        <w:rPr>
          <w:rFonts w:ascii="Times New Roman" w:hAnsi="Times New Roman" w:cs="Times New Roman"/>
          <w:shd w:val="clear" w:color="auto" w:fill="FFFFFF"/>
        </w:rPr>
        <w:t xml:space="preserve"> and issuance of a recommended decision. </w:t>
      </w:r>
    </w:p>
    <w:p w14:paraId="451254B5" w14:textId="77777777" w:rsidR="0099175B" w:rsidRPr="00DE2870" w:rsidRDefault="0099175B" w:rsidP="0099175B">
      <w:pPr>
        <w:spacing w:line="360" w:lineRule="auto"/>
        <w:ind w:firstLine="1440"/>
        <w:rPr>
          <w:rFonts w:ascii="Times New Roman" w:hAnsi="Times New Roman" w:cs="Times New Roman"/>
          <w:shd w:val="clear" w:color="auto" w:fill="FFFFFF"/>
        </w:rPr>
      </w:pPr>
    </w:p>
    <w:p w14:paraId="6B488409" w14:textId="5A2F3229" w:rsidR="0099175B" w:rsidRDefault="0099175B" w:rsidP="0099175B">
      <w:pPr>
        <w:spacing w:line="360" w:lineRule="auto"/>
        <w:ind w:firstLine="1440"/>
        <w:rPr>
          <w:rFonts w:ascii="Times New Roman" w:hAnsi="Times New Roman" w:cs="Times New Roman"/>
          <w:shd w:val="clear" w:color="auto" w:fill="FFFFFF"/>
        </w:rPr>
      </w:pPr>
      <w:r w:rsidRPr="00DE2870">
        <w:rPr>
          <w:rFonts w:ascii="Times New Roman" w:hAnsi="Times New Roman" w:cs="Times New Roman"/>
          <w:shd w:val="clear" w:color="auto" w:fill="FFFFFF"/>
        </w:rPr>
        <w:t xml:space="preserve">By Initial Call-In Telephonic Prehearing Conference Notice dated August 29, 2022, an Initial Call-In Telephonic Prehearing Conference was scheduled for October 5, 2022, and the matters at Docket Nos. P-2021-3030002 and C-2022-3030251 were assigned to me.  </w:t>
      </w:r>
    </w:p>
    <w:p w14:paraId="5FA42429" w14:textId="370C2DDC" w:rsidR="0004600B" w:rsidRDefault="0004600B" w:rsidP="0099175B">
      <w:pPr>
        <w:spacing w:line="360" w:lineRule="auto"/>
        <w:ind w:firstLine="1440"/>
        <w:rPr>
          <w:rFonts w:ascii="Times New Roman" w:hAnsi="Times New Roman" w:cs="Times New Roman"/>
          <w:shd w:val="clear" w:color="auto" w:fill="FFFFFF"/>
        </w:rPr>
      </w:pPr>
    </w:p>
    <w:p w14:paraId="69481927" w14:textId="285969DF" w:rsidR="0004600B" w:rsidRDefault="001413B5" w:rsidP="0099175B">
      <w:pPr>
        <w:spacing w:line="360" w:lineRule="auto"/>
        <w:ind w:firstLine="1440"/>
        <w:rPr>
          <w:rFonts w:ascii="Times New Roman" w:hAnsi="Times New Roman" w:cs="Times New Roman"/>
          <w:shd w:val="clear" w:color="auto" w:fill="FFFFFF"/>
        </w:rPr>
      </w:pPr>
      <w:r>
        <w:rPr>
          <w:rFonts w:ascii="Times New Roman" w:hAnsi="Times New Roman" w:cs="Times New Roman"/>
          <w:shd w:val="clear" w:color="auto" w:fill="FFFFFF"/>
        </w:rPr>
        <w:t xml:space="preserve">On </w:t>
      </w:r>
      <w:r w:rsidR="0059589E">
        <w:rPr>
          <w:rFonts w:ascii="Times New Roman" w:hAnsi="Times New Roman" w:cs="Times New Roman"/>
          <w:shd w:val="clear" w:color="auto" w:fill="FFFFFF"/>
        </w:rPr>
        <w:t xml:space="preserve">October 6, 2022, I issued Prehearing Order #1, </w:t>
      </w:r>
      <w:r w:rsidR="00143291">
        <w:rPr>
          <w:rFonts w:ascii="Times New Roman" w:hAnsi="Times New Roman" w:cs="Times New Roman"/>
          <w:shd w:val="clear" w:color="auto" w:fill="FFFFFF"/>
        </w:rPr>
        <w:t xml:space="preserve">establishing the </w:t>
      </w:r>
      <w:r w:rsidR="00BF0C45">
        <w:rPr>
          <w:rFonts w:ascii="Times New Roman" w:hAnsi="Times New Roman" w:cs="Times New Roman"/>
          <w:shd w:val="clear" w:color="auto" w:fill="FFFFFF"/>
        </w:rPr>
        <w:t xml:space="preserve">litigation schedule for this proceeding.  </w:t>
      </w:r>
    </w:p>
    <w:p w14:paraId="093F5699" w14:textId="5DE9E31A" w:rsidR="00BF0C45" w:rsidRDefault="00BF0C45" w:rsidP="0099175B">
      <w:pPr>
        <w:spacing w:line="360" w:lineRule="auto"/>
        <w:ind w:firstLine="1440"/>
        <w:rPr>
          <w:rFonts w:ascii="Times New Roman" w:hAnsi="Times New Roman" w:cs="Times New Roman"/>
          <w:shd w:val="clear" w:color="auto" w:fill="FFFFFF"/>
        </w:rPr>
      </w:pPr>
    </w:p>
    <w:p w14:paraId="70BA4D23" w14:textId="1DB87AE1" w:rsidR="00BF0C45" w:rsidRDefault="00F503C7" w:rsidP="0099175B">
      <w:pPr>
        <w:spacing w:line="360" w:lineRule="auto"/>
        <w:ind w:firstLine="1440"/>
        <w:rPr>
          <w:rFonts w:ascii="Times New Roman" w:hAnsi="Times New Roman" w:cs="Times New Roman"/>
          <w:shd w:val="clear" w:color="auto" w:fill="FFFFFF"/>
        </w:rPr>
      </w:pPr>
      <w:r>
        <w:rPr>
          <w:rFonts w:ascii="Times New Roman" w:hAnsi="Times New Roman" w:cs="Times New Roman"/>
          <w:shd w:val="clear" w:color="auto" w:fill="FFFFFF"/>
        </w:rPr>
        <w:t xml:space="preserve">On October 7, 2022, I issued Prehearing Order #2, </w:t>
      </w:r>
      <w:r w:rsidR="00155610">
        <w:rPr>
          <w:rFonts w:ascii="Times New Roman" w:hAnsi="Times New Roman" w:cs="Times New Roman"/>
          <w:shd w:val="clear" w:color="auto" w:fill="FFFFFF"/>
        </w:rPr>
        <w:t>granting Westover’s Petition for Protective Order filed on Mach 9, 2022</w:t>
      </w:r>
      <w:r w:rsidR="006B5DB7">
        <w:rPr>
          <w:rFonts w:ascii="Times New Roman" w:hAnsi="Times New Roman" w:cs="Times New Roman"/>
          <w:shd w:val="clear" w:color="auto" w:fill="FFFFFF"/>
        </w:rPr>
        <w:t>.</w:t>
      </w:r>
    </w:p>
    <w:p w14:paraId="494ECF32" w14:textId="6F6F999D" w:rsidR="00402278" w:rsidRDefault="00402278" w:rsidP="0099175B">
      <w:pPr>
        <w:spacing w:line="360" w:lineRule="auto"/>
        <w:ind w:firstLine="1440"/>
        <w:rPr>
          <w:rFonts w:ascii="Times New Roman" w:hAnsi="Times New Roman" w:cs="Times New Roman"/>
          <w:shd w:val="clear" w:color="auto" w:fill="FFFFFF"/>
        </w:rPr>
      </w:pPr>
    </w:p>
    <w:p w14:paraId="2764FDD2" w14:textId="5C39A2DE" w:rsidR="00402278" w:rsidRDefault="00402278" w:rsidP="0099175B">
      <w:pPr>
        <w:spacing w:line="360" w:lineRule="auto"/>
        <w:ind w:firstLine="1440"/>
        <w:rPr>
          <w:rFonts w:ascii="Times New Roman" w:hAnsi="Times New Roman" w:cs="Times New Roman"/>
          <w:shd w:val="clear" w:color="auto" w:fill="FFFFFF"/>
        </w:rPr>
      </w:pPr>
      <w:r>
        <w:rPr>
          <w:rFonts w:ascii="Times New Roman" w:hAnsi="Times New Roman" w:cs="Times New Roman"/>
          <w:shd w:val="clear" w:color="auto" w:fill="FFFFFF"/>
        </w:rPr>
        <w:t xml:space="preserve">On </w:t>
      </w:r>
      <w:r w:rsidR="00DD1583">
        <w:rPr>
          <w:rFonts w:ascii="Times New Roman" w:hAnsi="Times New Roman" w:cs="Times New Roman"/>
          <w:shd w:val="clear" w:color="auto" w:fill="FFFFFF"/>
        </w:rPr>
        <w:t>October 25, 2022, I issued my Interim Order Addressing Motions to Compel Filed by Westover Property Management Company, L.P. and the Bureau of Investigation and Enforcement.</w:t>
      </w:r>
    </w:p>
    <w:p w14:paraId="2A2A0ED1" w14:textId="2A873E8B" w:rsidR="0002653B" w:rsidRDefault="0002653B" w:rsidP="0099175B">
      <w:pPr>
        <w:spacing w:line="360" w:lineRule="auto"/>
        <w:ind w:firstLine="1440"/>
        <w:rPr>
          <w:rFonts w:ascii="Times New Roman" w:hAnsi="Times New Roman" w:cs="Times New Roman"/>
          <w:shd w:val="clear" w:color="auto" w:fill="FFFFFF"/>
        </w:rPr>
      </w:pPr>
    </w:p>
    <w:p w14:paraId="21773370" w14:textId="40868BE7" w:rsidR="0002653B" w:rsidRDefault="0002653B" w:rsidP="0099175B">
      <w:pPr>
        <w:spacing w:line="360" w:lineRule="auto"/>
        <w:ind w:firstLine="1440"/>
        <w:rPr>
          <w:rFonts w:ascii="Times New Roman" w:hAnsi="Times New Roman" w:cs="Times New Roman"/>
          <w:shd w:val="clear" w:color="auto" w:fill="FFFFFF"/>
        </w:rPr>
      </w:pPr>
      <w:r>
        <w:rPr>
          <w:rFonts w:ascii="Times New Roman" w:hAnsi="Times New Roman" w:cs="Times New Roman"/>
          <w:shd w:val="clear" w:color="auto" w:fill="FFFFFF"/>
        </w:rPr>
        <w:t xml:space="preserve">On October 28, 2022, Westover filed </w:t>
      </w:r>
      <w:r w:rsidR="007C18BC">
        <w:rPr>
          <w:rFonts w:ascii="Times New Roman" w:hAnsi="Times New Roman" w:cs="Times New Roman"/>
          <w:shd w:val="clear" w:color="auto" w:fill="FFFFFF"/>
        </w:rPr>
        <w:t>its Petition of Westover Property Management Company, L.P.</w:t>
      </w:r>
      <w:r w:rsidR="00E5261E">
        <w:rPr>
          <w:rFonts w:ascii="Times New Roman" w:hAnsi="Times New Roman" w:cs="Times New Roman"/>
          <w:shd w:val="clear" w:color="auto" w:fill="FFFFFF"/>
        </w:rPr>
        <w:t xml:space="preserve"> D/B/A W</w:t>
      </w:r>
      <w:r w:rsidR="00870044">
        <w:rPr>
          <w:rFonts w:ascii="Times New Roman" w:hAnsi="Times New Roman" w:cs="Times New Roman"/>
          <w:shd w:val="clear" w:color="auto" w:fill="FFFFFF"/>
        </w:rPr>
        <w:t>estover Companies for Review and Answer to Material Questions and for Immediate Stay of Proceeding</w:t>
      </w:r>
      <w:r w:rsidR="00380700">
        <w:rPr>
          <w:rFonts w:ascii="Times New Roman" w:hAnsi="Times New Roman" w:cs="Times New Roman"/>
          <w:shd w:val="clear" w:color="auto" w:fill="FFFFFF"/>
        </w:rPr>
        <w:t>.</w:t>
      </w:r>
    </w:p>
    <w:p w14:paraId="3156EB25" w14:textId="6E87C088" w:rsidR="00401EF7" w:rsidRDefault="00401EF7" w:rsidP="0099175B">
      <w:pPr>
        <w:spacing w:line="360" w:lineRule="auto"/>
        <w:ind w:firstLine="1440"/>
        <w:rPr>
          <w:rFonts w:ascii="Times New Roman" w:hAnsi="Times New Roman" w:cs="Times New Roman"/>
          <w:shd w:val="clear" w:color="auto" w:fill="FFFFFF"/>
        </w:rPr>
      </w:pPr>
    </w:p>
    <w:p w14:paraId="68F2164B" w14:textId="552A9D95" w:rsidR="00401EF7" w:rsidRDefault="00401EF7" w:rsidP="0099175B">
      <w:pPr>
        <w:spacing w:line="360" w:lineRule="auto"/>
        <w:ind w:firstLine="1440"/>
        <w:rPr>
          <w:rFonts w:ascii="Times New Roman" w:hAnsi="Times New Roman" w:cs="Times New Roman"/>
          <w:shd w:val="clear" w:color="auto" w:fill="FFFFFF"/>
        </w:rPr>
      </w:pPr>
      <w:r>
        <w:rPr>
          <w:rFonts w:ascii="Times New Roman" w:hAnsi="Times New Roman" w:cs="Times New Roman"/>
          <w:shd w:val="clear" w:color="auto" w:fill="FFFFFF"/>
        </w:rPr>
        <w:t xml:space="preserve">On November 8, 2022, I issued </w:t>
      </w:r>
      <w:r w:rsidR="00EB1C59">
        <w:rPr>
          <w:rFonts w:ascii="Times New Roman" w:hAnsi="Times New Roman" w:cs="Times New Roman"/>
          <w:shd w:val="clear" w:color="auto" w:fill="FFFFFF"/>
        </w:rPr>
        <w:t xml:space="preserve">my Interim Order Granting the Motion of the Bureau of Investigation </w:t>
      </w:r>
      <w:r w:rsidR="00954F23">
        <w:rPr>
          <w:rFonts w:ascii="Times New Roman" w:hAnsi="Times New Roman" w:cs="Times New Roman"/>
          <w:shd w:val="clear" w:color="auto" w:fill="FFFFFF"/>
        </w:rPr>
        <w:t xml:space="preserve">and Enforcement to Compel Entry for Inspection.  </w:t>
      </w:r>
    </w:p>
    <w:p w14:paraId="5EEC5024" w14:textId="2ACB6E50" w:rsidR="00D87132" w:rsidRDefault="00D87132" w:rsidP="0099175B">
      <w:pPr>
        <w:spacing w:line="360" w:lineRule="auto"/>
        <w:ind w:firstLine="1440"/>
        <w:rPr>
          <w:rFonts w:ascii="Times New Roman" w:hAnsi="Times New Roman" w:cs="Times New Roman"/>
          <w:shd w:val="clear" w:color="auto" w:fill="FFFFFF"/>
        </w:rPr>
      </w:pPr>
    </w:p>
    <w:p w14:paraId="5953C8DB" w14:textId="0884A94C" w:rsidR="00D87132" w:rsidRDefault="00D87132" w:rsidP="0099175B">
      <w:pPr>
        <w:spacing w:line="360" w:lineRule="auto"/>
        <w:ind w:firstLine="1440"/>
        <w:rPr>
          <w:rFonts w:ascii="Times New Roman" w:hAnsi="Times New Roman" w:cs="Times New Roman"/>
          <w:shd w:val="clear" w:color="auto" w:fill="FFFFFF"/>
        </w:rPr>
      </w:pPr>
      <w:r>
        <w:rPr>
          <w:rFonts w:ascii="Times New Roman" w:hAnsi="Times New Roman" w:cs="Times New Roman"/>
          <w:shd w:val="clear" w:color="auto" w:fill="FFFFFF"/>
        </w:rPr>
        <w:t xml:space="preserve">By Order entered November 22, 2022, </w:t>
      </w:r>
      <w:r w:rsidR="00626B6C">
        <w:rPr>
          <w:rFonts w:ascii="Times New Roman" w:hAnsi="Times New Roman" w:cs="Times New Roman"/>
          <w:shd w:val="clear" w:color="auto" w:fill="FFFFFF"/>
        </w:rPr>
        <w:t xml:space="preserve">the </w:t>
      </w:r>
      <w:r w:rsidR="00D22D93">
        <w:rPr>
          <w:rFonts w:ascii="Times New Roman" w:hAnsi="Times New Roman" w:cs="Times New Roman"/>
          <w:shd w:val="clear" w:color="auto" w:fill="FFFFFF"/>
        </w:rPr>
        <w:t>Commission Ordered that the Petition for Interlocutory Review and Answer to Material Question</w:t>
      </w:r>
      <w:r w:rsidR="00A03C70">
        <w:rPr>
          <w:rFonts w:ascii="Times New Roman" w:hAnsi="Times New Roman" w:cs="Times New Roman"/>
          <w:shd w:val="clear" w:color="auto" w:fill="FFFFFF"/>
        </w:rPr>
        <w:t>s and for Immediate Stay of Proceeding filed on October 2</w:t>
      </w:r>
      <w:r w:rsidR="006A195B">
        <w:rPr>
          <w:rFonts w:ascii="Times New Roman" w:hAnsi="Times New Roman" w:cs="Times New Roman"/>
          <w:shd w:val="clear" w:color="auto" w:fill="FFFFFF"/>
        </w:rPr>
        <w:t>8, 2022 by Westover be not answered</w:t>
      </w:r>
      <w:r w:rsidR="00110928">
        <w:rPr>
          <w:rFonts w:ascii="Times New Roman" w:hAnsi="Times New Roman" w:cs="Times New Roman"/>
          <w:shd w:val="clear" w:color="auto" w:fill="FFFFFF"/>
        </w:rPr>
        <w:t xml:space="preserve">, and that the matter be returned to me.  </w:t>
      </w:r>
      <w:r w:rsidR="006A195B">
        <w:rPr>
          <w:rFonts w:ascii="Times New Roman" w:hAnsi="Times New Roman" w:cs="Times New Roman"/>
          <w:shd w:val="clear" w:color="auto" w:fill="FFFFFF"/>
        </w:rPr>
        <w:t xml:space="preserve"> </w:t>
      </w:r>
    </w:p>
    <w:p w14:paraId="584FD75D" w14:textId="0A05DDE2" w:rsidR="00A341E9" w:rsidRDefault="00A341E9" w:rsidP="0099175B">
      <w:pPr>
        <w:spacing w:line="360" w:lineRule="auto"/>
        <w:ind w:firstLine="1440"/>
        <w:rPr>
          <w:rFonts w:ascii="Times New Roman" w:hAnsi="Times New Roman" w:cs="Times New Roman"/>
          <w:shd w:val="clear" w:color="auto" w:fill="FFFFFF"/>
        </w:rPr>
      </w:pPr>
    </w:p>
    <w:p w14:paraId="1E1DEB70" w14:textId="10C34140" w:rsidR="00A341E9" w:rsidRDefault="00A341E9" w:rsidP="0099175B">
      <w:pPr>
        <w:spacing w:line="360" w:lineRule="auto"/>
        <w:ind w:firstLine="1440"/>
        <w:rPr>
          <w:rFonts w:ascii="Times New Roman" w:hAnsi="Times New Roman" w:cs="Times New Roman"/>
          <w:shd w:val="clear" w:color="auto" w:fill="FFFFFF"/>
        </w:rPr>
      </w:pPr>
      <w:r>
        <w:rPr>
          <w:rFonts w:ascii="Times New Roman" w:hAnsi="Times New Roman" w:cs="Times New Roman"/>
          <w:shd w:val="clear" w:color="auto" w:fill="FFFFFF"/>
        </w:rPr>
        <w:t xml:space="preserve">On December 5, 2022, I </w:t>
      </w:r>
      <w:r w:rsidR="00CE7E24">
        <w:rPr>
          <w:rFonts w:ascii="Times New Roman" w:hAnsi="Times New Roman" w:cs="Times New Roman"/>
          <w:shd w:val="clear" w:color="auto" w:fill="FFFFFF"/>
        </w:rPr>
        <w:t xml:space="preserve">issued my Interim Order Granting Westover’s Petition for Leave to Withdraw the Motion of Westover Property Management Company, L.P. D/B/A </w:t>
      </w:r>
      <w:r w:rsidR="00CE7E24">
        <w:rPr>
          <w:rFonts w:ascii="Times New Roman" w:hAnsi="Times New Roman" w:cs="Times New Roman"/>
          <w:shd w:val="clear" w:color="auto" w:fill="FFFFFF"/>
        </w:rPr>
        <w:lastRenderedPageBreak/>
        <w:t xml:space="preserve">Westover Companies for an Extension of Time to Answer </w:t>
      </w:r>
      <w:r w:rsidR="005140B5">
        <w:rPr>
          <w:rFonts w:ascii="Times New Roman" w:hAnsi="Times New Roman" w:cs="Times New Roman"/>
          <w:shd w:val="clear" w:color="auto" w:fill="FFFFFF"/>
        </w:rPr>
        <w:t xml:space="preserve">Some of the Interrogatories Propounded by the Bureau of Investigation and Enforcement, Set I.  </w:t>
      </w:r>
    </w:p>
    <w:p w14:paraId="2DAAE508" w14:textId="102120E7" w:rsidR="000B3E6B" w:rsidRDefault="000B3E6B" w:rsidP="0099175B">
      <w:pPr>
        <w:spacing w:line="360" w:lineRule="auto"/>
        <w:ind w:firstLine="1440"/>
        <w:rPr>
          <w:rFonts w:ascii="Times New Roman" w:hAnsi="Times New Roman" w:cs="Times New Roman"/>
          <w:shd w:val="clear" w:color="auto" w:fill="FFFFFF"/>
        </w:rPr>
      </w:pPr>
    </w:p>
    <w:p w14:paraId="61F7EBD9" w14:textId="5C463F5C" w:rsidR="000B3E6B" w:rsidRPr="00DE2870" w:rsidRDefault="000B3E6B" w:rsidP="0099175B">
      <w:pPr>
        <w:spacing w:line="360" w:lineRule="auto"/>
        <w:ind w:firstLine="1440"/>
        <w:rPr>
          <w:rFonts w:ascii="Times New Roman" w:hAnsi="Times New Roman" w:cs="Times New Roman"/>
          <w:shd w:val="clear" w:color="auto" w:fill="FFFFFF"/>
        </w:rPr>
      </w:pPr>
      <w:r>
        <w:rPr>
          <w:rFonts w:ascii="Times New Roman" w:hAnsi="Times New Roman" w:cs="Times New Roman"/>
          <w:shd w:val="clear" w:color="auto" w:fill="FFFFFF"/>
        </w:rPr>
        <w:t xml:space="preserve">On January 18, 2023, I issued </w:t>
      </w:r>
      <w:r w:rsidR="00742621">
        <w:rPr>
          <w:rFonts w:ascii="Times New Roman" w:hAnsi="Times New Roman" w:cs="Times New Roman"/>
          <w:shd w:val="clear" w:color="auto" w:fill="FFFFFF"/>
        </w:rPr>
        <w:t xml:space="preserve">my Interim Order </w:t>
      </w:r>
      <w:r w:rsidR="000F0F58">
        <w:rPr>
          <w:rFonts w:ascii="Times New Roman" w:hAnsi="Times New Roman" w:cs="Times New Roman"/>
          <w:shd w:val="clear" w:color="auto" w:fill="FFFFFF"/>
        </w:rPr>
        <w:t xml:space="preserve">Granting in Part and Denying in Part the Motion to Compel Filed by Westover Property Management Company, L.P.  </w:t>
      </w:r>
    </w:p>
    <w:p w14:paraId="716AF2B0" w14:textId="2EED4BF1" w:rsidR="003F0157" w:rsidRDefault="003F0157" w:rsidP="001A5F08">
      <w:pPr>
        <w:spacing w:line="360" w:lineRule="auto"/>
        <w:rPr>
          <w:rFonts w:ascii="Times New Roman" w:hAnsi="Times New Roman" w:cs="Times New Roman"/>
          <w:shd w:val="clear" w:color="auto" w:fill="FFFFFF"/>
        </w:rPr>
      </w:pPr>
    </w:p>
    <w:p w14:paraId="608715B8" w14:textId="6C2950DC" w:rsidR="003F0157" w:rsidRDefault="003F0157" w:rsidP="001A5F08">
      <w:pPr>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ab/>
      </w:r>
      <w:r>
        <w:rPr>
          <w:rFonts w:ascii="Times New Roman" w:hAnsi="Times New Roman" w:cs="Times New Roman"/>
          <w:shd w:val="clear" w:color="auto" w:fill="FFFFFF"/>
        </w:rPr>
        <w:tab/>
        <w:t>On February 10, 2023</w:t>
      </w:r>
      <w:r w:rsidR="00CC033F">
        <w:rPr>
          <w:rFonts w:ascii="Times New Roman" w:hAnsi="Times New Roman" w:cs="Times New Roman"/>
          <w:shd w:val="clear" w:color="auto" w:fill="FFFFFF"/>
        </w:rPr>
        <w:t xml:space="preserve">, </w:t>
      </w:r>
      <w:r w:rsidR="00113873">
        <w:rPr>
          <w:rFonts w:ascii="Times New Roman" w:hAnsi="Times New Roman" w:cs="Times New Roman"/>
          <w:shd w:val="clear" w:color="auto" w:fill="FFFFFF"/>
        </w:rPr>
        <w:t>Westover filed its Motion for Summary Judgment by Westover Property Management Company</w:t>
      </w:r>
      <w:r w:rsidR="00947E3D">
        <w:rPr>
          <w:rFonts w:ascii="Times New Roman" w:hAnsi="Times New Roman" w:cs="Times New Roman"/>
          <w:shd w:val="clear" w:color="auto" w:fill="FFFFFF"/>
        </w:rPr>
        <w:t xml:space="preserve"> L.P.</w:t>
      </w:r>
      <w:r w:rsidR="00113873">
        <w:rPr>
          <w:rFonts w:ascii="Times New Roman" w:hAnsi="Times New Roman" w:cs="Times New Roman"/>
          <w:shd w:val="clear" w:color="auto" w:fill="FFFFFF"/>
        </w:rPr>
        <w:t xml:space="preserve"> D/B/A Westover Companies</w:t>
      </w:r>
      <w:r w:rsidR="00DD4AC0">
        <w:rPr>
          <w:rFonts w:ascii="Times New Roman" w:hAnsi="Times New Roman" w:cs="Times New Roman"/>
          <w:shd w:val="clear" w:color="auto" w:fill="FFFFFF"/>
        </w:rPr>
        <w:t xml:space="preserve"> (Motion</w:t>
      </w:r>
      <w:r w:rsidR="001B7A42">
        <w:rPr>
          <w:rFonts w:ascii="Times New Roman" w:hAnsi="Times New Roman" w:cs="Times New Roman"/>
          <w:shd w:val="clear" w:color="auto" w:fill="FFFFFF"/>
        </w:rPr>
        <w:t xml:space="preserve"> for Summary Judgment</w:t>
      </w:r>
      <w:r w:rsidR="003C093E">
        <w:rPr>
          <w:rFonts w:ascii="Times New Roman" w:hAnsi="Times New Roman" w:cs="Times New Roman"/>
          <w:shd w:val="clear" w:color="auto" w:fill="FFFFFF"/>
        </w:rPr>
        <w:t xml:space="preserve"> or Motion</w:t>
      </w:r>
      <w:r w:rsidR="00DD4AC0">
        <w:rPr>
          <w:rFonts w:ascii="Times New Roman" w:hAnsi="Times New Roman" w:cs="Times New Roman"/>
          <w:shd w:val="clear" w:color="auto" w:fill="FFFFFF"/>
        </w:rPr>
        <w:t xml:space="preserve">).  </w:t>
      </w:r>
      <w:r w:rsidR="00357714">
        <w:rPr>
          <w:rFonts w:ascii="Times New Roman" w:hAnsi="Times New Roman" w:cs="Times New Roman"/>
          <w:shd w:val="clear" w:color="auto" w:fill="FFFFFF"/>
        </w:rPr>
        <w:t>In its</w:t>
      </w:r>
      <w:r w:rsidR="003C093E">
        <w:rPr>
          <w:rFonts w:ascii="Times New Roman" w:hAnsi="Times New Roman" w:cs="Times New Roman"/>
          <w:shd w:val="clear" w:color="auto" w:fill="FFFFFF"/>
        </w:rPr>
        <w:t xml:space="preserve"> Motion, Westover asserted that there are no </w:t>
      </w:r>
      <w:r w:rsidR="007B07D4">
        <w:rPr>
          <w:rFonts w:ascii="Times New Roman" w:hAnsi="Times New Roman" w:cs="Times New Roman"/>
          <w:shd w:val="clear" w:color="auto" w:fill="FFFFFF"/>
        </w:rPr>
        <w:t xml:space="preserve">material facts in dispute in this case.  </w:t>
      </w:r>
      <w:r w:rsidR="00605514">
        <w:rPr>
          <w:rFonts w:ascii="Times New Roman" w:hAnsi="Times New Roman" w:cs="Times New Roman"/>
          <w:shd w:val="clear" w:color="auto" w:fill="FFFFFF"/>
        </w:rPr>
        <w:t xml:space="preserve">Westover further asserted that all of the systems operated by Westover </w:t>
      </w:r>
      <w:r w:rsidR="00DB5239">
        <w:rPr>
          <w:rFonts w:ascii="Times New Roman" w:hAnsi="Times New Roman" w:cs="Times New Roman"/>
          <w:shd w:val="clear" w:color="auto" w:fill="FFFFFF"/>
        </w:rPr>
        <w:t xml:space="preserve">are located entirely within the apartment complexes or commercial properties </w:t>
      </w:r>
      <w:r w:rsidR="00FB754F">
        <w:rPr>
          <w:rFonts w:ascii="Times New Roman" w:hAnsi="Times New Roman" w:cs="Times New Roman"/>
          <w:shd w:val="clear" w:color="auto" w:fill="FFFFFF"/>
        </w:rPr>
        <w:t xml:space="preserve">operated by Westover, </w:t>
      </w:r>
      <w:r w:rsidR="00676915">
        <w:rPr>
          <w:rFonts w:ascii="Times New Roman" w:hAnsi="Times New Roman" w:cs="Times New Roman"/>
          <w:shd w:val="clear" w:color="auto" w:fill="FFFFFF"/>
        </w:rPr>
        <w:t xml:space="preserve">and that none of these </w:t>
      </w:r>
      <w:r w:rsidR="009D7FDF">
        <w:rPr>
          <w:rFonts w:ascii="Times New Roman" w:hAnsi="Times New Roman" w:cs="Times New Roman"/>
          <w:shd w:val="clear" w:color="auto" w:fill="FFFFFF"/>
        </w:rPr>
        <w:t>systems satisfi</w:t>
      </w:r>
      <w:r w:rsidR="00093B1D">
        <w:rPr>
          <w:rFonts w:ascii="Times New Roman" w:hAnsi="Times New Roman" w:cs="Times New Roman"/>
          <w:shd w:val="clear" w:color="auto" w:fill="FFFFFF"/>
        </w:rPr>
        <w:t xml:space="preserve">es the </w:t>
      </w:r>
      <w:r w:rsidR="00654AF8">
        <w:rPr>
          <w:rFonts w:ascii="Times New Roman" w:hAnsi="Times New Roman" w:cs="Times New Roman"/>
          <w:shd w:val="clear" w:color="auto" w:fill="FFFFFF"/>
        </w:rPr>
        <w:t xml:space="preserve">definition of a “master meter system” set out in 49 CFR </w:t>
      </w:r>
      <w:r w:rsidR="00654AF8" w:rsidRPr="007E5FC0">
        <w:rPr>
          <w:rFonts w:ascii="Times New Roman" w:eastAsia="Calibri" w:hAnsi="Times New Roman" w:cs="Times New Roman"/>
        </w:rPr>
        <w:t>§</w:t>
      </w:r>
      <w:r w:rsidR="00654AF8">
        <w:rPr>
          <w:rFonts w:ascii="Times New Roman" w:eastAsia="Calibri" w:hAnsi="Times New Roman" w:cs="Times New Roman"/>
        </w:rPr>
        <w:t xml:space="preserve"> </w:t>
      </w:r>
      <w:r w:rsidR="001E2DA4">
        <w:rPr>
          <w:rFonts w:ascii="Times New Roman" w:eastAsia="Calibri" w:hAnsi="Times New Roman" w:cs="Times New Roman"/>
        </w:rPr>
        <w:t xml:space="preserve">191.3.  Westover argues that their systems are not regulated pursuant </w:t>
      </w:r>
      <w:r w:rsidR="008A35F1">
        <w:rPr>
          <w:rFonts w:ascii="Times New Roman" w:eastAsia="Calibri" w:hAnsi="Times New Roman" w:cs="Times New Roman"/>
        </w:rPr>
        <w:t xml:space="preserve">to the Federal pipeline safety laws, and are not regulated by the Commission pursuant to Act 127.  </w:t>
      </w:r>
      <w:r w:rsidR="00471FC2">
        <w:rPr>
          <w:rFonts w:ascii="Times New Roman" w:eastAsia="Calibri" w:hAnsi="Times New Roman" w:cs="Times New Roman"/>
        </w:rPr>
        <w:t>Westover requested that I grant the Motion, dismiss I&amp;E’s Complaint</w:t>
      </w:r>
      <w:r w:rsidR="000A38B5">
        <w:rPr>
          <w:rFonts w:ascii="Times New Roman" w:eastAsia="Calibri" w:hAnsi="Times New Roman" w:cs="Times New Roman"/>
        </w:rPr>
        <w:t xml:space="preserve">, grant Westover’s </w:t>
      </w:r>
      <w:r w:rsidR="004F7C53">
        <w:rPr>
          <w:rFonts w:ascii="Times New Roman" w:eastAsia="Calibri" w:hAnsi="Times New Roman" w:cs="Times New Roman"/>
        </w:rPr>
        <w:t xml:space="preserve">amended </w:t>
      </w:r>
      <w:r w:rsidR="000A38B5">
        <w:rPr>
          <w:rFonts w:ascii="Times New Roman" w:eastAsia="Calibri" w:hAnsi="Times New Roman" w:cs="Times New Roman"/>
        </w:rPr>
        <w:t>Petition for Declaratory Order</w:t>
      </w:r>
      <w:r w:rsidR="004F7C53">
        <w:rPr>
          <w:rFonts w:ascii="Times New Roman" w:eastAsia="Calibri" w:hAnsi="Times New Roman" w:cs="Times New Roman"/>
        </w:rPr>
        <w:t xml:space="preserve">, and declare </w:t>
      </w:r>
      <w:r w:rsidR="00A45C3B">
        <w:rPr>
          <w:rFonts w:ascii="Times New Roman" w:eastAsia="Calibri" w:hAnsi="Times New Roman" w:cs="Times New Roman"/>
        </w:rPr>
        <w:t>that none of Westover’s systems are subject to Act 127, and also that Westover’s registration at Docket No. A-2021-302</w:t>
      </w:r>
      <w:r w:rsidR="00246F3B">
        <w:rPr>
          <w:rFonts w:ascii="Times New Roman" w:eastAsia="Calibri" w:hAnsi="Times New Roman" w:cs="Times New Roman"/>
        </w:rPr>
        <w:t xml:space="preserve">8141 is null and void.  </w:t>
      </w:r>
    </w:p>
    <w:p w14:paraId="1FA99292" w14:textId="4768A9FB" w:rsidR="00DD4AC0" w:rsidRDefault="00DD4AC0" w:rsidP="001A5F08">
      <w:pPr>
        <w:spacing w:line="360" w:lineRule="auto"/>
        <w:rPr>
          <w:rFonts w:ascii="Times New Roman" w:hAnsi="Times New Roman" w:cs="Times New Roman"/>
          <w:shd w:val="clear" w:color="auto" w:fill="FFFFFF"/>
        </w:rPr>
      </w:pPr>
    </w:p>
    <w:p w14:paraId="154DCBD7" w14:textId="7124F211" w:rsidR="00DD4AC0" w:rsidRDefault="00DD4AC0" w:rsidP="001A5F08">
      <w:pPr>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ab/>
      </w:r>
      <w:r>
        <w:rPr>
          <w:rFonts w:ascii="Times New Roman" w:hAnsi="Times New Roman" w:cs="Times New Roman"/>
          <w:shd w:val="clear" w:color="auto" w:fill="FFFFFF"/>
        </w:rPr>
        <w:tab/>
        <w:t>On March 2, 2023, I&amp;E filed its Answer in Opposition of the Bureau of Investigation and Enforcement to the Motion for Summary Judgment of Westover Property Management Company, L.P., d/b/a Westover Companies</w:t>
      </w:r>
      <w:r w:rsidR="00B653C7">
        <w:rPr>
          <w:rFonts w:ascii="Times New Roman" w:hAnsi="Times New Roman" w:cs="Times New Roman"/>
          <w:shd w:val="clear" w:color="auto" w:fill="FFFFFF"/>
        </w:rPr>
        <w:t xml:space="preserve"> (Answer)</w:t>
      </w:r>
      <w:r>
        <w:rPr>
          <w:rFonts w:ascii="Times New Roman" w:hAnsi="Times New Roman" w:cs="Times New Roman"/>
          <w:shd w:val="clear" w:color="auto" w:fill="FFFFFF"/>
        </w:rPr>
        <w:t xml:space="preserve">.  </w:t>
      </w:r>
      <w:r w:rsidR="004105E1">
        <w:rPr>
          <w:rFonts w:ascii="Times New Roman" w:hAnsi="Times New Roman" w:cs="Times New Roman"/>
          <w:shd w:val="clear" w:color="auto" w:fill="FFFFFF"/>
        </w:rPr>
        <w:t xml:space="preserve">In its Answer, I&amp;E asserted that </w:t>
      </w:r>
      <w:r w:rsidR="00A4776C">
        <w:rPr>
          <w:rFonts w:ascii="Times New Roman" w:hAnsi="Times New Roman" w:cs="Times New Roman"/>
          <w:shd w:val="clear" w:color="auto" w:fill="FFFFFF"/>
        </w:rPr>
        <w:t xml:space="preserve">Westover’s Motion should be denied because genuine issues of material facts and law exist.  </w:t>
      </w:r>
    </w:p>
    <w:p w14:paraId="699F6340" w14:textId="77777777" w:rsidR="003F0157" w:rsidRPr="00DE2870" w:rsidRDefault="003F0157" w:rsidP="001A5F08">
      <w:pPr>
        <w:spacing w:line="360" w:lineRule="auto"/>
        <w:rPr>
          <w:rFonts w:ascii="Times New Roman" w:hAnsi="Times New Roman" w:cs="Times New Roman"/>
          <w:shd w:val="clear" w:color="auto" w:fill="FFFFFF"/>
        </w:rPr>
      </w:pPr>
    </w:p>
    <w:p w14:paraId="4A4C17AE" w14:textId="46956901" w:rsidR="00330EBC" w:rsidRPr="00DE2870" w:rsidRDefault="001B7A42" w:rsidP="0099175B">
      <w:pPr>
        <w:spacing w:line="360" w:lineRule="auto"/>
        <w:ind w:firstLine="1440"/>
        <w:rPr>
          <w:rFonts w:ascii="Times New Roman" w:hAnsi="Times New Roman" w:cs="Times New Roman"/>
          <w:shd w:val="clear" w:color="auto" w:fill="FFFFFF"/>
        </w:rPr>
      </w:pPr>
      <w:r>
        <w:rPr>
          <w:rFonts w:ascii="Times New Roman" w:hAnsi="Times New Roman" w:cs="Times New Roman"/>
          <w:shd w:val="clear" w:color="auto" w:fill="FFFFFF"/>
        </w:rPr>
        <w:t>Westover’s</w:t>
      </w:r>
      <w:r w:rsidR="00330EBC" w:rsidRPr="00DE2870">
        <w:rPr>
          <w:rFonts w:ascii="Times New Roman" w:hAnsi="Times New Roman" w:cs="Times New Roman"/>
          <w:shd w:val="clear" w:color="auto" w:fill="FFFFFF"/>
        </w:rPr>
        <w:t xml:space="preserve"> Motion </w:t>
      </w:r>
      <w:r>
        <w:rPr>
          <w:rFonts w:ascii="Times New Roman" w:hAnsi="Times New Roman" w:cs="Times New Roman"/>
          <w:shd w:val="clear" w:color="auto" w:fill="FFFFFF"/>
        </w:rPr>
        <w:t xml:space="preserve">for Summary Judgment </w:t>
      </w:r>
      <w:r w:rsidR="00955F0F" w:rsidRPr="00DE2870">
        <w:rPr>
          <w:rFonts w:ascii="Times New Roman" w:hAnsi="Times New Roman" w:cs="Times New Roman"/>
          <w:shd w:val="clear" w:color="auto" w:fill="FFFFFF"/>
        </w:rPr>
        <w:t xml:space="preserve">will be addressed below.  </w:t>
      </w:r>
    </w:p>
    <w:p w14:paraId="03C3DB33" w14:textId="77777777" w:rsidR="00DE2870" w:rsidRPr="00DE2870" w:rsidRDefault="00DE2870" w:rsidP="0099175B">
      <w:pPr>
        <w:spacing w:line="360" w:lineRule="auto"/>
        <w:rPr>
          <w:rFonts w:ascii="Times New Roman" w:hAnsi="Times New Roman" w:cs="Times New Roman"/>
          <w:shd w:val="clear" w:color="auto" w:fill="FFFFFF"/>
        </w:rPr>
      </w:pPr>
    </w:p>
    <w:p w14:paraId="3463C0AF" w14:textId="2F5905F2" w:rsidR="002C77E7" w:rsidRDefault="0099175B" w:rsidP="00254E35">
      <w:pPr>
        <w:spacing w:line="360" w:lineRule="auto"/>
        <w:jc w:val="center"/>
        <w:rPr>
          <w:rFonts w:ascii="Times New Roman" w:hAnsi="Times New Roman" w:cs="Times New Roman"/>
        </w:rPr>
      </w:pPr>
      <w:r w:rsidRPr="00DE2870">
        <w:rPr>
          <w:rFonts w:ascii="Times New Roman" w:hAnsi="Times New Roman" w:cs="Times New Roman"/>
          <w:u w:val="single"/>
        </w:rPr>
        <w:t>DISCUSSION</w:t>
      </w:r>
    </w:p>
    <w:p w14:paraId="64F6CA07" w14:textId="77777777" w:rsidR="00254E35" w:rsidRPr="00254E35" w:rsidRDefault="00254E35" w:rsidP="00254E35">
      <w:pPr>
        <w:spacing w:line="360" w:lineRule="auto"/>
        <w:jc w:val="center"/>
        <w:rPr>
          <w:rFonts w:ascii="Times New Roman" w:hAnsi="Times New Roman" w:cs="Times New Roman"/>
        </w:rPr>
      </w:pPr>
    </w:p>
    <w:p w14:paraId="2101C693" w14:textId="3E49901D" w:rsidR="007E5FC0" w:rsidRPr="007E5FC0" w:rsidRDefault="00C070C6" w:rsidP="007E5FC0">
      <w:pPr>
        <w:spacing w:line="360" w:lineRule="auto"/>
        <w:rPr>
          <w:rFonts w:ascii="Times New Roman" w:eastAsia="Calibri" w:hAnsi="Times New Roman" w:cs="Times New Roman"/>
        </w:rPr>
      </w:pPr>
      <w:r>
        <w:rPr>
          <w:rFonts w:ascii="Times New Roman" w:hAnsi="Times New Roman" w:cs="Times New Roman"/>
          <w:shd w:val="clear" w:color="auto" w:fill="FFFFFF"/>
        </w:rPr>
        <w:t xml:space="preserve">  </w:t>
      </w:r>
      <w:r w:rsidR="007E5FC0">
        <w:rPr>
          <w:rFonts w:ascii="Times New Roman" w:hAnsi="Times New Roman" w:cs="Times New Roman"/>
          <w:shd w:val="clear" w:color="auto" w:fill="FFFFFF"/>
        </w:rPr>
        <w:tab/>
      </w:r>
      <w:r w:rsidR="007E5FC0">
        <w:rPr>
          <w:rFonts w:ascii="Times New Roman" w:hAnsi="Times New Roman" w:cs="Times New Roman"/>
          <w:shd w:val="clear" w:color="auto" w:fill="FFFFFF"/>
        </w:rPr>
        <w:tab/>
      </w:r>
      <w:r w:rsidR="007E5FC0" w:rsidRPr="007E5FC0">
        <w:rPr>
          <w:rFonts w:ascii="Times New Roman" w:eastAsia="Calibri" w:hAnsi="Times New Roman" w:cs="Times New Roman"/>
        </w:rPr>
        <w:t>The Commission’s regulations at 52 Pa. Code §</w:t>
      </w:r>
      <w:r w:rsidR="00654AF8">
        <w:rPr>
          <w:rFonts w:ascii="Times New Roman" w:eastAsia="Calibri" w:hAnsi="Times New Roman" w:cs="Times New Roman"/>
        </w:rPr>
        <w:t xml:space="preserve"> </w:t>
      </w:r>
      <w:r w:rsidR="007E5FC0" w:rsidRPr="007E5FC0">
        <w:rPr>
          <w:rFonts w:ascii="Times New Roman" w:eastAsia="Calibri" w:hAnsi="Times New Roman" w:cs="Times New Roman"/>
        </w:rPr>
        <w:t>5.102(d)(1) set forth the standard of review for summary judgment motions:</w:t>
      </w:r>
    </w:p>
    <w:p w14:paraId="44E49C74" w14:textId="77777777" w:rsidR="007E5FC0" w:rsidRPr="007E5FC0" w:rsidRDefault="007E5FC0" w:rsidP="007E5FC0">
      <w:pPr>
        <w:spacing w:line="360" w:lineRule="auto"/>
        <w:rPr>
          <w:rFonts w:ascii="Times New Roman" w:eastAsia="Calibri" w:hAnsi="Times New Roman" w:cs="Times New Roman"/>
        </w:rPr>
      </w:pPr>
    </w:p>
    <w:p w14:paraId="5C2BCC2B" w14:textId="77777777" w:rsidR="007E5FC0" w:rsidRPr="007E5FC0" w:rsidRDefault="007E5FC0" w:rsidP="00544480">
      <w:pPr>
        <w:ind w:left="1440" w:right="1440"/>
        <w:rPr>
          <w:rFonts w:ascii="Times New Roman" w:eastAsia="Calibri" w:hAnsi="Times New Roman" w:cs="Times New Roman"/>
        </w:rPr>
      </w:pPr>
      <w:r w:rsidRPr="007E5FC0">
        <w:rPr>
          <w:rFonts w:ascii="Times New Roman" w:eastAsia="Calibri" w:hAnsi="Times New Roman" w:cs="Times New Roman"/>
        </w:rPr>
        <w:lastRenderedPageBreak/>
        <w:t xml:space="preserve">(1) </w:t>
      </w:r>
      <w:r w:rsidRPr="007E5FC0">
        <w:rPr>
          <w:rFonts w:ascii="Times New Roman" w:eastAsia="Calibri" w:hAnsi="Times New Roman" w:cs="Times New Roman"/>
          <w:i/>
          <w:iCs/>
        </w:rPr>
        <w:t>Standard for grant or denial on all counts</w:t>
      </w:r>
      <w:r w:rsidRPr="007E5FC0">
        <w:rPr>
          <w:rFonts w:ascii="Times New Roman" w:eastAsia="Calibri" w:hAnsi="Times New Roman" w:cs="Times New Roman"/>
        </w:rPr>
        <w:t>. The presiding officer will grant or deny a motion for judgment on the pleadings or a motion for summary judgment, as appropriate.  The judgment sought will be rendered if the applicable pleadings, depositions, answer to interrogatories and admissions, together with affidavits, if any, show that there is no genuine issue as to a material fact and that the moving party is entitled to a judgment as a matter of law.</w:t>
      </w:r>
    </w:p>
    <w:p w14:paraId="174482E3" w14:textId="77777777" w:rsidR="007E5FC0" w:rsidRPr="007E5FC0" w:rsidRDefault="007E5FC0" w:rsidP="007E5FC0">
      <w:pPr>
        <w:spacing w:line="360" w:lineRule="auto"/>
        <w:ind w:left="720"/>
        <w:rPr>
          <w:rFonts w:ascii="Times New Roman" w:eastAsia="Calibri" w:hAnsi="Times New Roman" w:cs="Times New Roman"/>
        </w:rPr>
      </w:pPr>
    </w:p>
    <w:p w14:paraId="3A5DFC35" w14:textId="77777777" w:rsidR="007E5FC0" w:rsidRPr="007E5FC0" w:rsidRDefault="007E5FC0" w:rsidP="007E5FC0">
      <w:pPr>
        <w:spacing w:line="360" w:lineRule="auto"/>
        <w:rPr>
          <w:rFonts w:ascii="Times New Roman" w:eastAsia="Calibri" w:hAnsi="Times New Roman" w:cs="Times New Roman"/>
        </w:rPr>
      </w:pPr>
      <w:r w:rsidRPr="007E5FC0">
        <w:rPr>
          <w:rFonts w:ascii="Times New Roman" w:eastAsia="Calibri" w:hAnsi="Times New Roman" w:cs="Times New Roman"/>
        </w:rPr>
        <w:t>52 Pa.Code § 5.102(d)(1).</w:t>
      </w:r>
    </w:p>
    <w:p w14:paraId="42A14A81" w14:textId="77777777" w:rsidR="007E5FC0" w:rsidRPr="007E5FC0" w:rsidRDefault="007E5FC0" w:rsidP="007E5FC0">
      <w:pPr>
        <w:spacing w:line="360" w:lineRule="auto"/>
        <w:ind w:left="720"/>
        <w:rPr>
          <w:rFonts w:ascii="Times New Roman" w:eastAsia="Calibri" w:hAnsi="Times New Roman" w:cs="Times New Roman"/>
        </w:rPr>
      </w:pPr>
    </w:p>
    <w:p w14:paraId="40B41B1E" w14:textId="46C69367" w:rsidR="007E5FC0" w:rsidRPr="007E5FC0" w:rsidRDefault="007E5FC0" w:rsidP="007E5FC0">
      <w:pPr>
        <w:spacing w:line="360" w:lineRule="auto"/>
        <w:rPr>
          <w:rFonts w:ascii="Times New Roman" w:hAnsi="Times New Roman" w:cs="Times New Roman"/>
          <w:bCs/>
          <w:i/>
        </w:rPr>
      </w:pPr>
      <w:r w:rsidRPr="007E5FC0">
        <w:rPr>
          <w:rFonts w:ascii="Times New Roman" w:eastAsia="Calibri" w:hAnsi="Times New Roman" w:cs="Times New Roman"/>
        </w:rPr>
        <w:tab/>
      </w:r>
      <w:r w:rsidRPr="007E5FC0">
        <w:rPr>
          <w:rFonts w:ascii="Times New Roman" w:eastAsia="Calibri" w:hAnsi="Times New Roman" w:cs="Times New Roman"/>
        </w:rPr>
        <w:tab/>
        <w:t>When deciding on a motion for summary judgment, a</w:t>
      </w:r>
      <w:r w:rsidRPr="007E5FC0">
        <w:rPr>
          <w:rFonts w:ascii="Times New Roman" w:hAnsi="Times New Roman" w:cs="Times New Roman"/>
        </w:rPr>
        <w:t xml:space="preserve">ll doubts as to the existence of a genuine issue of material fact must be resolved against the moving party.  </w:t>
      </w:r>
      <w:r w:rsidRPr="007E5FC0">
        <w:rPr>
          <w:rFonts w:ascii="Times New Roman" w:hAnsi="Times New Roman" w:cs="Times New Roman"/>
          <w:i/>
        </w:rPr>
        <w:t xml:space="preserve">Thompson Coal Co. v. Pike Coal Co., </w:t>
      </w:r>
      <w:r w:rsidRPr="007E5FC0">
        <w:rPr>
          <w:rFonts w:ascii="Times New Roman" w:hAnsi="Times New Roman" w:cs="Times New Roman"/>
        </w:rPr>
        <w:t xml:space="preserve">488 Pa. 198, 412 A.2d 466 (1979).  However, once a motion for summary judgment is properly made and supported, it is generally accepted that the nonmoving party may not simply rest upon the mere allegations or denials of its pleading, but must set forth facts showing that there is a genuine issue for trial.  </w:t>
      </w:r>
      <w:r w:rsidRPr="007E5FC0">
        <w:rPr>
          <w:rFonts w:ascii="Times New Roman" w:hAnsi="Times New Roman" w:cs="Times New Roman"/>
          <w:i/>
        </w:rPr>
        <w:t xml:space="preserve">Fiffick v. GAF Corporation, </w:t>
      </w:r>
      <w:r w:rsidRPr="007E5FC0">
        <w:rPr>
          <w:rFonts w:ascii="Times New Roman" w:hAnsi="Times New Roman" w:cs="Times New Roman"/>
        </w:rPr>
        <w:t>603 A.2d 208 (Pa. Super. 1991) (Discussing the Pennsylvania Rules of Civil Procedure);</w:t>
      </w:r>
      <w:r w:rsidRPr="00696F23">
        <w:rPr>
          <w:rFonts w:ascii="Times New Roman" w:hAnsi="Times New Roman" w:cs="Times New Roman"/>
          <w:iCs/>
        </w:rPr>
        <w:t xml:space="preserve"> </w:t>
      </w:r>
      <w:r w:rsidRPr="007E5FC0">
        <w:rPr>
          <w:rFonts w:ascii="Times New Roman" w:hAnsi="Times New Roman" w:cs="Times New Roman"/>
          <w:bCs/>
          <w:i/>
        </w:rPr>
        <w:t xml:space="preserve">Anderson v. Liberty Lobby, Inc., Inc., </w:t>
      </w:r>
      <w:r w:rsidRPr="007E5FC0">
        <w:rPr>
          <w:rFonts w:ascii="Times New Roman" w:hAnsi="Times New Roman" w:cs="Times New Roman"/>
          <w:bCs/>
        </w:rPr>
        <w:t>477 U.S. 242 (1986) (Discussing the Federal Rules of Civil Procedure)</w:t>
      </w:r>
      <w:r w:rsidRPr="007E5FC0">
        <w:rPr>
          <w:rFonts w:ascii="Times New Roman" w:hAnsi="Times New Roman" w:cs="Times New Roman"/>
          <w:bCs/>
          <w:i/>
        </w:rPr>
        <w:t>.</w:t>
      </w:r>
    </w:p>
    <w:p w14:paraId="4CE01B93" w14:textId="75A9B2D3" w:rsidR="00396DD7" w:rsidRDefault="00396DD7" w:rsidP="00F1027D">
      <w:pPr>
        <w:spacing w:line="360" w:lineRule="auto"/>
        <w:rPr>
          <w:rFonts w:ascii="Times New Roman" w:hAnsi="Times New Roman" w:cs="Times New Roman"/>
          <w:shd w:val="clear" w:color="auto" w:fill="FFFFFF"/>
        </w:rPr>
      </w:pPr>
    </w:p>
    <w:p w14:paraId="0A3E34A1" w14:textId="37DB8D4F" w:rsidR="005B7472" w:rsidRDefault="005B7472" w:rsidP="00F1027D">
      <w:pPr>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ab/>
      </w:r>
      <w:r>
        <w:rPr>
          <w:rFonts w:ascii="Times New Roman" w:hAnsi="Times New Roman" w:cs="Times New Roman"/>
          <w:shd w:val="clear" w:color="auto" w:fill="FFFFFF"/>
        </w:rPr>
        <w:tab/>
        <w:t>Westover</w:t>
      </w:r>
      <w:r w:rsidR="008C7A92">
        <w:rPr>
          <w:rFonts w:ascii="Times New Roman" w:hAnsi="Times New Roman" w:cs="Times New Roman"/>
          <w:shd w:val="clear" w:color="auto" w:fill="FFFFFF"/>
        </w:rPr>
        <w:t xml:space="preserve"> submits that there is no dispute of material facts in this case.  Westover assert</w:t>
      </w:r>
      <w:r w:rsidR="00DC217E">
        <w:rPr>
          <w:rFonts w:ascii="Times New Roman" w:hAnsi="Times New Roman" w:cs="Times New Roman"/>
          <w:shd w:val="clear" w:color="auto" w:fill="FFFFFF"/>
        </w:rPr>
        <w:t>s</w:t>
      </w:r>
      <w:r w:rsidR="008C7A92">
        <w:rPr>
          <w:rFonts w:ascii="Times New Roman" w:hAnsi="Times New Roman" w:cs="Times New Roman"/>
          <w:shd w:val="clear" w:color="auto" w:fill="FFFFFF"/>
        </w:rPr>
        <w:t xml:space="preserve"> that all of the systems operated by Westover </w:t>
      </w:r>
      <w:r w:rsidR="004A0A99">
        <w:rPr>
          <w:rFonts w:ascii="Times New Roman" w:hAnsi="Times New Roman" w:cs="Times New Roman"/>
          <w:shd w:val="clear" w:color="auto" w:fill="FFFFFF"/>
        </w:rPr>
        <w:t>are located entirely within the apartment complexes or commercial properties operated by Westover</w:t>
      </w:r>
      <w:r w:rsidR="00B05483">
        <w:rPr>
          <w:rFonts w:ascii="Times New Roman" w:hAnsi="Times New Roman" w:cs="Times New Roman"/>
          <w:shd w:val="clear" w:color="auto" w:fill="FFFFFF"/>
        </w:rPr>
        <w:t xml:space="preserve">.  Westover </w:t>
      </w:r>
      <w:r>
        <w:rPr>
          <w:rFonts w:ascii="Times New Roman" w:hAnsi="Times New Roman" w:cs="Times New Roman"/>
          <w:shd w:val="clear" w:color="auto" w:fill="FFFFFF"/>
        </w:rPr>
        <w:t>reques</w:t>
      </w:r>
      <w:r w:rsidR="002726AF">
        <w:rPr>
          <w:rFonts w:ascii="Times New Roman" w:hAnsi="Times New Roman" w:cs="Times New Roman"/>
          <w:shd w:val="clear" w:color="auto" w:fill="FFFFFF"/>
        </w:rPr>
        <w:t>t</w:t>
      </w:r>
      <w:r w:rsidR="003453D1">
        <w:rPr>
          <w:rFonts w:ascii="Times New Roman" w:hAnsi="Times New Roman" w:cs="Times New Roman"/>
          <w:shd w:val="clear" w:color="auto" w:fill="FFFFFF"/>
        </w:rPr>
        <w:t>s</w:t>
      </w:r>
      <w:r w:rsidR="002726AF">
        <w:rPr>
          <w:rFonts w:ascii="Times New Roman" w:hAnsi="Times New Roman" w:cs="Times New Roman"/>
          <w:shd w:val="clear" w:color="auto" w:fill="FFFFFF"/>
        </w:rPr>
        <w:t xml:space="preserve"> a determination that none of the natural gas systems involved in this case are “master meter systems” </w:t>
      </w:r>
      <w:r w:rsidR="00A14A3A">
        <w:rPr>
          <w:rFonts w:ascii="Times New Roman" w:hAnsi="Times New Roman" w:cs="Times New Roman"/>
          <w:shd w:val="clear" w:color="auto" w:fill="FFFFFF"/>
        </w:rPr>
        <w:t xml:space="preserve">as defined in 49 C.F.R. </w:t>
      </w:r>
      <w:r w:rsidR="00A14A3A" w:rsidRPr="007E5FC0">
        <w:rPr>
          <w:rFonts w:ascii="Times New Roman" w:eastAsia="Calibri" w:hAnsi="Times New Roman" w:cs="Times New Roman"/>
        </w:rPr>
        <w:t>§</w:t>
      </w:r>
      <w:r w:rsidR="00A14A3A">
        <w:rPr>
          <w:rFonts w:ascii="Times New Roman" w:eastAsia="Calibri" w:hAnsi="Times New Roman" w:cs="Times New Roman"/>
        </w:rPr>
        <w:t xml:space="preserve"> 191.3</w:t>
      </w:r>
      <w:r w:rsidR="00FE4700">
        <w:rPr>
          <w:rFonts w:ascii="Times New Roman" w:hAnsi="Times New Roman" w:cs="Times New Roman"/>
          <w:shd w:val="clear" w:color="auto" w:fill="FFFFFF"/>
        </w:rPr>
        <w:t>.</w:t>
      </w:r>
      <w:r w:rsidR="00FE16A3">
        <w:rPr>
          <w:rFonts w:ascii="Times New Roman" w:hAnsi="Times New Roman" w:cs="Times New Roman"/>
          <w:shd w:val="clear" w:color="auto" w:fill="FFFFFF"/>
        </w:rPr>
        <w:t xml:space="preserve">  Westover maintains that these systems </w:t>
      </w:r>
      <w:r w:rsidR="00DA34F2">
        <w:rPr>
          <w:rFonts w:ascii="Times New Roman" w:hAnsi="Times New Roman" w:cs="Times New Roman"/>
          <w:shd w:val="clear" w:color="auto" w:fill="FFFFFF"/>
        </w:rPr>
        <w:t xml:space="preserve">are not regulated pursuant to the Federal pipeline safety laws, and are not regulated by the Commission pursuant to Act 127.  </w:t>
      </w:r>
    </w:p>
    <w:p w14:paraId="091E7FE8" w14:textId="6FC2311F" w:rsidR="008A2FDE" w:rsidRDefault="008A2FDE" w:rsidP="00F1027D">
      <w:pPr>
        <w:spacing w:line="360" w:lineRule="auto"/>
        <w:rPr>
          <w:rFonts w:ascii="Times New Roman" w:hAnsi="Times New Roman" w:cs="Times New Roman"/>
          <w:shd w:val="clear" w:color="auto" w:fill="FFFFFF"/>
        </w:rPr>
      </w:pPr>
    </w:p>
    <w:p w14:paraId="07E37577" w14:textId="4AEC7021" w:rsidR="00117777" w:rsidRDefault="00117777" w:rsidP="00171A6D">
      <w:pPr>
        <w:spacing w:line="360" w:lineRule="auto"/>
        <w:rPr>
          <w:rFonts w:ascii="Times New Roman" w:hAnsi="Times New Roman" w:cs="Times New Roman"/>
          <w:color w:val="000000"/>
        </w:rPr>
      </w:pPr>
      <w:r>
        <w:rPr>
          <w:rFonts w:ascii="Times New Roman" w:hAnsi="Times New Roman" w:cs="Times New Roman"/>
          <w:shd w:val="clear" w:color="auto" w:fill="FFFFFF"/>
        </w:rPr>
        <w:tab/>
      </w:r>
      <w:r>
        <w:rPr>
          <w:rFonts w:ascii="Times New Roman" w:hAnsi="Times New Roman" w:cs="Times New Roman"/>
          <w:shd w:val="clear" w:color="auto" w:fill="FFFFFF"/>
        </w:rPr>
        <w:tab/>
      </w:r>
      <w:r w:rsidR="00245A7D" w:rsidRPr="00171A6D">
        <w:rPr>
          <w:rFonts w:ascii="Times New Roman" w:hAnsi="Times New Roman" w:cs="Times New Roman"/>
          <w:shd w:val="clear" w:color="auto" w:fill="FFFFFF"/>
        </w:rPr>
        <w:t>The Gas and Hazardous Liquids Pipelines Act</w:t>
      </w:r>
      <w:r w:rsidR="00F23B41">
        <w:rPr>
          <w:rFonts w:ascii="Times New Roman" w:hAnsi="Times New Roman" w:cs="Times New Roman"/>
          <w:shd w:val="clear" w:color="auto" w:fill="FFFFFF"/>
        </w:rPr>
        <w:t xml:space="preserve">, </w:t>
      </w:r>
      <w:r w:rsidR="00245A7D" w:rsidRPr="00171A6D">
        <w:rPr>
          <w:rFonts w:ascii="Times New Roman" w:hAnsi="Times New Roman" w:cs="Times New Roman"/>
          <w:shd w:val="clear" w:color="auto" w:fill="FFFFFF"/>
        </w:rPr>
        <w:t xml:space="preserve"> </w:t>
      </w:r>
      <w:r w:rsidR="00F23B41">
        <w:rPr>
          <w:rFonts w:ascii="Times New Roman" w:hAnsi="Times New Roman" w:cs="Times New Roman"/>
          <w:color w:val="000000"/>
        </w:rPr>
        <w:t xml:space="preserve">58 P.S. </w:t>
      </w:r>
      <w:r w:rsidR="00F23B41" w:rsidRPr="007E5FC0">
        <w:rPr>
          <w:rFonts w:ascii="Times New Roman" w:eastAsia="Calibri" w:hAnsi="Times New Roman" w:cs="Times New Roman"/>
        </w:rPr>
        <w:t>§</w:t>
      </w:r>
      <w:r w:rsidR="00F23B41">
        <w:rPr>
          <w:rFonts w:ascii="Times New Roman" w:eastAsia="Calibri" w:hAnsi="Times New Roman" w:cs="Times New Roman"/>
        </w:rPr>
        <w:t xml:space="preserve"> </w:t>
      </w:r>
      <w:r w:rsidR="00F23B41">
        <w:rPr>
          <w:rFonts w:ascii="Times New Roman" w:hAnsi="Times New Roman" w:cs="Times New Roman"/>
          <w:color w:val="000000"/>
        </w:rPr>
        <w:t>801.10</w:t>
      </w:r>
      <w:r w:rsidR="00F23B41">
        <w:rPr>
          <w:rFonts w:ascii="Times New Roman" w:hAnsi="Times New Roman" w:cs="Times New Roman"/>
          <w:shd w:val="clear" w:color="auto" w:fill="FFFFFF"/>
        </w:rPr>
        <w:t xml:space="preserve">1 </w:t>
      </w:r>
      <w:r w:rsidR="00F23B41" w:rsidRPr="00F23B41">
        <w:rPr>
          <w:rFonts w:ascii="Times New Roman" w:hAnsi="Times New Roman" w:cs="Times New Roman"/>
          <w:i/>
          <w:iCs/>
          <w:shd w:val="clear" w:color="auto" w:fill="FFFFFF"/>
        </w:rPr>
        <w:t>et seq</w:t>
      </w:r>
      <w:r w:rsidR="00F23B41">
        <w:rPr>
          <w:rFonts w:ascii="Times New Roman" w:hAnsi="Times New Roman" w:cs="Times New Roman"/>
          <w:shd w:val="clear" w:color="auto" w:fill="FFFFFF"/>
        </w:rPr>
        <w:t xml:space="preserve">. </w:t>
      </w:r>
      <w:r w:rsidR="0091023C">
        <w:rPr>
          <w:rFonts w:ascii="Times New Roman" w:hAnsi="Times New Roman" w:cs="Times New Roman"/>
          <w:shd w:val="clear" w:color="auto" w:fill="FFFFFF"/>
        </w:rPr>
        <w:t>(Act 1</w:t>
      </w:r>
      <w:r w:rsidR="00F23B41">
        <w:rPr>
          <w:rFonts w:ascii="Times New Roman" w:hAnsi="Times New Roman" w:cs="Times New Roman"/>
          <w:shd w:val="clear" w:color="auto" w:fill="FFFFFF"/>
        </w:rPr>
        <w:t>27)</w:t>
      </w:r>
      <w:r w:rsidR="00E33271">
        <w:rPr>
          <w:rFonts w:ascii="Times New Roman" w:hAnsi="Times New Roman" w:cs="Times New Roman"/>
          <w:shd w:val="clear" w:color="auto" w:fill="FFFFFF"/>
        </w:rPr>
        <w:t xml:space="preserve"> </w:t>
      </w:r>
      <w:r w:rsidR="00245A7D" w:rsidRPr="00171A6D">
        <w:rPr>
          <w:rFonts w:ascii="Times New Roman" w:hAnsi="Times New Roman" w:cs="Times New Roman"/>
          <w:shd w:val="clear" w:color="auto" w:fill="FFFFFF"/>
        </w:rPr>
        <w:t>provides that “</w:t>
      </w:r>
      <w:r w:rsidR="00171A6D">
        <w:rPr>
          <w:rFonts w:ascii="Times New Roman" w:hAnsi="Times New Roman" w:cs="Times New Roman"/>
          <w:color w:val="000000"/>
        </w:rPr>
        <w:t>[t]</w:t>
      </w:r>
      <w:r w:rsidR="00171A6D" w:rsidRPr="00171A6D">
        <w:rPr>
          <w:rFonts w:ascii="Times New Roman" w:hAnsi="Times New Roman" w:cs="Times New Roman"/>
          <w:color w:val="000000"/>
        </w:rPr>
        <w:t>he provisions of this act shall apply only to pipelines, pipeline operators or pipeline facilities regulated under Federal pipeline safety laws.</w:t>
      </w:r>
      <w:r w:rsidR="00171A6D">
        <w:rPr>
          <w:rFonts w:ascii="Times New Roman" w:hAnsi="Times New Roman" w:cs="Times New Roman"/>
          <w:color w:val="000000"/>
        </w:rPr>
        <w:t xml:space="preserve">”  </w:t>
      </w:r>
      <w:r w:rsidR="000A0B72">
        <w:rPr>
          <w:rFonts w:ascii="Times New Roman" w:hAnsi="Times New Roman" w:cs="Times New Roman"/>
          <w:color w:val="000000"/>
        </w:rPr>
        <w:t xml:space="preserve">58 P.S. </w:t>
      </w:r>
      <w:r w:rsidR="000A0B72" w:rsidRPr="007E5FC0">
        <w:rPr>
          <w:rFonts w:ascii="Times New Roman" w:eastAsia="Calibri" w:hAnsi="Times New Roman" w:cs="Times New Roman"/>
        </w:rPr>
        <w:t>§</w:t>
      </w:r>
      <w:r w:rsidR="000A0B72">
        <w:rPr>
          <w:rFonts w:ascii="Times New Roman" w:eastAsia="Calibri" w:hAnsi="Times New Roman" w:cs="Times New Roman"/>
        </w:rPr>
        <w:t xml:space="preserve"> </w:t>
      </w:r>
      <w:r w:rsidR="000A0B72">
        <w:rPr>
          <w:rFonts w:ascii="Times New Roman" w:hAnsi="Times New Roman" w:cs="Times New Roman"/>
          <w:color w:val="000000"/>
        </w:rPr>
        <w:t>801.103</w:t>
      </w:r>
      <w:r w:rsidR="00675BAB">
        <w:rPr>
          <w:rFonts w:ascii="Times New Roman" w:hAnsi="Times New Roman" w:cs="Times New Roman"/>
          <w:color w:val="000000"/>
        </w:rPr>
        <w:t>.</w:t>
      </w:r>
    </w:p>
    <w:p w14:paraId="42884E4B" w14:textId="24FE0A36" w:rsidR="00BC32A2" w:rsidRDefault="00BC32A2" w:rsidP="00171A6D">
      <w:pPr>
        <w:spacing w:line="360" w:lineRule="auto"/>
        <w:rPr>
          <w:rFonts w:ascii="Times New Roman" w:hAnsi="Times New Roman" w:cs="Times New Roman"/>
          <w:color w:val="000000"/>
        </w:rPr>
      </w:pPr>
    </w:p>
    <w:p w14:paraId="40DA8CF0" w14:textId="2E01321A" w:rsidR="00F23B41" w:rsidRDefault="00F23B41" w:rsidP="00171A6D">
      <w:pPr>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CF56D9">
        <w:rPr>
          <w:rFonts w:ascii="Times New Roman" w:hAnsi="Times New Roman" w:cs="Times New Roman"/>
          <w:color w:val="000000"/>
        </w:rPr>
        <w:t>Westover maintains that it is not a “pipeline operator</w:t>
      </w:r>
      <w:r w:rsidR="004C7E62">
        <w:rPr>
          <w:rFonts w:ascii="Times New Roman" w:hAnsi="Times New Roman" w:cs="Times New Roman"/>
          <w:color w:val="000000"/>
        </w:rPr>
        <w:t xml:space="preserve">” subject to Commission jurisdiction pursuant to Act 127.  </w:t>
      </w:r>
      <w:r w:rsidR="00A73D07">
        <w:rPr>
          <w:rFonts w:ascii="Times New Roman" w:hAnsi="Times New Roman" w:cs="Times New Roman"/>
          <w:color w:val="000000"/>
        </w:rPr>
        <w:t>Act 127 defines</w:t>
      </w:r>
      <w:r w:rsidR="00D116B8">
        <w:rPr>
          <w:rFonts w:ascii="Times New Roman" w:hAnsi="Times New Roman" w:cs="Times New Roman"/>
          <w:color w:val="000000"/>
        </w:rPr>
        <w:t xml:space="preserve"> a “pipeline</w:t>
      </w:r>
      <w:r w:rsidR="00B8010C">
        <w:rPr>
          <w:rFonts w:ascii="Times New Roman" w:hAnsi="Times New Roman" w:cs="Times New Roman"/>
          <w:color w:val="000000"/>
        </w:rPr>
        <w:t xml:space="preserve"> operator</w:t>
      </w:r>
      <w:r w:rsidR="00D116B8">
        <w:rPr>
          <w:rFonts w:ascii="Times New Roman" w:hAnsi="Times New Roman" w:cs="Times New Roman"/>
          <w:color w:val="000000"/>
        </w:rPr>
        <w:t>” as follows:</w:t>
      </w:r>
    </w:p>
    <w:p w14:paraId="336399E8" w14:textId="613CB53C" w:rsidR="00D116B8" w:rsidRPr="00615A14" w:rsidRDefault="00D116B8" w:rsidP="00615A14">
      <w:pPr>
        <w:ind w:left="1440" w:right="1440"/>
        <w:rPr>
          <w:rFonts w:ascii="Times New Roman" w:hAnsi="Times New Roman" w:cs="Times New Roman"/>
          <w:color w:val="000000"/>
        </w:rPr>
      </w:pPr>
    </w:p>
    <w:p w14:paraId="71019809" w14:textId="653277EB" w:rsidR="00615A14" w:rsidRPr="00EB1ED9" w:rsidRDefault="00615A14" w:rsidP="00615A14">
      <w:pPr>
        <w:ind w:left="1440" w:right="1440"/>
        <w:rPr>
          <w:rFonts w:ascii="Times New Roman" w:hAnsi="Times New Roman" w:cs="Times New Roman"/>
          <w:color w:val="000000"/>
        </w:rPr>
      </w:pPr>
      <w:r w:rsidRPr="00615A14">
        <w:rPr>
          <w:rFonts w:ascii="Times New Roman" w:hAnsi="Times New Roman" w:cs="Times New Roman"/>
          <w:color w:val="000000"/>
        </w:rPr>
        <w:lastRenderedPageBreak/>
        <w:t xml:space="preserve">A person that owns or operates equipment or facilities in this Commonwealth for the transportation of gas or hazardous liquids by pipeline or pipeline facility regulated under Federal pipeline safety laws. The term does not include a public utility or an </w:t>
      </w:r>
      <w:r w:rsidRPr="00EB1ED9">
        <w:rPr>
          <w:rFonts w:ascii="Times New Roman" w:hAnsi="Times New Roman" w:cs="Times New Roman"/>
          <w:color w:val="000000"/>
        </w:rPr>
        <w:t>ultimate consumer who owns a service line on his real property.</w:t>
      </w:r>
    </w:p>
    <w:p w14:paraId="1181C5E6" w14:textId="77777777" w:rsidR="00D116B8" w:rsidRPr="00EB1ED9" w:rsidRDefault="00D116B8" w:rsidP="00696F23">
      <w:pPr>
        <w:spacing w:line="360" w:lineRule="auto"/>
        <w:ind w:left="1440" w:right="1440"/>
        <w:rPr>
          <w:rFonts w:ascii="Times New Roman" w:hAnsi="Times New Roman" w:cs="Times New Roman"/>
          <w:color w:val="000000"/>
        </w:rPr>
      </w:pPr>
    </w:p>
    <w:p w14:paraId="159984E5" w14:textId="1E8F810D" w:rsidR="00BC32A2" w:rsidRPr="00EB1ED9" w:rsidRDefault="00EB1ED9" w:rsidP="00615A14">
      <w:pPr>
        <w:ind w:right="1440"/>
        <w:rPr>
          <w:rFonts w:ascii="Times New Roman" w:hAnsi="Times New Roman" w:cs="Times New Roman"/>
          <w:shd w:val="clear" w:color="auto" w:fill="FFFFFF"/>
        </w:rPr>
      </w:pPr>
      <w:r w:rsidRPr="00EB1ED9">
        <w:rPr>
          <w:rFonts w:ascii="Times New Roman" w:hAnsi="Times New Roman" w:cs="Times New Roman"/>
        </w:rPr>
        <w:t>58 P.S. § 801.102</w:t>
      </w:r>
    </w:p>
    <w:p w14:paraId="67B7B2CD" w14:textId="77777777" w:rsidR="00117777" w:rsidRPr="00171A6D" w:rsidRDefault="00117777" w:rsidP="00E92EAB">
      <w:pPr>
        <w:spacing w:line="360" w:lineRule="auto"/>
        <w:rPr>
          <w:rFonts w:ascii="Times New Roman" w:hAnsi="Times New Roman" w:cs="Times New Roman"/>
          <w:shd w:val="clear" w:color="auto" w:fill="FFFFFF"/>
        </w:rPr>
      </w:pPr>
    </w:p>
    <w:p w14:paraId="754B2731" w14:textId="5A02E86A" w:rsidR="008A2FDE" w:rsidRDefault="008A2FDE" w:rsidP="00E92EAB">
      <w:pPr>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ab/>
      </w:r>
      <w:r>
        <w:rPr>
          <w:rFonts w:ascii="Times New Roman" w:hAnsi="Times New Roman" w:cs="Times New Roman"/>
          <w:shd w:val="clear" w:color="auto" w:fill="FFFFFF"/>
        </w:rPr>
        <w:tab/>
      </w:r>
      <w:r w:rsidR="001C46B7">
        <w:rPr>
          <w:rFonts w:ascii="Times New Roman" w:hAnsi="Times New Roman" w:cs="Times New Roman"/>
          <w:shd w:val="clear" w:color="auto" w:fill="FFFFFF"/>
        </w:rPr>
        <w:t xml:space="preserve">Additionally, Westover maintains that none of its systems </w:t>
      </w:r>
      <w:r w:rsidR="00E92EAB">
        <w:rPr>
          <w:rFonts w:ascii="Times New Roman" w:hAnsi="Times New Roman" w:cs="Times New Roman"/>
          <w:shd w:val="clear" w:color="auto" w:fill="FFFFFF"/>
        </w:rPr>
        <w:t xml:space="preserve">satisfy the definition of a “master meter system” in 49 C.F.R. </w:t>
      </w:r>
      <w:r w:rsidR="00E92EAB" w:rsidRPr="007E5FC0">
        <w:rPr>
          <w:rFonts w:ascii="Times New Roman" w:eastAsia="Calibri" w:hAnsi="Times New Roman" w:cs="Times New Roman"/>
        </w:rPr>
        <w:t>§</w:t>
      </w:r>
      <w:r w:rsidR="00E92EAB">
        <w:rPr>
          <w:rFonts w:ascii="Times New Roman" w:eastAsia="Calibri" w:hAnsi="Times New Roman" w:cs="Times New Roman"/>
        </w:rPr>
        <w:t xml:space="preserve"> 191.3.  </w:t>
      </w:r>
      <w:r w:rsidR="007C7A76">
        <w:rPr>
          <w:rFonts w:ascii="Times New Roman" w:hAnsi="Times New Roman" w:cs="Times New Roman"/>
          <w:shd w:val="clear" w:color="auto" w:fill="FFFFFF"/>
        </w:rPr>
        <w:t>Fed</w:t>
      </w:r>
      <w:r w:rsidR="00384CDF">
        <w:rPr>
          <w:rFonts w:ascii="Times New Roman" w:hAnsi="Times New Roman" w:cs="Times New Roman"/>
          <w:shd w:val="clear" w:color="auto" w:fill="FFFFFF"/>
        </w:rPr>
        <w:t xml:space="preserve">eral Pipeline Safety Laws </w:t>
      </w:r>
      <w:r w:rsidR="00751858">
        <w:rPr>
          <w:rFonts w:ascii="Times New Roman" w:hAnsi="Times New Roman" w:cs="Times New Roman"/>
          <w:shd w:val="clear" w:color="auto" w:fill="FFFFFF"/>
        </w:rPr>
        <w:t>define a “master meter system” as follows:</w:t>
      </w:r>
    </w:p>
    <w:p w14:paraId="51037C94" w14:textId="12B8DD09" w:rsidR="00751858" w:rsidRPr="00CC7AD9" w:rsidRDefault="00751858" w:rsidP="00E92EAB">
      <w:pPr>
        <w:spacing w:line="360" w:lineRule="auto"/>
        <w:ind w:left="1440" w:right="1440"/>
        <w:rPr>
          <w:rFonts w:ascii="Times New Roman" w:hAnsi="Times New Roman" w:cs="Times New Roman"/>
          <w:shd w:val="clear" w:color="auto" w:fill="FFFFFF"/>
        </w:rPr>
      </w:pPr>
    </w:p>
    <w:p w14:paraId="59046D92" w14:textId="439A4E5D" w:rsidR="00751858" w:rsidRPr="00CC7AD9" w:rsidRDefault="00CC7AD9" w:rsidP="00283BA8">
      <w:pPr>
        <w:ind w:left="1440" w:right="1440"/>
        <w:rPr>
          <w:rFonts w:ascii="Times New Roman" w:hAnsi="Times New Roman" w:cs="Times New Roman"/>
          <w:shd w:val="clear" w:color="auto" w:fill="FFFFFF"/>
        </w:rPr>
      </w:pPr>
      <w:r w:rsidRPr="00CC7AD9">
        <w:rPr>
          <w:rFonts w:ascii="Times New Roman" w:hAnsi="Times New Roman"/>
          <w:color w:val="000000"/>
        </w:rPr>
        <w:t>Master Meter System means a pipeline system for distributing gas within, but not limited to, a definable area, such as a mobile home park, housing project, or apartment complex, where the operator purchases metered gas from an outside source for resale through a gas distribution pipeline system</w:t>
      </w:r>
      <w:r w:rsidRPr="00526AA7">
        <w:rPr>
          <w:rFonts w:ascii="Times New Roman" w:hAnsi="Times New Roman"/>
          <w:color w:val="000000"/>
        </w:rPr>
        <w:t>. The gas distribution pipeline system supplies the ultimate consumer who either purchases the gas directly through a meter or by other means, such as by rents</w:t>
      </w:r>
      <w:r w:rsidR="00DE4322" w:rsidRPr="001B2F5B">
        <w:rPr>
          <w:rFonts w:ascii="Times New Roman" w:hAnsi="Times New Roman"/>
          <w:i/>
          <w:iCs/>
          <w:color w:val="000000"/>
        </w:rPr>
        <w:t>.</w:t>
      </w:r>
    </w:p>
    <w:p w14:paraId="23071111" w14:textId="35FCDCFE" w:rsidR="005B7472" w:rsidRDefault="005B7472" w:rsidP="00283BA8">
      <w:pPr>
        <w:spacing w:line="360" w:lineRule="auto"/>
        <w:ind w:right="1440"/>
        <w:rPr>
          <w:rFonts w:ascii="Times New Roman" w:hAnsi="Times New Roman" w:cs="Times New Roman"/>
          <w:shd w:val="clear" w:color="auto" w:fill="FFFFFF"/>
        </w:rPr>
      </w:pPr>
    </w:p>
    <w:p w14:paraId="6A63A8DF" w14:textId="729768F8" w:rsidR="008C0A3B" w:rsidRPr="008F2985" w:rsidRDefault="005E0EA4" w:rsidP="007E4409">
      <w:pPr>
        <w:spacing w:line="360" w:lineRule="auto"/>
        <w:rPr>
          <w:rFonts w:ascii="Times New Roman" w:eastAsia="Calibri" w:hAnsi="Times New Roman" w:cs="Times New Roman"/>
        </w:rPr>
      </w:pPr>
      <w:r>
        <w:rPr>
          <w:rFonts w:ascii="Times New Roman" w:hAnsi="Times New Roman" w:cs="Times New Roman"/>
          <w:shd w:val="clear" w:color="auto" w:fill="FFFFFF"/>
        </w:rPr>
        <w:t xml:space="preserve">49 C.F.R. </w:t>
      </w:r>
      <w:r w:rsidRPr="007E5FC0">
        <w:rPr>
          <w:rFonts w:ascii="Times New Roman" w:eastAsia="Calibri" w:hAnsi="Times New Roman" w:cs="Times New Roman"/>
        </w:rPr>
        <w:t>§</w:t>
      </w:r>
      <w:r>
        <w:rPr>
          <w:rFonts w:ascii="Times New Roman" w:eastAsia="Calibri" w:hAnsi="Times New Roman" w:cs="Times New Roman"/>
        </w:rPr>
        <w:t xml:space="preserve"> 191.3</w:t>
      </w:r>
      <w:r w:rsidR="009D15D4">
        <w:rPr>
          <w:rFonts w:ascii="Times New Roman" w:eastAsia="Calibri" w:hAnsi="Times New Roman" w:cs="Times New Roman"/>
        </w:rPr>
        <w:t xml:space="preserve">.  </w:t>
      </w:r>
      <w:r w:rsidR="00805F56">
        <w:rPr>
          <w:rFonts w:ascii="Times New Roman" w:hAnsi="Times New Roman" w:cs="Times New Roman"/>
          <w:shd w:val="clear" w:color="auto" w:fill="FFFFFF"/>
        </w:rPr>
        <w:t xml:space="preserve">Westover </w:t>
      </w:r>
      <w:r w:rsidR="007B6B16">
        <w:rPr>
          <w:rFonts w:ascii="Times New Roman" w:hAnsi="Times New Roman" w:cs="Times New Roman"/>
          <w:shd w:val="clear" w:color="auto" w:fill="FFFFFF"/>
        </w:rPr>
        <w:t xml:space="preserve">submits that none of its systems satisfy the definition of a “master meter system” because each system </w:t>
      </w:r>
      <w:r w:rsidR="003F3CFF">
        <w:rPr>
          <w:rFonts w:ascii="Times New Roman" w:hAnsi="Times New Roman" w:cs="Times New Roman"/>
          <w:shd w:val="clear" w:color="auto" w:fill="FFFFFF"/>
        </w:rPr>
        <w:t xml:space="preserve">is located entirely within the definable area of Westover’s apartment complexes or commercial </w:t>
      </w:r>
      <w:r w:rsidR="00241B36">
        <w:rPr>
          <w:rFonts w:ascii="Times New Roman" w:hAnsi="Times New Roman" w:cs="Times New Roman"/>
          <w:shd w:val="clear" w:color="auto" w:fill="FFFFFF"/>
        </w:rPr>
        <w:t xml:space="preserve">properties.  </w:t>
      </w:r>
      <w:r w:rsidR="00DA0C72">
        <w:rPr>
          <w:rFonts w:ascii="Times New Roman" w:hAnsi="Times New Roman" w:cs="Times New Roman"/>
          <w:shd w:val="clear" w:color="auto" w:fill="FFFFFF"/>
        </w:rPr>
        <w:t>Westover a</w:t>
      </w:r>
      <w:r w:rsidR="00BD61C6">
        <w:rPr>
          <w:rFonts w:ascii="Times New Roman" w:hAnsi="Times New Roman" w:cs="Times New Roman"/>
          <w:shd w:val="clear" w:color="auto" w:fill="FFFFFF"/>
        </w:rPr>
        <w:t>ver</w:t>
      </w:r>
      <w:r w:rsidR="00DA0C72">
        <w:rPr>
          <w:rFonts w:ascii="Times New Roman" w:hAnsi="Times New Roman" w:cs="Times New Roman"/>
          <w:shd w:val="clear" w:color="auto" w:fill="FFFFFF"/>
        </w:rPr>
        <w:t>s that the phrase “within, but not limited to, a definable area, such as . . . an apartment complex” means that a gas system must be partly within, and partly outside</w:t>
      </w:r>
      <w:r w:rsidR="0066633B">
        <w:rPr>
          <w:rFonts w:ascii="Times New Roman" w:hAnsi="Times New Roman" w:cs="Times New Roman"/>
          <w:shd w:val="clear" w:color="auto" w:fill="FFFFFF"/>
        </w:rPr>
        <w:t>,</w:t>
      </w:r>
      <w:r w:rsidR="00DA0C72">
        <w:rPr>
          <w:rFonts w:ascii="Times New Roman" w:hAnsi="Times New Roman" w:cs="Times New Roman"/>
          <w:shd w:val="clear" w:color="auto" w:fill="FFFFFF"/>
        </w:rPr>
        <w:t xml:space="preserve"> the apartment complex in order to be a “master meter system</w:t>
      </w:r>
      <w:r w:rsidR="008120D1">
        <w:rPr>
          <w:rFonts w:ascii="Times New Roman" w:hAnsi="Times New Roman" w:cs="Times New Roman"/>
          <w:shd w:val="clear" w:color="auto" w:fill="FFFFFF"/>
        </w:rPr>
        <w:t xml:space="preserve">.”  </w:t>
      </w:r>
    </w:p>
    <w:p w14:paraId="51320121" w14:textId="77777777" w:rsidR="008C0A3B" w:rsidRDefault="008C0A3B" w:rsidP="005813C8">
      <w:pPr>
        <w:spacing w:line="360" w:lineRule="auto"/>
        <w:rPr>
          <w:rFonts w:ascii="Times New Roman" w:hAnsi="Times New Roman" w:cs="Times New Roman"/>
          <w:shd w:val="clear" w:color="auto" w:fill="FFFFFF"/>
        </w:rPr>
      </w:pPr>
    </w:p>
    <w:p w14:paraId="3B8FA153" w14:textId="01ED35AD" w:rsidR="00805F56" w:rsidRDefault="00241B36" w:rsidP="005813C8">
      <w:pPr>
        <w:spacing w:line="360" w:lineRule="auto"/>
        <w:ind w:firstLine="1440"/>
        <w:rPr>
          <w:rFonts w:ascii="Times New Roman" w:hAnsi="Times New Roman" w:cs="Times New Roman"/>
          <w:shd w:val="clear" w:color="auto" w:fill="FFFFFF"/>
        </w:rPr>
      </w:pPr>
      <w:r>
        <w:rPr>
          <w:rFonts w:ascii="Times New Roman" w:hAnsi="Times New Roman" w:cs="Times New Roman"/>
          <w:shd w:val="clear" w:color="auto" w:fill="FFFFFF"/>
        </w:rPr>
        <w:t xml:space="preserve">I&amp;E responds that Westover </w:t>
      </w:r>
      <w:r w:rsidR="00EB2CCC">
        <w:rPr>
          <w:rFonts w:ascii="Times New Roman" w:hAnsi="Times New Roman" w:cs="Times New Roman"/>
          <w:shd w:val="clear" w:color="auto" w:fill="FFFFFF"/>
        </w:rPr>
        <w:t xml:space="preserve">meets the definition of a “master meter system” </w:t>
      </w:r>
      <w:r w:rsidR="00EB2CCC" w:rsidRPr="00096A78">
        <w:rPr>
          <w:rFonts w:ascii="Times New Roman" w:hAnsi="Times New Roman" w:cs="Times New Roman"/>
          <w:shd w:val="clear" w:color="auto" w:fill="FFFFFF"/>
        </w:rPr>
        <w:t>because</w:t>
      </w:r>
      <w:r w:rsidR="00EB2CCC">
        <w:rPr>
          <w:rFonts w:ascii="Times New Roman" w:hAnsi="Times New Roman" w:cs="Times New Roman"/>
          <w:shd w:val="clear" w:color="auto" w:fill="FFFFFF"/>
        </w:rPr>
        <w:t xml:space="preserve"> its gas facilities are located entirely </w:t>
      </w:r>
      <w:r w:rsidR="009A0A5D">
        <w:rPr>
          <w:rFonts w:ascii="Times New Roman" w:hAnsi="Times New Roman" w:cs="Times New Roman"/>
          <w:shd w:val="clear" w:color="auto" w:fill="FFFFFF"/>
        </w:rPr>
        <w:t xml:space="preserve">within a definable area, i.e., the apartment complex.  </w:t>
      </w:r>
      <w:r w:rsidR="008C0A3B">
        <w:rPr>
          <w:rFonts w:ascii="Times New Roman" w:hAnsi="Times New Roman" w:cs="Times New Roman"/>
          <w:shd w:val="clear" w:color="auto" w:fill="FFFFFF"/>
        </w:rPr>
        <w:t xml:space="preserve">I&amp;E disagrees </w:t>
      </w:r>
      <w:r w:rsidR="00FE2426">
        <w:rPr>
          <w:rFonts w:ascii="Times New Roman" w:hAnsi="Times New Roman" w:cs="Times New Roman"/>
          <w:shd w:val="clear" w:color="auto" w:fill="FFFFFF"/>
        </w:rPr>
        <w:t xml:space="preserve">that the definition of “master meter system” requires the gas facilities to be located partly </w:t>
      </w:r>
      <w:r w:rsidR="005D363E">
        <w:rPr>
          <w:rFonts w:ascii="Times New Roman" w:hAnsi="Times New Roman" w:cs="Times New Roman"/>
          <w:shd w:val="clear" w:color="auto" w:fill="FFFFFF"/>
        </w:rPr>
        <w:t>within and partly outside the apartment complex</w:t>
      </w:r>
      <w:r w:rsidR="005813C8">
        <w:rPr>
          <w:rFonts w:ascii="Times New Roman" w:hAnsi="Times New Roman" w:cs="Times New Roman"/>
          <w:shd w:val="clear" w:color="auto" w:fill="FFFFFF"/>
        </w:rPr>
        <w:t xml:space="preserve">.  I&amp;E maintains that the plain language of the definition states that the gas system must be located within a definable area, such as an apartment complex.  </w:t>
      </w:r>
      <w:r w:rsidR="00EA2E33">
        <w:rPr>
          <w:rFonts w:ascii="Times New Roman" w:hAnsi="Times New Roman" w:cs="Times New Roman"/>
          <w:shd w:val="clear" w:color="auto" w:fill="FFFFFF"/>
        </w:rPr>
        <w:t xml:space="preserve">Additionally, I&amp;E argues that Westover’s need to argue the merits of its position based on principles of statutory </w:t>
      </w:r>
      <w:r w:rsidR="000E6504">
        <w:rPr>
          <w:rFonts w:ascii="Times New Roman" w:hAnsi="Times New Roman" w:cs="Times New Roman"/>
          <w:shd w:val="clear" w:color="auto" w:fill="FFFFFF"/>
        </w:rPr>
        <w:t xml:space="preserve">construction exemplifies that summary judgment is not appropriate here.  </w:t>
      </w:r>
    </w:p>
    <w:p w14:paraId="0430DE68" w14:textId="61D0E3DE" w:rsidR="001706AB" w:rsidRDefault="001706AB" w:rsidP="005813C8">
      <w:pPr>
        <w:spacing w:line="360" w:lineRule="auto"/>
        <w:ind w:firstLine="1440"/>
        <w:rPr>
          <w:rFonts w:ascii="Times New Roman" w:hAnsi="Times New Roman" w:cs="Times New Roman"/>
          <w:shd w:val="clear" w:color="auto" w:fill="FFFFFF"/>
        </w:rPr>
      </w:pPr>
    </w:p>
    <w:p w14:paraId="25C2B34D" w14:textId="433276DD" w:rsidR="001706AB" w:rsidRDefault="006B4715" w:rsidP="005813C8">
      <w:pPr>
        <w:spacing w:line="360" w:lineRule="auto"/>
        <w:ind w:firstLine="1440"/>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Upon review of Westover’s Motion and I&amp;E’s Answer, I </w:t>
      </w:r>
      <w:r w:rsidR="00EF4CAD">
        <w:rPr>
          <w:rFonts w:ascii="Times New Roman" w:hAnsi="Times New Roman" w:cs="Times New Roman"/>
          <w:shd w:val="clear" w:color="auto" w:fill="FFFFFF"/>
        </w:rPr>
        <w:t>cannot conclude</w:t>
      </w:r>
      <w:r w:rsidR="00F93923">
        <w:rPr>
          <w:rFonts w:ascii="Times New Roman" w:hAnsi="Times New Roman" w:cs="Times New Roman"/>
          <w:shd w:val="clear" w:color="auto" w:fill="FFFFFF"/>
        </w:rPr>
        <w:t xml:space="preserve"> that Westover is entitled to judgment as a matter of law.  </w:t>
      </w:r>
      <w:r w:rsidR="00A503C5">
        <w:rPr>
          <w:rFonts w:ascii="Times New Roman" w:hAnsi="Times New Roman" w:cs="Times New Roman"/>
          <w:shd w:val="clear" w:color="auto" w:fill="FFFFFF"/>
        </w:rPr>
        <w:t xml:space="preserve">I am not persuaded by Westover’s </w:t>
      </w:r>
      <w:r w:rsidR="005D1E7C">
        <w:rPr>
          <w:rFonts w:ascii="Times New Roman" w:hAnsi="Times New Roman" w:cs="Times New Roman"/>
          <w:shd w:val="clear" w:color="auto" w:fill="FFFFFF"/>
        </w:rPr>
        <w:t>position that a gas system must be partly within and partly outside</w:t>
      </w:r>
      <w:r w:rsidR="00EE67FA">
        <w:rPr>
          <w:rFonts w:ascii="Times New Roman" w:hAnsi="Times New Roman" w:cs="Times New Roman"/>
          <w:shd w:val="clear" w:color="auto" w:fill="FFFFFF"/>
        </w:rPr>
        <w:t xml:space="preserve"> the apartment complex in orde</w:t>
      </w:r>
      <w:r w:rsidR="007C1304">
        <w:rPr>
          <w:rFonts w:ascii="Times New Roman" w:hAnsi="Times New Roman" w:cs="Times New Roman"/>
          <w:shd w:val="clear" w:color="auto" w:fill="FFFFFF"/>
        </w:rPr>
        <w:t xml:space="preserve">r to </w:t>
      </w:r>
      <w:r w:rsidR="00881D9E">
        <w:rPr>
          <w:rFonts w:ascii="Times New Roman" w:hAnsi="Times New Roman" w:cs="Times New Roman"/>
          <w:shd w:val="clear" w:color="auto" w:fill="FFFFFF"/>
        </w:rPr>
        <w:t>satisfy the definition of</w:t>
      </w:r>
      <w:r w:rsidR="007C1304">
        <w:rPr>
          <w:rFonts w:ascii="Times New Roman" w:hAnsi="Times New Roman" w:cs="Times New Roman"/>
          <w:shd w:val="clear" w:color="auto" w:fill="FFFFFF"/>
        </w:rPr>
        <w:t xml:space="preserve"> a “master meter system.” </w:t>
      </w:r>
      <w:r w:rsidR="007405EA">
        <w:rPr>
          <w:rFonts w:ascii="Times New Roman" w:hAnsi="Times New Roman" w:cs="Times New Roman"/>
          <w:shd w:val="clear" w:color="auto" w:fill="FFFFFF"/>
        </w:rPr>
        <w:t xml:space="preserve"> </w:t>
      </w:r>
      <w:r w:rsidR="00FB4F5E">
        <w:rPr>
          <w:rFonts w:ascii="Times New Roman" w:hAnsi="Times New Roman" w:cs="Times New Roman"/>
          <w:shd w:val="clear" w:color="auto" w:fill="FFFFFF"/>
        </w:rPr>
        <w:t xml:space="preserve">Since a </w:t>
      </w:r>
      <w:r w:rsidR="008901D7">
        <w:rPr>
          <w:rFonts w:ascii="Times New Roman" w:hAnsi="Times New Roman" w:cs="Times New Roman"/>
          <w:shd w:val="clear" w:color="auto" w:fill="FFFFFF"/>
        </w:rPr>
        <w:t xml:space="preserve">dispute exists regarding the proper </w:t>
      </w:r>
      <w:r w:rsidR="00FB4F5E">
        <w:rPr>
          <w:rFonts w:ascii="Times New Roman" w:hAnsi="Times New Roman" w:cs="Times New Roman"/>
          <w:shd w:val="clear" w:color="auto" w:fill="FFFFFF"/>
        </w:rPr>
        <w:t xml:space="preserve">interpretation of </w:t>
      </w:r>
      <w:r w:rsidR="008B7C34">
        <w:rPr>
          <w:rFonts w:ascii="Times New Roman" w:hAnsi="Times New Roman" w:cs="Times New Roman"/>
          <w:shd w:val="clear" w:color="auto" w:fill="FFFFFF"/>
        </w:rPr>
        <w:t>the definition of</w:t>
      </w:r>
      <w:r w:rsidR="00C05CBA">
        <w:rPr>
          <w:rFonts w:ascii="Times New Roman" w:hAnsi="Times New Roman" w:cs="Times New Roman"/>
          <w:shd w:val="clear" w:color="auto" w:fill="FFFFFF"/>
        </w:rPr>
        <w:t xml:space="preserve"> a “master meter system,” I </w:t>
      </w:r>
      <w:r w:rsidR="007D19B1">
        <w:rPr>
          <w:rFonts w:ascii="Times New Roman" w:hAnsi="Times New Roman" w:cs="Times New Roman"/>
          <w:shd w:val="clear" w:color="auto" w:fill="FFFFFF"/>
        </w:rPr>
        <w:t>cannot grant</w:t>
      </w:r>
      <w:r w:rsidR="0098061E">
        <w:rPr>
          <w:rFonts w:ascii="Times New Roman" w:hAnsi="Times New Roman" w:cs="Times New Roman"/>
          <w:shd w:val="clear" w:color="auto" w:fill="FFFFFF"/>
        </w:rPr>
        <w:t xml:space="preserve"> judgment in favor of Westover.  </w:t>
      </w:r>
    </w:p>
    <w:p w14:paraId="3AB48599" w14:textId="560F64B4" w:rsidR="00C36B46" w:rsidRDefault="00C36B46" w:rsidP="00F1027D">
      <w:pPr>
        <w:spacing w:line="360" w:lineRule="auto"/>
        <w:rPr>
          <w:rFonts w:ascii="Times New Roman" w:hAnsi="Times New Roman" w:cs="Times New Roman"/>
          <w:shd w:val="clear" w:color="auto" w:fill="FFFFFF"/>
        </w:rPr>
      </w:pPr>
    </w:p>
    <w:p w14:paraId="66F0931B" w14:textId="0F3FABAF" w:rsidR="00A4776C" w:rsidRDefault="005A147B" w:rsidP="00C36B46">
      <w:pPr>
        <w:spacing w:line="360" w:lineRule="auto"/>
        <w:ind w:firstLine="1440"/>
        <w:rPr>
          <w:rFonts w:ascii="Times New Roman" w:hAnsi="Times New Roman" w:cs="Times New Roman"/>
          <w:shd w:val="clear" w:color="auto" w:fill="FFFFFF"/>
        </w:rPr>
      </w:pPr>
      <w:r>
        <w:rPr>
          <w:rFonts w:ascii="Times New Roman" w:hAnsi="Times New Roman" w:cs="Times New Roman"/>
          <w:shd w:val="clear" w:color="auto" w:fill="FFFFFF"/>
        </w:rPr>
        <w:t>Accordingly, Westover’s</w:t>
      </w:r>
      <w:r w:rsidR="00AB14BC">
        <w:rPr>
          <w:rFonts w:ascii="Times New Roman" w:hAnsi="Times New Roman" w:cs="Times New Roman"/>
          <w:shd w:val="clear" w:color="auto" w:fill="FFFFFF"/>
        </w:rPr>
        <w:t xml:space="preserve"> </w:t>
      </w:r>
      <w:r w:rsidR="00952EA2">
        <w:rPr>
          <w:rFonts w:ascii="Times New Roman" w:hAnsi="Times New Roman" w:cs="Times New Roman"/>
          <w:shd w:val="clear" w:color="auto" w:fill="FFFFFF"/>
        </w:rPr>
        <w:t>Motion for Summary Judgment</w:t>
      </w:r>
      <w:r w:rsidR="00AB14BC">
        <w:rPr>
          <w:rFonts w:ascii="Times New Roman" w:hAnsi="Times New Roman" w:cs="Times New Roman"/>
          <w:shd w:val="clear" w:color="auto" w:fill="FFFFFF"/>
        </w:rPr>
        <w:t xml:space="preserve"> is denied</w:t>
      </w:r>
      <w:r w:rsidR="00A959BD">
        <w:rPr>
          <w:rFonts w:ascii="Times New Roman" w:hAnsi="Times New Roman" w:cs="Times New Roman"/>
          <w:shd w:val="clear" w:color="auto" w:fill="FFFFFF"/>
        </w:rPr>
        <w:t xml:space="preserve">.  </w:t>
      </w:r>
      <w:r w:rsidR="007A280F">
        <w:rPr>
          <w:rFonts w:ascii="Times New Roman" w:hAnsi="Times New Roman" w:cs="Times New Roman"/>
          <w:shd w:val="clear" w:color="auto" w:fill="FFFFFF"/>
        </w:rPr>
        <w:t xml:space="preserve"> </w:t>
      </w:r>
    </w:p>
    <w:p w14:paraId="0C285280" w14:textId="01F1B8DE" w:rsidR="005F1B17" w:rsidRDefault="005F1B17" w:rsidP="00F1027D">
      <w:pPr>
        <w:spacing w:line="360" w:lineRule="auto"/>
        <w:rPr>
          <w:rFonts w:ascii="Times New Roman" w:hAnsi="Times New Roman" w:cs="Times New Roman"/>
          <w:shd w:val="clear" w:color="auto" w:fill="FFFFFF"/>
        </w:rPr>
      </w:pPr>
    </w:p>
    <w:p w14:paraId="41AF023F" w14:textId="3B51EAFD" w:rsidR="00DC1BD9" w:rsidRPr="00DE2870" w:rsidRDefault="007C6B59" w:rsidP="007C6B59">
      <w:pPr>
        <w:pStyle w:val="BodyTextIndent"/>
        <w:ind w:firstLine="0"/>
        <w:jc w:val="center"/>
        <w:rPr>
          <w:rFonts w:ascii="Times New Roman" w:hAnsi="Times New Roman" w:cs="Times New Roman"/>
          <w:sz w:val="24"/>
          <w:szCs w:val="24"/>
          <w:u w:val="single"/>
        </w:rPr>
      </w:pPr>
      <w:r w:rsidRPr="00DE2870">
        <w:rPr>
          <w:rFonts w:ascii="Times New Roman" w:hAnsi="Times New Roman" w:cs="Times New Roman"/>
          <w:sz w:val="24"/>
          <w:szCs w:val="24"/>
          <w:u w:val="single"/>
        </w:rPr>
        <w:t>ORDER</w:t>
      </w:r>
    </w:p>
    <w:p w14:paraId="75E56DA3" w14:textId="72E77A25" w:rsidR="005B4EA1" w:rsidRPr="00422769" w:rsidRDefault="005B4EA1" w:rsidP="007C6B59">
      <w:pPr>
        <w:pStyle w:val="BodyTextIndent"/>
        <w:ind w:firstLine="0"/>
        <w:rPr>
          <w:rFonts w:ascii="Times New Roman" w:hAnsi="Times New Roman" w:cs="Times New Roman"/>
          <w:sz w:val="24"/>
          <w:szCs w:val="24"/>
        </w:rPr>
      </w:pPr>
    </w:p>
    <w:p w14:paraId="3545DD45" w14:textId="77777777" w:rsidR="00F874D7" w:rsidRPr="00422769" w:rsidRDefault="00F874D7" w:rsidP="007C6B59">
      <w:pPr>
        <w:pStyle w:val="BodyTextIndent"/>
        <w:ind w:firstLine="0"/>
        <w:rPr>
          <w:rFonts w:ascii="Times New Roman" w:hAnsi="Times New Roman" w:cs="Times New Roman"/>
          <w:sz w:val="24"/>
          <w:szCs w:val="24"/>
        </w:rPr>
      </w:pPr>
    </w:p>
    <w:p w14:paraId="57464620" w14:textId="1A875C69" w:rsidR="007C6B59" w:rsidRPr="00422769" w:rsidRDefault="007C6B59" w:rsidP="007C6B59">
      <w:pPr>
        <w:pStyle w:val="BodyTextIndent"/>
        <w:ind w:firstLine="0"/>
        <w:rPr>
          <w:rFonts w:ascii="Times New Roman" w:hAnsi="Times New Roman" w:cs="Times New Roman"/>
          <w:sz w:val="24"/>
          <w:szCs w:val="24"/>
        </w:rPr>
      </w:pPr>
      <w:r w:rsidRPr="00422769">
        <w:rPr>
          <w:rFonts w:ascii="Times New Roman" w:hAnsi="Times New Roman" w:cs="Times New Roman"/>
          <w:sz w:val="24"/>
          <w:szCs w:val="24"/>
        </w:rPr>
        <w:tab/>
      </w:r>
      <w:r w:rsidRPr="00422769">
        <w:rPr>
          <w:rFonts w:ascii="Times New Roman" w:hAnsi="Times New Roman" w:cs="Times New Roman"/>
          <w:sz w:val="24"/>
          <w:szCs w:val="24"/>
        </w:rPr>
        <w:tab/>
        <w:t>THERE</w:t>
      </w:r>
      <w:r w:rsidR="0009528F" w:rsidRPr="00422769">
        <w:rPr>
          <w:rFonts w:ascii="Times New Roman" w:hAnsi="Times New Roman" w:cs="Times New Roman"/>
          <w:sz w:val="24"/>
          <w:szCs w:val="24"/>
        </w:rPr>
        <w:t>F</w:t>
      </w:r>
      <w:r w:rsidRPr="00422769">
        <w:rPr>
          <w:rFonts w:ascii="Times New Roman" w:hAnsi="Times New Roman" w:cs="Times New Roman"/>
          <w:sz w:val="24"/>
          <w:szCs w:val="24"/>
        </w:rPr>
        <w:t>ORE,</w:t>
      </w:r>
    </w:p>
    <w:p w14:paraId="2C5CEB6A" w14:textId="03C002C6" w:rsidR="007C6B59" w:rsidRPr="00422769" w:rsidRDefault="007C6B59" w:rsidP="007C6B59">
      <w:pPr>
        <w:pStyle w:val="BodyTextIndent"/>
        <w:ind w:firstLine="0"/>
        <w:rPr>
          <w:rFonts w:ascii="Times New Roman" w:hAnsi="Times New Roman" w:cs="Times New Roman"/>
          <w:sz w:val="24"/>
          <w:szCs w:val="24"/>
        </w:rPr>
      </w:pPr>
    </w:p>
    <w:p w14:paraId="7837216B" w14:textId="1F58FC62" w:rsidR="007C6B59" w:rsidRPr="00422769" w:rsidRDefault="007C6B59" w:rsidP="007C6B59">
      <w:pPr>
        <w:pStyle w:val="BodyTextIndent"/>
        <w:ind w:firstLine="0"/>
        <w:rPr>
          <w:rFonts w:ascii="Times New Roman" w:hAnsi="Times New Roman" w:cs="Times New Roman"/>
          <w:sz w:val="24"/>
          <w:szCs w:val="24"/>
        </w:rPr>
      </w:pPr>
      <w:r w:rsidRPr="00422769">
        <w:rPr>
          <w:rFonts w:ascii="Times New Roman" w:hAnsi="Times New Roman" w:cs="Times New Roman"/>
          <w:sz w:val="24"/>
          <w:szCs w:val="24"/>
        </w:rPr>
        <w:tab/>
      </w:r>
      <w:r w:rsidRPr="00422769">
        <w:rPr>
          <w:rFonts w:ascii="Times New Roman" w:hAnsi="Times New Roman" w:cs="Times New Roman"/>
          <w:sz w:val="24"/>
          <w:szCs w:val="24"/>
        </w:rPr>
        <w:tab/>
        <w:t>IT IS ORDERED:</w:t>
      </w:r>
    </w:p>
    <w:p w14:paraId="33D6F6A5" w14:textId="58C0F6E0" w:rsidR="007C6B59" w:rsidRPr="00422769" w:rsidRDefault="007C6B59" w:rsidP="007C6B59">
      <w:pPr>
        <w:pStyle w:val="BodyTextIndent"/>
        <w:ind w:firstLine="0"/>
        <w:rPr>
          <w:rFonts w:ascii="Times New Roman" w:hAnsi="Times New Roman" w:cs="Times New Roman"/>
          <w:sz w:val="24"/>
          <w:szCs w:val="24"/>
        </w:rPr>
      </w:pPr>
    </w:p>
    <w:p w14:paraId="7DCBCE88" w14:textId="62672933" w:rsidR="007C6B59" w:rsidRPr="00422769" w:rsidRDefault="007C6B59" w:rsidP="007C6B59">
      <w:pPr>
        <w:pStyle w:val="BodyTextIndent"/>
        <w:numPr>
          <w:ilvl w:val="0"/>
          <w:numId w:val="3"/>
        </w:numPr>
        <w:ind w:left="0" w:firstLine="1440"/>
        <w:rPr>
          <w:rFonts w:ascii="Times New Roman" w:hAnsi="Times New Roman" w:cs="Times New Roman"/>
          <w:sz w:val="24"/>
          <w:szCs w:val="24"/>
        </w:rPr>
      </w:pPr>
      <w:r w:rsidRPr="00422769">
        <w:rPr>
          <w:rFonts w:ascii="Times New Roman" w:hAnsi="Times New Roman" w:cs="Times New Roman"/>
          <w:sz w:val="24"/>
          <w:szCs w:val="24"/>
        </w:rPr>
        <w:t xml:space="preserve">That </w:t>
      </w:r>
      <w:r w:rsidR="003413F9" w:rsidRPr="00422769">
        <w:rPr>
          <w:rFonts w:ascii="Times New Roman" w:hAnsi="Times New Roman" w:cs="Times New Roman"/>
          <w:sz w:val="24"/>
          <w:szCs w:val="24"/>
        </w:rPr>
        <w:t xml:space="preserve">the </w:t>
      </w:r>
      <w:r w:rsidR="00422769" w:rsidRPr="00422769">
        <w:rPr>
          <w:rFonts w:ascii="Times New Roman" w:hAnsi="Times New Roman" w:cs="Times New Roman"/>
          <w:sz w:val="24"/>
          <w:szCs w:val="24"/>
          <w:shd w:val="clear" w:color="auto" w:fill="FFFFFF"/>
        </w:rPr>
        <w:t xml:space="preserve">Motion for Summary Judgment </w:t>
      </w:r>
      <w:r w:rsidR="000D155A">
        <w:rPr>
          <w:rFonts w:ascii="Times New Roman" w:hAnsi="Times New Roman" w:cs="Times New Roman"/>
          <w:sz w:val="24"/>
          <w:szCs w:val="24"/>
          <w:shd w:val="clear" w:color="auto" w:fill="FFFFFF"/>
        </w:rPr>
        <w:t xml:space="preserve">filed </w:t>
      </w:r>
      <w:r w:rsidR="00422769" w:rsidRPr="00422769">
        <w:rPr>
          <w:rFonts w:ascii="Times New Roman" w:hAnsi="Times New Roman" w:cs="Times New Roman"/>
          <w:sz w:val="24"/>
          <w:szCs w:val="24"/>
          <w:shd w:val="clear" w:color="auto" w:fill="FFFFFF"/>
        </w:rPr>
        <w:t>by Westover Property Management Company D/B/A Westover Companies</w:t>
      </w:r>
      <w:r w:rsidR="00745D56" w:rsidRPr="00422769">
        <w:rPr>
          <w:rFonts w:ascii="Times New Roman" w:hAnsi="Times New Roman" w:cs="Times New Roman"/>
          <w:sz w:val="24"/>
          <w:szCs w:val="24"/>
          <w:shd w:val="clear" w:color="auto" w:fill="FFFFFF"/>
        </w:rPr>
        <w:t xml:space="preserve"> </w:t>
      </w:r>
      <w:r w:rsidR="006B0B0B">
        <w:rPr>
          <w:rFonts w:ascii="Times New Roman" w:hAnsi="Times New Roman" w:cs="Times New Roman"/>
          <w:sz w:val="24"/>
          <w:szCs w:val="24"/>
          <w:shd w:val="clear" w:color="auto" w:fill="FFFFFF"/>
        </w:rPr>
        <w:t>at docket numbers</w:t>
      </w:r>
      <w:r w:rsidR="009B4D89">
        <w:rPr>
          <w:rFonts w:ascii="Times New Roman" w:hAnsi="Times New Roman" w:cs="Times New Roman"/>
          <w:sz w:val="24"/>
          <w:szCs w:val="24"/>
          <w:shd w:val="clear" w:color="auto" w:fill="FFFFFF"/>
        </w:rPr>
        <w:t xml:space="preserve"> P-2021-3030002 and C-2022-3030251</w:t>
      </w:r>
      <w:r w:rsidR="006B0B0B">
        <w:rPr>
          <w:rFonts w:ascii="Times New Roman" w:hAnsi="Times New Roman" w:cs="Times New Roman"/>
          <w:sz w:val="24"/>
          <w:szCs w:val="24"/>
          <w:shd w:val="clear" w:color="auto" w:fill="FFFFFF"/>
        </w:rPr>
        <w:t xml:space="preserve"> </w:t>
      </w:r>
      <w:r w:rsidR="00CD1307" w:rsidRPr="00422769">
        <w:rPr>
          <w:rFonts w:ascii="Times New Roman" w:hAnsi="Times New Roman" w:cs="Times New Roman"/>
          <w:sz w:val="24"/>
          <w:szCs w:val="24"/>
          <w:shd w:val="clear" w:color="auto" w:fill="FFFFFF"/>
        </w:rPr>
        <w:t xml:space="preserve">is </w:t>
      </w:r>
      <w:r w:rsidR="00745D56" w:rsidRPr="00422769">
        <w:rPr>
          <w:rFonts w:ascii="Times New Roman" w:hAnsi="Times New Roman" w:cs="Times New Roman"/>
          <w:sz w:val="24"/>
          <w:szCs w:val="24"/>
          <w:shd w:val="clear" w:color="auto" w:fill="FFFFFF"/>
        </w:rPr>
        <w:t>denied</w:t>
      </w:r>
      <w:r w:rsidR="00301B28" w:rsidRPr="00422769">
        <w:rPr>
          <w:rFonts w:ascii="Times New Roman" w:hAnsi="Times New Roman" w:cs="Times New Roman"/>
          <w:sz w:val="24"/>
          <w:szCs w:val="24"/>
        </w:rPr>
        <w:t>.</w:t>
      </w:r>
    </w:p>
    <w:p w14:paraId="41E747FF" w14:textId="1390CBDD" w:rsidR="00D147BC" w:rsidRPr="00DE2870" w:rsidRDefault="00D147BC" w:rsidP="00D147BC">
      <w:pPr>
        <w:pStyle w:val="BodyTextIndent"/>
        <w:ind w:firstLine="0"/>
        <w:rPr>
          <w:rFonts w:ascii="Times New Roman" w:hAnsi="Times New Roman" w:cs="Times New Roman"/>
          <w:sz w:val="24"/>
          <w:szCs w:val="24"/>
        </w:rPr>
      </w:pPr>
    </w:p>
    <w:p w14:paraId="34E9A059" w14:textId="01B93F9E" w:rsidR="00CB1E89" w:rsidRPr="00DE2870" w:rsidRDefault="00CB1E89" w:rsidP="00D147BC">
      <w:pPr>
        <w:pStyle w:val="BodyTextIndent"/>
        <w:ind w:firstLine="0"/>
        <w:rPr>
          <w:rFonts w:ascii="Times New Roman" w:hAnsi="Times New Roman" w:cs="Times New Roman"/>
          <w:sz w:val="24"/>
          <w:szCs w:val="24"/>
        </w:rPr>
      </w:pPr>
    </w:p>
    <w:p w14:paraId="76540D5B" w14:textId="0209AB92" w:rsidR="0099175B" w:rsidRPr="00DE2870" w:rsidRDefault="0099175B" w:rsidP="0099175B">
      <w:pPr>
        <w:rPr>
          <w:rFonts w:ascii="Times New Roman" w:hAnsi="Times New Roman" w:cs="Times New Roman"/>
          <w:u w:val="single"/>
        </w:rPr>
      </w:pPr>
      <w:r w:rsidRPr="00DE2870">
        <w:rPr>
          <w:rFonts w:ascii="Times New Roman" w:hAnsi="Times New Roman" w:cs="Times New Roman"/>
        </w:rPr>
        <w:t xml:space="preserve">Date:  </w:t>
      </w:r>
      <w:r w:rsidR="00696F23">
        <w:rPr>
          <w:rFonts w:ascii="Times New Roman" w:hAnsi="Times New Roman" w:cs="Times New Roman"/>
          <w:u w:val="single"/>
        </w:rPr>
        <w:t xml:space="preserve">April </w:t>
      </w:r>
      <w:r w:rsidR="00C85BBA">
        <w:rPr>
          <w:rFonts w:ascii="Times New Roman" w:hAnsi="Times New Roman" w:cs="Times New Roman"/>
          <w:u w:val="single"/>
        </w:rPr>
        <w:t>1</w:t>
      </w:r>
      <w:r w:rsidR="00696F23">
        <w:rPr>
          <w:rFonts w:ascii="Times New Roman" w:hAnsi="Times New Roman" w:cs="Times New Roman"/>
          <w:u w:val="single"/>
        </w:rPr>
        <w:t>8, 2023</w:t>
      </w:r>
      <w:r w:rsidR="00696F23" w:rsidRPr="00696F23">
        <w:rPr>
          <w:rFonts w:ascii="Times New Roman" w:hAnsi="Times New Roman" w:cs="Times New Roman"/>
        </w:rPr>
        <w:tab/>
      </w:r>
      <w:r w:rsidR="00696F23" w:rsidRPr="00696F23">
        <w:rPr>
          <w:rFonts w:ascii="Times New Roman" w:hAnsi="Times New Roman" w:cs="Times New Roman"/>
        </w:rPr>
        <w:tab/>
      </w:r>
      <w:r w:rsidRPr="00DE2870">
        <w:rPr>
          <w:rFonts w:ascii="Times New Roman" w:hAnsi="Times New Roman" w:cs="Times New Roman"/>
        </w:rPr>
        <w:tab/>
      </w:r>
      <w:r w:rsidRPr="00DE2870">
        <w:rPr>
          <w:rFonts w:ascii="Times New Roman" w:hAnsi="Times New Roman" w:cs="Times New Roman"/>
        </w:rPr>
        <w:tab/>
      </w:r>
      <w:r w:rsidRPr="00DE2870">
        <w:rPr>
          <w:rFonts w:ascii="Times New Roman" w:hAnsi="Times New Roman" w:cs="Times New Roman"/>
        </w:rPr>
        <w:tab/>
      </w:r>
      <w:r w:rsidRPr="00DE2870">
        <w:rPr>
          <w:rFonts w:ascii="Times New Roman" w:hAnsi="Times New Roman" w:cs="Times New Roman"/>
          <w:u w:val="single"/>
        </w:rPr>
        <w:tab/>
      </w:r>
      <w:r w:rsidRPr="00DE2870">
        <w:rPr>
          <w:rFonts w:ascii="Times New Roman" w:hAnsi="Times New Roman" w:cs="Times New Roman"/>
          <w:u w:val="single"/>
        </w:rPr>
        <w:tab/>
        <w:t xml:space="preserve"> </w:t>
      </w:r>
      <w:r w:rsidR="00AD380E">
        <w:rPr>
          <w:rFonts w:ascii="Times New Roman" w:hAnsi="Times New Roman" w:cs="Times New Roman"/>
          <w:u w:val="single"/>
        </w:rPr>
        <w:t>/s/</w:t>
      </w:r>
      <w:r w:rsidR="00AD380E">
        <w:rPr>
          <w:rFonts w:ascii="Times New Roman" w:hAnsi="Times New Roman" w:cs="Times New Roman"/>
          <w:u w:val="single"/>
        </w:rPr>
        <w:tab/>
      </w:r>
      <w:r w:rsidRPr="00DE2870">
        <w:rPr>
          <w:rFonts w:ascii="Times New Roman" w:hAnsi="Times New Roman" w:cs="Times New Roman"/>
          <w:u w:val="single"/>
        </w:rPr>
        <w:t xml:space="preserve">     </w:t>
      </w:r>
      <w:r w:rsidRPr="00DE2870">
        <w:rPr>
          <w:rFonts w:ascii="Times New Roman" w:hAnsi="Times New Roman" w:cs="Times New Roman"/>
          <w:u w:val="single"/>
        </w:rPr>
        <w:tab/>
      </w:r>
      <w:r w:rsidRPr="00DE2870">
        <w:rPr>
          <w:rFonts w:ascii="Times New Roman" w:hAnsi="Times New Roman" w:cs="Times New Roman"/>
          <w:u w:val="single"/>
        </w:rPr>
        <w:tab/>
      </w:r>
    </w:p>
    <w:p w14:paraId="119143B0" w14:textId="77777777" w:rsidR="0099175B" w:rsidRPr="00DE2870" w:rsidRDefault="0099175B" w:rsidP="0099175B">
      <w:pPr>
        <w:rPr>
          <w:rFonts w:ascii="Times New Roman" w:hAnsi="Times New Roman" w:cs="Times New Roman"/>
        </w:rPr>
      </w:pPr>
      <w:r w:rsidRPr="00DE2870">
        <w:rPr>
          <w:rFonts w:ascii="Times New Roman" w:hAnsi="Times New Roman" w:cs="Times New Roman"/>
        </w:rPr>
        <w:tab/>
      </w:r>
      <w:r w:rsidRPr="00DE2870">
        <w:rPr>
          <w:rFonts w:ascii="Times New Roman" w:hAnsi="Times New Roman" w:cs="Times New Roman"/>
        </w:rPr>
        <w:tab/>
      </w:r>
      <w:r w:rsidRPr="00DE2870">
        <w:rPr>
          <w:rFonts w:ascii="Times New Roman" w:hAnsi="Times New Roman" w:cs="Times New Roman"/>
        </w:rPr>
        <w:tab/>
      </w:r>
      <w:r w:rsidRPr="00DE2870">
        <w:rPr>
          <w:rFonts w:ascii="Times New Roman" w:hAnsi="Times New Roman" w:cs="Times New Roman"/>
        </w:rPr>
        <w:tab/>
      </w:r>
      <w:r w:rsidRPr="00DE2870">
        <w:rPr>
          <w:rFonts w:ascii="Times New Roman" w:hAnsi="Times New Roman" w:cs="Times New Roman"/>
        </w:rPr>
        <w:tab/>
      </w:r>
      <w:r w:rsidRPr="00DE2870">
        <w:rPr>
          <w:rFonts w:ascii="Times New Roman" w:hAnsi="Times New Roman" w:cs="Times New Roman"/>
        </w:rPr>
        <w:tab/>
      </w:r>
      <w:r w:rsidRPr="00DE2870">
        <w:rPr>
          <w:rFonts w:ascii="Times New Roman" w:hAnsi="Times New Roman" w:cs="Times New Roman"/>
        </w:rPr>
        <w:tab/>
        <w:t>Christopher P. Pell</w:t>
      </w:r>
    </w:p>
    <w:p w14:paraId="6EFDD4BE" w14:textId="5F6F18D6" w:rsidR="00A93DF0" w:rsidRDefault="0099175B" w:rsidP="00A200DA">
      <w:pPr>
        <w:spacing w:line="360" w:lineRule="auto"/>
        <w:rPr>
          <w:rFonts w:ascii="Times New Roman" w:hAnsi="Times New Roman" w:cs="Times New Roman"/>
        </w:rPr>
      </w:pPr>
      <w:r w:rsidRPr="00DE2870">
        <w:rPr>
          <w:rFonts w:ascii="Times New Roman" w:hAnsi="Times New Roman" w:cs="Times New Roman"/>
        </w:rPr>
        <w:tab/>
      </w:r>
      <w:r w:rsidRPr="00DE2870">
        <w:rPr>
          <w:rFonts w:ascii="Times New Roman" w:hAnsi="Times New Roman" w:cs="Times New Roman"/>
        </w:rPr>
        <w:tab/>
      </w:r>
      <w:r w:rsidRPr="00DE2870">
        <w:rPr>
          <w:rFonts w:ascii="Times New Roman" w:hAnsi="Times New Roman" w:cs="Times New Roman"/>
        </w:rPr>
        <w:tab/>
      </w:r>
      <w:r w:rsidRPr="00DE2870">
        <w:rPr>
          <w:rFonts w:ascii="Times New Roman" w:hAnsi="Times New Roman" w:cs="Times New Roman"/>
        </w:rPr>
        <w:tab/>
      </w:r>
      <w:r w:rsidRPr="00DE2870">
        <w:rPr>
          <w:rFonts w:ascii="Times New Roman" w:hAnsi="Times New Roman" w:cs="Times New Roman"/>
        </w:rPr>
        <w:tab/>
      </w:r>
      <w:r w:rsidRPr="00DE2870">
        <w:rPr>
          <w:rFonts w:ascii="Times New Roman" w:hAnsi="Times New Roman" w:cs="Times New Roman"/>
        </w:rPr>
        <w:tab/>
      </w:r>
      <w:r w:rsidRPr="00DE2870">
        <w:rPr>
          <w:rFonts w:ascii="Times New Roman" w:hAnsi="Times New Roman" w:cs="Times New Roman"/>
        </w:rPr>
        <w:tab/>
        <w:t>Deputy Chief Administrative Law Judge</w:t>
      </w:r>
    </w:p>
    <w:p w14:paraId="4418AC46" w14:textId="42E3832F" w:rsidR="002B6AFE" w:rsidRDefault="002B6AFE" w:rsidP="00A200DA">
      <w:pPr>
        <w:spacing w:line="360" w:lineRule="auto"/>
        <w:rPr>
          <w:rFonts w:ascii="Times New Roman" w:hAnsi="Times New Roman" w:cs="Times New Roman"/>
        </w:rPr>
      </w:pPr>
    </w:p>
    <w:p w14:paraId="201858E7" w14:textId="77777777" w:rsidR="007833FD" w:rsidRDefault="007833FD" w:rsidP="00A200DA">
      <w:pPr>
        <w:spacing w:line="360" w:lineRule="auto"/>
        <w:rPr>
          <w:rFonts w:ascii="Times New Roman" w:hAnsi="Times New Roman" w:cs="Times New Roman"/>
        </w:rPr>
      </w:pPr>
    </w:p>
    <w:p w14:paraId="6B04F92D" w14:textId="3F5F6891" w:rsidR="007833FD" w:rsidRDefault="007833FD">
      <w:pPr>
        <w:autoSpaceDE/>
        <w:autoSpaceDN/>
        <w:spacing w:after="160" w:line="259" w:lineRule="auto"/>
        <w:rPr>
          <w:rFonts w:ascii="Times New Roman" w:hAnsi="Times New Roman" w:cs="Times New Roman"/>
        </w:rPr>
      </w:pPr>
      <w:r>
        <w:rPr>
          <w:rFonts w:ascii="Times New Roman" w:hAnsi="Times New Roman" w:cs="Times New Roman"/>
        </w:rPr>
        <w:br w:type="page"/>
      </w:r>
    </w:p>
    <w:p w14:paraId="55A7E723" w14:textId="77777777" w:rsidR="007833FD" w:rsidRPr="007833FD" w:rsidRDefault="007833FD" w:rsidP="007833FD">
      <w:pPr>
        <w:autoSpaceDE/>
        <w:autoSpaceDN/>
        <w:spacing w:after="160" w:line="259" w:lineRule="auto"/>
        <w:rPr>
          <w:rFonts w:ascii="Times New Roman" w:eastAsia="Microsoft Sans Serif" w:hAnsi="Times New Roman" w:cs="Times New Roman"/>
          <w:b/>
          <w:szCs w:val="22"/>
          <w:u w:val="single"/>
        </w:rPr>
      </w:pPr>
      <w:r w:rsidRPr="007833FD">
        <w:rPr>
          <w:rFonts w:ascii="Times New Roman" w:eastAsia="Microsoft Sans Serif" w:hAnsi="Times New Roman" w:cs="Times New Roman"/>
          <w:b/>
          <w:szCs w:val="22"/>
          <w:u w:val="single"/>
        </w:rPr>
        <w:lastRenderedPageBreak/>
        <w:t>C-2022-3030251 - BUREAU OF INVESTIGATION AND ENFORCEMENT V. WESTOVER PROPERTY MANAGEMENT COMPANY, L.P. D/B/A WESTOVER COMPANIES</w:t>
      </w:r>
      <w:r w:rsidRPr="007833FD">
        <w:rPr>
          <w:rFonts w:ascii="Times New Roman" w:eastAsia="Microsoft Sans Serif" w:hAnsi="Times New Roman" w:cs="Times New Roman"/>
          <w:b/>
          <w:szCs w:val="22"/>
          <w:u w:val="single"/>
        </w:rPr>
        <w:br/>
      </w:r>
      <w:r w:rsidRPr="007833FD">
        <w:rPr>
          <w:rFonts w:ascii="Times New Roman" w:eastAsia="Microsoft Sans Serif" w:hAnsi="Times New Roman" w:cs="Times New Roman"/>
          <w:b/>
          <w:szCs w:val="22"/>
          <w:u w:val="single"/>
        </w:rPr>
        <w:br/>
      </w:r>
      <w:r w:rsidRPr="007833FD">
        <w:rPr>
          <w:rFonts w:ascii="Times New Roman" w:eastAsia="Microsoft Sans Serif" w:hAnsi="Times New Roman" w:cs="Times New Roman"/>
          <w:bCs/>
          <w:i/>
          <w:iCs/>
          <w:szCs w:val="22"/>
        </w:rPr>
        <w:t>Updated 02/17/23</w:t>
      </w:r>
    </w:p>
    <w:p w14:paraId="255B0308" w14:textId="77777777" w:rsidR="007833FD" w:rsidRPr="007833FD" w:rsidRDefault="007833FD" w:rsidP="007833FD">
      <w:pPr>
        <w:tabs>
          <w:tab w:val="left" w:pos="720"/>
          <w:tab w:val="left" w:pos="5040"/>
        </w:tabs>
        <w:suppressAutoHyphens/>
        <w:rPr>
          <w:rFonts w:ascii="Times New Roman" w:eastAsia="Microsoft Sans Serif" w:hAnsi="Times New Roman" w:cs="Times New Roman"/>
        </w:rPr>
      </w:pPr>
      <w:r w:rsidRPr="007833FD">
        <w:rPr>
          <w:rFonts w:ascii="Times New Roman" w:eastAsia="Microsoft Sans Serif" w:hAnsi="Times New Roman" w:cs="Times New Roman"/>
        </w:rPr>
        <w:br/>
        <w:t>KAYLA ROST ESQUIRE</w:t>
      </w:r>
      <w:r w:rsidRPr="007833FD">
        <w:rPr>
          <w:rFonts w:ascii="Times New Roman" w:eastAsia="Microsoft Sans Serif" w:hAnsi="Times New Roman" w:cs="Times New Roman"/>
        </w:rPr>
        <w:br/>
        <w:t>SCOTT B GRANGER ESQUIRE</w:t>
      </w:r>
      <w:r w:rsidRPr="007833FD">
        <w:rPr>
          <w:rFonts w:ascii="Times New Roman" w:eastAsia="Microsoft Sans Serif" w:hAnsi="Times New Roman" w:cs="Times New Roman"/>
        </w:rPr>
        <w:br/>
        <w:t>GINA MILLER ESQUIRE</w:t>
      </w:r>
      <w:r w:rsidRPr="007833FD">
        <w:rPr>
          <w:rFonts w:ascii="Times New Roman" w:eastAsia="Microsoft Sans Serif" w:hAnsi="Times New Roman" w:cs="Times New Roman"/>
        </w:rPr>
        <w:cr/>
        <w:t>PENNSYLVANIA PUBLIC UTILITY COMMISSION</w:t>
      </w:r>
    </w:p>
    <w:p w14:paraId="2F90112A" w14:textId="77777777" w:rsidR="007833FD" w:rsidRPr="007833FD" w:rsidRDefault="007833FD" w:rsidP="007833FD">
      <w:pPr>
        <w:tabs>
          <w:tab w:val="left" w:pos="720"/>
          <w:tab w:val="left" w:pos="5040"/>
        </w:tabs>
        <w:suppressAutoHyphens/>
        <w:rPr>
          <w:rFonts w:ascii="Times New Roman" w:eastAsia="Microsoft Sans Serif" w:hAnsi="Times New Roman" w:cs="Times New Roman"/>
        </w:rPr>
      </w:pPr>
      <w:r w:rsidRPr="007833FD">
        <w:rPr>
          <w:rFonts w:ascii="Times New Roman" w:eastAsia="Microsoft Sans Serif" w:hAnsi="Times New Roman" w:cs="Times New Roman"/>
        </w:rPr>
        <w:t>BUREAU OF INVESTIGATION AND ENFORCEMENT</w:t>
      </w:r>
    </w:p>
    <w:p w14:paraId="44EF4822" w14:textId="77777777" w:rsidR="007833FD" w:rsidRPr="007833FD" w:rsidRDefault="007833FD" w:rsidP="007833FD">
      <w:pPr>
        <w:tabs>
          <w:tab w:val="left" w:pos="720"/>
          <w:tab w:val="left" w:pos="5040"/>
        </w:tabs>
        <w:suppressAutoHyphens/>
        <w:rPr>
          <w:rFonts w:ascii="Times New Roman" w:eastAsia="Microsoft Sans Serif" w:hAnsi="Times New Roman" w:cs="Times New Roman"/>
        </w:rPr>
      </w:pPr>
      <w:r w:rsidRPr="007833FD">
        <w:rPr>
          <w:rFonts w:ascii="Times New Roman" w:eastAsia="Microsoft Sans Serif" w:hAnsi="Times New Roman" w:cs="Times New Roman"/>
        </w:rPr>
        <w:t>COMMONWEALTH KEYSTONE BUILDING</w:t>
      </w:r>
    </w:p>
    <w:p w14:paraId="2AAF0BF5" w14:textId="77777777" w:rsidR="007833FD" w:rsidRPr="007833FD" w:rsidRDefault="007833FD" w:rsidP="007833FD">
      <w:pPr>
        <w:tabs>
          <w:tab w:val="left" w:pos="720"/>
          <w:tab w:val="left" w:pos="5040"/>
        </w:tabs>
        <w:suppressAutoHyphens/>
        <w:rPr>
          <w:rFonts w:ascii="Times New Roman" w:eastAsia="Microsoft Sans Serif" w:hAnsi="Times New Roman" w:cs="Times New Roman"/>
        </w:rPr>
      </w:pPr>
      <w:r w:rsidRPr="007833FD">
        <w:rPr>
          <w:rFonts w:ascii="Times New Roman" w:eastAsia="Microsoft Sans Serif" w:hAnsi="Times New Roman" w:cs="Times New Roman"/>
        </w:rPr>
        <w:t>400 NORTH STREET</w:t>
      </w:r>
    </w:p>
    <w:p w14:paraId="186A740C" w14:textId="77777777" w:rsidR="007833FD" w:rsidRPr="007833FD" w:rsidRDefault="007833FD" w:rsidP="007833FD">
      <w:pPr>
        <w:tabs>
          <w:tab w:val="left" w:pos="720"/>
          <w:tab w:val="left" w:pos="5040"/>
        </w:tabs>
        <w:suppressAutoHyphens/>
        <w:rPr>
          <w:rFonts w:ascii="Times New Roman" w:eastAsia="Microsoft Sans Serif" w:hAnsi="Times New Roman" w:cs="Times New Roman"/>
        </w:rPr>
      </w:pPr>
      <w:r w:rsidRPr="007833FD">
        <w:rPr>
          <w:rFonts w:ascii="Times New Roman" w:eastAsia="Microsoft Sans Serif" w:hAnsi="Times New Roman" w:cs="Times New Roman"/>
        </w:rPr>
        <w:t>HARRISBURG, PA  17120</w:t>
      </w:r>
    </w:p>
    <w:p w14:paraId="46F2B31F" w14:textId="77777777" w:rsidR="007833FD" w:rsidRPr="007833FD" w:rsidRDefault="007833FD" w:rsidP="007833FD">
      <w:pPr>
        <w:tabs>
          <w:tab w:val="left" w:pos="720"/>
          <w:tab w:val="left" w:pos="5040"/>
        </w:tabs>
        <w:suppressAutoHyphens/>
        <w:rPr>
          <w:rFonts w:ascii="Times New Roman" w:eastAsia="Microsoft Sans Serif" w:hAnsi="Times New Roman" w:cs="Times New Roman"/>
          <w:b/>
          <w:bCs/>
        </w:rPr>
      </w:pPr>
      <w:r w:rsidRPr="007833FD">
        <w:rPr>
          <w:rFonts w:ascii="Times New Roman" w:eastAsia="Microsoft Sans Serif" w:hAnsi="Times New Roman" w:cs="Times New Roman"/>
          <w:b/>
          <w:bCs/>
        </w:rPr>
        <w:t>717.772.8839</w:t>
      </w:r>
    </w:p>
    <w:p w14:paraId="67CE8008" w14:textId="77777777" w:rsidR="007833FD" w:rsidRPr="007833FD" w:rsidRDefault="00000000" w:rsidP="007833FD">
      <w:pPr>
        <w:tabs>
          <w:tab w:val="left" w:pos="720"/>
          <w:tab w:val="left" w:pos="5040"/>
        </w:tabs>
        <w:suppressAutoHyphens/>
        <w:rPr>
          <w:rFonts w:ascii="Times New Roman" w:eastAsia="Microsoft Sans Serif" w:hAnsi="Times New Roman" w:cs="Times New Roman"/>
          <w:color w:val="0563C1" w:themeColor="hyperlink"/>
          <w:u w:val="single"/>
        </w:rPr>
      </w:pPr>
      <w:hyperlink r:id="rId11" w:history="1">
        <w:r w:rsidR="007833FD" w:rsidRPr="007833FD">
          <w:rPr>
            <w:rFonts w:ascii="Times New Roman" w:eastAsia="Microsoft Sans Serif" w:hAnsi="Times New Roman" w:cs="Times New Roman"/>
            <w:color w:val="0563C1" w:themeColor="hyperlink"/>
            <w:u w:val="single"/>
          </w:rPr>
          <w:t>karost@pa.gov</w:t>
        </w:r>
      </w:hyperlink>
    </w:p>
    <w:p w14:paraId="78128F97" w14:textId="77777777" w:rsidR="007833FD" w:rsidRPr="007833FD" w:rsidRDefault="00000000" w:rsidP="007833FD">
      <w:pPr>
        <w:tabs>
          <w:tab w:val="left" w:pos="720"/>
          <w:tab w:val="left" w:pos="5040"/>
        </w:tabs>
        <w:suppressAutoHyphens/>
        <w:rPr>
          <w:rFonts w:ascii="Times New Roman" w:eastAsia="Microsoft Sans Serif" w:hAnsi="Times New Roman" w:cs="Times New Roman"/>
        </w:rPr>
      </w:pPr>
      <w:hyperlink r:id="rId12" w:history="1">
        <w:r w:rsidR="007833FD" w:rsidRPr="007833FD">
          <w:rPr>
            <w:rFonts w:ascii="Times New Roman" w:eastAsia="Microsoft Sans Serif" w:hAnsi="Times New Roman" w:cs="Times New Roman"/>
            <w:color w:val="0563C1" w:themeColor="hyperlink"/>
            <w:u w:val="single"/>
          </w:rPr>
          <w:t>sgranger@pa.gov</w:t>
        </w:r>
      </w:hyperlink>
      <w:r w:rsidR="007833FD" w:rsidRPr="007833FD">
        <w:rPr>
          <w:rFonts w:ascii="Times New Roman" w:eastAsia="Microsoft Sans Serif" w:hAnsi="Times New Roman" w:cs="Times New Roman"/>
        </w:rPr>
        <w:t xml:space="preserve"> </w:t>
      </w:r>
    </w:p>
    <w:p w14:paraId="7B1B8824" w14:textId="77777777" w:rsidR="007833FD" w:rsidRPr="007833FD" w:rsidRDefault="00000000" w:rsidP="007833FD">
      <w:pPr>
        <w:tabs>
          <w:tab w:val="left" w:pos="720"/>
          <w:tab w:val="left" w:pos="5040"/>
        </w:tabs>
        <w:suppressAutoHyphens/>
        <w:rPr>
          <w:rFonts w:ascii="Times New Roman" w:eastAsia="Microsoft Sans Serif" w:hAnsi="Times New Roman" w:cs="Times New Roman"/>
        </w:rPr>
      </w:pPr>
      <w:hyperlink r:id="rId13" w:history="1">
        <w:r w:rsidR="007833FD" w:rsidRPr="007833FD">
          <w:rPr>
            <w:rFonts w:ascii="Times New Roman" w:eastAsia="Microsoft Sans Serif" w:hAnsi="Times New Roman" w:cs="Times New Roman"/>
            <w:color w:val="0563C1" w:themeColor="hyperlink"/>
            <w:u w:val="single"/>
          </w:rPr>
          <w:t>ginmiller@pa.gov</w:t>
        </w:r>
      </w:hyperlink>
    </w:p>
    <w:p w14:paraId="6A42C9AE" w14:textId="77777777" w:rsidR="007833FD" w:rsidRPr="007833FD" w:rsidRDefault="007833FD" w:rsidP="007833FD">
      <w:pPr>
        <w:tabs>
          <w:tab w:val="left" w:pos="720"/>
          <w:tab w:val="left" w:pos="5040"/>
        </w:tabs>
        <w:suppressAutoHyphens/>
        <w:rPr>
          <w:rFonts w:ascii="Times New Roman" w:eastAsia="Microsoft Sans Serif" w:hAnsi="Times New Roman" w:cs="Times New Roman"/>
        </w:rPr>
      </w:pPr>
      <w:r w:rsidRPr="007833FD">
        <w:rPr>
          <w:rFonts w:ascii="Times New Roman" w:eastAsia="Microsoft Sans Serif" w:hAnsi="Times New Roman" w:cs="Times New Roman"/>
        </w:rPr>
        <w:t>Accepts eService</w:t>
      </w:r>
    </w:p>
    <w:p w14:paraId="1F401B1D" w14:textId="77777777" w:rsidR="007833FD" w:rsidRPr="007833FD" w:rsidRDefault="007833FD" w:rsidP="007833FD">
      <w:pPr>
        <w:tabs>
          <w:tab w:val="left" w:pos="720"/>
          <w:tab w:val="left" w:pos="5040"/>
        </w:tabs>
        <w:suppressAutoHyphens/>
        <w:rPr>
          <w:rFonts w:ascii="Times New Roman" w:eastAsia="Microsoft Sans Serif" w:hAnsi="Times New Roman" w:cs="Times New Roman"/>
        </w:rPr>
      </w:pPr>
      <w:r w:rsidRPr="007833FD">
        <w:rPr>
          <w:rFonts w:ascii="Times New Roman" w:eastAsia="Microsoft Sans Serif" w:hAnsi="Times New Roman" w:cs="Times New Roman"/>
        </w:rPr>
        <w:cr/>
        <w:t>DAVID P ZAMBITO ESQUIRE</w:t>
      </w:r>
      <w:r w:rsidRPr="007833FD">
        <w:rPr>
          <w:rFonts w:ascii="Times New Roman" w:eastAsia="Microsoft Sans Serif" w:hAnsi="Times New Roman" w:cs="Times New Roman"/>
        </w:rPr>
        <w:br/>
        <w:t>JONATHAN NASE ESQUIRE</w:t>
      </w:r>
      <w:r w:rsidRPr="007833FD">
        <w:rPr>
          <w:rFonts w:ascii="Times New Roman" w:eastAsia="Microsoft Sans Serif" w:hAnsi="Times New Roman" w:cs="Times New Roman"/>
        </w:rPr>
        <w:br/>
        <w:t>COZEN O'CONNOR</w:t>
      </w:r>
      <w:r w:rsidRPr="007833FD">
        <w:rPr>
          <w:rFonts w:ascii="Times New Roman" w:eastAsia="Microsoft Sans Serif" w:hAnsi="Times New Roman" w:cs="Times New Roman"/>
        </w:rPr>
        <w:cr/>
        <w:t>17 NORTH SECOND ST SUITE 1410</w:t>
      </w:r>
      <w:r w:rsidRPr="007833FD">
        <w:rPr>
          <w:rFonts w:ascii="Times New Roman" w:eastAsia="Microsoft Sans Serif" w:hAnsi="Times New Roman" w:cs="Times New Roman"/>
        </w:rPr>
        <w:cr/>
        <w:t>HARRISBURG PA  17101</w:t>
      </w:r>
      <w:r w:rsidRPr="007833FD">
        <w:rPr>
          <w:rFonts w:ascii="Times New Roman" w:eastAsia="Microsoft Sans Serif" w:hAnsi="Times New Roman" w:cs="Times New Roman"/>
        </w:rPr>
        <w:cr/>
      </w:r>
      <w:r w:rsidRPr="007833FD">
        <w:rPr>
          <w:rFonts w:ascii="Times New Roman" w:eastAsia="Microsoft Sans Serif" w:hAnsi="Times New Roman" w:cs="Times New Roman"/>
          <w:b/>
          <w:bCs/>
        </w:rPr>
        <w:t>717.703.5892</w:t>
      </w:r>
      <w:r w:rsidRPr="007833FD">
        <w:rPr>
          <w:rFonts w:ascii="Times New Roman" w:eastAsia="Microsoft Sans Serif" w:hAnsi="Times New Roman" w:cs="Times New Roman"/>
          <w:b/>
          <w:bCs/>
        </w:rPr>
        <w:br/>
        <w:t>717.870.2725</w:t>
      </w:r>
      <w:r w:rsidRPr="007833FD">
        <w:rPr>
          <w:rFonts w:ascii="Times New Roman" w:eastAsia="Microsoft Sans Serif" w:hAnsi="Times New Roman" w:cs="Times New Roman"/>
        </w:rPr>
        <w:cr/>
      </w:r>
      <w:r w:rsidRPr="007833FD">
        <w:rPr>
          <w:rFonts w:ascii="Times New Roman" w:eastAsia="Microsoft Sans Serif" w:hAnsi="Times New Roman" w:cs="Times New Roman"/>
          <w:color w:val="0563C1" w:themeColor="hyperlink"/>
          <w:u w:val="single"/>
        </w:rPr>
        <w:t>dzambito@cozen.com</w:t>
      </w:r>
      <w:r w:rsidRPr="007833FD">
        <w:rPr>
          <w:rFonts w:ascii="Times New Roman" w:eastAsia="Microsoft Sans Serif" w:hAnsi="Times New Roman" w:cs="Times New Roman"/>
          <w:color w:val="0563C1" w:themeColor="hyperlink"/>
          <w:u w:val="single"/>
        </w:rPr>
        <w:cr/>
        <w:t>jnase@cozen.com</w:t>
      </w:r>
      <w:r w:rsidRPr="007833FD">
        <w:rPr>
          <w:rFonts w:ascii="Times New Roman" w:eastAsia="Microsoft Sans Serif" w:hAnsi="Times New Roman" w:cs="Times New Roman"/>
        </w:rPr>
        <w:br/>
        <w:t>Accepts eService</w:t>
      </w:r>
      <w:r w:rsidRPr="007833FD">
        <w:rPr>
          <w:rFonts w:ascii="Times New Roman" w:eastAsia="Microsoft Sans Serif" w:hAnsi="Times New Roman" w:cs="Times New Roman"/>
        </w:rPr>
        <w:cr/>
      </w:r>
      <w:r w:rsidRPr="007833FD">
        <w:rPr>
          <w:rFonts w:ascii="Times New Roman" w:eastAsia="Microsoft Sans Serif" w:hAnsi="Times New Roman" w:cs="Times New Roman"/>
          <w:i/>
          <w:iCs/>
        </w:rPr>
        <w:t xml:space="preserve">Representing Westover Property Management Company, L.P. </w:t>
      </w:r>
    </w:p>
    <w:p w14:paraId="795CE785" w14:textId="77777777" w:rsidR="007833FD" w:rsidRPr="007833FD" w:rsidRDefault="007833FD" w:rsidP="007833FD">
      <w:pPr>
        <w:tabs>
          <w:tab w:val="left" w:pos="720"/>
          <w:tab w:val="left" w:pos="5040"/>
        </w:tabs>
        <w:suppressAutoHyphens/>
        <w:rPr>
          <w:rFonts w:ascii="Times New Roman" w:eastAsia="Microsoft Sans Serif" w:hAnsi="Times New Roman" w:cs="Times New Roman"/>
          <w:color w:val="0563C1" w:themeColor="hyperlink"/>
          <w:u w:val="single"/>
        </w:rPr>
      </w:pPr>
      <w:r w:rsidRPr="007833FD">
        <w:rPr>
          <w:rFonts w:ascii="Times New Roman" w:eastAsia="Microsoft Sans Serif" w:hAnsi="Times New Roman" w:cs="Times New Roman"/>
          <w:b/>
          <w:u w:val="single"/>
        </w:rPr>
        <w:br/>
      </w:r>
    </w:p>
    <w:p w14:paraId="7C2ADE29" w14:textId="77777777" w:rsidR="007833FD" w:rsidRPr="007833FD" w:rsidRDefault="007833FD" w:rsidP="007833FD">
      <w:pPr>
        <w:autoSpaceDE/>
        <w:autoSpaceDN/>
        <w:spacing w:after="160" w:line="259" w:lineRule="auto"/>
        <w:rPr>
          <w:rFonts w:ascii="Times New Roman" w:eastAsiaTheme="minorEastAsia" w:hAnsi="Times New Roman" w:cs="Times New Roman"/>
          <w:sz w:val="22"/>
          <w:szCs w:val="22"/>
        </w:rPr>
      </w:pPr>
    </w:p>
    <w:p w14:paraId="4A3B5565" w14:textId="77777777" w:rsidR="002B6AFE" w:rsidRPr="007833FD" w:rsidRDefault="002B6AFE">
      <w:pPr>
        <w:autoSpaceDE/>
        <w:autoSpaceDN/>
        <w:spacing w:after="160" w:line="259" w:lineRule="auto"/>
        <w:rPr>
          <w:rFonts w:ascii="Times New Roman" w:hAnsi="Times New Roman" w:cs="Times New Roman"/>
        </w:rPr>
      </w:pPr>
    </w:p>
    <w:sectPr w:rsidR="002B6AFE" w:rsidRPr="007833FD" w:rsidSect="00F3540C">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D0896" w14:textId="77777777" w:rsidR="005A1BC2" w:rsidRDefault="005A1BC2" w:rsidP="0006743A">
      <w:r>
        <w:separator/>
      </w:r>
    </w:p>
  </w:endnote>
  <w:endnote w:type="continuationSeparator" w:id="0">
    <w:p w14:paraId="07B3BD03" w14:textId="77777777" w:rsidR="005A1BC2" w:rsidRDefault="005A1BC2" w:rsidP="0006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572481"/>
      <w:docPartObj>
        <w:docPartGallery w:val="Page Numbers (Bottom of Page)"/>
        <w:docPartUnique/>
      </w:docPartObj>
    </w:sdtPr>
    <w:sdtEndPr>
      <w:rPr>
        <w:rFonts w:ascii="Times New Roman" w:hAnsi="Times New Roman" w:cs="Times New Roman"/>
        <w:noProof/>
        <w:sz w:val="20"/>
        <w:szCs w:val="20"/>
      </w:rPr>
    </w:sdtEndPr>
    <w:sdtContent>
      <w:p w14:paraId="733EEBFF" w14:textId="0D00A6E3" w:rsidR="00B33C0B" w:rsidRPr="00F3540C" w:rsidRDefault="00B33C0B">
        <w:pPr>
          <w:pStyle w:val="Footer"/>
          <w:jc w:val="center"/>
          <w:rPr>
            <w:rFonts w:ascii="Times New Roman" w:hAnsi="Times New Roman" w:cs="Times New Roman"/>
            <w:sz w:val="20"/>
            <w:szCs w:val="20"/>
          </w:rPr>
        </w:pPr>
        <w:r w:rsidRPr="00F3540C">
          <w:rPr>
            <w:rFonts w:ascii="Times New Roman" w:hAnsi="Times New Roman" w:cs="Times New Roman"/>
            <w:sz w:val="20"/>
            <w:szCs w:val="20"/>
          </w:rPr>
          <w:fldChar w:fldCharType="begin"/>
        </w:r>
        <w:r w:rsidRPr="00F3540C">
          <w:rPr>
            <w:rFonts w:ascii="Times New Roman" w:hAnsi="Times New Roman" w:cs="Times New Roman"/>
            <w:sz w:val="20"/>
            <w:szCs w:val="20"/>
          </w:rPr>
          <w:instrText xml:space="preserve"> PAGE   \* MERGEFORMAT </w:instrText>
        </w:r>
        <w:r w:rsidRPr="00F3540C">
          <w:rPr>
            <w:rFonts w:ascii="Times New Roman" w:hAnsi="Times New Roman" w:cs="Times New Roman"/>
            <w:sz w:val="20"/>
            <w:szCs w:val="20"/>
          </w:rPr>
          <w:fldChar w:fldCharType="separate"/>
        </w:r>
        <w:r w:rsidRPr="00F3540C">
          <w:rPr>
            <w:rFonts w:ascii="Times New Roman" w:hAnsi="Times New Roman" w:cs="Times New Roman"/>
            <w:noProof/>
            <w:sz w:val="20"/>
            <w:szCs w:val="20"/>
          </w:rPr>
          <w:t>2</w:t>
        </w:r>
        <w:r w:rsidRPr="00F3540C">
          <w:rPr>
            <w:rFonts w:ascii="Times New Roman" w:hAnsi="Times New Roman" w:cs="Times New Roman"/>
            <w:noProof/>
            <w:sz w:val="20"/>
            <w:szCs w:val="20"/>
          </w:rPr>
          <w:fldChar w:fldCharType="end"/>
        </w:r>
      </w:p>
    </w:sdtContent>
  </w:sdt>
  <w:p w14:paraId="659BCC4C" w14:textId="77777777" w:rsidR="00D33DAD" w:rsidRPr="00F3540C" w:rsidRDefault="00D33DAD">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97AC6" w14:textId="77777777" w:rsidR="005A1BC2" w:rsidRDefault="005A1BC2" w:rsidP="0006743A">
      <w:r>
        <w:separator/>
      </w:r>
    </w:p>
  </w:footnote>
  <w:footnote w:type="continuationSeparator" w:id="0">
    <w:p w14:paraId="597D67D6" w14:textId="77777777" w:rsidR="005A1BC2" w:rsidRDefault="005A1BC2" w:rsidP="00067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F16"/>
    <w:multiLevelType w:val="hybridMultilevel"/>
    <w:tmpl w:val="2CFC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1C25DC"/>
    <w:multiLevelType w:val="hybridMultilevel"/>
    <w:tmpl w:val="9D8A612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52624A"/>
    <w:multiLevelType w:val="hybridMultilevel"/>
    <w:tmpl w:val="3EDE1AA2"/>
    <w:lvl w:ilvl="0" w:tplc="46E644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821885">
    <w:abstractNumId w:val="2"/>
  </w:num>
  <w:num w:numId="2" w16cid:durableId="280694587">
    <w:abstractNumId w:val="1"/>
  </w:num>
  <w:num w:numId="3" w16cid:durableId="58040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5B"/>
    <w:rsid w:val="000006E0"/>
    <w:rsid w:val="00000F1E"/>
    <w:rsid w:val="00000FBF"/>
    <w:rsid w:val="0000152E"/>
    <w:rsid w:val="00001A6F"/>
    <w:rsid w:val="00002172"/>
    <w:rsid w:val="0000475B"/>
    <w:rsid w:val="0000601B"/>
    <w:rsid w:val="000103C9"/>
    <w:rsid w:val="00010AD5"/>
    <w:rsid w:val="00011EE0"/>
    <w:rsid w:val="000121BF"/>
    <w:rsid w:val="000122A7"/>
    <w:rsid w:val="00012B3F"/>
    <w:rsid w:val="00013A7D"/>
    <w:rsid w:val="00014ED2"/>
    <w:rsid w:val="00015519"/>
    <w:rsid w:val="00015CD5"/>
    <w:rsid w:val="000163DB"/>
    <w:rsid w:val="0002514D"/>
    <w:rsid w:val="0002653B"/>
    <w:rsid w:val="00026E9D"/>
    <w:rsid w:val="00027A70"/>
    <w:rsid w:val="00027B94"/>
    <w:rsid w:val="00034950"/>
    <w:rsid w:val="0003639B"/>
    <w:rsid w:val="00037136"/>
    <w:rsid w:val="000371B4"/>
    <w:rsid w:val="00037522"/>
    <w:rsid w:val="00040BF8"/>
    <w:rsid w:val="00042F89"/>
    <w:rsid w:val="0004387B"/>
    <w:rsid w:val="0004600B"/>
    <w:rsid w:val="00046CF3"/>
    <w:rsid w:val="000470DF"/>
    <w:rsid w:val="0005189E"/>
    <w:rsid w:val="00051930"/>
    <w:rsid w:val="0005229B"/>
    <w:rsid w:val="00052AA6"/>
    <w:rsid w:val="0005617E"/>
    <w:rsid w:val="00056806"/>
    <w:rsid w:val="00056978"/>
    <w:rsid w:val="00060875"/>
    <w:rsid w:val="000612FC"/>
    <w:rsid w:val="00061336"/>
    <w:rsid w:val="00061730"/>
    <w:rsid w:val="00066085"/>
    <w:rsid w:val="00066969"/>
    <w:rsid w:val="0006727D"/>
    <w:rsid w:val="0006743A"/>
    <w:rsid w:val="00071EEB"/>
    <w:rsid w:val="00075100"/>
    <w:rsid w:val="00075D1B"/>
    <w:rsid w:val="00076082"/>
    <w:rsid w:val="00076E04"/>
    <w:rsid w:val="000805AE"/>
    <w:rsid w:val="00081293"/>
    <w:rsid w:val="00083A35"/>
    <w:rsid w:val="00085DAD"/>
    <w:rsid w:val="00085EA3"/>
    <w:rsid w:val="00091422"/>
    <w:rsid w:val="00091D44"/>
    <w:rsid w:val="0009282C"/>
    <w:rsid w:val="00092EA0"/>
    <w:rsid w:val="000939CE"/>
    <w:rsid w:val="00093B1D"/>
    <w:rsid w:val="0009528F"/>
    <w:rsid w:val="00095E7D"/>
    <w:rsid w:val="00096A78"/>
    <w:rsid w:val="000A0B72"/>
    <w:rsid w:val="000A18B8"/>
    <w:rsid w:val="000A27CB"/>
    <w:rsid w:val="000A2966"/>
    <w:rsid w:val="000A38B5"/>
    <w:rsid w:val="000A401A"/>
    <w:rsid w:val="000A4F59"/>
    <w:rsid w:val="000A5899"/>
    <w:rsid w:val="000A737C"/>
    <w:rsid w:val="000B0E15"/>
    <w:rsid w:val="000B3A79"/>
    <w:rsid w:val="000B3E6B"/>
    <w:rsid w:val="000B403F"/>
    <w:rsid w:val="000B426D"/>
    <w:rsid w:val="000C1A90"/>
    <w:rsid w:val="000C1E2D"/>
    <w:rsid w:val="000C5EDC"/>
    <w:rsid w:val="000C78E5"/>
    <w:rsid w:val="000C799B"/>
    <w:rsid w:val="000C7B35"/>
    <w:rsid w:val="000D0753"/>
    <w:rsid w:val="000D0C12"/>
    <w:rsid w:val="000D0C4D"/>
    <w:rsid w:val="000D14B7"/>
    <w:rsid w:val="000D155A"/>
    <w:rsid w:val="000D2524"/>
    <w:rsid w:val="000D320F"/>
    <w:rsid w:val="000D4D9B"/>
    <w:rsid w:val="000D5FDA"/>
    <w:rsid w:val="000D6351"/>
    <w:rsid w:val="000D6599"/>
    <w:rsid w:val="000D7EAC"/>
    <w:rsid w:val="000E077E"/>
    <w:rsid w:val="000E21AA"/>
    <w:rsid w:val="000E353F"/>
    <w:rsid w:val="000E49FE"/>
    <w:rsid w:val="000E4E81"/>
    <w:rsid w:val="000E6504"/>
    <w:rsid w:val="000E7886"/>
    <w:rsid w:val="000E7B89"/>
    <w:rsid w:val="000F01FB"/>
    <w:rsid w:val="000F0F58"/>
    <w:rsid w:val="000F1147"/>
    <w:rsid w:val="000F3B3B"/>
    <w:rsid w:val="000F410A"/>
    <w:rsid w:val="000F5191"/>
    <w:rsid w:val="00100143"/>
    <w:rsid w:val="00101ADF"/>
    <w:rsid w:val="00110928"/>
    <w:rsid w:val="00110E17"/>
    <w:rsid w:val="00111667"/>
    <w:rsid w:val="00112818"/>
    <w:rsid w:val="00112AFB"/>
    <w:rsid w:val="00113873"/>
    <w:rsid w:val="00114224"/>
    <w:rsid w:val="00116880"/>
    <w:rsid w:val="0011729F"/>
    <w:rsid w:val="00117777"/>
    <w:rsid w:val="00121CE8"/>
    <w:rsid w:val="00121F09"/>
    <w:rsid w:val="0012381D"/>
    <w:rsid w:val="00123D19"/>
    <w:rsid w:val="00124132"/>
    <w:rsid w:val="00124A79"/>
    <w:rsid w:val="00124AC5"/>
    <w:rsid w:val="0012635A"/>
    <w:rsid w:val="00127C28"/>
    <w:rsid w:val="001300DB"/>
    <w:rsid w:val="0013037C"/>
    <w:rsid w:val="001324FB"/>
    <w:rsid w:val="00134DC5"/>
    <w:rsid w:val="001350C3"/>
    <w:rsid w:val="0013576A"/>
    <w:rsid w:val="00137DE7"/>
    <w:rsid w:val="001413B5"/>
    <w:rsid w:val="0014232B"/>
    <w:rsid w:val="00142780"/>
    <w:rsid w:val="00142988"/>
    <w:rsid w:val="00142DE5"/>
    <w:rsid w:val="00143291"/>
    <w:rsid w:val="00144DEC"/>
    <w:rsid w:val="00146827"/>
    <w:rsid w:val="001471DE"/>
    <w:rsid w:val="001507FF"/>
    <w:rsid w:val="001528D5"/>
    <w:rsid w:val="00154592"/>
    <w:rsid w:val="00154E0A"/>
    <w:rsid w:val="001551C9"/>
    <w:rsid w:val="00155609"/>
    <w:rsid w:val="00155610"/>
    <w:rsid w:val="0015683C"/>
    <w:rsid w:val="00156B19"/>
    <w:rsid w:val="001570F5"/>
    <w:rsid w:val="00160EDD"/>
    <w:rsid w:val="00163A1D"/>
    <w:rsid w:val="00165544"/>
    <w:rsid w:val="001658B6"/>
    <w:rsid w:val="001706AB"/>
    <w:rsid w:val="00171A6D"/>
    <w:rsid w:val="0017208F"/>
    <w:rsid w:val="00172D6B"/>
    <w:rsid w:val="001747FA"/>
    <w:rsid w:val="00175921"/>
    <w:rsid w:val="00176CF8"/>
    <w:rsid w:val="001777C8"/>
    <w:rsid w:val="001802EE"/>
    <w:rsid w:val="00180322"/>
    <w:rsid w:val="001806CB"/>
    <w:rsid w:val="001809B9"/>
    <w:rsid w:val="0018351E"/>
    <w:rsid w:val="0018522E"/>
    <w:rsid w:val="0018527C"/>
    <w:rsid w:val="00185469"/>
    <w:rsid w:val="0018657E"/>
    <w:rsid w:val="00186AFB"/>
    <w:rsid w:val="00186FDA"/>
    <w:rsid w:val="0019002C"/>
    <w:rsid w:val="0019030B"/>
    <w:rsid w:val="00191FC9"/>
    <w:rsid w:val="001927EB"/>
    <w:rsid w:val="001947D7"/>
    <w:rsid w:val="00195FC0"/>
    <w:rsid w:val="00196336"/>
    <w:rsid w:val="001A361F"/>
    <w:rsid w:val="001A4923"/>
    <w:rsid w:val="001A499C"/>
    <w:rsid w:val="001A5F08"/>
    <w:rsid w:val="001A7250"/>
    <w:rsid w:val="001A736D"/>
    <w:rsid w:val="001B2F5B"/>
    <w:rsid w:val="001B628B"/>
    <w:rsid w:val="001B687C"/>
    <w:rsid w:val="001B77A0"/>
    <w:rsid w:val="001B7A42"/>
    <w:rsid w:val="001B7A65"/>
    <w:rsid w:val="001C1BA1"/>
    <w:rsid w:val="001C46B7"/>
    <w:rsid w:val="001C498A"/>
    <w:rsid w:val="001C4E6A"/>
    <w:rsid w:val="001C5AA1"/>
    <w:rsid w:val="001D0F08"/>
    <w:rsid w:val="001D1E2D"/>
    <w:rsid w:val="001D2537"/>
    <w:rsid w:val="001D2E5A"/>
    <w:rsid w:val="001D3146"/>
    <w:rsid w:val="001D3957"/>
    <w:rsid w:val="001D59DB"/>
    <w:rsid w:val="001D6709"/>
    <w:rsid w:val="001E2DA4"/>
    <w:rsid w:val="001E4121"/>
    <w:rsid w:val="001F0D38"/>
    <w:rsid w:val="001F1B5C"/>
    <w:rsid w:val="001F655A"/>
    <w:rsid w:val="00211C3C"/>
    <w:rsid w:val="00215CA7"/>
    <w:rsid w:val="00216A01"/>
    <w:rsid w:val="002208CC"/>
    <w:rsid w:val="002218FD"/>
    <w:rsid w:val="002242AB"/>
    <w:rsid w:val="00225BD1"/>
    <w:rsid w:val="002268CD"/>
    <w:rsid w:val="00226D38"/>
    <w:rsid w:val="00230F38"/>
    <w:rsid w:val="00231A6D"/>
    <w:rsid w:val="00232BE1"/>
    <w:rsid w:val="00234EFA"/>
    <w:rsid w:val="00236B15"/>
    <w:rsid w:val="00241B36"/>
    <w:rsid w:val="00241CB6"/>
    <w:rsid w:val="00243AAC"/>
    <w:rsid w:val="002456AE"/>
    <w:rsid w:val="00245A7D"/>
    <w:rsid w:val="00245B3C"/>
    <w:rsid w:val="00246F3B"/>
    <w:rsid w:val="0025004A"/>
    <w:rsid w:val="00250491"/>
    <w:rsid w:val="00250830"/>
    <w:rsid w:val="002513C9"/>
    <w:rsid w:val="0025220E"/>
    <w:rsid w:val="00252520"/>
    <w:rsid w:val="0025420A"/>
    <w:rsid w:val="00254E35"/>
    <w:rsid w:val="0025637B"/>
    <w:rsid w:val="0026154C"/>
    <w:rsid w:val="002620E1"/>
    <w:rsid w:val="00264302"/>
    <w:rsid w:val="002647E0"/>
    <w:rsid w:val="00264BB1"/>
    <w:rsid w:val="002655BB"/>
    <w:rsid w:val="002662BB"/>
    <w:rsid w:val="00266CB0"/>
    <w:rsid w:val="00267EC9"/>
    <w:rsid w:val="00271498"/>
    <w:rsid w:val="00271F6F"/>
    <w:rsid w:val="00271FCF"/>
    <w:rsid w:val="002726AF"/>
    <w:rsid w:val="0027309A"/>
    <w:rsid w:val="00273E68"/>
    <w:rsid w:val="00275E69"/>
    <w:rsid w:val="002765CC"/>
    <w:rsid w:val="00277FD3"/>
    <w:rsid w:val="00280199"/>
    <w:rsid w:val="002805C0"/>
    <w:rsid w:val="00281BBF"/>
    <w:rsid w:val="00283020"/>
    <w:rsid w:val="00283684"/>
    <w:rsid w:val="00283BA8"/>
    <w:rsid w:val="00284035"/>
    <w:rsid w:val="00284E65"/>
    <w:rsid w:val="00285C52"/>
    <w:rsid w:val="0028637D"/>
    <w:rsid w:val="00286BF4"/>
    <w:rsid w:val="00287BD6"/>
    <w:rsid w:val="0029059C"/>
    <w:rsid w:val="00290985"/>
    <w:rsid w:val="0029145B"/>
    <w:rsid w:val="00295F22"/>
    <w:rsid w:val="00296126"/>
    <w:rsid w:val="00297CEC"/>
    <w:rsid w:val="002A2361"/>
    <w:rsid w:val="002A39BC"/>
    <w:rsid w:val="002A4544"/>
    <w:rsid w:val="002A4723"/>
    <w:rsid w:val="002A4A5B"/>
    <w:rsid w:val="002A5DA1"/>
    <w:rsid w:val="002B3290"/>
    <w:rsid w:val="002B46F4"/>
    <w:rsid w:val="002B486F"/>
    <w:rsid w:val="002B4EF6"/>
    <w:rsid w:val="002B5973"/>
    <w:rsid w:val="002B5D3D"/>
    <w:rsid w:val="002B6AFE"/>
    <w:rsid w:val="002B72EA"/>
    <w:rsid w:val="002C259B"/>
    <w:rsid w:val="002C4781"/>
    <w:rsid w:val="002C5304"/>
    <w:rsid w:val="002C641C"/>
    <w:rsid w:val="002C6859"/>
    <w:rsid w:val="002C77E7"/>
    <w:rsid w:val="002C7831"/>
    <w:rsid w:val="002C7EBF"/>
    <w:rsid w:val="002D0656"/>
    <w:rsid w:val="002D18A6"/>
    <w:rsid w:val="002D1B48"/>
    <w:rsid w:val="002D2DE3"/>
    <w:rsid w:val="002D4EB5"/>
    <w:rsid w:val="002D5864"/>
    <w:rsid w:val="002E0645"/>
    <w:rsid w:val="002E0CE5"/>
    <w:rsid w:val="002E1094"/>
    <w:rsid w:val="002E158B"/>
    <w:rsid w:val="002E1E4D"/>
    <w:rsid w:val="002E32DB"/>
    <w:rsid w:val="002E422A"/>
    <w:rsid w:val="002E496F"/>
    <w:rsid w:val="002E63E8"/>
    <w:rsid w:val="002F176B"/>
    <w:rsid w:val="002F2638"/>
    <w:rsid w:val="002F34F2"/>
    <w:rsid w:val="002F7403"/>
    <w:rsid w:val="00300578"/>
    <w:rsid w:val="00300780"/>
    <w:rsid w:val="003017C1"/>
    <w:rsid w:val="00301856"/>
    <w:rsid w:val="00301B28"/>
    <w:rsid w:val="00302611"/>
    <w:rsid w:val="0030325F"/>
    <w:rsid w:val="0031007D"/>
    <w:rsid w:val="0031242C"/>
    <w:rsid w:val="00312679"/>
    <w:rsid w:val="00314644"/>
    <w:rsid w:val="00316019"/>
    <w:rsid w:val="003168C2"/>
    <w:rsid w:val="00317F7A"/>
    <w:rsid w:val="00320D33"/>
    <w:rsid w:val="00321069"/>
    <w:rsid w:val="00322080"/>
    <w:rsid w:val="00324BE6"/>
    <w:rsid w:val="00325F4E"/>
    <w:rsid w:val="00326EFB"/>
    <w:rsid w:val="00330EBC"/>
    <w:rsid w:val="00334122"/>
    <w:rsid w:val="0033460D"/>
    <w:rsid w:val="003348D1"/>
    <w:rsid w:val="00334937"/>
    <w:rsid w:val="003350A7"/>
    <w:rsid w:val="003404A8"/>
    <w:rsid w:val="0034064B"/>
    <w:rsid w:val="003413F9"/>
    <w:rsid w:val="003421C3"/>
    <w:rsid w:val="0034376B"/>
    <w:rsid w:val="00343B55"/>
    <w:rsid w:val="0034539D"/>
    <w:rsid w:val="003453D1"/>
    <w:rsid w:val="00347A04"/>
    <w:rsid w:val="00350811"/>
    <w:rsid w:val="003516E0"/>
    <w:rsid w:val="0035195A"/>
    <w:rsid w:val="003522FB"/>
    <w:rsid w:val="00352601"/>
    <w:rsid w:val="00352D4C"/>
    <w:rsid w:val="003536B3"/>
    <w:rsid w:val="00353B52"/>
    <w:rsid w:val="00353C23"/>
    <w:rsid w:val="003544B4"/>
    <w:rsid w:val="0035715A"/>
    <w:rsid w:val="00357714"/>
    <w:rsid w:val="00360914"/>
    <w:rsid w:val="00360C6D"/>
    <w:rsid w:val="0036309D"/>
    <w:rsid w:val="003636A5"/>
    <w:rsid w:val="00363955"/>
    <w:rsid w:val="003642B3"/>
    <w:rsid w:val="0036521E"/>
    <w:rsid w:val="003655C6"/>
    <w:rsid w:val="00366644"/>
    <w:rsid w:val="00372261"/>
    <w:rsid w:val="003770EA"/>
    <w:rsid w:val="0038052A"/>
    <w:rsid w:val="00380700"/>
    <w:rsid w:val="00380943"/>
    <w:rsid w:val="00380A90"/>
    <w:rsid w:val="003813EE"/>
    <w:rsid w:val="00381F44"/>
    <w:rsid w:val="0038278D"/>
    <w:rsid w:val="003827C0"/>
    <w:rsid w:val="003836F1"/>
    <w:rsid w:val="00384CDF"/>
    <w:rsid w:val="00386205"/>
    <w:rsid w:val="00386485"/>
    <w:rsid w:val="00386D01"/>
    <w:rsid w:val="003879A2"/>
    <w:rsid w:val="00387D57"/>
    <w:rsid w:val="00390D24"/>
    <w:rsid w:val="003916F8"/>
    <w:rsid w:val="0039307A"/>
    <w:rsid w:val="0039549E"/>
    <w:rsid w:val="00396DD7"/>
    <w:rsid w:val="00397C21"/>
    <w:rsid w:val="003A1F43"/>
    <w:rsid w:val="003A27A8"/>
    <w:rsid w:val="003A326F"/>
    <w:rsid w:val="003A4DE3"/>
    <w:rsid w:val="003A5447"/>
    <w:rsid w:val="003A5B75"/>
    <w:rsid w:val="003A5C22"/>
    <w:rsid w:val="003A7D56"/>
    <w:rsid w:val="003B15B4"/>
    <w:rsid w:val="003B1989"/>
    <w:rsid w:val="003B31BA"/>
    <w:rsid w:val="003B33BE"/>
    <w:rsid w:val="003B4CE2"/>
    <w:rsid w:val="003B76C5"/>
    <w:rsid w:val="003B79A1"/>
    <w:rsid w:val="003C093E"/>
    <w:rsid w:val="003C25BF"/>
    <w:rsid w:val="003C27CC"/>
    <w:rsid w:val="003C330D"/>
    <w:rsid w:val="003C3401"/>
    <w:rsid w:val="003C5C40"/>
    <w:rsid w:val="003C5F0B"/>
    <w:rsid w:val="003C6001"/>
    <w:rsid w:val="003C6CB6"/>
    <w:rsid w:val="003C7342"/>
    <w:rsid w:val="003D1E2C"/>
    <w:rsid w:val="003E01DE"/>
    <w:rsid w:val="003E1116"/>
    <w:rsid w:val="003E170F"/>
    <w:rsid w:val="003E310E"/>
    <w:rsid w:val="003E600B"/>
    <w:rsid w:val="003E67A7"/>
    <w:rsid w:val="003F0157"/>
    <w:rsid w:val="003F1001"/>
    <w:rsid w:val="003F25A9"/>
    <w:rsid w:val="003F2C61"/>
    <w:rsid w:val="003F3CFF"/>
    <w:rsid w:val="003F55BA"/>
    <w:rsid w:val="003F7CBC"/>
    <w:rsid w:val="00400BC9"/>
    <w:rsid w:val="004013CA"/>
    <w:rsid w:val="00401EF7"/>
    <w:rsid w:val="00402278"/>
    <w:rsid w:val="0040336D"/>
    <w:rsid w:val="00403928"/>
    <w:rsid w:val="004054A3"/>
    <w:rsid w:val="00405A28"/>
    <w:rsid w:val="00406ECD"/>
    <w:rsid w:val="0040758E"/>
    <w:rsid w:val="00407728"/>
    <w:rsid w:val="00410090"/>
    <w:rsid w:val="004105E1"/>
    <w:rsid w:val="00411193"/>
    <w:rsid w:val="00411202"/>
    <w:rsid w:val="0041171D"/>
    <w:rsid w:val="00415568"/>
    <w:rsid w:val="00417886"/>
    <w:rsid w:val="00421663"/>
    <w:rsid w:val="004216DE"/>
    <w:rsid w:val="00422486"/>
    <w:rsid w:val="00422769"/>
    <w:rsid w:val="00423B5A"/>
    <w:rsid w:val="004251FA"/>
    <w:rsid w:val="004268BF"/>
    <w:rsid w:val="00432DAB"/>
    <w:rsid w:val="00434288"/>
    <w:rsid w:val="00434A4A"/>
    <w:rsid w:val="00437B79"/>
    <w:rsid w:val="004408F6"/>
    <w:rsid w:val="004413AB"/>
    <w:rsid w:val="00442915"/>
    <w:rsid w:val="00444254"/>
    <w:rsid w:val="004446E7"/>
    <w:rsid w:val="004449C7"/>
    <w:rsid w:val="004454C5"/>
    <w:rsid w:val="0044704B"/>
    <w:rsid w:val="0045004E"/>
    <w:rsid w:val="0045040E"/>
    <w:rsid w:val="004508B7"/>
    <w:rsid w:val="004509C4"/>
    <w:rsid w:val="00450DC6"/>
    <w:rsid w:val="00451402"/>
    <w:rsid w:val="004525E6"/>
    <w:rsid w:val="00454CBA"/>
    <w:rsid w:val="00454E47"/>
    <w:rsid w:val="004559AE"/>
    <w:rsid w:val="0045795D"/>
    <w:rsid w:val="0046157B"/>
    <w:rsid w:val="0046171D"/>
    <w:rsid w:val="0046179E"/>
    <w:rsid w:val="00461E2F"/>
    <w:rsid w:val="00465D41"/>
    <w:rsid w:val="0046721D"/>
    <w:rsid w:val="0047004A"/>
    <w:rsid w:val="00470258"/>
    <w:rsid w:val="004707A0"/>
    <w:rsid w:val="00471FC2"/>
    <w:rsid w:val="004721D1"/>
    <w:rsid w:val="00472496"/>
    <w:rsid w:val="00472791"/>
    <w:rsid w:val="0047476B"/>
    <w:rsid w:val="00475173"/>
    <w:rsid w:val="00476AC5"/>
    <w:rsid w:val="00480638"/>
    <w:rsid w:val="004848D9"/>
    <w:rsid w:val="00484DC4"/>
    <w:rsid w:val="00490B51"/>
    <w:rsid w:val="00491C8A"/>
    <w:rsid w:val="0049338D"/>
    <w:rsid w:val="004948E0"/>
    <w:rsid w:val="00494BF0"/>
    <w:rsid w:val="00495214"/>
    <w:rsid w:val="0049595E"/>
    <w:rsid w:val="00497011"/>
    <w:rsid w:val="004A0A93"/>
    <w:rsid w:val="004A0A99"/>
    <w:rsid w:val="004A1D95"/>
    <w:rsid w:val="004A6020"/>
    <w:rsid w:val="004A6519"/>
    <w:rsid w:val="004A7EF3"/>
    <w:rsid w:val="004B0877"/>
    <w:rsid w:val="004B0EA3"/>
    <w:rsid w:val="004B1221"/>
    <w:rsid w:val="004B3422"/>
    <w:rsid w:val="004B4174"/>
    <w:rsid w:val="004B4EB2"/>
    <w:rsid w:val="004B577D"/>
    <w:rsid w:val="004C027C"/>
    <w:rsid w:val="004C09BA"/>
    <w:rsid w:val="004C65A5"/>
    <w:rsid w:val="004C6AF9"/>
    <w:rsid w:val="004C7E62"/>
    <w:rsid w:val="004D0D6F"/>
    <w:rsid w:val="004D19BE"/>
    <w:rsid w:val="004D1CB0"/>
    <w:rsid w:val="004D2BF5"/>
    <w:rsid w:val="004D35B2"/>
    <w:rsid w:val="004E34D1"/>
    <w:rsid w:val="004E4D8F"/>
    <w:rsid w:val="004E7A00"/>
    <w:rsid w:val="004E7B01"/>
    <w:rsid w:val="004F0670"/>
    <w:rsid w:val="004F0B3B"/>
    <w:rsid w:val="004F0DF7"/>
    <w:rsid w:val="004F204E"/>
    <w:rsid w:val="004F30C8"/>
    <w:rsid w:val="004F6C47"/>
    <w:rsid w:val="004F78C2"/>
    <w:rsid w:val="004F7BBE"/>
    <w:rsid w:val="004F7C53"/>
    <w:rsid w:val="005018FD"/>
    <w:rsid w:val="00502B8F"/>
    <w:rsid w:val="00504D77"/>
    <w:rsid w:val="0050621F"/>
    <w:rsid w:val="00506FFA"/>
    <w:rsid w:val="005140B5"/>
    <w:rsid w:val="0051727C"/>
    <w:rsid w:val="00517409"/>
    <w:rsid w:val="005179C7"/>
    <w:rsid w:val="00517F7B"/>
    <w:rsid w:val="0052022D"/>
    <w:rsid w:val="00522218"/>
    <w:rsid w:val="00523814"/>
    <w:rsid w:val="00523B15"/>
    <w:rsid w:val="005244CC"/>
    <w:rsid w:val="00526AA7"/>
    <w:rsid w:val="00527255"/>
    <w:rsid w:val="00527CD4"/>
    <w:rsid w:val="00532A0D"/>
    <w:rsid w:val="005333E2"/>
    <w:rsid w:val="005336ED"/>
    <w:rsid w:val="00534F61"/>
    <w:rsid w:val="00535A7B"/>
    <w:rsid w:val="0053768D"/>
    <w:rsid w:val="00537DF5"/>
    <w:rsid w:val="00544480"/>
    <w:rsid w:val="00544692"/>
    <w:rsid w:val="00545897"/>
    <w:rsid w:val="005463BB"/>
    <w:rsid w:val="005465BA"/>
    <w:rsid w:val="00546815"/>
    <w:rsid w:val="00550B6A"/>
    <w:rsid w:val="00551156"/>
    <w:rsid w:val="005518FD"/>
    <w:rsid w:val="00551CF4"/>
    <w:rsid w:val="00552668"/>
    <w:rsid w:val="00556572"/>
    <w:rsid w:val="00557CFD"/>
    <w:rsid w:val="00561800"/>
    <w:rsid w:val="00562263"/>
    <w:rsid w:val="005623FA"/>
    <w:rsid w:val="00562D99"/>
    <w:rsid w:val="0056343A"/>
    <w:rsid w:val="00564B9A"/>
    <w:rsid w:val="005662C6"/>
    <w:rsid w:val="00567274"/>
    <w:rsid w:val="00572374"/>
    <w:rsid w:val="00576CF0"/>
    <w:rsid w:val="005804DC"/>
    <w:rsid w:val="005813C8"/>
    <w:rsid w:val="0058166D"/>
    <w:rsid w:val="005821AA"/>
    <w:rsid w:val="00584D56"/>
    <w:rsid w:val="005878AF"/>
    <w:rsid w:val="0059158B"/>
    <w:rsid w:val="00593F04"/>
    <w:rsid w:val="005944CC"/>
    <w:rsid w:val="0059589E"/>
    <w:rsid w:val="005966CA"/>
    <w:rsid w:val="00596D65"/>
    <w:rsid w:val="00597785"/>
    <w:rsid w:val="005A06E3"/>
    <w:rsid w:val="005A12F1"/>
    <w:rsid w:val="005A147B"/>
    <w:rsid w:val="005A1BC2"/>
    <w:rsid w:val="005A1F8D"/>
    <w:rsid w:val="005A2F05"/>
    <w:rsid w:val="005A437A"/>
    <w:rsid w:val="005A4A70"/>
    <w:rsid w:val="005A5131"/>
    <w:rsid w:val="005A5F17"/>
    <w:rsid w:val="005A7FEF"/>
    <w:rsid w:val="005B0078"/>
    <w:rsid w:val="005B0148"/>
    <w:rsid w:val="005B0A67"/>
    <w:rsid w:val="005B25A2"/>
    <w:rsid w:val="005B371A"/>
    <w:rsid w:val="005B48F7"/>
    <w:rsid w:val="005B4EA1"/>
    <w:rsid w:val="005B4F46"/>
    <w:rsid w:val="005B7472"/>
    <w:rsid w:val="005C392D"/>
    <w:rsid w:val="005C4856"/>
    <w:rsid w:val="005C7742"/>
    <w:rsid w:val="005D03AC"/>
    <w:rsid w:val="005D0F53"/>
    <w:rsid w:val="005D1169"/>
    <w:rsid w:val="005D11A5"/>
    <w:rsid w:val="005D1E7C"/>
    <w:rsid w:val="005D363E"/>
    <w:rsid w:val="005D6379"/>
    <w:rsid w:val="005D70D0"/>
    <w:rsid w:val="005E0EA4"/>
    <w:rsid w:val="005E0EFA"/>
    <w:rsid w:val="005E0F4D"/>
    <w:rsid w:val="005E1A7E"/>
    <w:rsid w:val="005E37FD"/>
    <w:rsid w:val="005E3817"/>
    <w:rsid w:val="005E4435"/>
    <w:rsid w:val="005F04D3"/>
    <w:rsid w:val="005F156B"/>
    <w:rsid w:val="005F1B17"/>
    <w:rsid w:val="005F23CF"/>
    <w:rsid w:val="005F4035"/>
    <w:rsid w:val="005F4F98"/>
    <w:rsid w:val="005F649B"/>
    <w:rsid w:val="005F6FB6"/>
    <w:rsid w:val="006004A6"/>
    <w:rsid w:val="00600E0B"/>
    <w:rsid w:val="00601C4C"/>
    <w:rsid w:val="006046F7"/>
    <w:rsid w:val="00605514"/>
    <w:rsid w:val="00605A6A"/>
    <w:rsid w:val="00606096"/>
    <w:rsid w:val="00612239"/>
    <w:rsid w:val="00612C3C"/>
    <w:rsid w:val="00612D30"/>
    <w:rsid w:val="00612F9D"/>
    <w:rsid w:val="00613A51"/>
    <w:rsid w:val="00614C21"/>
    <w:rsid w:val="006151F3"/>
    <w:rsid w:val="006155C4"/>
    <w:rsid w:val="00615A14"/>
    <w:rsid w:val="00617368"/>
    <w:rsid w:val="00617DD8"/>
    <w:rsid w:val="00621624"/>
    <w:rsid w:val="00621799"/>
    <w:rsid w:val="00621EA1"/>
    <w:rsid w:val="0062251D"/>
    <w:rsid w:val="0062280E"/>
    <w:rsid w:val="00624961"/>
    <w:rsid w:val="00626B6C"/>
    <w:rsid w:val="0063241D"/>
    <w:rsid w:val="00632F32"/>
    <w:rsid w:val="0063768A"/>
    <w:rsid w:val="00637780"/>
    <w:rsid w:val="006378CE"/>
    <w:rsid w:val="00637956"/>
    <w:rsid w:val="0064121E"/>
    <w:rsid w:val="006430F1"/>
    <w:rsid w:val="00643AD1"/>
    <w:rsid w:val="00644871"/>
    <w:rsid w:val="00646B18"/>
    <w:rsid w:val="00650394"/>
    <w:rsid w:val="006505DF"/>
    <w:rsid w:val="00651405"/>
    <w:rsid w:val="006517C1"/>
    <w:rsid w:val="00654AF8"/>
    <w:rsid w:val="00654D52"/>
    <w:rsid w:val="00655413"/>
    <w:rsid w:val="00655807"/>
    <w:rsid w:val="00655F73"/>
    <w:rsid w:val="00656257"/>
    <w:rsid w:val="00656FF7"/>
    <w:rsid w:val="00657E7E"/>
    <w:rsid w:val="006613D0"/>
    <w:rsid w:val="006625CB"/>
    <w:rsid w:val="0066441C"/>
    <w:rsid w:val="00664562"/>
    <w:rsid w:val="00665863"/>
    <w:rsid w:val="0066633B"/>
    <w:rsid w:val="0066774C"/>
    <w:rsid w:val="00671264"/>
    <w:rsid w:val="006723DB"/>
    <w:rsid w:val="00675BAB"/>
    <w:rsid w:val="00676915"/>
    <w:rsid w:val="0068036F"/>
    <w:rsid w:val="00682F24"/>
    <w:rsid w:val="00683D2D"/>
    <w:rsid w:val="00684273"/>
    <w:rsid w:val="00684476"/>
    <w:rsid w:val="00684687"/>
    <w:rsid w:val="00684FFD"/>
    <w:rsid w:val="00685748"/>
    <w:rsid w:val="00685FEE"/>
    <w:rsid w:val="00686489"/>
    <w:rsid w:val="00687618"/>
    <w:rsid w:val="00687746"/>
    <w:rsid w:val="006905ED"/>
    <w:rsid w:val="00691833"/>
    <w:rsid w:val="006919B9"/>
    <w:rsid w:val="006930AD"/>
    <w:rsid w:val="00694928"/>
    <w:rsid w:val="00696F23"/>
    <w:rsid w:val="00697B49"/>
    <w:rsid w:val="006A1502"/>
    <w:rsid w:val="006A195B"/>
    <w:rsid w:val="006A23FD"/>
    <w:rsid w:val="006A4EB6"/>
    <w:rsid w:val="006A5F0B"/>
    <w:rsid w:val="006A6DE3"/>
    <w:rsid w:val="006A766C"/>
    <w:rsid w:val="006A76FE"/>
    <w:rsid w:val="006B0B0B"/>
    <w:rsid w:val="006B1B3D"/>
    <w:rsid w:val="006B1EA4"/>
    <w:rsid w:val="006B256C"/>
    <w:rsid w:val="006B39E8"/>
    <w:rsid w:val="006B3B4E"/>
    <w:rsid w:val="006B3EFE"/>
    <w:rsid w:val="006B4715"/>
    <w:rsid w:val="006B5DB7"/>
    <w:rsid w:val="006C03A0"/>
    <w:rsid w:val="006C04F1"/>
    <w:rsid w:val="006C1546"/>
    <w:rsid w:val="006C42A2"/>
    <w:rsid w:val="006D0BDD"/>
    <w:rsid w:val="006D3B72"/>
    <w:rsid w:val="006D6047"/>
    <w:rsid w:val="006D66AE"/>
    <w:rsid w:val="006D6F14"/>
    <w:rsid w:val="006D71BE"/>
    <w:rsid w:val="006D7D32"/>
    <w:rsid w:val="006E051B"/>
    <w:rsid w:val="006E464A"/>
    <w:rsid w:val="006E6BD9"/>
    <w:rsid w:val="006E6E07"/>
    <w:rsid w:val="006E7D87"/>
    <w:rsid w:val="006F011C"/>
    <w:rsid w:val="006F253B"/>
    <w:rsid w:val="006F2E04"/>
    <w:rsid w:val="006F36BB"/>
    <w:rsid w:val="006F5732"/>
    <w:rsid w:val="006F6F64"/>
    <w:rsid w:val="006F72EF"/>
    <w:rsid w:val="006F7EEB"/>
    <w:rsid w:val="007039AE"/>
    <w:rsid w:val="00703AA7"/>
    <w:rsid w:val="00704813"/>
    <w:rsid w:val="0070581E"/>
    <w:rsid w:val="00705C73"/>
    <w:rsid w:val="007079EE"/>
    <w:rsid w:val="0071182B"/>
    <w:rsid w:val="00712100"/>
    <w:rsid w:val="00713440"/>
    <w:rsid w:val="0071619F"/>
    <w:rsid w:val="00717B10"/>
    <w:rsid w:val="007213F4"/>
    <w:rsid w:val="007216C2"/>
    <w:rsid w:val="007250D8"/>
    <w:rsid w:val="007250FC"/>
    <w:rsid w:val="00730DF1"/>
    <w:rsid w:val="007340F0"/>
    <w:rsid w:val="00734FF1"/>
    <w:rsid w:val="00735BFE"/>
    <w:rsid w:val="00735E14"/>
    <w:rsid w:val="0073728B"/>
    <w:rsid w:val="007405EA"/>
    <w:rsid w:val="0074151C"/>
    <w:rsid w:val="007415C1"/>
    <w:rsid w:val="00742621"/>
    <w:rsid w:val="00743384"/>
    <w:rsid w:val="00744C8F"/>
    <w:rsid w:val="00745D56"/>
    <w:rsid w:val="007467AD"/>
    <w:rsid w:val="00747979"/>
    <w:rsid w:val="00747CEF"/>
    <w:rsid w:val="00750C7D"/>
    <w:rsid w:val="0075112C"/>
    <w:rsid w:val="00751858"/>
    <w:rsid w:val="00756402"/>
    <w:rsid w:val="00756A7D"/>
    <w:rsid w:val="00757CC8"/>
    <w:rsid w:val="007631DA"/>
    <w:rsid w:val="00764AE4"/>
    <w:rsid w:val="00764DAD"/>
    <w:rsid w:val="00766793"/>
    <w:rsid w:val="007676E2"/>
    <w:rsid w:val="00767D39"/>
    <w:rsid w:val="007703C9"/>
    <w:rsid w:val="00771BC3"/>
    <w:rsid w:val="00772377"/>
    <w:rsid w:val="00773F1F"/>
    <w:rsid w:val="00773F47"/>
    <w:rsid w:val="0077442B"/>
    <w:rsid w:val="0077550C"/>
    <w:rsid w:val="00777016"/>
    <w:rsid w:val="00777942"/>
    <w:rsid w:val="007807E5"/>
    <w:rsid w:val="00780BDE"/>
    <w:rsid w:val="00781117"/>
    <w:rsid w:val="0078138B"/>
    <w:rsid w:val="007816BF"/>
    <w:rsid w:val="00782110"/>
    <w:rsid w:val="007833FD"/>
    <w:rsid w:val="00783D2C"/>
    <w:rsid w:val="00783F07"/>
    <w:rsid w:val="00785530"/>
    <w:rsid w:val="00785D9C"/>
    <w:rsid w:val="007868BD"/>
    <w:rsid w:val="007905C4"/>
    <w:rsid w:val="00792D74"/>
    <w:rsid w:val="007931BF"/>
    <w:rsid w:val="007935B6"/>
    <w:rsid w:val="00794D54"/>
    <w:rsid w:val="007A06BB"/>
    <w:rsid w:val="007A11B8"/>
    <w:rsid w:val="007A2213"/>
    <w:rsid w:val="007A280F"/>
    <w:rsid w:val="007A3230"/>
    <w:rsid w:val="007A33AB"/>
    <w:rsid w:val="007A343F"/>
    <w:rsid w:val="007A45FC"/>
    <w:rsid w:val="007A4A67"/>
    <w:rsid w:val="007A508B"/>
    <w:rsid w:val="007A6164"/>
    <w:rsid w:val="007A6551"/>
    <w:rsid w:val="007B07D4"/>
    <w:rsid w:val="007B12F4"/>
    <w:rsid w:val="007B2B9B"/>
    <w:rsid w:val="007B3737"/>
    <w:rsid w:val="007B622E"/>
    <w:rsid w:val="007B6B16"/>
    <w:rsid w:val="007C012D"/>
    <w:rsid w:val="007C0625"/>
    <w:rsid w:val="007C12FA"/>
    <w:rsid w:val="007C1304"/>
    <w:rsid w:val="007C1685"/>
    <w:rsid w:val="007C1704"/>
    <w:rsid w:val="007C18BC"/>
    <w:rsid w:val="007C2E14"/>
    <w:rsid w:val="007C487E"/>
    <w:rsid w:val="007C5284"/>
    <w:rsid w:val="007C6B59"/>
    <w:rsid w:val="007C6EB1"/>
    <w:rsid w:val="007C72A5"/>
    <w:rsid w:val="007C7A76"/>
    <w:rsid w:val="007D0AE2"/>
    <w:rsid w:val="007D0FE1"/>
    <w:rsid w:val="007D19B1"/>
    <w:rsid w:val="007D2EF5"/>
    <w:rsid w:val="007D4491"/>
    <w:rsid w:val="007D44AB"/>
    <w:rsid w:val="007D5A09"/>
    <w:rsid w:val="007D67F4"/>
    <w:rsid w:val="007D7C22"/>
    <w:rsid w:val="007E0B1B"/>
    <w:rsid w:val="007E1617"/>
    <w:rsid w:val="007E4004"/>
    <w:rsid w:val="007E4409"/>
    <w:rsid w:val="007E5FC0"/>
    <w:rsid w:val="007E6DED"/>
    <w:rsid w:val="007F319B"/>
    <w:rsid w:val="007F3539"/>
    <w:rsid w:val="007F4A82"/>
    <w:rsid w:val="007F4EE4"/>
    <w:rsid w:val="007F5580"/>
    <w:rsid w:val="007F7282"/>
    <w:rsid w:val="007F7CD6"/>
    <w:rsid w:val="008016B6"/>
    <w:rsid w:val="00801C32"/>
    <w:rsid w:val="0080263A"/>
    <w:rsid w:val="008027D2"/>
    <w:rsid w:val="008029B0"/>
    <w:rsid w:val="008038F8"/>
    <w:rsid w:val="00804543"/>
    <w:rsid w:val="0080512D"/>
    <w:rsid w:val="00805F56"/>
    <w:rsid w:val="00806ACA"/>
    <w:rsid w:val="00807411"/>
    <w:rsid w:val="00811077"/>
    <w:rsid w:val="008120D1"/>
    <w:rsid w:val="0081343B"/>
    <w:rsid w:val="00813A76"/>
    <w:rsid w:val="0081629E"/>
    <w:rsid w:val="0081717E"/>
    <w:rsid w:val="008204D5"/>
    <w:rsid w:val="008213DF"/>
    <w:rsid w:val="00822AA5"/>
    <w:rsid w:val="00824C5D"/>
    <w:rsid w:val="008252CC"/>
    <w:rsid w:val="00825954"/>
    <w:rsid w:val="00825DEE"/>
    <w:rsid w:val="0083219D"/>
    <w:rsid w:val="00833494"/>
    <w:rsid w:val="00834162"/>
    <w:rsid w:val="008356A5"/>
    <w:rsid w:val="00836F9A"/>
    <w:rsid w:val="0083789D"/>
    <w:rsid w:val="0084164C"/>
    <w:rsid w:val="00843CC0"/>
    <w:rsid w:val="00844DCE"/>
    <w:rsid w:val="0084695B"/>
    <w:rsid w:val="00847DC5"/>
    <w:rsid w:val="008531B6"/>
    <w:rsid w:val="00853443"/>
    <w:rsid w:val="0085467F"/>
    <w:rsid w:val="0085504C"/>
    <w:rsid w:val="008554D2"/>
    <w:rsid w:val="008572DD"/>
    <w:rsid w:val="00857DC7"/>
    <w:rsid w:val="008609D2"/>
    <w:rsid w:val="00862513"/>
    <w:rsid w:val="00862B64"/>
    <w:rsid w:val="008645DA"/>
    <w:rsid w:val="008649A6"/>
    <w:rsid w:val="00865A47"/>
    <w:rsid w:val="00870044"/>
    <w:rsid w:val="008712A9"/>
    <w:rsid w:val="0087135E"/>
    <w:rsid w:val="008713BF"/>
    <w:rsid w:val="00871455"/>
    <w:rsid w:val="008721E4"/>
    <w:rsid w:val="008725BA"/>
    <w:rsid w:val="00874718"/>
    <w:rsid w:val="0087653F"/>
    <w:rsid w:val="00881D9E"/>
    <w:rsid w:val="0088244A"/>
    <w:rsid w:val="008825DE"/>
    <w:rsid w:val="0088390E"/>
    <w:rsid w:val="00883B3F"/>
    <w:rsid w:val="00885498"/>
    <w:rsid w:val="00885CC4"/>
    <w:rsid w:val="0089018A"/>
    <w:rsid w:val="008901D7"/>
    <w:rsid w:val="008919D3"/>
    <w:rsid w:val="008929AF"/>
    <w:rsid w:val="0089463B"/>
    <w:rsid w:val="008A0AAB"/>
    <w:rsid w:val="008A16E5"/>
    <w:rsid w:val="008A1CB4"/>
    <w:rsid w:val="008A229B"/>
    <w:rsid w:val="008A23E8"/>
    <w:rsid w:val="008A2FDE"/>
    <w:rsid w:val="008A30ED"/>
    <w:rsid w:val="008A35F1"/>
    <w:rsid w:val="008A4EB9"/>
    <w:rsid w:val="008A55F7"/>
    <w:rsid w:val="008A56F4"/>
    <w:rsid w:val="008A6026"/>
    <w:rsid w:val="008A64E8"/>
    <w:rsid w:val="008A7D78"/>
    <w:rsid w:val="008B3E75"/>
    <w:rsid w:val="008B4B1A"/>
    <w:rsid w:val="008B5BA4"/>
    <w:rsid w:val="008B75A7"/>
    <w:rsid w:val="008B7C34"/>
    <w:rsid w:val="008B7E38"/>
    <w:rsid w:val="008C0A3B"/>
    <w:rsid w:val="008C0E24"/>
    <w:rsid w:val="008C1A81"/>
    <w:rsid w:val="008C34F3"/>
    <w:rsid w:val="008C380A"/>
    <w:rsid w:val="008C567B"/>
    <w:rsid w:val="008C60CE"/>
    <w:rsid w:val="008C74DD"/>
    <w:rsid w:val="008C7A92"/>
    <w:rsid w:val="008C7D4A"/>
    <w:rsid w:val="008C7E12"/>
    <w:rsid w:val="008D0320"/>
    <w:rsid w:val="008D152B"/>
    <w:rsid w:val="008D32AC"/>
    <w:rsid w:val="008D487F"/>
    <w:rsid w:val="008D4C86"/>
    <w:rsid w:val="008D5342"/>
    <w:rsid w:val="008D551F"/>
    <w:rsid w:val="008D6B5D"/>
    <w:rsid w:val="008D6C85"/>
    <w:rsid w:val="008D6EFC"/>
    <w:rsid w:val="008D71C4"/>
    <w:rsid w:val="008E04E0"/>
    <w:rsid w:val="008E06FF"/>
    <w:rsid w:val="008E21F7"/>
    <w:rsid w:val="008E3112"/>
    <w:rsid w:val="008E467A"/>
    <w:rsid w:val="008E4D36"/>
    <w:rsid w:val="008E5694"/>
    <w:rsid w:val="008E5A0D"/>
    <w:rsid w:val="008E68E5"/>
    <w:rsid w:val="008F0BCA"/>
    <w:rsid w:val="008F2985"/>
    <w:rsid w:val="008F4DB9"/>
    <w:rsid w:val="008F54AA"/>
    <w:rsid w:val="008F582F"/>
    <w:rsid w:val="008F7947"/>
    <w:rsid w:val="00901429"/>
    <w:rsid w:val="009019BC"/>
    <w:rsid w:val="009050F1"/>
    <w:rsid w:val="00905DDB"/>
    <w:rsid w:val="009060B0"/>
    <w:rsid w:val="0091023C"/>
    <w:rsid w:val="009109B2"/>
    <w:rsid w:val="00910A90"/>
    <w:rsid w:val="009121FE"/>
    <w:rsid w:val="00912BBC"/>
    <w:rsid w:val="00917366"/>
    <w:rsid w:val="009201D3"/>
    <w:rsid w:val="00924190"/>
    <w:rsid w:val="009252BC"/>
    <w:rsid w:val="00925908"/>
    <w:rsid w:val="00925A22"/>
    <w:rsid w:val="00931594"/>
    <w:rsid w:val="00931902"/>
    <w:rsid w:val="009323F2"/>
    <w:rsid w:val="00933236"/>
    <w:rsid w:val="0093381C"/>
    <w:rsid w:val="009340B0"/>
    <w:rsid w:val="00934AED"/>
    <w:rsid w:val="00940880"/>
    <w:rsid w:val="00941D2A"/>
    <w:rsid w:val="0094294A"/>
    <w:rsid w:val="009439E0"/>
    <w:rsid w:val="00944298"/>
    <w:rsid w:val="00945779"/>
    <w:rsid w:val="00946252"/>
    <w:rsid w:val="0094731C"/>
    <w:rsid w:val="0094786E"/>
    <w:rsid w:val="00947E3D"/>
    <w:rsid w:val="00950523"/>
    <w:rsid w:val="00950772"/>
    <w:rsid w:val="00952EA2"/>
    <w:rsid w:val="009530F2"/>
    <w:rsid w:val="00954295"/>
    <w:rsid w:val="00954B87"/>
    <w:rsid w:val="00954F23"/>
    <w:rsid w:val="009554B2"/>
    <w:rsid w:val="00955F0F"/>
    <w:rsid w:val="00956574"/>
    <w:rsid w:val="00957AD1"/>
    <w:rsid w:val="00957D26"/>
    <w:rsid w:val="00957D39"/>
    <w:rsid w:val="0096091E"/>
    <w:rsid w:val="009623D8"/>
    <w:rsid w:val="009640BA"/>
    <w:rsid w:val="009647EC"/>
    <w:rsid w:val="009662CD"/>
    <w:rsid w:val="009671F3"/>
    <w:rsid w:val="00967417"/>
    <w:rsid w:val="009713E1"/>
    <w:rsid w:val="009740AF"/>
    <w:rsid w:val="00974AF0"/>
    <w:rsid w:val="00975F46"/>
    <w:rsid w:val="0097667D"/>
    <w:rsid w:val="0098048C"/>
    <w:rsid w:val="0098061E"/>
    <w:rsid w:val="00980A13"/>
    <w:rsid w:val="0098102A"/>
    <w:rsid w:val="009827E0"/>
    <w:rsid w:val="00982817"/>
    <w:rsid w:val="00983210"/>
    <w:rsid w:val="00985C5B"/>
    <w:rsid w:val="00987CA7"/>
    <w:rsid w:val="00990ADF"/>
    <w:rsid w:val="0099175B"/>
    <w:rsid w:val="00991E2E"/>
    <w:rsid w:val="0099393F"/>
    <w:rsid w:val="00993F02"/>
    <w:rsid w:val="009A0A5D"/>
    <w:rsid w:val="009A166E"/>
    <w:rsid w:val="009A3012"/>
    <w:rsid w:val="009A3074"/>
    <w:rsid w:val="009A40C9"/>
    <w:rsid w:val="009A6071"/>
    <w:rsid w:val="009A6936"/>
    <w:rsid w:val="009A6F7F"/>
    <w:rsid w:val="009A79FD"/>
    <w:rsid w:val="009B1148"/>
    <w:rsid w:val="009B1E19"/>
    <w:rsid w:val="009B4D89"/>
    <w:rsid w:val="009B5297"/>
    <w:rsid w:val="009B767F"/>
    <w:rsid w:val="009B78CE"/>
    <w:rsid w:val="009B7F50"/>
    <w:rsid w:val="009C1748"/>
    <w:rsid w:val="009C3829"/>
    <w:rsid w:val="009C5A7F"/>
    <w:rsid w:val="009C6CB8"/>
    <w:rsid w:val="009C7959"/>
    <w:rsid w:val="009D0748"/>
    <w:rsid w:val="009D0C0A"/>
    <w:rsid w:val="009D15D4"/>
    <w:rsid w:val="009D21A5"/>
    <w:rsid w:val="009D3B19"/>
    <w:rsid w:val="009D41B1"/>
    <w:rsid w:val="009D4245"/>
    <w:rsid w:val="009D5CD5"/>
    <w:rsid w:val="009D6E3D"/>
    <w:rsid w:val="009D7F63"/>
    <w:rsid w:val="009D7FDF"/>
    <w:rsid w:val="009E5643"/>
    <w:rsid w:val="009E63FF"/>
    <w:rsid w:val="009E6EF1"/>
    <w:rsid w:val="009F1A04"/>
    <w:rsid w:val="009F1CA2"/>
    <w:rsid w:val="009F3269"/>
    <w:rsid w:val="009F3813"/>
    <w:rsid w:val="009F6505"/>
    <w:rsid w:val="009F6F20"/>
    <w:rsid w:val="00A00DC3"/>
    <w:rsid w:val="00A01651"/>
    <w:rsid w:val="00A03290"/>
    <w:rsid w:val="00A03C70"/>
    <w:rsid w:val="00A0428C"/>
    <w:rsid w:val="00A06B1B"/>
    <w:rsid w:val="00A104F4"/>
    <w:rsid w:val="00A11438"/>
    <w:rsid w:val="00A11A87"/>
    <w:rsid w:val="00A129EF"/>
    <w:rsid w:val="00A136F2"/>
    <w:rsid w:val="00A14A3A"/>
    <w:rsid w:val="00A15ED1"/>
    <w:rsid w:val="00A172F7"/>
    <w:rsid w:val="00A17A6D"/>
    <w:rsid w:val="00A200DA"/>
    <w:rsid w:val="00A200F8"/>
    <w:rsid w:val="00A21395"/>
    <w:rsid w:val="00A24D2C"/>
    <w:rsid w:val="00A267FE"/>
    <w:rsid w:val="00A277BC"/>
    <w:rsid w:val="00A30404"/>
    <w:rsid w:val="00A3040C"/>
    <w:rsid w:val="00A306E1"/>
    <w:rsid w:val="00A30DC4"/>
    <w:rsid w:val="00A32A50"/>
    <w:rsid w:val="00A34064"/>
    <w:rsid w:val="00A341E9"/>
    <w:rsid w:val="00A34913"/>
    <w:rsid w:val="00A354C9"/>
    <w:rsid w:val="00A377EC"/>
    <w:rsid w:val="00A416FE"/>
    <w:rsid w:val="00A45C3B"/>
    <w:rsid w:val="00A468FE"/>
    <w:rsid w:val="00A4776C"/>
    <w:rsid w:val="00A47BD5"/>
    <w:rsid w:val="00A503C5"/>
    <w:rsid w:val="00A5451C"/>
    <w:rsid w:val="00A54ACF"/>
    <w:rsid w:val="00A612D5"/>
    <w:rsid w:val="00A617F9"/>
    <w:rsid w:val="00A6276A"/>
    <w:rsid w:val="00A65002"/>
    <w:rsid w:val="00A65271"/>
    <w:rsid w:val="00A7025B"/>
    <w:rsid w:val="00A735E7"/>
    <w:rsid w:val="00A73D07"/>
    <w:rsid w:val="00A74DA3"/>
    <w:rsid w:val="00A751B1"/>
    <w:rsid w:val="00A8100F"/>
    <w:rsid w:val="00A8103A"/>
    <w:rsid w:val="00A814F7"/>
    <w:rsid w:val="00A823D8"/>
    <w:rsid w:val="00A82FA2"/>
    <w:rsid w:val="00A9131F"/>
    <w:rsid w:val="00A919CA"/>
    <w:rsid w:val="00A93DF0"/>
    <w:rsid w:val="00A94589"/>
    <w:rsid w:val="00A949BB"/>
    <w:rsid w:val="00A959BD"/>
    <w:rsid w:val="00A95A20"/>
    <w:rsid w:val="00A961D2"/>
    <w:rsid w:val="00A96843"/>
    <w:rsid w:val="00AA1015"/>
    <w:rsid w:val="00AA106F"/>
    <w:rsid w:val="00AA3B76"/>
    <w:rsid w:val="00AA634E"/>
    <w:rsid w:val="00AA772F"/>
    <w:rsid w:val="00AB0E43"/>
    <w:rsid w:val="00AB14BC"/>
    <w:rsid w:val="00AB18EF"/>
    <w:rsid w:val="00AB27B6"/>
    <w:rsid w:val="00AB3BE7"/>
    <w:rsid w:val="00AB4B52"/>
    <w:rsid w:val="00AB6E97"/>
    <w:rsid w:val="00AB74AC"/>
    <w:rsid w:val="00AB7C53"/>
    <w:rsid w:val="00AB7EB8"/>
    <w:rsid w:val="00AC26C1"/>
    <w:rsid w:val="00AC47A6"/>
    <w:rsid w:val="00AC656D"/>
    <w:rsid w:val="00AD380E"/>
    <w:rsid w:val="00AD3DD2"/>
    <w:rsid w:val="00AD7B18"/>
    <w:rsid w:val="00AE0D3B"/>
    <w:rsid w:val="00AE30FC"/>
    <w:rsid w:val="00AE7AA5"/>
    <w:rsid w:val="00AF01E1"/>
    <w:rsid w:val="00AF2765"/>
    <w:rsid w:val="00AF2F04"/>
    <w:rsid w:val="00AF46FA"/>
    <w:rsid w:val="00AF71E8"/>
    <w:rsid w:val="00AF79C6"/>
    <w:rsid w:val="00B00735"/>
    <w:rsid w:val="00B05483"/>
    <w:rsid w:val="00B06AF6"/>
    <w:rsid w:val="00B07254"/>
    <w:rsid w:val="00B11763"/>
    <w:rsid w:val="00B14223"/>
    <w:rsid w:val="00B143E6"/>
    <w:rsid w:val="00B14725"/>
    <w:rsid w:val="00B14D25"/>
    <w:rsid w:val="00B21134"/>
    <w:rsid w:val="00B2243F"/>
    <w:rsid w:val="00B23A76"/>
    <w:rsid w:val="00B23E8D"/>
    <w:rsid w:val="00B24C5A"/>
    <w:rsid w:val="00B24C5E"/>
    <w:rsid w:val="00B25353"/>
    <w:rsid w:val="00B27CCF"/>
    <w:rsid w:val="00B30A34"/>
    <w:rsid w:val="00B32E6B"/>
    <w:rsid w:val="00B33C0B"/>
    <w:rsid w:val="00B36C5E"/>
    <w:rsid w:val="00B377EC"/>
    <w:rsid w:val="00B37872"/>
    <w:rsid w:val="00B41E2C"/>
    <w:rsid w:val="00B43E01"/>
    <w:rsid w:val="00B46223"/>
    <w:rsid w:val="00B516DD"/>
    <w:rsid w:val="00B53A0A"/>
    <w:rsid w:val="00B5480F"/>
    <w:rsid w:val="00B573A1"/>
    <w:rsid w:val="00B616C1"/>
    <w:rsid w:val="00B619ED"/>
    <w:rsid w:val="00B61AF7"/>
    <w:rsid w:val="00B62738"/>
    <w:rsid w:val="00B632DE"/>
    <w:rsid w:val="00B64A70"/>
    <w:rsid w:val="00B64F1E"/>
    <w:rsid w:val="00B653C7"/>
    <w:rsid w:val="00B66C0F"/>
    <w:rsid w:val="00B67FD9"/>
    <w:rsid w:val="00B71260"/>
    <w:rsid w:val="00B72549"/>
    <w:rsid w:val="00B7363A"/>
    <w:rsid w:val="00B741ED"/>
    <w:rsid w:val="00B74A41"/>
    <w:rsid w:val="00B7530A"/>
    <w:rsid w:val="00B770F6"/>
    <w:rsid w:val="00B8010C"/>
    <w:rsid w:val="00B80B1B"/>
    <w:rsid w:val="00B8201E"/>
    <w:rsid w:val="00B82E3C"/>
    <w:rsid w:val="00B8606D"/>
    <w:rsid w:val="00B90464"/>
    <w:rsid w:val="00B92167"/>
    <w:rsid w:val="00B9391C"/>
    <w:rsid w:val="00B943A6"/>
    <w:rsid w:val="00B947EA"/>
    <w:rsid w:val="00BA0E96"/>
    <w:rsid w:val="00BA2459"/>
    <w:rsid w:val="00BA40E2"/>
    <w:rsid w:val="00BA6DDE"/>
    <w:rsid w:val="00BA7B25"/>
    <w:rsid w:val="00BB09A4"/>
    <w:rsid w:val="00BB0CF7"/>
    <w:rsid w:val="00BB1DF9"/>
    <w:rsid w:val="00BB6D95"/>
    <w:rsid w:val="00BB719C"/>
    <w:rsid w:val="00BC1693"/>
    <w:rsid w:val="00BC1881"/>
    <w:rsid w:val="00BC32A2"/>
    <w:rsid w:val="00BC6016"/>
    <w:rsid w:val="00BC7C69"/>
    <w:rsid w:val="00BD00DD"/>
    <w:rsid w:val="00BD0AAD"/>
    <w:rsid w:val="00BD32F7"/>
    <w:rsid w:val="00BD4365"/>
    <w:rsid w:val="00BD4E19"/>
    <w:rsid w:val="00BD5460"/>
    <w:rsid w:val="00BD5948"/>
    <w:rsid w:val="00BD5A8A"/>
    <w:rsid w:val="00BD61C6"/>
    <w:rsid w:val="00BD72EB"/>
    <w:rsid w:val="00BE09A8"/>
    <w:rsid w:val="00BE0F7F"/>
    <w:rsid w:val="00BE3DAC"/>
    <w:rsid w:val="00BE3EF8"/>
    <w:rsid w:val="00BF0A4A"/>
    <w:rsid w:val="00BF0C45"/>
    <w:rsid w:val="00BF12F7"/>
    <w:rsid w:val="00BF2503"/>
    <w:rsid w:val="00BF3896"/>
    <w:rsid w:val="00BF460B"/>
    <w:rsid w:val="00BF5EA2"/>
    <w:rsid w:val="00BF6B9B"/>
    <w:rsid w:val="00BF722E"/>
    <w:rsid w:val="00BF779B"/>
    <w:rsid w:val="00C005BD"/>
    <w:rsid w:val="00C0091B"/>
    <w:rsid w:val="00C025C6"/>
    <w:rsid w:val="00C032A3"/>
    <w:rsid w:val="00C039B3"/>
    <w:rsid w:val="00C05CBA"/>
    <w:rsid w:val="00C070C6"/>
    <w:rsid w:val="00C10C29"/>
    <w:rsid w:val="00C1149F"/>
    <w:rsid w:val="00C121D1"/>
    <w:rsid w:val="00C12D43"/>
    <w:rsid w:val="00C13133"/>
    <w:rsid w:val="00C14093"/>
    <w:rsid w:val="00C15B17"/>
    <w:rsid w:val="00C16250"/>
    <w:rsid w:val="00C1704E"/>
    <w:rsid w:val="00C1791B"/>
    <w:rsid w:val="00C20297"/>
    <w:rsid w:val="00C20801"/>
    <w:rsid w:val="00C2174A"/>
    <w:rsid w:val="00C239EB"/>
    <w:rsid w:val="00C24AE3"/>
    <w:rsid w:val="00C25BDB"/>
    <w:rsid w:val="00C27F21"/>
    <w:rsid w:val="00C30122"/>
    <w:rsid w:val="00C309DA"/>
    <w:rsid w:val="00C3296C"/>
    <w:rsid w:val="00C32C28"/>
    <w:rsid w:val="00C33854"/>
    <w:rsid w:val="00C33B31"/>
    <w:rsid w:val="00C33EF5"/>
    <w:rsid w:val="00C367AE"/>
    <w:rsid w:val="00C36B46"/>
    <w:rsid w:val="00C36CF1"/>
    <w:rsid w:val="00C41089"/>
    <w:rsid w:val="00C417F9"/>
    <w:rsid w:val="00C446A4"/>
    <w:rsid w:val="00C46EA7"/>
    <w:rsid w:val="00C50ABD"/>
    <w:rsid w:val="00C51554"/>
    <w:rsid w:val="00C5300E"/>
    <w:rsid w:val="00C541C0"/>
    <w:rsid w:val="00C55370"/>
    <w:rsid w:val="00C55E11"/>
    <w:rsid w:val="00C56B70"/>
    <w:rsid w:val="00C616AE"/>
    <w:rsid w:val="00C63C69"/>
    <w:rsid w:val="00C64431"/>
    <w:rsid w:val="00C65C36"/>
    <w:rsid w:val="00C7058C"/>
    <w:rsid w:val="00C7108A"/>
    <w:rsid w:val="00C715E0"/>
    <w:rsid w:val="00C73CFD"/>
    <w:rsid w:val="00C760D5"/>
    <w:rsid w:val="00C8001E"/>
    <w:rsid w:val="00C82AB3"/>
    <w:rsid w:val="00C8554C"/>
    <w:rsid w:val="00C85BBA"/>
    <w:rsid w:val="00C85D00"/>
    <w:rsid w:val="00C860DC"/>
    <w:rsid w:val="00C906B5"/>
    <w:rsid w:val="00C91471"/>
    <w:rsid w:val="00C9150D"/>
    <w:rsid w:val="00C91543"/>
    <w:rsid w:val="00C9399D"/>
    <w:rsid w:val="00C93CE6"/>
    <w:rsid w:val="00C93DF2"/>
    <w:rsid w:val="00C94938"/>
    <w:rsid w:val="00C94FBB"/>
    <w:rsid w:val="00C95873"/>
    <w:rsid w:val="00C963F2"/>
    <w:rsid w:val="00CA0815"/>
    <w:rsid w:val="00CA1EEF"/>
    <w:rsid w:val="00CA237A"/>
    <w:rsid w:val="00CA2E3A"/>
    <w:rsid w:val="00CA3B8F"/>
    <w:rsid w:val="00CA5194"/>
    <w:rsid w:val="00CA65A0"/>
    <w:rsid w:val="00CA66A6"/>
    <w:rsid w:val="00CA738B"/>
    <w:rsid w:val="00CA7786"/>
    <w:rsid w:val="00CB1471"/>
    <w:rsid w:val="00CB1E89"/>
    <w:rsid w:val="00CB226A"/>
    <w:rsid w:val="00CB58CC"/>
    <w:rsid w:val="00CB6743"/>
    <w:rsid w:val="00CC033F"/>
    <w:rsid w:val="00CC09EE"/>
    <w:rsid w:val="00CC17C2"/>
    <w:rsid w:val="00CC1C9B"/>
    <w:rsid w:val="00CC2C71"/>
    <w:rsid w:val="00CC48D9"/>
    <w:rsid w:val="00CC4F9C"/>
    <w:rsid w:val="00CC6D3D"/>
    <w:rsid w:val="00CC6D65"/>
    <w:rsid w:val="00CC70C2"/>
    <w:rsid w:val="00CC7AD9"/>
    <w:rsid w:val="00CD0185"/>
    <w:rsid w:val="00CD0FDC"/>
    <w:rsid w:val="00CD1307"/>
    <w:rsid w:val="00CD16DD"/>
    <w:rsid w:val="00CD1E33"/>
    <w:rsid w:val="00CD1EFE"/>
    <w:rsid w:val="00CD20DC"/>
    <w:rsid w:val="00CD5755"/>
    <w:rsid w:val="00CD5F28"/>
    <w:rsid w:val="00CD6ED5"/>
    <w:rsid w:val="00CE009C"/>
    <w:rsid w:val="00CE17BA"/>
    <w:rsid w:val="00CE1DCA"/>
    <w:rsid w:val="00CE30B7"/>
    <w:rsid w:val="00CE3CA2"/>
    <w:rsid w:val="00CE4223"/>
    <w:rsid w:val="00CE518C"/>
    <w:rsid w:val="00CE650F"/>
    <w:rsid w:val="00CE6FF4"/>
    <w:rsid w:val="00CE7E24"/>
    <w:rsid w:val="00CF1CB1"/>
    <w:rsid w:val="00CF32A4"/>
    <w:rsid w:val="00CF4CEF"/>
    <w:rsid w:val="00CF4DA8"/>
    <w:rsid w:val="00CF56D9"/>
    <w:rsid w:val="00CF59F5"/>
    <w:rsid w:val="00CF5EDB"/>
    <w:rsid w:val="00CF6013"/>
    <w:rsid w:val="00D00BFD"/>
    <w:rsid w:val="00D03717"/>
    <w:rsid w:val="00D047B1"/>
    <w:rsid w:val="00D051D1"/>
    <w:rsid w:val="00D06BFB"/>
    <w:rsid w:val="00D07FCD"/>
    <w:rsid w:val="00D1062B"/>
    <w:rsid w:val="00D116B8"/>
    <w:rsid w:val="00D1232F"/>
    <w:rsid w:val="00D13632"/>
    <w:rsid w:val="00D13819"/>
    <w:rsid w:val="00D1420A"/>
    <w:rsid w:val="00D14314"/>
    <w:rsid w:val="00D146B1"/>
    <w:rsid w:val="00D147BC"/>
    <w:rsid w:val="00D15072"/>
    <w:rsid w:val="00D173A4"/>
    <w:rsid w:val="00D17411"/>
    <w:rsid w:val="00D17FDF"/>
    <w:rsid w:val="00D212AC"/>
    <w:rsid w:val="00D21AA8"/>
    <w:rsid w:val="00D228AE"/>
    <w:rsid w:val="00D22D93"/>
    <w:rsid w:val="00D246EE"/>
    <w:rsid w:val="00D24A75"/>
    <w:rsid w:val="00D25666"/>
    <w:rsid w:val="00D25CA9"/>
    <w:rsid w:val="00D27C69"/>
    <w:rsid w:val="00D30237"/>
    <w:rsid w:val="00D33DAD"/>
    <w:rsid w:val="00D33DF6"/>
    <w:rsid w:val="00D3486E"/>
    <w:rsid w:val="00D363E2"/>
    <w:rsid w:val="00D364D1"/>
    <w:rsid w:val="00D40A0F"/>
    <w:rsid w:val="00D42A78"/>
    <w:rsid w:val="00D4390B"/>
    <w:rsid w:val="00D4400C"/>
    <w:rsid w:val="00D44731"/>
    <w:rsid w:val="00D4522B"/>
    <w:rsid w:val="00D455BC"/>
    <w:rsid w:val="00D4672E"/>
    <w:rsid w:val="00D47CBC"/>
    <w:rsid w:val="00D51B1D"/>
    <w:rsid w:val="00D525DF"/>
    <w:rsid w:val="00D52F55"/>
    <w:rsid w:val="00D54CF1"/>
    <w:rsid w:val="00D54E18"/>
    <w:rsid w:val="00D555FB"/>
    <w:rsid w:val="00D55DBB"/>
    <w:rsid w:val="00D57C04"/>
    <w:rsid w:val="00D57FB9"/>
    <w:rsid w:val="00D6408B"/>
    <w:rsid w:val="00D65072"/>
    <w:rsid w:val="00D66579"/>
    <w:rsid w:val="00D701AE"/>
    <w:rsid w:val="00D71958"/>
    <w:rsid w:val="00D72F82"/>
    <w:rsid w:val="00D7331B"/>
    <w:rsid w:val="00D73EF9"/>
    <w:rsid w:val="00D75354"/>
    <w:rsid w:val="00D759ED"/>
    <w:rsid w:val="00D76153"/>
    <w:rsid w:val="00D76676"/>
    <w:rsid w:val="00D77040"/>
    <w:rsid w:val="00D774F0"/>
    <w:rsid w:val="00D80367"/>
    <w:rsid w:val="00D819F4"/>
    <w:rsid w:val="00D81FA9"/>
    <w:rsid w:val="00D82950"/>
    <w:rsid w:val="00D84F40"/>
    <w:rsid w:val="00D85ABA"/>
    <w:rsid w:val="00D87132"/>
    <w:rsid w:val="00D91491"/>
    <w:rsid w:val="00D921BB"/>
    <w:rsid w:val="00D950EB"/>
    <w:rsid w:val="00D97205"/>
    <w:rsid w:val="00D97CE8"/>
    <w:rsid w:val="00DA06D6"/>
    <w:rsid w:val="00DA0C72"/>
    <w:rsid w:val="00DA21A0"/>
    <w:rsid w:val="00DA34F2"/>
    <w:rsid w:val="00DA37B6"/>
    <w:rsid w:val="00DA412E"/>
    <w:rsid w:val="00DB0FA2"/>
    <w:rsid w:val="00DB1132"/>
    <w:rsid w:val="00DB1631"/>
    <w:rsid w:val="00DB5239"/>
    <w:rsid w:val="00DB58CE"/>
    <w:rsid w:val="00DB657A"/>
    <w:rsid w:val="00DB69E5"/>
    <w:rsid w:val="00DB7409"/>
    <w:rsid w:val="00DB79EB"/>
    <w:rsid w:val="00DB7A60"/>
    <w:rsid w:val="00DC1717"/>
    <w:rsid w:val="00DC1795"/>
    <w:rsid w:val="00DC1BD9"/>
    <w:rsid w:val="00DC217E"/>
    <w:rsid w:val="00DC33EE"/>
    <w:rsid w:val="00DC4EDC"/>
    <w:rsid w:val="00DC6EEC"/>
    <w:rsid w:val="00DD1583"/>
    <w:rsid w:val="00DD4AC0"/>
    <w:rsid w:val="00DD4FCD"/>
    <w:rsid w:val="00DD559C"/>
    <w:rsid w:val="00DD6223"/>
    <w:rsid w:val="00DD6BC2"/>
    <w:rsid w:val="00DD7F8C"/>
    <w:rsid w:val="00DE04ED"/>
    <w:rsid w:val="00DE2870"/>
    <w:rsid w:val="00DE341A"/>
    <w:rsid w:val="00DE37B0"/>
    <w:rsid w:val="00DE41B1"/>
    <w:rsid w:val="00DE4322"/>
    <w:rsid w:val="00DE43DA"/>
    <w:rsid w:val="00DE4AE8"/>
    <w:rsid w:val="00DE7DDB"/>
    <w:rsid w:val="00DF0655"/>
    <w:rsid w:val="00DF0D09"/>
    <w:rsid w:val="00DF240F"/>
    <w:rsid w:val="00DF2C69"/>
    <w:rsid w:val="00DF486A"/>
    <w:rsid w:val="00DF4DE2"/>
    <w:rsid w:val="00DF66C5"/>
    <w:rsid w:val="00DF6E84"/>
    <w:rsid w:val="00DF7B13"/>
    <w:rsid w:val="00E002A3"/>
    <w:rsid w:val="00E00A94"/>
    <w:rsid w:val="00E00ADD"/>
    <w:rsid w:val="00E013BA"/>
    <w:rsid w:val="00E01D69"/>
    <w:rsid w:val="00E04B64"/>
    <w:rsid w:val="00E058BD"/>
    <w:rsid w:val="00E05B05"/>
    <w:rsid w:val="00E0654C"/>
    <w:rsid w:val="00E111CF"/>
    <w:rsid w:val="00E11EEB"/>
    <w:rsid w:val="00E1228C"/>
    <w:rsid w:val="00E15687"/>
    <w:rsid w:val="00E15F6E"/>
    <w:rsid w:val="00E176E6"/>
    <w:rsid w:val="00E20396"/>
    <w:rsid w:val="00E213C4"/>
    <w:rsid w:val="00E216D6"/>
    <w:rsid w:val="00E22E26"/>
    <w:rsid w:val="00E25429"/>
    <w:rsid w:val="00E27D37"/>
    <w:rsid w:val="00E30CB3"/>
    <w:rsid w:val="00E3100E"/>
    <w:rsid w:val="00E323CF"/>
    <w:rsid w:val="00E32AF7"/>
    <w:rsid w:val="00E33271"/>
    <w:rsid w:val="00E33390"/>
    <w:rsid w:val="00E35802"/>
    <w:rsid w:val="00E36BC4"/>
    <w:rsid w:val="00E378DC"/>
    <w:rsid w:val="00E4083A"/>
    <w:rsid w:val="00E41EA6"/>
    <w:rsid w:val="00E43058"/>
    <w:rsid w:val="00E43061"/>
    <w:rsid w:val="00E43D74"/>
    <w:rsid w:val="00E44444"/>
    <w:rsid w:val="00E46D4E"/>
    <w:rsid w:val="00E46E07"/>
    <w:rsid w:val="00E47CB8"/>
    <w:rsid w:val="00E5120F"/>
    <w:rsid w:val="00E5127B"/>
    <w:rsid w:val="00E51EEA"/>
    <w:rsid w:val="00E5261E"/>
    <w:rsid w:val="00E539D0"/>
    <w:rsid w:val="00E57DAE"/>
    <w:rsid w:val="00E616FC"/>
    <w:rsid w:val="00E61EDD"/>
    <w:rsid w:val="00E64EAD"/>
    <w:rsid w:val="00E656E6"/>
    <w:rsid w:val="00E669BD"/>
    <w:rsid w:val="00E66CF9"/>
    <w:rsid w:val="00E675B0"/>
    <w:rsid w:val="00E7064B"/>
    <w:rsid w:val="00E70EA4"/>
    <w:rsid w:val="00E714E4"/>
    <w:rsid w:val="00E73097"/>
    <w:rsid w:val="00E7454E"/>
    <w:rsid w:val="00E75615"/>
    <w:rsid w:val="00E77E97"/>
    <w:rsid w:val="00E80353"/>
    <w:rsid w:val="00E91666"/>
    <w:rsid w:val="00E921A9"/>
    <w:rsid w:val="00E92D85"/>
    <w:rsid w:val="00E92EAB"/>
    <w:rsid w:val="00E9600C"/>
    <w:rsid w:val="00E962AB"/>
    <w:rsid w:val="00E969C0"/>
    <w:rsid w:val="00E97B41"/>
    <w:rsid w:val="00EA1844"/>
    <w:rsid w:val="00EA1C26"/>
    <w:rsid w:val="00EA2E33"/>
    <w:rsid w:val="00EA5497"/>
    <w:rsid w:val="00EA5F10"/>
    <w:rsid w:val="00EA64C9"/>
    <w:rsid w:val="00EA7A47"/>
    <w:rsid w:val="00EA7AC4"/>
    <w:rsid w:val="00EA7D97"/>
    <w:rsid w:val="00EA7E6B"/>
    <w:rsid w:val="00EB03EF"/>
    <w:rsid w:val="00EB1C59"/>
    <w:rsid w:val="00EB1ED9"/>
    <w:rsid w:val="00EB2B70"/>
    <w:rsid w:val="00EB2CCC"/>
    <w:rsid w:val="00EB3152"/>
    <w:rsid w:val="00EC0E28"/>
    <w:rsid w:val="00EC1363"/>
    <w:rsid w:val="00EC40E5"/>
    <w:rsid w:val="00EC5B94"/>
    <w:rsid w:val="00ED0572"/>
    <w:rsid w:val="00ED3010"/>
    <w:rsid w:val="00ED54D7"/>
    <w:rsid w:val="00ED57CB"/>
    <w:rsid w:val="00ED59CB"/>
    <w:rsid w:val="00ED5A30"/>
    <w:rsid w:val="00ED6862"/>
    <w:rsid w:val="00ED7F23"/>
    <w:rsid w:val="00EE1755"/>
    <w:rsid w:val="00EE17A5"/>
    <w:rsid w:val="00EE1974"/>
    <w:rsid w:val="00EE4E26"/>
    <w:rsid w:val="00EE5274"/>
    <w:rsid w:val="00EE67FA"/>
    <w:rsid w:val="00EE681D"/>
    <w:rsid w:val="00EE7EB3"/>
    <w:rsid w:val="00EF2D26"/>
    <w:rsid w:val="00EF4CAD"/>
    <w:rsid w:val="00EF6962"/>
    <w:rsid w:val="00F0507B"/>
    <w:rsid w:val="00F05087"/>
    <w:rsid w:val="00F05340"/>
    <w:rsid w:val="00F05432"/>
    <w:rsid w:val="00F062F6"/>
    <w:rsid w:val="00F06CE8"/>
    <w:rsid w:val="00F07018"/>
    <w:rsid w:val="00F07C07"/>
    <w:rsid w:val="00F1027D"/>
    <w:rsid w:val="00F110DD"/>
    <w:rsid w:val="00F13084"/>
    <w:rsid w:val="00F13882"/>
    <w:rsid w:val="00F14944"/>
    <w:rsid w:val="00F15609"/>
    <w:rsid w:val="00F17BBF"/>
    <w:rsid w:val="00F17BC3"/>
    <w:rsid w:val="00F20888"/>
    <w:rsid w:val="00F22E43"/>
    <w:rsid w:val="00F235C2"/>
    <w:rsid w:val="00F23B41"/>
    <w:rsid w:val="00F23FE0"/>
    <w:rsid w:val="00F24E75"/>
    <w:rsid w:val="00F26543"/>
    <w:rsid w:val="00F3230F"/>
    <w:rsid w:val="00F33FB5"/>
    <w:rsid w:val="00F34250"/>
    <w:rsid w:val="00F3540C"/>
    <w:rsid w:val="00F36ED4"/>
    <w:rsid w:val="00F40CCD"/>
    <w:rsid w:val="00F43100"/>
    <w:rsid w:val="00F43D2C"/>
    <w:rsid w:val="00F458D5"/>
    <w:rsid w:val="00F503C7"/>
    <w:rsid w:val="00F51493"/>
    <w:rsid w:val="00F51DB1"/>
    <w:rsid w:val="00F52E24"/>
    <w:rsid w:val="00F53587"/>
    <w:rsid w:val="00F5388A"/>
    <w:rsid w:val="00F55708"/>
    <w:rsid w:val="00F55981"/>
    <w:rsid w:val="00F55B76"/>
    <w:rsid w:val="00F56A8E"/>
    <w:rsid w:val="00F57823"/>
    <w:rsid w:val="00F57CD7"/>
    <w:rsid w:val="00F57E99"/>
    <w:rsid w:val="00F601D3"/>
    <w:rsid w:val="00F6084B"/>
    <w:rsid w:val="00F60AD1"/>
    <w:rsid w:val="00F60D0C"/>
    <w:rsid w:val="00F60F2B"/>
    <w:rsid w:val="00F6186A"/>
    <w:rsid w:val="00F653F5"/>
    <w:rsid w:val="00F65A6F"/>
    <w:rsid w:val="00F67A09"/>
    <w:rsid w:val="00F70C2A"/>
    <w:rsid w:val="00F70E1D"/>
    <w:rsid w:val="00F70FEF"/>
    <w:rsid w:val="00F71FA8"/>
    <w:rsid w:val="00F73A4E"/>
    <w:rsid w:val="00F73A9C"/>
    <w:rsid w:val="00F75000"/>
    <w:rsid w:val="00F75419"/>
    <w:rsid w:val="00F75C41"/>
    <w:rsid w:val="00F83F83"/>
    <w:rsid w:val="00F8583E"/>
    <w:rsid w:val="00F874D7"/>
    <w:rsid w:val="00F92BF5"/>
    <w:rsid w:val="00F93890"/>
    <w:rsid w:val="00F93923"/>
    <w:rsid w:val="00F93ED3"/>
    <w:rsid w:val="00F94A40"/>
    <w:rsid w:val="00F9703E"/>
    <w:rsid w:val="00F97CC2"/>
    <w:rsid w:val="00FA0704"/>
    <w:rsid w:val="00FA7B64"/>
    <w:rsid w:val="00FB20C6"/>
    <w:rsid w:val="00FB3540"/>
    <w:rsid w:val="00FB404C"/>
    <w:rsid w:val="00FB455E"/>
    <w:rsid w:val="00FB4B2E"/>
    <w:rsid w:val="00FB4F5E"/>
    <w:rsid w:val="00FB544F"/>
    <w:rsid w:val="00FB754F"/>
    <w:rsid w:val="00FC2BBA"/>
    <w:rsid w:val="00FC305B"/>
    <w:rsid w:val="00FC3588"/>
    <w:rsid w:val="00FC3DA3"/>
    <w:rsid w:val="00FC7329"/>
    <w:rsid w:val="00FD00F8"/>
    <w:rsid w:val="00FD3CBF"/>
    <w:rsid w:val="00FD3F67"/>
    <w:rsid w:val="00FD5789"/>
    <w:rsid w:val="00FD7C23"/>
    <w:rsid w:val="00FE0FD3"/>
    <w:rsid w:val="00FE1267"/>
    <w:rsid w:val="00FE16A3"/>
    <w:rsid w:val="00FE1D3A"/>
    <w:rsid w:val="00FE2426"/>
    <w:rsid w:val="00FE3830"/>
    <w:rsid w:val="00FE4700"/>
    <w:rsid w:val="00FE4C9D"/>
    <w:rsid w:val="00FE5415"/>
    <w:rsid w:val="00FE6FB8"/>
    <w:rsid w:val="00FE724D"/>
    <w:rsid w:val="00FE7485"/>
    <w:rsid w:val="00FF0672"/>
    <w:rsid w:val="00FF0B75"/>
    <w:rsid w:val="00FF0D67"/>
    <w:rsid w:val="00FF1547"/>
    <w:rsid w:val="00FF15D4"/>
    <w:rsid w:val="00FF3A59"/>
    <w:rsid w:val="00FF465C"/>
    <w:rsid w:val="00FF4A57"/>
    <w:rsid w:val="00FF7AB6"/>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1AB1E"/>
  <w15:chartTrackingRefBased/>
  <w15:docId w15:val="{D32556EA-70D3-4B95-A26E-8D51A9E3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75B"/>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917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Indent">
    <w:name w:val="Body Text Indent"/>
    <w:basedOn w:val="Normal"/>
    <w:link w:val="BodyTextIndentChar"/>
    <w:rsid w:val="0099175B"/>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99175B"/>
    <w:rPr>
      <w:rFonts w:ascii="CG Times" w:eastAsia="Times New Roman" w:hAnsi="CG Times" w:cs="CG Times"/>
      <w:sz w:val="26"/>
      <w:szCs w:val="26"/>
    </w:rPr>
  </w:style>
  <w:style w:type="paragraph" w:styleId="ListParagraph">
    <w:name w:val="List Paragraph"/>
    <w:basedOn w:val="Normal"/>
    <w:uiPriority w:val="34"/>
    <w:qFormat/>
    <w:rsid w:val="005333E2"/>
    <w:pPr>
      <w:ind w:left="720"/>
      <w:contextualSpacing/>
    </w:pPr>
  </w:style>
  <w:style w:type="paragraph" w:styleId="FootnoteText">
    <w:name w:val="footnote text"/>
    <w:basedOn w:val="Normal"/>
    <w:link w:val="FootnoteTextChar"/>
    <w:uiPriority w:val="99"/>
    <w:semiHidden/>
    <w:unhideWhenUsed/>
    <w:rsid w:val="0006743A"/>
    <w:rPr>
      <w:sz w:val="20"/>
      <w:szCs w:val="20"/>
    </w:rPr>
  </w:style>
  <w:style w:type="character" w:customStyle="1" w:styleId="FootnoteTextChar">
    <w:name w:val="Footnote Text Char"/>
    <w:basedOn w:val="DefaultParagraphFont"/>
    <w:link w:val="FootnoteText"/>
    <w:uiPriority w:val="99"/>
    <w:semiHidden/>
    <w:rsid w:val="0006743A"/>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06743A"/>
    <w:rPr>
      <w:vertAlign w:val="superscript"/>
    </w:rPr>
  </w:style>
  <w:style w:type="paragraph" w:styleId="Header">
    <w:name w:val="header"/>
    <w:basedOn w:val="Normal"/>
    <w:link w:val="HeaderChar"/>
    <w:uiPriority w:val="99"/>
    <w:unhideWhenUsed/>
    <w:rsid w:val="00D33DAD"/>
    <w:pPr>
      <w:tabs>
        <w:tab w:val="center" w:pos="4680"/>
        <w:tab w:val="right" w:pos="9360"/>
      </w:tabs>
    </w:pPr>
  </w:style>
  <w:style w:type="character" w:customStyle="1" w:styleId="HeaderChar">
    <w:name w:val="Header Char"/>
    <w:basedOn w:val="DefaultParagraphFont"/>
    <w:link w:val="Header"/>
    <w:uiPriority w:val="99"/>
    <w:rsid w:val="00D33DAD"/>
    <w:rPr>
      <w:rFonts w:ascii="CG Times" w:eastAsia="Times New Roman" w:hAnsi="CG Times" w:cs="CG Times"/>
      <w:sz w:val="24"/>
      <w:szCs w:val="24"/>
    </w:rPr>
  </w:style>
  <w:style w:type="paragraph" w:styleId="Footer">
    <w:name w:val="footer"/>
    <w:basedOn w:val="Normal"/>
    <w:link w:val="FooterChar"/>
    <w:uiPriority w:val="99"/>
    <w:unhideWhenUsed/>
    <w:rsid w:val="00D33DAD"/>
    <w:pPr>
      <w:tabs>
        <w:tab w:val="center" w:pos="4680"/>
        <w:tab w:val="right" w:pos="9360"/>
      </w:tabs>
    </w:pPr>
  </w:style>
  <w:style w:type="character" w:customStyle="1" w:styleId="FooterChar">
    <w:name w:val="Footer Char"/>
    <w:basedOn w:val="DefaultParagraphFont"/>
    <w:link w:val="Footer"/>
    <w:uiPriority w:val="99"/>
    <w:rsid w:val="00D33DAD"/>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DC33EE"/>
    <w:rPr>
      <w:sz w:val="16"/>
      <w:szCs w:val="16"/>
    </w:rPr>
  </w:style>
  <w:style w:type="paragraph" w:styleId="CommentText">
    <w:name w:val="annotation text"/>
    <w:basedOn w:val="Normal"/>
    <w:link w:val="CommentTextChar"/>
    <w:uiPriority w:val="99"/>
    <w:unhideWhenUsed/>
    <w:rsid w:val="00DC33EE"/>
    <w:rPr>
      <w:sz w:val="20"/>
      <w:szCs w:val="20"/>
    </w:rPr>
  </w:style>
  <w:style w:type="character" w:customStyle="1" w:styleId="CommentTextChar">
    <w:name w:val="Comment Text Char"/>
    <w:basedOn w:val="DefaultParagraphFont"/>
    <w:link w:val="CommentText"/>
    <w:uiPriority w:val="99"/>
    <w:rsid w:val="00DC33EE"/>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DC33EE"/>
    <w:rPr>
      <w:b/>
      <w:bCs/>
    </w:rPr>
  </w:style>
  <w:style w:type="character" w:customStyle="1" w:styleId="CommentSubjectChar">
    <w:name w:val="Comment Subject Char"/>
    <w:basedOn w:val="CommentTextChar"/>
    <w:link w:val="CommentSubject"/>
    <w:uiPriority w:val="99"/>
    <w:semiHidden/>
    <w:rsid w:val="00DC33EE"/>
    <w:rPr>
      <w:rFonts w:ascii="CG Times" w:eastAsia="Times New Roman" w:hAnsi="CG Times" w:cs="CG Times"/>
      <w:b/>
      <w:bCs/>
      <w:sz w:val="20"/>
      <w:szCs w:val="20"/>
    </w:rPr>
  </w:style>
  <w:style w:type="paragraph" w:styleId="Revision">
    <w:name w:val="Revision"/>
    <w:hidden/>
    <w:uiPriority w:val="99"/>
    <w:semiHidden/>
    <w:rsid w:val="00F8583E"/>
    <w:pPr>
      <w:spacing w:after="0" w:line="240" w:lineRule="auto"/>
    </w:pPr>
    <w:rPr>
      <w:rFonts w:ascii="CG Times" w:eastAsia="Times New Roman" w:hAnsi="CG Times" w:cs="CG Times"/>
      <w:sz w:val="24"/>
      <w:szCs w:val="24"/>
    </w:rPr>
  </w:style>
  <w:style w:type="character" w:styleId="Hyperlink">
    <w:name w:val="Hyperlink"/>
    <w:basedOn w:val="DefaultParagraphFont"/>
    <w:uiPriority w:val="99"/>
    <w:unhideWhenUsed/>
    <w:rsid w:val="002B6A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miller@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ranger@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ost@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FF48BB0271D9478F7E6B41F855C9D2" ma:contentTypeVersion="6" ma:contentTypeDescription="Create a new document." ma:contentTypeScope="" ma:versionID="600d4be313741480d30953c4fe703689">
  <xsd:schema xmlns:xsd="http://www.w3.org/2001/XMLSchema" xmlns:xs="http://www.w3.org/2001/XMLSchema" xmlns:p="http://schemas.microsoft.com/office/2006/metadata/properties" xmlns:ns3="d5a66a17-d992-4060-926f-c4156df1703c" targetNamespace="http://schemas.microsoft.com/office/2006/metadata/properties" ma:root="true" ma:fieldsID="b0988fd5e360a236752f5779270cf07a" ns3:_="">
    <xsd:import namespace="d5a66a17-d992-4060-926f-c4156df170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66a17-d992-4060-926f-c4156df17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CF6FA-7A94-421E-8DB1-C11EAFDE5C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4F53B9-2949-407C-81E1-BF772A4EE8F6}">
  <ds:schemaRefs>
    <ds:schemaRef ds:uri="http://schemas.microsoft.com/sharepoint/v3/contenttype/forms"/>
  </ds:schemaRefs>
</ds:datastoreItem>
</file>

<file path=customXml/itemProps3.xml><?xml version="1.0" encoding="utf-8"?>
<ds:datastoreItem xmlns:ds="http://schemas.openxmlformats.org/officeDocument/2006/customXml" ds:itemID="{0EBCB510-9912-4B2F-8436-E57B6479F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66a17-d992-4060-926f-c4156df1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7FA6E0-EC91-4201-A0B2-C3B94EED3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 Christopher</dc:creator>
  <cp:keywords/>
  <dc:description/>
  <cp:lastModifiedBy>Delvillar, Shalea</cp:lastModifiedBy>
  <cp:revision>4</cp:revision>
  <dcterms:created xsi:type="dcterms:W3CDTF">2023-04-18T15:06:00Z</dcterms:created>
  <dcterms:modified xsi:type="dcterms:W3CDTF">2023-04-18T15:07:00Z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0x01010021FF48BB0271D9478F7E6B41F855C9D2</vt:lpwstr>
  </property>
</Properties>
</file>