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D25257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24726D7E" w:rsidR="00652F48" w:rsidRPr="00DC38DE" w:rsidRDefault="0037608E" w:rsidP="00652F48">
      <w:pPr>
        <w:jc w:val="right"/>
        <w:rPr>
          <w:rFonts w:ascii="Arial" w:hAnsi="Arial" w:cs="Arial"/>
          <w:sz w:val="22"/>
          <w:szCs w:val="22"/>
        </w:rPr>
      </w:pPr>
      <w:r w:rsidRPr="0037608E">
        <w:rPr>
          <w:rFonts w:ascii="Arial" w:hAnsi="Arial" w:cs="Arial"/>
          <w:sz w:val="22"/>
          <w:szCs w:val="22"/>
        </w:rPr>
        <w:t>A-2023-3040416</w:t>
      </w:r>
    </w:p>
    <w:p w14:paraId="36F36CE1" w14:textId="35798EE1" w:rsidR="00652F48" w:rsidRPr="00DC38DE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 xml:space="preserve">Date Served:  </w:t>
      </w:r>
      <w:r w:rsidR="005E7B8B">
        <w:rPr>
          <w:rFonts w:ascii="Arial" w:hAnsi="Arial" w:cs="Arial"/>
          <w:sz w:val="22"/>
          <w:szCs w:val="22"/>
        </w:rPr>
        <w:t xml:space="preserve">May </w:t>
      </w:r>
      <w:r w:rsidR="002A198B">
        <w:rPr>
          <w:rFonts w:ascii="Arial" w:hAnsi="Arial" w:cs="Arial"/>
          <w:sz w:val="22"/>
          <w:szCs w:val="22"/>
        </w:rPr>
        <w:t>4</w:t>
      </w:r>
      <w:r w:rsidRPr="00DC38DE">
        <w:rPr>
          <w:rFonts w:ascii="Arial" w:hAnsi="Arial" w:cs="Arial"/>
          <w:sz w:val="22"/>
          <w:szCs w:val="22"/>
        </w:rPr>
        <w:t>, 202</w:t>
      </w:r>
      <w:r w:rsidR="005C495A" w:rsidRPr="00DC38DE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DC38DE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DC38DE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1B5BEE" w14:textId="77777777" w:rsidR="002A198B" w:rsidRPr="00AA7750" w:rsidRDefault="002A198B" w:rsidP="002A198B">
      <w:pPr>
        <w:rPr>
          <w:rFonts w:ascii="Arial" w:hAnsi="Arial" w:cs="Arial"/>
          <w:color w:val="000000"/>
          <w:sz w:val="22"/>
          <w:szCs w:val="22"/>
        </w:rPr>
      </w:pPr>
      <w:r w:rsidRPr="00AA7750">
        <w:rPr>
          <w:rFonts w:ascii="Arial" w:hAnsi="Arial" w:cs="Arial"/>
          <w:sz w:val="22"/>
          <w:szCs w:val="22"/>
        </w:rPr>
        <w:t>ATTN: GENERAL COUNSEL</w:t>
      </w:r>
    </w:p>
    <w:p w14:paraId="38A29300" w14:textId="77777777" w:rsidR="002A198B" w:rsidRPr="00AA7750" w:rsidRDefault="002A198B" w:rsidP="002A198B">
      <w:pPr>
        <w:rPr>
          <w:rFonts w:ascii="Arial" w:hAnsi="Arial" w:cs="Arial"/>
          <w:sz w:val="22"/>
          <w:szCs w:val="22"/>
        </w:rPr>
      </w:pPr>
      <w:r w:rsidRPr="00AA7750">
        <w:rPr>
          <w:rFonts w:ascii="Arial" w:hAnsi="Arial" w:cs="Arial"/>
          <w:sz w:val="22"/>
          <w:szCs w:val="22"/>
        </w:rPr>
        <w:t xml:space="preserve">COMCAST CABLE COMMUNICATIONS MANAGEMENT, LLC </w:t>
      </w:r>
    </w:p>
    <w:p w14:paraId="4FEE4329" w14:textId="77777777" w:rsidR="002A198B" w:rsidRPr="00AA7750" w:rsidRDefault="002A198B" w:rsidP="002A198B">
      <w:pPr>
        <w:rPr>
          <w:rFonts w:ascii="Arial" w:hAnsi="Arial" w:cs="Arial"/>
          <w:sz w:val="22"/>
          <w:szCs w:val="22"/>
        </w:rPr>
      </w:pPr>
      <w:r w:rsidRPr="00AA7750">
        <w:rPr>
          <w:rFonts w:ascii="Arial" w:hAnsi="Arial" w:cs="Arial"/>
          <w:sz w:val="22"/>
          <w:szCs w:val="22"/>
        </w:rPr>
        <w:t xml:space="preserve">1701 JOHN F KENNEDY BOULEVARD </w:t>
      </w:r>
    </w:p>
    <w:p w14:paraId="029365C6" w14:textId="77777777" w:rsidR="002A198B" w:rsidRPr="00AA7750" w:rsidRDefault="002A198B" w:rsidP="002A198B">
      <w:pPr>
        <w:rPr>
          <w:rFonts w:ascii="Arial" w:hAnsi="Arial" w:cs="Arial"/>
          <w:sz w:val="22"/>
          <w:szCs w:val="22"/>
        </w:rPr>
      </w:pPr>
      <w:r w:rsidRPr="00AA7750">
        <w:rPr>
          <w:rFonts w:ascii="Arial" w:hAnsi="Arial" w:cs="Arial"/>
          <w:sz w:val="22"/>
          <w:szCs w:val="22"/>
        </w:rPr>
        <w:t>PHILADELPHIA, PA 19103</w:t>
      </w:r>
    </w:p>
    <w:p w14:paraId="6BB4034A" w14:textId="6A55ACAE" w:rsidR="002A198B" w:rsidRPr="00AA7750" w:rsidRDefault="002A198B" w:rsidP="002A198B">
      <w:pPr>
        <w:rPr>
          <w:rFonts w:ascii="Arial" w:hAnsi="Arial" w:cs="Arial"/>
          <w:sz w:val="22"/>
          <w:szCs w:val="22"/>
        </w:rPr>
      </w:pPr>
      <w:hyperlink r:id="rId11" w:history="1">
        <w:r w:rsidRPr="00AA7750">
          <w:rPr>
            <w:rStyle w:val="Hyperlink"/>
            <w:rFonts w:ascii="Arial" w:hAnsi="Arial" w:cs="Arial"/>
            <w:sz w:val="22"/>
            <w:szCs w:val="22"/>
          </w:rPr>
          <w:t>legal_notices@comcast.com</w:t>
        </w:r>
      </w:hyperlink>
    </w:p>
    <w:p w14:paraId="73EF2E16" w14:textId="77777777" w:rsidR="002A198B" w:rsidRDefault="002A198B" w:rsidP="002A198B"/>
    <w:p w14:paraId="655A1DF2" w14:textId="77777777" w:rsidR="006E691A" w:rsidRDefault="006E691A" w:rsidP="00E53FC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BC2C60A" w14:textId="77777777" w:rsidR="006E691A" w:rsidRPr="006E691A" w:rsidRDefault="006E691A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DC38DE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2BB63424" w14:textId="0FB4A578" w:rsidR="00F050D6" w:rsidRDefault="008A49DF" w:rsidP="008A49DF">
      <w:pPr>
        <w:jc w:val="center"/>
        <w:rPr>
          <w:rFonts w:ascii="Arial" w:hAnsi="Arial" w:cs="Arial"/>
          <w:sz w:val="22"/>
          <w:szCs w:val="22"/>
        </w:rPr>
      </w:pPr>
      <w:r w:rsidRPr="008A49DF">
        <w:rPr>
          <w:rFonts w:ascii="Arial" w:hAnsi="Arial" w:cs="Arial"/>
          <w:sz w:val="22"/>
          <w:szCs w:val="22"/>
        </w:rPr>
        <w:t>Application of Comcast Cable Communications</w:t>
      </w:r>
      <w:r>
        <w:rPr>
          <w:rFonts w:ascii="Arial" w:hAnsi="Arial" w:cs="Arial"/>
          <w:sz w:val="22"/>
          <w:szCs w:val="22"/>
        </w:rPr>
        <w:t xml:space="preserve"> </w:t>
      </w:r>
      <w:r w:rsidRPr="008A49DF">
        <w:rPr>
          <w:rFonts w:ascii="Arial" w:hAnsi="Arial" w:cs="Arial"/>
          <w:sz w:val="22"/>
          <w:szCs w:val="22"/>
        </w:rPr>
        <w:t>Management, LLC, for Approval of the Installation of New Overhead Communications Facilities at a Highway and Railroad Crossing of Western New York &amp; Pennsylvania Railroad, LLC, and Relief Street located in Oil City, Venango County, Pennsylvania</w:t>
      </w:r>
    </w:p>
    <w:p w14:paraId="4466D1DC" w14:textId="77777777" w:rsidR="00F050D6" w:rsidRDefault="00F050D6" w:rsidP="007B75D5">
      <w:pPr>
        <w:rPr>
          <w:rFonts w:ascii="Arial" w:hAnsi="Arial" w:cs="Arial"/>
          <w:sz w:val="22"/>
          <w:szCs w:val="22"/>
        </w:rPr>
      </w:pPr>
    </w:p>
    <w:p w14:paraId="532418CA" w14:textId="77777777" w:rsidR="00F050D6" w:rsidRDefault="00F050D6" w:rsidP="007B75D5">
      <w:pPr>
        <w:rPr>
          <w:rFonts w:ascii="Arial" w:hAnsi="Arial" w:cs="Arial"/>
          <w:sz w:val="22"/>
          <w:szCs w:val="22"/>
        </w:rPr>
      </w:pPr>
    </w:p>
    <w:p w14:paraId="4EC33CAC" w14:textId="2507150F" w:rsidR="00635B49" w:rsidRDefault="000F7A6F" w:rsidP="007B75D5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 xml:space="preserve">Dear </w:t>
      </w:r>
      <w:r w:rsidR="008A49DF">
        <w:rPr>
          <w:rFonts w:ascii="Arial" w:hAnsi="Arial" w:cs="Arial"/>
          <w:sz w:val="22"/>
          <w:szCs w:val="22"/>
        </w:rPr>
        <w:t>Sir/Madam</w:t>
      </w:r>
      <w:r w:rsidR="007A7DB9" w:rsidRPr="00DC38DE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DC38DE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DC38DE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22FFE722" w:rsidR="00C95F9D" w:rsidRPr="00DC38DE" w:rsidRDefault="0077682D" w:rsidP="00C95F9D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</w:r>
      <w:r w:rsidR="00C95F9D" w:rsidRPr="00DC38DE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8A49DF" w:rsidRPr="008A49DF">
        <w:rPr>
          <w:rFonts w:ascii="Arial" w:hAnsi="Arial" w:cs="Arial"/>
          <w:sz w:val="22"/>
          <w:szCs w:val="22"/>
        </w:rPr>
        <w:t>Comcast Cable Communications</w:t>
      </w:r>
      <w:r w:rsidR="008A49DF">
        <w:rPr>
          <w:rFonts w:ascii="Arial" w:hAnsi="Arial" w:cs="Arial"/>
          <w:sz w:val="22"/>
          <w:szCs w:val="22"/>
        </w:rPr>
        <w:t xml:space="preserve"> </w:t>
      </w:r>
      <w:r w:rsidR="008A49DF" w:rsidRPr="008A49DF">
        <w:rPr>
          <w:rFonts w:ascii="Arial" w:hAnsi="Arial" w:cs="Arial"/>
          <w:sz w:val="22"/>
          <w:szCs w:val="22"/>
        </w:rPr>
        <w:t>Management, LLC</w:t>
      </w:r>
      <w:r w:rsidR="008A49DF" w:rsidRPr="00DC38DE">
        <w:rPr>
          <w:rFonts w:ascii="Arial" w:hAnsi="Arial" w:cs="Arial"/>
          <w:sz w:val="22"/>
          <w:szCs w:val="22"/>
        </w:rPr>
        <w:t xml:space="preserve"> </w:t>
      </w:r>
      <w:r w:rsidR="00613938" w:rsidRPr="00DC38DE">
        <w:rPr>
          <w:rFonts w:ascii="Arial" w:hAnsi="Arial" w:cs="Arial"/>
          <w:sz w:val="22"/>
          <w:szCs w:val="22"/>
        </w:rPr>
        <w:t>which</w:t>
      </w:r>
      <w:r w:rsidR="00C95F9D" w:rsidRPr="00DC38DE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DC38DE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DC38DE" w:rsidRDefault="00C95F9D" w:rsidP="00C95F9D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DC38DE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DC38DE" w:rsidRDefault="00C95F9D" w:rsidP="00C95F9D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DC38DE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DC38DE" w:rsidRDefault="00635B49" w:rsidP="00635B49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DC38DE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DC38DE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DC38DE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DC38DE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DC38DE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DC38DE" w:rsidRDefault="003B11F9" w:rsidP="007700C1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>RC:</w:t>
      </w:r>
      <w:r w:rsidR="004C1E9F" w:rsidRPr="00DC38DE">
        <w:rPr>
          <w:rFonts w:ascii="Arial" w:hAnsi="Arial" w:cs="Arial"/>
          <w:sz w:val="22"/>
          <w:szCs w:val="22"/>
        </w:rPr>
        <w:t xml:space="preserve"> </w:t>
      </w:r>
      <w:r w:rsidR="00265408" w:rsidRPr="00DC38DE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DC38DE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5214" w14:textId="77777777" w:rsidR="008A61ED" w:rsidRDefault="008A61ED" w:rsidP="00635B49">
      <w:r>
        <w:separator/>
      </w:r>
    </w:p>
  </w:endnote>
  <w:endnote w:type="continuationSeparator" w:id="0">
    <w:p w14:paraId="37FFC6C6" w14:textId="77777777" w:rsidR="008A61ED" w:rsidRDefault="008A61E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2BC1" w14:textId="77777777" w:rsidR="008A61ED" w:rsidRDefault="008A61ED" w:rsidP="00635B49">
      <w:r>
        <w:separator/>
      </w:r>
    </w:p>
  </w:footnote>
  <w:footnote w:type="continuationSeparator" w:id="0">
    <w:p w14:paraId="367F5F20" w14:textId="77777777" w:rsidR="008A61ED" w:rsidRDefault="008A61E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67FBD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5167"/>
    <w:rsid w:val="009855B9"/>
    <w:rsid w:val="00985E9B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al_notices@comcas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6</cp:revision>
  <cp:lastPrinted>2017-10-19T20:02:00Z</cp:lastPrinted>
  <dcterms:created xsi:type="dcterms:W3CDTF">2023-05-04T16:25:00Z</dcterms:created>
  <dcterms:modified xsi:type="dcterms:W3CDTF">2023-05-04T17:04:00Z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