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088"/>
        <w:gridCol w:w="6714"/>
        <w:gridCol w:w="2088"/>
      </w:tblGrid>
      <w:tr w:rsidR="00852D45" w14:paraId="2E4570BB" w14:textId="77777777" w:rsidTr="002F2B10">
        <w:trPr>
          <w:trHeight w:val="60"/>
        </w:trPr>
        <w:tc>
          <w:tcPr>
            <w:tcW w:w="2088" w:type="dxa"/>
          </w:tcPr>
          <w:p w14:paraId="2B5DA583" w14:textId="77777777" w:rsidR="00852D45" w:rsidRDefault="00852D45" w:rsidP="001F61E7">
            <w:pPr>
              <w:rPr>
                <w:sz w:val="24"/>
              </w:rPr>
            </w:pPr>
            <w:r>
              <w:rPr>
                <w:noProof/>
                <w:sz w:val="24"/>
              </w:rPr>
              <w:drawing>
                <wp:anchor distT="0" distB="0" distL="114300" distR="114300" simplePos="0" relativeHeight="251659264" behindDoc="1" locked="0" layoutInCell="1" allowOverlap="1" wp14:anchorId="39027001" wp14:editId="2D8FA770">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42A350DB" w14:textId="77777777" w:rsidR="00852D45" w:rsidRPr="00A35F64" w:rsidRDefault="00852D45" w:rsidP="001F61E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E61B93A" w14:textId="77777777" w:rsidR="00852D45" w:rsidRPr="00A35F64" w:rsidRDefault="00852D45" w:rsidP="001F61E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60BAD7A" w14:textId="77777777" w:rsidR="00852D45" w:rsidRPr="00A35F64" w:rsidRDefault="00852D45" w:rsidP="001F61E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90AFF22" w14:textId="77777777" w:rsidR="00852D45" w:rsidRPr="00A35F64" w:rsidRDefault="00852D45" w:rsidP="001F61E7">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5EA7EB6" w14:textId="77777777" w:rsidR="00852D45" w:rsidRDefault="00852D45" w:rsidP="001F61E7">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0533C627" w14:textId="3B1B0F21" w:rsidR="00852D45" w:rsidRPr="000E3958" w:rsidRDefault="00852D45" w:rsidP="002F2B10">
            <w:pPr>
              <w:rPr>
                <w:rFonts w:ascii="Arial" w:hAnsi="Arial"/>
                <w:sz w:val="16"/>
                <w:szCs w:val="16"/>
              </w:rPr>
            </w:pPr>
          </w:p>
        </w:tc>
      </w:tr>
    </w:tbl>
    <w:p w14:paraId="63DB06CA" w14:textId="77777777" w:rsidR="002F2B10" w:rsidRDefault="002F2B10" w:rsidP="002F2B10">
      <w:pPr>
        <w:jc w:val="right"/>
        <w:rPr>
          <w:rFonts w:ascii="Arial" w:hAnsi="Arial"/>
          <w:b/>
          <w:spacing w:val="-1"/>
          <w:sz w:val="12"/>
        </w:rPr>
      </w:pPr>
      <w:r w:rsidRPr="00082B92">
        <w:rPr>
          <w:rFonts w:ascii="Arial" w:hAnsi="Arial"/>
          <w:b/>
          <w:spacing w:val="-1"/>
          <w:sz w:val="12"/>
        </w:rPr>
        <w:t>IN REPLY PLEASE</w:t>
      </w:r>
    </w:p>
    <w:p w14:paraId="4227E764" w14:textId="64A0541D" w:rsidR="00443FB9" w:rsidRPr="00082B92" w:rsidRDefault="002F2B10" w:rsidP="002F2B10">
      <w:pPr>
        <w:keepLines/>
        <w:jc w:val="right"/>
        <w:rPr>
          <w:sz w:val="24"/>
          <w:szCs w:val="24"/>
        </w:rPr>
        <w:sectPr w:rsidR="00443FB9" w:rsidRPr="00082B92" w:rsidSect="00852D45">
          <w:pgSz w:w="12240" w:h="15840" w:code="1"/>
          <w:pgMar w:top="504" w:right="1440" w:bottom="1440" w:left="1440" w:header="720" w:footer="720" w:gutter="0"/>
          <w:cols w:space="720"/>
        </w:sectPr>
      </w:pPr>
      <w:r w:rsidRPr="00082B92">
        <w:rPr>
          <w:rFonts w:ascii="Arial" w:hAnsi="Arial"/>
          <w:b/>
          <w:spacing w:val="-1"/>
          <w:sz w:val="12"/>
        </w:rPr>
        <w:t>REFER TO OUR FILE</w:t>
      </w:r>
    </w:p>
    <w:p w14:paraId="4D156E1C" w14:textId="3C0D13BC" w:rsidR="00A84D10" w:rsidRDefault="00041F3F" w:rsidP="00041F3F">
      <w:pPr>
        <w:keepLines/>
        <w:jc w:val="center"/>
        <w:rPr>
          <w:sz w:val="24"/>
          <w:szCs w:val="24"/>
        </w:rPr>
      </w:pPr>
      <w:r>
        <w:rPr>
          <w:sz w:val="24"/>
          <w:szCs w:val="24"/>
        </w:rPr>
        <w:t>June 2</w:t>
      </w:r>
      <w:r w:rsidR="00A62292">
        <w:rPr>
          <w:sz w:val="24"/>
          <w:szCs w:val="24"/>
        </w:rPr>
        <w:t>6</w:t>
      </w:r>
      <w:r>
        <w:rPr>
          <w:sz w:val="24"/>
          <w:szCs w:val="24"/>
        </w:rPr>
        <w:t>, 2023</w:t>
      </w:r>
    </w:p>
    <w:p w14:paraId="1679F576" w14:textId="77777777" w:rsidR="004775C2" w:rsidRDefault="004775C2" w:rsidP="00041F3F">
      <w:pPr>
        <w:keepLines/>
        <w:jc w:val="center"/>
        <w:rPr>
          <w:sz w:val="24"/>
          <w:szCs w:val="24"/>
        </w:rPr>
      </w:pPr>
    </w:p>
    <w:p w14:paraId="22F4EBC3" w14:textId="77777777" w:rsidR="00ED0E0B" w:rsidRDefault="00ED0E0B" w:rsidP="00041F3F">
      <w:pPr>
        <w:keepLines/>
        <w:jc w:val="center"/>
        <w:rPr>
          <w:sz w:val="24"/>
          <w:szCs w:val="24"/>
        </w:rPr>
      </w:pPr>
    </w:p>
    <w:p w14:paraId="722A7F08" w14:textId="77777777" w:rsidR="00784046" w:rsidRPr="000179D6" w:rsidRDefault="00784046" w:rsidP="00784046">
      <w:pPr>
        <w:keepLines/>
        <w:ind w:right="-720"/>
        <w:jc w:val="right"/>
        <w:rPr>
          <w:sz w:val="24"/>
          <w:szCs w:val="24"/>
        </w:rPr>
      </w:pPr>
      <w:r w:rsidRPr="000179D6">
        <w:rPr>
          <w:sz w:val="24"/>
          <w:szCs w:val="24"/>
        </w:rPr>
        <w:t>A-2019-3011890</w:t>
      </w:r>
    </w:p>
    <w:p w14:paraId="342A00D0" w14:textId="77777777" w:rsidR="00784046" w:rsidRDefault="00784046" w:rsidP="006E4442">
      <w:pPr>
        <w:keepLines/>
        <w:rPr>
          <w:rFonts w:eastAsia="Calibri"/>
          <w:b/>
          <w:bCs/>
          <w:sz w:val="24"/>
          <w:szCs w:val="24"/>
          <w:u w:val="single"/>
        </w:rPr>
      </w:pPr>
    </w:p>
    <w:p w14:paraId="70514680" w14:textId="77777777" w:rsidR="00784046" w:rsidRDefault="00784046" w:rsidP="006E4442">
      <w:pPr>
        <w:keepLines/>
        <w:rPr>
          <w:rFonts w:eastAsia="Calibri"/>
          <w:b/>
          <w:bCs/>
          <w:sz w:val="24"/>
          <w:szCs w:val="24"/>
          <w:u w:val="single"/>
        </w:rPr>
      </w:pPr>
    </w:p>
    <w:p w14:paraId="366D4744" w14:textId="06725D52" w:rsidR="00785DF5" w:rsidRPr="00785DF5" w:rsidRDefault="00785DF5" w:rsidP="00C70520">
      <w:pPr>
        <w:keepLines/>
        <w:rPr>
          <w:rFonts w:eastAsia="Calibri"/>
          <w:b/>
          <w:bCs/>
          <w:sz w:val="24"/>
          <w:szCs w:val="24"/>
          <w:u w:val="single"/>
        </w:rPr>
      </w:pPr>
      <w:r w:rsidRPr="00785DF5">
        <w:rPr>
          <w:rFonts w:eastAsia="Calibri"/>
          <w:b/>
          <w:bCs/>
          <w:sz w:val="24"/>
          <w:szCs w:val="24"/>
          <w:u w:val="single"/>
        </w:rPr>
        <w:t>Via Electronic Mail</w:t>
      </w:r>
    </w:p>
    <w:p w14:paraId="53BAEE70" w14:textId="77777777" w:rsidR="00785DF5" w:rsidRDefault="00785DF5" w:rsidP="00C70520">
      <w:pPr>
        <w:keepLines/>
        <w:rPr>
          <w:rFonts w:eastAsia="Calibri"/>
          <w:sz w:val="24"/>
          <w:szCs w:val="24"/>
        </w:rPr>
      </w:pPr>
    </w:p>
    <w:p w14:paraId="69968075" w14:textId="3458F4FA" w:rsidR="00C70520" w:rsidRPr="00C70520" w:rsidRDefault="00C70520" w:rsidP="00C70520">
      <w:pPr>
        <w:keepLines/>
        <w:rPr>
          <w:rFonts w:eastAsia="Calibri"/>
          <w:sz w:val="24"/>
          <w:szCs w:val="24"/>
        </w:rPr>
      </w:pPr>
      <w:r w:rsidRPr="00C70520">
        <w:rPr>
          <w:rFonts w:eastAsia="Calibri"/>
          <w:sz w:val="24"/>
          <w:szCs w:val="24"/>
        </w:rPr>
        <w:t>NAUMAN, SMITH, SHISSLER &amp; HALL, LLP</w:t>
      </w:r>
    </w:p>
    <w:p w14:paraId="4DCAEAE2" w14:textId="32A3C98F" w:rsidR="00C70520" w:rsidRPr="00C70520" w:rsidRDefault="00C70520" w:rsidP="00C70520">
      <w:pPr>
        <w:keepLines/>
        <w:rPr>
          <w:rFonts w:eastAsia="Calibri"/>
          <w:sz w:val="24"/>
          <w:szCs w:val="24"/>
        </w:rPr>
      </w:pPr>
      <w:bookmarkStart w:id="0" w:name="_Hlk138671872"/>
      <w:r w:rsidRPr="00C70520">
        <w:rPr>
          <w:rFonts w:eastAsia="Calibri"/>
          <w:sz w:val="24"/>
          <w:szCs w:val="24"/>
        </w:rPr>
        <w:t>BENJAMIN C. DUNLAP, JR., ESQUIRE</w:t>
      </w:r>
    </w:p>
    <w:bookmarkEnd w:id="0"/>
    <w:p w14:paraId="663E6380" w14:textId="600A883A" w:rsidR="00C70520" w:rsidRPr="00C70520" w:rsidRDefault="00C70520" w:rsidP="00C70520">
      <w:pPr>
        <w:keepLines/>
        <w:rPr>
          <w:rFonts w:eastAsia="Calibri"/>
          <w:sz w:val="24"/>
          <w:szCs w:val="24"/>
        </w:rPr>
      </w:pPr>
      <w:r w:rsidRPr="00C70520">
        <w:rPr>
          <w:rFonts w:eastAsia="Calibri"/>
          <w:sz w:val="24"/>
          <w:szCs w:val="24"/>
        </w:rPr>
        <w:t>200 NORTH THIRD STREET, 18TH FLOOR</w:t>
      </w:r>
    </w:p>
    <w:p w14:paraId="038E87A8" w14:textId="4BCC9F13" w:rsidR="00443FB9" w:rsidRPr="00C70520" w:rsidRDefault="00C70520" w:rsidP="00C70520">
      <w:pPr>
        <w:keepLines/>
        <w:rPr>
          <w:sz w:val="24"/>
          <w:szCs w:val="24"/>
        </w:rPr>
      </w:pPr>
      <w:r w:rsidRPr="00C70520">
        <w:rPr>
          <w:rFonts w:eastAsia="Calibri"/>
          <w:sz w:val="24"/>
          <w:szCs w:val="24"/>
        </w:rPr>
        <w:t>HARRISBURG, PA  17101</w:t>
      </w:r>
    </w:p>
    <w:p w14:paraId="39869D63" w14:textId="5CCD1822" w:rsidR="00270F36" w:rsidRPr="00082B92" w:rsidRDefault="00270F36" w:rsidP="006E4442">
      <w:pPr>
        <w:keepLines/>
        <w:rPr>
          <w:sz w:val="24"/>
          <w:szCs w:val="24"/>
        </w:rPr>
      </w:pPr>
    </w:p>
    <w:p w14:paraId="6D7B412B" w14:textId="0CBAE664" w:rsidR="00270F36" w:rsidRDefault="00E64CD8" w:rsidP="00673100">
      <w:pPr>
        <w:keepLines/>
        <w:ind w:left="1440" w:right="1260"/>
        <w:rPr>
          <w:iCs/>
          <w:sz w:val="24"/>
          <w:szCs w:val="24"/>
        </w:rPr>
      </w:pPr>
      <w:r w:rsidRPr="00E64CD8">
        <w:rPr>
          <w:iCs/>
          <w:sz w:val="24"/>
          <w:szCs w:val="24"/>
        </w:rPr>
        <w:t xml:space="preserve">Application of the Commonwealth of Pennsylvania, Department of Transportation for approval to alter two (2) public at-grade crossings by the installation of new warning devices where State Route 1041 (DOT 145 463 A) in Lower Tyrone Township, and where </w:t>
      </w:r>
      <w:bookmarkStart w:id="1" w:name="_Hlk138328709"/>
      <w:r w:rsidRPr="00E64CD8">
        <w:rPr>
          <w:iCs/>
          <w:sz w:val="24"/>
          <w:szCs w:val="24"/>
        </w:rPr>
        <w:t xml:space="preserve">State Route 0819 (DOT 145 459 K) </w:t>
      </w:r>
      <w:bookmarkEnd w:id="1"/>
      <w:r w:rsidRPr="00E64CD8">
        <w:rPr>
          <w:iCs/>
          <w:sz w:val="24"/>
          <w:szCs w:val="24"/>
        </w:rPr>
        <w:t>in Dawson Borough, cross, at grade, two (2) tracks of CSX Transportation Inc., in Fayette County all in accordance with the Federal Grade Crossing Program and the allocation of costs incident thereto</w:t>
      </w:r>
      <w:r w:rsidR="00673100">
        <w:rPr>
          <w:iCs/>
          <w:sz w:val="24"/>
          <w:szCs w:val="24"/>
        </w:rPr>
        <w:t>.</w:t>
      </w:r>
    </w:p>
    <w:p w14:paraId="5B46B04F" w14:textId="77777777" w:rsidR="00673100" w:rsidRPr="00673100" w:rsidRDefault="00673100" w:rsidP="00673100">
      <w:pPr>
        <w:keepLines/>
        <w:ind w:left="1440" w:right="1260"/>
        <w:rPr>
          <w:iCs/>
          <w:sz w:val="24"/>
          <w:szCs w:val="24"/>
        </w:rPr>
      </w:pPr>
    </w:p>
    <w:p w14:paraId="148D31CA" w14:textId="77777777" w:rsidR="00AE7E77" w:rsidRPr="00082B92" w:rsidRDefault="00AE7E77" w:rsidP="006E4442">
      <w:pPr>
        <w:keepLines/>
        <w:ind w:left="1440" w:right="1260"/>
        <w:rPr>
          <w:sz w:val="24"/>
          <w:szCs w:val="24"/>
        </w:rPr>
      </w:pPr>
    </w:p>
    <w:p w14:paraId="2C80115F" w14:textId="461D29B2" w:rsidR="00443FB9" w:rsidRPr="00082B92" w:rsidRDefault="0060580B" w:rsidP="006E4442">
      <w:pPr>
        <w:keepLines/>
        <w:rPr>
          <w:sz w:val="24"/>
          <w:szCs w:val="24"/>
        </w:rPr>
      </w:pPr>
      <w:r>
        <w:rPr>
          <w:sz w:val="24"/>
          <w:szCs w:val="24"/>
        </w:rPr>
        <w:t xml:space="preserve">Dear Mr. </w:t>
      </w:r>
      <w:r w:rsidRPr="00C70520">
        <w:rPr>
          <w:sz w:val="24"/>
          <w:szCs w:val="24"/>
        </w:rPr>
        <w:t>Dunlap, Jr., Esquire</w:t>
      </w:r>
      <w:r w:rsidRPr="00082B92">
        <w:rPr>
          <w:sz w:val="24"/>
          <w:szCs w:val="24"/>
        </w:rPr>
        <w:t>:</w:t>
      </w:r>
    </w:p>
    <w:p w14:paraId="243B0BB5" w14:textId="2A46EE8B" w:rsidR="00862756" w:rsidRDefault="00443FB9" w:rsidP="006703A1">
      <w:pPr>
        <w:keepLines/>
        <w:rPr>
          <w:sz w:val="24"/>
          <w:szCs w:val="24"/>
        </w:rPr>
      </w:pPr>
      <w:r w:rsidRPr="00082B92">
        <w:rPr>
          <w:sz w:val="24"/>
          <w:szCs w:val="24"/>
        </w:rPr>
        <w:tab/>
      </w:r>
    </w:p>
    <w:p w14:paraId="16CC5966" w14:textId="7B3ED5E7" w:rsidR="00862756" w:rsidRDefault="00862756" w:rsidP="006703A1">
      <w:pPr>
        <w:keepLines/>
        <w:rPr>
          <w:sz w:val="24"/>
          <w:szCs w:val="24"/>
        </w:rPr>
      </w:pPr>
      <w:r>
        <w:rPr>
          <w:sz w:val="24"/>
          <w:szCs w:val="24"/>
        </w:rPr>
        <w:t xml:space="preserve">  </w:t>
      </w:r>
      <w:r>
        <w:rPr>
          <w:sz w:val="24"/>
          <w:szCs w:val="24"/>
        </w:rPr>
        <w:tab/>
        <w:t xml:space="preserve">  </w:t>
      </w:r>
      <w:r>
        <w:rPr>
          <w:sz w:val="24"/>
          <w:szCs w:val="24"/>
        </w:rPr>
        <w:tab/>
      </w:r>
      <w:r w:rsidR="00F724E1">
        <w:rPr>
          <w:sz w:val="24"/>
          <w:szCs w:val="24"/>
        </w:rPr>
        <w:t>On June 1, 202</w:t>
      </w:r>
      <w:r w:rsidR="0078289E">
        <w:rPr>
          <w:sz w:val="24"/>
          <w:szCs w:val="24"/>
        </w:rPr>
        <w:t>3</w:t>
      </w:r>
      <w:r w:rsidR="00F724E1">
        <w:rPr>
          <w:sz w:val="24"/>
          <w:szCs w:val="24"/>
        </w:rPr>
        <w:t xml:space="preserve">, a </w:t>
      </w:r>
      <w:r w:rsidR="00943106">
        <w:rPr>
          <w:sz w:val="24"/>
          <w:szCs w:val="24"/>
        </w:rPr>
        <w:t xml:space="preserve">set of </w:t>
      </w:r>
      <w:bookmarkStart w:id="2" w:name="_Hlk138328402"/>
      <w:r w:rsidR="00F724E1">
        <w:rPr>
          <w:sz w:val="24"/>
          <w:szCs w:val="24"/>
        </w:rPr>
        <w:t>s</w:t>
      </w:r>
      <w:r w:rsidR="006703A1" w:rsidRPr="006703A1">
        <w:rPr>
          <w:sz w:val="24"/>
          <w:szCs w:val="24"/>
        </w:rPr>
        <w:t xml:space="preserve">ituation </w:t>
      </w:r>
      <w:r w:rsidR="006703A1">
        <w:rPr>
          <w:sz w:val="24"/>
          <w:szCs w:val="24"/>
        </w:rPr>
        <w:t xml:space="preserve">and </w:t>
      </w:r>
      <w:r w:rsidR="00F724E1">
        <w:rPr>
          <w:sz w:val="24"/>
          <w:szCs w:val="24"/>
        </w:rPr>
        <w:t>c</w:t>
      </w:r>
      <w:r w:rsidR="006703A1" w:rsidRPr="006703A1">
        <w:rPr>
          <w:sz w:val="24"/>
          <w:szCs w:val="24"/>
        </w:rPr>
        <w:t xml:space="preserve">ircuitry </w:t>
      </w:r>
      <w:bookmarkEnd w:id="2"/>
      <w:r w:rsidR="00F724E1">
        <w:rPr>
          <w:sz w:val="24"/>
          <w:szCs w:val="24"/>
        </w:rPr>
        <w:t>p</w:t>
      </w:r>
      <w:r w:rsidR="006703A1" w:rsidRPr="006703A1">
        <w:rPr>
          <w:sz w:val="24"/>
          <w:szCs w:val="24"/>
        </w:rPr>
        <w:t>lans</w:t>
      </w:r>
      <w:r w:rsidR="00943106">
        <w:rPr>
          <w:sz w:val="24"/>
          <w:szCs w:val="24"/>
        </w:rPr>
        <w:t xml:space="preserve"> </w:t>
      </w:r>
      <w:r w:rsidR="00CB1AB9" w:rsidRPr="00CB1AB9">
        <w:rPr>
          <w:sz w:val="24"/>
          <w:szCs w:val="24"/>
        </w:rPr>
        <w:t xml:space="preserve">consisting of </w:t>
      </w:r>
      <w:r w:rsidR="007E2651">
        <w:rPr>
          <w:sz w:val="24"/>
          <w:szCs w:val="24"/>
        </w:rPr>
        <w:t>seventy-one</w:t>
      </w:r>
      <w:r w:rsidR="00CB1AB9" w:rsidRPr="00CB1AB9">
        <w:rPr>
          <w:sz w:val="24"/>
          <w:szCs w:val="24"/>
        </w:rPr>
        <w:t xml:space="preserve"> (</w:t>
      </w:r>
      <w:r w:rsidR="007E2651">
        <w:rPr>
          <w:sz w:val="24"/>
          <w:szCs w:val="24"/>
        </w:rPr>
        <w:t>71</w:t>
      </w:r>
      <w:r w:rsidR="00CB1AB9" w:rsidRPr="00CB1AB9">
        <w:rPr>
          <w:sz w:val="24"/>
          <w:szCs w:val="24"/>
        </w:rPr>
        <w:t xml:space="preserve">) sheets </w:t>
      </w:r>
      <w:r w:rsidR="00F724E1">
        <w:rPr>
          <w:sz w:val="24"/>
          <w:szCs w:val="24"/>
        </w:rPr>
        <w:t xml:space="preserve">were submitted to this Commission and to all parties of record </w:t>
      </w:r>
      <w:r w:rsidR="00CB1AB9">
        <w:rPr>
          <w:sz w:val="24"/>
          <w:szCs w:val="24"/>
        </w:rPr>
        <w:t xml:space="preserve">on </w:t>
      </w:r>
      <w:r w:rsidR="00262861" w:rsidRPr="006703A1">
        <w:rPr>
          <w:sz w:val="24"/>
          <w:szCs w:val="24"/>
        </w:rPr>
        <w:t>behalf of CSX Transportation, Inc.</w:t>
      </w:r>
      <w:r w:rsidR="00CB1AB9">
        <w:rPr>
          <w:sz w:val="24"/>
          <w:szCs w:val="24"/>
        </w:rPr>
        <w:t xml:space="preserve">  </w:t>
      </w:r>
      <w:r w:rsidR="00262861">
        <w:rPr>
          <w:sz w:val="24"/>
          <w:szCs w:val="24"/>
        </w:rPr>
        <w:t>The</w:t>
      </w:r>
      <w:r w:rsidR="006F165E">
        <w:rPr>
          <w:sz w:val="24"/>
          <w:szCs w:val="24"/>
        </w:rPr>
        <w:t xml:space="preserve"> plans were filed </w:t>
      </w:r>
      <w:r w:rsidR="006703A1" w:rsidRPr="006703A1">
        <w:rPr>
          <w:sz w:val="24"/>
          <w:szCs w:val="24"/>
        </w:rPr>
        <w:t xml:space="preserve">in the above-referenced matter, as </w:t>
      </w:r>
      <w:r w:rsidR="00B454CB">
        <w:rPr>
          <w:sz w:val="24"/>
          <w:szCs w:val="24"/>
        </w:rPr>
        <w:t xml:space="preserve">directed </w:t>
      </w:r>
      <w:r w:rsidR="006703A1" w:rsidRPr="006703A1">
        <w:rPr>
          <w:sz w:val="24"/>
          <w:szCs w:val="24"/>
        </w:rPr>
        <w:t xml:space="preserve">in Paragraph 3 </w:t>
      </w:r>
      <w:r w:rsidR="00B454CB">
        <w:rPr>
          <w:sz w:val="24"/>
          <w:szCs w:val="24"/>
        </w:rPr>
        <w:t xml:space="preserve">of our </w:t>
      </w:r>
      <w:r w:rsidR="006703A1" w:rsidRPr="006703A1">
        <w:rPr>
          <w:sz w:val="24"/>
          <w:szCs w:val="24"/>
        </w:rPr>
        <w:t>Secretarial Letter dated August 3, 2022.</w:t>
      </w:r>
    </w:p>
    <w:p w14:paraId="4608C985" w14:textId="0F19F343" w:rsidR="00862756" w:rsidRDefault="00862756" w:rsidP="00AC7626">
      <w:pPr>
        <w:keepLines/>
        <w:rPr>
          <w:sz w:val="24"/>
          <w:szCs w:val="24"/>
        </w:rPr>
      </w:pPr>
      <w:r>
        <w:rPr>
          <w:sz w:val="24"/>
          <w:szCs w:val="24"/>
        </w:rPr>
        <w:t xml:space="preserve">  </w:t>
      </w:r>
      <w:r>
        <w:rPr>
          <w:sz w:val="24"/>
          <w:szCs w:val="24"/>
        </w:rPr>
        <w:tab/>
        <w:t xml:space="preserve"> </w:t>
      </w:r>
    </w:p>
    <w:p w14:paraId="0590ABEF" w14:textId="2123F5EF" w:rsidR="006B3CF2" w:rsidRDefault="006B3CF2" w:rsidP="00AC7626">
      <w:pPr>
        <w:keepLines/>
        <w:rPr>
          <w:sz w:val="24"/>
          <w:szCs w:val="24"/>
        </w:rPr>
      </w:pPr>
      <w:r>
        <w:rPr>
          <w:sz w:val="24"/>
          <w:szCs w:val="24"/>
        </w:rPr>
        <w:t xml:space="preserve">   </w:t>
      </w:r>
      <w:r>
        <w:rPr>
          <w:sz w:val="24"/>
          <w:szCs w:val="24"/>
        </w:rPr>
        <w:tab/>
        <w:t xml:space="preserve">  </w:t>
      </w:r>
      <w:r>
        <w:rPr>
          <w:sz w:val="24"/>
          <w:szCs w:val="24"/>
        </w:rPr>
        <w:tab/>
        <w:t xml:space="preserve">The </w:t>
      </w:r>
      <w:r w:rsidR="00B454CB">
        <w:rPr>
          <w:sz w:val="24"/>
          <w:szCs w:val="24"/>
        </w:rPr>
        <w:t>Commission’s Rail Safety Section has the following review comments on the</w:t>
      </w:r>
      <w:r w:rsidR="0078289E">
        <w:rPr>
          <w:sz w:val="24"/>
          <w:szCs w:val="24"/>
        </w:rPr>
        <w:t xml:space="preserve"> situation and circuitry plans submitted on June 1, 2023:</w:t>
      </w:r>
      <w:r w:rsidR="00B454CB">
        <w:rPr>
          <w:sz w:val="24"/>
          <w:szCs w:val="24"/>
        </w:rPr>
        <w:t xml:space="preserve">  </w:t>
      </w:r>
    </w:p>
    <w:p w14:paraId="74AB6889" w14:textId="2FDFB12F" w:rsidR="009B2E0E" w:rsidRDefault="006F165E" w:rsidP="008C35F0">
      <w:pPr>
        <w:keepLines/>
        <w:rPr>
          <w:sz w:val="24"/>
          <w:szCs w:val="24"/>
        </w:rPr>
      </w:pPr>
      <w:r>
        <w:rPr>
          <w:sz w:val="24"/>
          <w:szCs w:val="24"/>
        </w:rPr>
        <w:t xml:space="preserve">  </w:t>
      </w:r>
      <w:r>
        <w:rPr>
          <w:sz w:val="24"/>
          <w:szCs w:val="24"/>
        </w:rPr>
        <w:tab/>
        <w:t xml:space="preserve">  </w:t>
      </w:r>
      <w:r>
        <w:rPr>
          <w:sz w:val="24"/>
          <w:szCs w:val="24"/>
        </w:rPr>
        <w:tab/>
      </w:r>
    </w:p>
    <w:p w14:paraId="2D889299" w14:textId="4F33E6E1" w:rsidR="008C35F0" w:rsidRDefault="008C35F0" w:rsidP="008C35F0">
      <w:pPr>
        <w:pStyle w:val="ListParagraph"/>
        <w:keepLines/>
        <w:numPr>
          <w:ilvl w:val="0"/>
          <w:numId w:val="6"/>
        </w:numPr>
        <w:rPr>
          <w:sz w:val="24"/>
          <w:szCs w:val="24"/>
        </w:rPr>
      </w:pPr>
      <w:r>
        <w:rPr>
          <w:sz w:val="24"/>
          <w:szCs w:val="24"/>
        </w:rPr>
        <w:t xml:space="preserve">The </w:t>
      </w:r>
      <w:r w:rsidR="002825F0" w:rsidRPr="002825F0">
        <w:rPr>
          <w:sz w:val="24"/>
          <w:szCs w:val="24"/>
        </w:rPr>
        <w:t xml:space="preserve">situation and circuitry </w:t>
      </w:r>
      <w:r>
        <w:rPr>
          <w:sz w:val="24"/>
          <w:szCs w:val="24"/>
        </w:rPr>
        <w:t>plan</w:t>
      </w:r>
      <w:r w:rsidR="00105136">
        <w:rPr>
          <w:sz w:val="24"/>
          <w:szCs w:val="24"/>
        </w:rPr>
        <w:t xml:space="preserve"> sheets are</w:t>
      </w:r>
      <w:r>
        <w:rPr>
          <w:sz w:val="24"/>
          <w:szCs w:val="24"/>
        </w:rPr>
        <w:t xml:space="preserve"> </w:t>
      </w:r>
      <w:r w:rsidR="00F902B9">
        <w:rPr>
          <w:sz w:val="24"/>
          <w:szCs w:val="24"/>
        </w:rPr>
        <w:t xml:space="preserve">each </w:t>
      </w:r>
      <w:r w:rsidR="00F8550C">
        <w:rPr>
          <w:sz w:val="24"/>
          <w:szCs w:val="24"/>
        </w:rPr>
        <w:t>labeled</w:t>
      </w:r>
      <w:r w:rsidR="00F902B9">
        <w:rPr>
          <w:sz w:val="24"/>
          <w:szCs w:val="24"/>
        </w:rPr>
        <w:t xml:space="preserve"> in red as</w:t>
      </w:r>
      <w:r w:rsidR="00F8550C">
        <w:rPr>
          <w:sz w:val="24"/>
          <w:szCs w:val="24"/>
        </w:rPr>
        <w:t xml:space="preserve"> “Preliminary”</w:t>
      </w:r>
      <w:r w:rsidR="00105136">
        <w:rPr>
          <w:sz w:val="24"/>
          <w:szCs w:val="24"/>
        </w:rPr>
        <w:t>. Please subm</w:t>
      </w:r>
      <w:r w:rsidR="002825F0">
        <w:rPr>
          <w:sz w:val="24"/>
          <w:szCs w:val="24"/>
        </w:rPr>
        <w:t xml:space="preserve">it final </w:t>
      </w:r>
      <w:r w:rsidR="00D9633C">
        <w:rPr>
          <w:sz w:val="24"/>
          <w:szCs w:val="24"/>
        </w:rPr>
        <w:t xml:space="preserve">situation and circuitry </w:t>
      </w:r>
      <w:r w:rsidR="00F902B9">
        <w:rPr>
          <w:sz w:val="24"/>
          <w:szCs w:val="24"/>
        </w:rPr>
        <w:t xml:space="preserve">plans to the Commission and to all parties of record. </w:t>
      </w:r>
    </w:p>
    <w:p w14:paraId="3EBD7BE7" w14:textId="77777777" w:rsidR="004E1DA8" w:rsidRPr="004E1DA8" w:rsidRDefault="004E1DA8" w:rsidP="004E1DA8">
      <w:pPr>
        <w:keepLines/>
        <w:rPr>
          <w:sz w:val="24"/>
          <w:szCs w:val="24"/>
        </w:rPr>
      </w:pPr>
    </w:p>
    <w:p w14:paraId="7A4B8D57" w14:textId="00CEE864" w:rsidR="00277CB2" w:rsidRDefault="00277CB2" w:rsidP="008C35F0">
      <w:pPr>
        <w:pStyle w:val="ListParagraph"/>
        <w:keepLines/>
        <w:numPr>
          <w:ilvl w:val="0"/>
          <w:numId w:val="6"/>
        </w:numPr>
        <w:rPr>
          <w:sz w:val="24"/>
          <w:szCs w:val="24"/>
        </w:rPr>
      </w:pPr>
      <w:r>
        <w:rPr>
          <w:sz w:val="24"/>
          <w:szCs w:val="24"/>
        </w:rPr>
        <w:t xml:space="preserve">The 6’ x 6’ signal house is shown half inside the Right-of-Way (ROW) line for CSX and half over the ROW line. Has the </w:t>
      </w:r>
      <w:r w:rsidR="00C14571">
        <w:rPr>
          <w:sz w:val="24"/>
          <w:szCs w:val="24"/>
        </w:rPr>
        <w:t xml:space="preserve">railroad obtained an easement or acquired property to locate the cabinet outside of CSX ROW? </w:t>
      </w:r>
      <w:r>
        <w:rPr>
          <w:sz w:val="24"/>
          <w:szCs w:val="24"/>
        </w:rPr>
        <w:t xml:space="preserve"> </w:t>
      </w:r>
    </w:p>
    <w:p w14:paraId="0B937EC5" w14:textId="56B55A56" w:rsidR="00C927F1" w:rsidRDefault="009C2DE7" w:rsidP="00C927F1">
      <w:pPr>
        <w:pStyle w:val="ListParagraph"/>
        <w:keepLines/>
        <w:numPr>
          <w:ilvl w:val="0"/>
          <w:numId w:val="6"/>
        </w:numPr>
        <w:rPr>
          <w:sz w:val="24"/>
          <w:szCs w:val="24"/>
        </w:rPr>
      </w:pPr>
      <w:bookmarkStart w:id="3" w:name="_Hlk138331567"/>
      <w:r w:rsidRPr="005050B5">
        <w:rPr>
          <w:sz w:val="24"/>
          <w:szCs w:val="24"/>
        </w:rPr>
        <w:t xml:space="preserve">The situation plan for </w:t>
      </w:r>
      <w:r w:rsidR="00EC5ECA" w:rsidRPr="005050B5">
        <w:rPr>
          <w:sz w:val="24"/>
          <w:szCs w:val="24"/>
        </w:rPr>
        <w:t xml:space="preserve">the State Route 0819 (DOT 145 459 K) (Laughlin Street) </w:t>
      </w:r>
      <w:r w:rsidR="00DE4E7D" w:rsidRPr="005050B5">
        <w:rPr>
          <w:sz w:val="24"/>
          <w:szCs w:val="24"/>
        </w:rPr>
        <w:t>crossing on sheet</w:t>
      </w:r>
      <w:r w:rsidR="005B18BF" w:rsidRPr="005050B5">
        <w:rPr>
          <w:sz w:val="24"/>
          <w:szCs w:val="24"/>
        </w:rPr>
        <w:t>s</w:t>
      </w:r>
      <w:r w:rsidR="00DE4E7D" w:rsidRPr="005050B5">
        <w:rPr>
          <w:sz w:val="24"/>
          <w:szCs w:val="24"/>
        </w:rPr>
        <w:t xml:space="preserve"> #</w:t>
      </w:r>
      <w:r w:rsidR="00714195">
        <w:rPr>
          <w:sz w:val="24"/>
          <w:szCs w:val="24"/>
        </w:rPr>
        <w:t>5</w:t>
      </w:r>
      <w:r w:rsidR="00DE4E7D" w:rsidRPr="005050B5">
        <w:rPr>
          <w:sz w:val="24"/>
          <w:szCs w:val="24"/>
        </w:rPr>
        <w:t xml:space="preserve"> and </w:t>
      </w:r>
      <w:r w:rsidR="005B18BF" w:rsidRPr="005050B5">
        <w:rPr>
          <w:sz w:val="24"/>
          <w:szCs w:val="24"/>
        </w:rPr>
        <w:t>#4</w:t>
      </w:r>
      <w:r w:rsidR="00611030">
        <w:rPr>
          <w:sz w:val="24"/>
          <w:szCs w:val="24"/>
        </w:rPr>
        <w:t>6</w:t>
      </w:r>
      <w:bookmarkEnd w:id="3"/>
      <w:r w:rsidR="005B18BF" w:rsidRPr="005050B5">
        <w:rPr>
          <w:sz w:val="24"/>
          <w:szCs w:val="24"/>
        </w:rPr>
        <w:t xml:space="preserve">, show guiderail </w:t>
      </w:r>
      <w:r w:rsidR="00FF6E3E" w:rsidRPr="005050B5">
        <w:rPr>
          <w:sz w:val="24"/>
          <w:szCs w:val="24"/>
        </w:rPr>
        <w:t xml:space="preserve">being placed around the </w:t>
      </w:r>
      <w:r w:rsidR="00707E2F" w:rsidRPr="005050B5">
        <w:rPr>
          <w:sz w:val="24"/>
          <w:szCs w:val="24"/>
        </w:rPr>
        <w:t>warning devices in the northwest quadrant and around the signal cabinet</w:t>
      </w:r>
      <w:r w:rsidR="00277CB2">
        <w:rPr>
          <w:sz w:val="24"/>
          <w:szCs w:val="24"/>
        </w:rPr>
        <w:t xml:space="preserve">/house </w:t>
      </w:r>
      <w:r w:rsidR="00707E2F" w:rsidRPr="005050B5">
        <w:rPr>
          <w:sz w:val="24"/>
          <w:szCs w:val="24"/>
        </w:rPr>
        <w:t xml:space="preserve">in the southwest quadrant. </w:t>
      </w:r>
      <w:r w:rsidR="00B234E3" w:rsidRPr="005050B5">
        <w:rPr>
          <w:sz w:val="24"/>
          <w:szCs w:val="24"/>
        </w:rPr>
        <w:t>This</w:t>
      </w:r>
      <w:r w:rsidR="00AD6302" w:rsidRPr="005050B5">
        <w:rPr>
          <w:sz w:val="24"/>
          <w:szCs w:val="24"/>
        </w:rPr>
        <w:t xml:space="preserve"> use of </w:t>
      </w:r>
      <w:r w:rsidR="00B234E3" w:rsidRPr="005050B5">
        <w:rPr>
          <w:sz w:val="24"/>
          <w:szCs w:val="24"/>
        </w:rPr>
        <w:t>guiderail</w:t>
      </w:r>
      <w:r w:rsidR="00AD6302" w:rsidRPr="005050B5">
        <w:rPr>
          <w:sz w:val="24"/>
          <w:szCs w:val="24"/>
        </w:rPr>
        <w:t xml:space="preserve"> was not</w:t>
      </w:r>
      <w:r w:rsidR="00B234E3" w:rsidRPr="005050B5">
        <w:rPr>
          <w:sz w:val="24"/>
          <w:szCs w:val="24"/>
        </w:rPr>
        <w:t xml:space="preserve"> approved and memorialized </w:t>
      </w:r>
      <w:r w:rsidR="00AD6302" w:rsidRPr="005050B5">
        <w:rPr>
          <w:sz w:val="24"/>
          <w:szCs w:val="24"/>
        </w:rPr>
        <w:t xml:space="preserve">in the </w:t>
      </w:r>
      <w:r w:rsidR="00B234E3" w:rsidRPr="005050B5">
        <w:rPr>
          <w:sz w:val="24"/>
          <w:szCs w:val="24"/>
        </w:rPr>
        <w:t>Secretarial Letter</w:t>
      </w:r>
      <w:r w:rsidR="00AD6302" w:rsidRPr="005050B5">
        <w:rPr>
          <w:sz w:val="24"/>
          <w:szCs w:val="24"/>
        </w:rPr>
        <w:t xml:space="preserve"> dated </w:t>
      </w:r>
      <w:r w:rsidR="005050B5" w:rsidRPr="005050B5">
        <w:rPr>
          <w:sz w:val="24"/>
          <w:szCs w:val="24"/>
        </w:rPr>
        <w:t xml:space="preserve">August 3, 2022.  </w:t>
      </w:r>
      <w:r w:rsidR="00270807">
        <w:rPr>
          <w:sz w:val="24"/>
          <w:szCs w:val="24"/>
        </w:rPr>
        <w:t>In order f</w:t>
      </w:r>
      <w:r w:rsidR="009A5D40">
        <w:rPr>
          <w:sz w:val="24"/>
          <w:szCs w:val="24"/>
        </w:rPr>
        <w:t>or</w:t>
      </w:r>
      <w:r w:rsidR="005050B5">
        <w:rPr>
          <w:sz w:val="24"/>
          <w:szCs w:val="24"/>
        </w:rPr>
        <w:t xml:space="preserve"> the </w:t>
      </w:r>
      <w:r w:rsidR="00B234E3" w:rsidRPr="005050B5">
        <w:rPr>
          <w:sz w:val="24"/>
          <w:szCs w:val="24"/>
        </w:rPr>
        <w:t xml:space="preserve">guiderail </w:t>
      </w:r>
      <w:r w:rsidR="005050B5">
        <w:rPr>
          <w:sz w:val="24"/>
          <w:szCs w:val="24"/>
        </w:rPr>
        <w:t xml:space="preserve">to be placed, the Commission </w:t>
      </w:r>
      <w:r w:rsidR="00270807">
        <w:rPr>
          <w:sz w:val="24"/>
          <w:szCs w:val="24"/>
        </w:rPr>
        <w:t xml:space="preserve">will </w:t>
      </w:r>
      <w:r w:rsidR="005050B5">
        <w:rPr>
          <w:sz w:val="24"/>
          <w:szCs w:val="24"/>
        </w:rPr>
        <w:t>need</w:t>
      </w:r>
      <w:r w:rsidR="007E15AF">
        <w:rPr>
          <w:sz w:val="24"/>
          <w:szCs w:val="24"/>
        </w:rPr>
        <w:t xml:space="preserve"> to </w:t>
      </w:r>
      <w:r w:rsidR="00C22AC8">
        <w:rPr>
          <w:sz w:val="24"/>
          <w:szCs w:val="24"/>
        </w:rPr>
        <w:t xml:space="preserve">memorialize the installation and </w:t>
      </w:r>
      <w:r w:rsidR="000A6A78">
        <w:rPr>
          <w:sz w:val="24"/>
          <w:szCs w:val="24"/>
        </w:rPr>
        <w:t xml:space="preserve">maintenance of the guiderail in </w:t>
      </w:r>
      <w:r w:rsidR="00AA6A3B">
        <w:rPr>
          <w:sz w:val="24"/>
          <w:szCs w:val="24"/>
        </w:rPr>
        <w:t xml:space="preserve">a </w:t>
      </w:r>
      <w:r w:rsidR="000A6A78">
        <w:rPr>
          <w:sz w:val="24"/>
          <w:szCs w:val="24"/>
        </w:rPr>
        <w:t>Secretarial Letter</w:t>
      </w:r>
      <w:r w:rsidR="00C927F1">
        <w:rPr>
          <w:sz w:val="24"/>
          <w:szCs w:val="24"/>
        </w:rPr>
        <w:t xml:space="preserve">. </w:t>
      </w:r>
    </w:p>
    <w:p w14:paraId="6DBE6EC2" w14:textId="7E6504BA" w:rsidR="000273AC" w:rsidRDefault="000273AC" w:rsidP="00C927F1">
      <w:pPr>
        <w:pStyle w:val="ListParagraph"/>
        <w:keepLines/>
        <w:numPr>
          <w:ilvl w:val="1"/>
          <w:numId w:val="6"/>
        </w:numPr>
        <w:rPr>
          <w:sz w:val="24"/>
          <w:szCs w:val="24"/>
        </w:rPr>
      </w:pPr>
      <w:r>
        <w:rPr>
          <w:sz w:val="24"/>
          <w:szCs w:val="24"/>
        </w:rPr>
        <w:lastRenderedPageBreak/>
        <w:t>Ha</w:t>
      </w:r>
      <w:r w:rsidR="00875FBF">
        <w:rPr>
          <w:sz w:val="24"/>
          <w:szCs w:val="24"/>
        </w:rPr>
        <w:t>s</w:t>
      </w:r>
      <w:r>
        <w:rPr>
          <w:sz w:val="24"/>
          <w:szCs w:val="24"/>
        </w:rPr>
        <w:t xml:space="preserve"> </w:t>
      </w:r>
      <w:r w:rsidR="00875FBF">
        <w:rPr>
          <w:sz w:val="24"/>
          <w:szCs w:val="24"/>
        </w:rPr>
        <w:t xml:space="preserve">Pennsylvania Department of Transportation </w:t>
      </w:r>
      <w:r>
        <w:rPr>
          <w:sz w:val="24"/>
          <w:szCs w:val="24"/>
        </w:rPr>
        <w:t xml:space="preserve">agreed on the location and </w:t>
      </w:r>
      <w:r w:rsidR="00875FBF">
        <w:rPr>
          <w:sz w:val="24"/>
          <w:szCs w:val="24"/>
        </w:rPr>
        <w:t>placement</w:t>
      </w:r>
      <w:r>
        <w:rPr>
          <w:sz w:val="24"/>
          <w:szCs w:val="24"/>
        </w:rPr>
        <w:t xml:space="preserve"> of </w:t>
      </w:r>
      <w:r w:rsidR="00875FBF">
        <w:rPr>
          <w:sz w:val="24"/>
          <w:szCs w:val="24"/>
        </w:rPr>
        <w:t>guiderail</w:t>
      </w:r>
      <w:r>
        <w:rPr>
          <w:sz w:val="24"/>
          <w:szCs w:val="24"/>
        </w:rPr>
        <w:t xml:space="preserve"> </w:t>
      </w:r>
      <w:r w:rsidR="00875FBF">
        <w:rPr>
          <w:sz w:val="24"/>
          <w:szCs w:val="24"/>
        </w:rPr>
        <w:t>along S</w:t>
      </w:r>
      <w:r w:rsidR="00C95902">
        <w:rPr>
          <w:sz w:val="24"/>
          <w:szCs w:val="24"/>
        </w:rPr>
        <w:t xml:space="preserve">tate Route </w:t>
      </w:r>
      <w:r w:rsidR="00875FBF">
        <w:rPr>
          <w:sz w:val="24"/>
          <w:szCs w:val="24"/>
        </w:rPr>
        <w:t>0819</w:t>
      </w:r>
      <w:r w:rsidR="00C95902">
        <w:rPr>
          <w:sz w:val="24"/>
          <w:szCs w:val="24"/>
        </w:rPr>
        <w:t>?</w:t>
      </w:r>
      <w:r w:rsidR="00875FBF">
        <w:rPr>
          <w:sz w:val="24"/>
          <w:szCs w:val="24"/>
        </w:rPr>
        <w:t xml:space="preserve"> </w:t>
      </w:r>
    </w:p>
    <w:p w14:paraId="03FB31F2" w14:textId="26699EB8" w:rsidR="00C95902" w:rsidRPr="00C95902" w:rsidRDefault="00C95902" w:rsidP="00C95902">
      <w:pPr>
        <w:pStyle w:val="ListParagraph"/>
        <w:numPr>
          <w:ilvl w:val="1"/>
          <w:numId w:val="6"/>
        </w:numPr>
        <w:rPr>
          <w:sz w:val="24"/>
          <w:szCs w:val="24"/>
        </w:rPr>
      </w:pPr>
      <w:r w:rsidRPr="00C95902">
        <w:rPr>
          <w:sz w:val="24"/>
          <w:szCs w:val="24"/>
        </w:rPr>
        <w:t xml:space="preserve">Has </w:t>
      </w:r>
      <w:r>
        <w:rPr>
          <w:sz w:val="24"/>
          <w:szCs w:val="24"/>
        </w:rPr>
        <w:t xml:space="preserve">the property owner and Dawson </w:t>
      </w:r>
      <w:r w:rsidR="009A5D40">
        <w:rPr>
          <w:sz w:val="24"/>
          <w:szCs w:val="24"/>
        </w:rPr>
        <w:t xml:space="preserve">Borough </w:t>
      </w:r>
      <w:r w:rsidR="009A5D40" w:rsidRPr="00C95902">
        <w:rPr>
          <w:sz w:val="24"/>
          <w:szCs w:val="24"/>
        </w:rPr>
        <w:t>agreed</w:t>
      </w:r>
      <w:r w:rsidRPr="00C95902">
        <w:rPr>
          <w:sz w:val="24"/>
          <w:szCs w:val="24"/>
        </w:rPr>
        <w:t xml:space="preserve"> on the location and placement of guiderail </w:t>
      </w:r>
      <w:r>
        <w:rPr>
          <w:sz w:val="24"/>
          <w:szCs w:val="24"/>
        </w:rPr>
        <w:t xml:space="preserve">around the signal </w:t>
      </w:r>
      <w:r w:rsidR="00277CB2">
        <w:rPr>
          <w:sz w:val="24"/>
          <w:szCs w:val="24"/>
        </w:rPr>
        <w:t>house</w:t>
      </w:r>
      <w:r w:rsidRPr="00C95902">
        <w:rPr>
          <w:sz w:val="24"/>
          <w:szCs w:val="24"/>
        </w:rPr>
        <w:t xml:space="preserve">? </w:t>
      </w:r>
    </w:p>
    <w:p w14:paraId="41216CA5" w14:textId="1673C094" w:rsidR="00C927F1" w:rsidRPr="00424709" w:rsidRDefault="008D034E" w:rsidP="006408C4">
      <w:pPr>
        <w:pStyle w:val="ListParagraph"/>
        <w:keepLines/>
        <w:numPr>
          <w:ilvl w:val="1"/>
          <w:numId w:val="6"/>
        </w:numPr>
        <w:rPr>
          <w:sz w:val="24"/>
          <w:szCs w:val="24"/>
        </w:rPr>
      </w:pPr>
      <w:r w:rsidRPr="00424709">
        <w:rPr>
          <w:sz w:val="24"/>
          <w:szCs w:val="24"/>
        </w:rPr>
        <w:t>W</w:t>
      </w:r>
      <w:r w:rsidR="00B234E3" w:rsidRPr="00424709">
        <w:rPr>
          <w:sz w:val="24"/>
          <w:szCs w:val="24"/>
        </w:rPr>
        <w:t>ho</w:t>
      </w:r>
      <w:r w:rsidRPr="00424709">
        <w:rPr>
          <w:sz w:val="24"/>
          <w:szCs w:val="24"/>
        </w:rPr>
        <w:t xml:space="preserve"> i</w:t>
      </w:r>
      <w:r w:rsidR="00B234E3" w:rsidRPr="00424709">
        <w:rPr>
          <w:sz w:val="24"/>
          <w:szCs w:val="24"/>
        </w:rPr>
        <w:t xml:space="preserve">s going to </w:t>
      </w:r>
      <w:r w:rsidR="00C95902" w:rsidRPr="00424709">
        <w:rPr>
          <w:sz w:val="24"/>
          <w:szCs w:val="24"/>
        </w:rPr>
        <w:t xml:space="preserve">be the </w:t>
      </w:r>
      <w:r w:rsidR="004C5963" w:rsidRPr="00424709">
        <w:rPr>
          <w:sz w:val="24"/>
          <w:szCs w:val="24"/>
        </w:rPr>
        <w:t xml:space="preserve">responsible party to </w:t>
      </w:r>
      <w:r w:rsidRPr="00424709">
        <w:rPr>
          <w:sz w:val="24"/>
          <w:szCs w:val="24"/>
        </w:rPr>
        <w:t xml:space="preserve">pay </w:t>
      </w:r>
      <w:r w:rsidR="00997D70" w:rsidRPr="00424709">
        <w:rPr>
          <w:sz w:val="24"/>
          <w:szCs w:val="24"/>
        </w:rPr>
        <w:t xml:space="preserve">and </w:t>
      </w:r>
      <w:r w:rsidRPr="00424709">
        <w:rPr>
          <w:sz w:val="24"/>
          <w:szCs w:val="24"/>
        </w:rPr>
        <w:t xml:space="preserve">to install </w:t>
      </w:r>
      <w:r w:rsidR="00C927F1" w:rsidRPr="00424709">
        <w:rPr>
          <w:sz w:val="24"/>
          <w:szCs w:val="24"/>
        </w:rPr>
        <w:t>the guiderail around the warning device</w:t>
      </w:r>
      <w:r w:rsidR="00424709" w:rsidRPr="00424709">
        <w:rPr>
          <w:sz w:val="24"/>
          <w:szCs w:val="24"/>
        </w:rPr>
        <w:t xml:space="preserve"> and </w:t>
      </w:r>
      <w:r w:rsidR="00C927F1" w:rsidRPr="00424709">
        <w:rPr>
          <w:sz w:val="24"/>
          <w:szCs w:val="24"/>
        </w:rPr>
        <w:t xml:space="preserve">around the railroad’s signal </w:t>
      </w:r>
      <w:r w:rsidR="00277CB2" w:rsidRPr="00424709">
        <w:rPr>
          <w:sz w:val="24"/>
          <w:szCs w:val="24"/>
        </w:rPr>
        <w:t>house</w:t>
      </w:r>
      <w:r w:rsidR="00C927F1" w:rsidRPr="00424709">
        <w:rPr>
          <w:sz w:val="24"/>
          <w:szCs w:val="24"/>
        </w:rPr>
        <w:t xml:space="preserve">? </w:t>
      </w:r>
    </w:p>
    <w:p w14:paraId="188291DD" w14:textId="0EC88074" w:rsidR="008D034E" w:rsidRDefault="008D034E" w:rsidP="00AF48CF">
      <w:pPr>
        <w:pStyle w:val="ListParagraph"/>
        <w:keepLines/>
        <w:numPr>
          <w:ilvl w:val="1"/>
          <w:numId w:val="6"/>
        </w:numPr>
        <w:rPr>
          <w:sz w:val="24"/>
          <w:szCs w:val="24"/>
        </w:rPr>
      </w:pPr>
      <w:bookmarkStart w:id="4" w:name="_Hlk138329416"/>
      <w:r w:rsidRPr="00424709">
        <w:rPr>
          <w:sz w:val="24"/>
          <w:szCs w:val="24"/>
        </w:rPr>
        <w:t>Wh</w:t>
      </w:r>
      <w:r w:rsidR="004C5963" w:rsidRPr="00424709">
        <w:rPr>
          <w:sz w:val="24"/>
          <w:szCs w:val="24"/>
        </w:rPr>
        <w:t>ich part</w:t>
      </w:r>
      <w:r w:rsidR="00ED0E0B">
        <w:rPr>
          <w:sz w:val="24"/>
          <w:szCs w:val="24"/>
        </w:rPr>
        <w:t>ies</w:t>
      </w:r>
      <w:r w:rsidR="004C5963" w:rsidRPr="00424709">
        <w:rPr>
          <w:sz w:val="24"/>
          <w:szCs w:val="24"/>
        </w:rPr>
        <w:t xml:space="preserve"> </w:t>
      </w:r>
      <w:r w:rsidRPr="00424709">
        <w:rPr>
          <w:sz w:val="24"/>
          <w:szCs w:val="24"/>
        </w:rPr>
        <w:t>ha</w:t>
      </w:r>
      <w:r w:rsidR="00ED0E0B">
        <w:rPr>
          <w:sz w:val="24"/>
          <w:szCs w:val="24"/>
        </w:rPr>
        <w:t xml:space="preserve">ve </w:t>
      </w:r>
      <w:r w:rsidRPr="00424709">
        <w:rPr>
          <w:sz w:val="24"/>
          <w:szCs w:val="24"/>
        </w:rPr>
        <w:t>agreed to be responsible to maintain the guiderail around the warning device</w:t>
      </w:r>
      <w:bookmarkEnd w:id="4"/>
      <w:r w:rsidR="00ED0E0B">
        <w:rPr>
          <w:sz w:val="24"/>
          <w:szCs w:val="24"/>
        </w:rPr>
        <w:t xml:space="preserve"> and </w:t>
      </w:r>
      <w:r w:rsidRPr="00424709">
        <w:rPr>
          <w:sz w:val="24"/>
          <w:szCs w:val="24"/>
        </w:rPr>
        <w:t xml:space="preserve">around the signal </w:t>
      </w:r>
      <w:r w:rsidR="00277CB2" w:rsidRPr="00424709">
        <w:rPr>
          <w:sz w:val="24"/>
          <w:szCs w:val="24"/>
        </w:rPr>
        <w:t>house</w:t>
      </w:r>
      <w:r w:rsidRPr="00424709">
        <w:rPr>
          <w:sz w:val="24"/>
          <w:szCs w:val="24"/>
        </w:rPr>
        <w:t xml:space="preserve">? </w:t>
      </w:r>
    </w:p>
    <w:p w14:paraId="0D958627" w14:textId="77777777" w:rsidR="00ED0E0B" w:rsidRPr="00ED0E0B" w:rsidRDefault="00ED0E0B" w:rsidP="00ED0E0B">
      <w:pPr>
        <w:keepLines/>
        <w:rPr>
          <w:sz w:val="24"/>
          <w:szCs w:val="24"/>
        </w:rPr>
      </w:pPr>
    </w:p>
    <w:p w14:paraId="35C32216" w14:textId="593B4DD7" w:rsidR="00A90A43" w:rsidRPr="00270807" w:rsidRDefault="0002683F" w:rsidP="0090627E">
      <w:pPr>
        <w:pStyle w:val="ListParagraph"/>
        <w:numPr>
          <w:ilvl w:val="0"/>
          <w:numId w:val="6"/>
        </w:numPr>
        <w:rPr>
          <w:sz w:val="24"/>
          <w:szCs w:val="24"/>
        </w:rPr>
      </w:pPr>
      <w:r w:rsidRPr="00270807">
        <w:rPr>
          <w:sz w:val="24"/>
          <w:szCs w:val="24"/>
        </w:rPr>
        <w:t>Note 1 on the</w:t>
      </w:r>
      <w:r w:rsidR="00714195" w:rsidRPr="00270807">
        <w:rPr>
          <w:sz w:val="24"/>
          <w:szCs w:val="24"/>
        </w:rPr>
        <w:t xml:space="preserve"> situation plan on sheets #5 and #46 </w:t>
      </w:r>
      <w:r w:rsidRPr="00270807">
        <w:rPr>
          <w:sz w:val="24"/>
          <w:szCs w:val="24"/>
        </w:rPr>
        <w:t>states “</w:t>
      </w:r>
      <w:r w:rsidR="00A66D6D" w:rsidRPr="00270807">
        <w:rPr>
          <w:sz w:val="24"/>
          <w:szCs w:val="24"/>
        </w:rPr>
        <w:t xml:space="preserve">REPAVE AND INSTALL CURB </w:t>
      </w:r>
      <w:r w:rsidR="00145906" w:rsidRPr="00270807">
        <w:rPr>
          <w:sz w:val="24"/>
          <w:szCs w:val="24"/>
        </w:rPr>
        <w:t xml:space="preserve">(TO BE INSTALLED BY OTHERS)”.  </w:t>
      </w:r>
      <w:r w:rsidR="00A90A43" w:rsidRPr="00270807">
        <w:rPr>
          <w:sz w:val="24"/>
          <w:szCs w:val="24"/>
        </w:rPr>
        <w:t xml:space="preserve">This </w:t>
      </w:r>
      <w:r w:rsidR="00040C13" w:rsidRPr="00270807">
        <w:rPr>
          <w:sz w:val="24"/>
          <w:szCs w:val="24"/>
        </w:rPr>
        <w:t xml:space="preserve">installation of curbing </w:t>
      </w:r>
      <w:r w:rsidR="00A90A43" w:rsidRPr="00270807">
        <w:rPr>
          <w:sz w:val="24"/>
          <w:szCs w:val="24"/>
        </w:rPr>
        <w:t xml:space="preserve">was not </w:t>
      </w:r>
      <w:r w:rsidR="00EF0CEE" w:rsidRPr="00270807">
        <w:rPr>
          <w:sz w:val="24"/>
          <w:szCs w:val="24"/>
        </w:rPr>
        <w:t>assigned and m</w:t>
      </w:r>
      <w:r w:rsidR="00A90A43" w:rsidRPr="00270807">
        <w:rPr>
          <w:sz w:val="24"/>
          <w:szCs w:val="24"/>
        </w:rPr>
        <w:t xml:space="preserve">emorialized in the Secretarial Letter dated August 3, 2022. </w:t>
      </w:r>
      <w:r w:rsidR="00270807" w:rsidRPr="00270807">
        <w:rPr>
          <w:sz w:val="24"/>
          <w:szCs w:val="24"/>
        </w:rPr>
        <w:t xml:space="preserve">In order for the </w:t>
      </w:r>
      <w:r w:rsidR="00270807" w:rsidRPr="00270807">
        <w:rPr>
          <w:sz w:val="24"/>
          <w:szCs w:val="24"/>
        </w:rPr>
        <w:t xml:space="preserve">curbing </w:t>
      </w:r>
      <w:r w:rsidR="00270807" w:rsidRPr="00270807">
        <w:rPr>
          <w:sz w:val="24"/>
          <w:szCs w:val="24"/>
        </w:rPr>
        <w:t xml:space="preserve">to be placed, the Commission will need to memorialize the installation and maintenance of the guiderail in a Secretarial Letter. </w:t>
      </w:r>
      <w:r w:rsidR="00270807">
        <w:rPr>
          <w:sz w:val="24"/>
          <w:szCs w:val="24"/>
        </w:rPr>
        <w:t xml:space="preserve"> </w:t>
      </w:r>
      <w:r w:rsidR="00EC2E78" w:rsidRPr="00270807">
        <w:rPr>
          <w:sz w:val="24"/>
          <w:szCs w:val="24"/>
        </w:rPr>
        <w:t>Wh</w:t>
      </w:r>
      <w:r w:rsidR="0088257D" w:rsidRPr="00270807">
        <w:rPr>
          <w:sz w:val="24"/>
          <w:szCs w:val="24"/>
        </w:rPr>
        <w:t xml:space="preserve">ich party </w:t>
      </w:r>
      <w:r w:rsidR="00EC2E78" w:rsidRPr="00270807">
        <w:rPr>
          <w:sz w:val="24"/>
          <w:szCs w:val="24"/>
        </w:rPr>
        <w:t xml:space="preserve">is going to be responsible to </w:t>
      </w:r>
      <w:r w:rsidR="00D9633C" w:rsidRPr="00270807">
        <w:rPr>
          <w:sz w:val="24"/>
          <w:szCs w:val="24"/>
        </w:rPr>
        <w:t xml:space="preserve">pay to </w:t>
      </w:r>
      <w:r w:rsidR="00EC2E78" w:rsidRPr="00270807">
        <w:rPr>
          <w:sz w:val="24"/>
          <w:szCs w:val="24"/>
        </w:rPr>
        <w:t>install the new curbing?  Also, which party has agreed to be responsible to maintain the curbing?</w:t>
      </w:r>
      <w:r w:rsidR="00A90A43" w:rsidRPr="00270807">
        <w:rPr>
          <w:sz w:val="24"/>
          <w:szCs w:val="24"/>
        </w:rPr>
        <w:t xml:space="preserve"> </w:t>
      </w:r>
    </w:p>
    <w:p w14:paraId="5865A1CE" w14:textId="77777777" w:rsidR="004E1DA8" w:rsidRPr="004E1DA8" w:rsidRDefault="004E1DA8" w:rsidP="004E1DA8">
      <w:pPr>
        <w:rPr>
          <w:sz w:val="24"/>
          <w:szCs w:val="24"/>
        </w:rPr>
      </w:pPr>
    </w:p>
    <w:p w14:paraId="7AEA39A8" w14:textId="524A2FFF" w:rsidR="006B0079" w:rsidRDefault="00A97EDD" w:rsidP="00B75BC1">
      <w:pPr>
        <w:pStyle w:val="ListParagraph"/>
        <w:numPr>
          <w:ilvl w:val="0"/>
          <w:numId w:val="6"/>
        </w:numPr>
        <w:rPr>
          <w:sz w:val="24"/>
          <w:szCs w:val="24"/>
        </w:rPr>
      </w:pPr>
      <w:r>
        <w:rPr>
          <w:sz w:val="24"/>
          <w:szCs w:val="24"/>
        </w:rPr>
        <w:t>Is t</w:t>
      </w:r>
      <w:r w:rsidR="006B0079">
        <w:rPr>
          <w:sz w:val="24"/>
          <w:szCs w:val="24"/>
        </w:rPr>
        <w:t xml:space="preserve">he </w:t>
      </w:r>
      <w:r w:rsidR="008C1C37">
        <w:rPr>
          <w:sz w:val="24"/>
          <w:szCs w:val="24"/>
        </w:rPr>
        <w:t xml:space="preserve">existing </w:t>
      </w:r>
      <w:r w:rsidR="006B0079">
        <w:rPr>
          <w:sz w:val="24"/>
          <w:szCs w:val="24"/>
        </w:rPr>
        <w:t>signal house</w:t>
      </w:r>
      <w:r>
        <w:rPr>
          <w:sz w:val="24"/>
          <w:szCs w:val="24"/>
        </w:rPr>
        <w:t xml:space="preserve"> for the </w:t>
      </w:r>
      <w:r w:rsidR="00A77EA5">
        <w:rPr>
          <w:sz w:val="24"/>
          <w:szCs w:val="24"/>
        </w:rPr>
        <w:t>State Route 1041 (</w:t>
      </w:r>
      <w:r w:rsidR="006B0079">
        <w:rPr>
          <w:sz w:val="24"/>
          <w:szCs w:val="24"/>
        </w:rPr>
        <w:t>River Road</w:t>
      </w:r>
      <w:r w:rsidR="00A77EA5">
        <w:rPr>
          <w:sz w:val="24"/>
          <w:szCs w:val="24"/>
        </w:rPr>
        <w:t>)</w:t>
      </w:r>
      <w:r>
        <w:rPr>
          <w:sz w:val="24"/>
          <w:szCs w:val="24"/>
        </w:rPr>
        <w:t xml:space="preserve"> crossing</w:t>
      </w:r>
      <w:r w:rsidR="006B0079">
        <w:rPr>
          <w:sz w:val="24"/>
          <w:szCs w:val="24"/>
        </w:rPr>
        <w:t>, shown on sheets #</w:t>
      </w:r>
      <w:r w:rsidR="00A77EA5">
        <w:rPr>
          <w:sz w:val="24"/>
          <w:szCs w:val="24"/>
        </w:rPr>
        <w:t xml:space="preserve">6 and </w:t>
      </w:r>
      <w:r w:rsidR="008C1C37">
        <w:rPr>
          <w:sz w:val="24"/>
          <w:szCs w:val="24"/>
        </w:rPr>
        <w:t>#10</w:t>
      </w:r>
      <w:r>
        <w:rPr>
          <w:sz w:val="24"/>
          <w:szCs w:val="24"/>
        </w:rPr>
        <w:t>,</w:t>
      </w:r>
      <w:r w:rsidR="008C1C37">
        <w:rPr>
          <w:sz w:val="24"/>
          <w:szCs w:val="24"/>
        </w:rPr>
        <w:t xml:space="preserve"> being reused</w:t>
      </w:r>
      <w:r>
        <w:rPr>
          <w:sz w:val="24"/>
          <w:szCs w:val="24"/>
        </w:rPr>
        <w:t>?</w:t>
      </w:r>
      <w:r w:rsidR="008C1C37">
        <w:rPr>
          <w:sz w:val="24"/>
          <w:szCs w:val="24"/>
        </w:rPr>
        <w:t xml:space="preserve"> </w:t>
      </w:r>
    </w:p>
    <w:p w14:paraId="61A7D753" w14:textId="185DB211" w:rsidR="00ED67D7" w:rsidRDefault="00ED67D7" w:rsidP="00ED67D7">
      <w:pPr>
        <w:pStyle w:val="ListParagraph"/>
        <w:ind w:left="1800"/>
        <w:rPr>
          <w:sz w:val="24"/>
          <w:szCs w:val="24"/>
        </w:rPr>
      </w:pPr>
    </w:p>
    <w:p w14:paraId="49B78F4A" w14:textId="13D295C6" w:rsidR="00C5408F" w:rsidRPr="00EC2E78" w:rsidRDefault="00C9479D" w:rsidP="00C9479D">
      <w:pPr>
        <w:pStyle w:val="ListParagraph"/>
        <w:ind w:left="0"/>
        <w:rPr>
          <w:sz w:val="24"/>
          <w:szCs w:val="24"/>
        </w:rPr>
      </w:pPr>
      <w:r>
        <w:rPr>
          <w:sz w:val="24"/>
          <w:szCs w:val="24"/>
        </w:rPr>
        <w:t xml:space="preserve">  </w:t>
      </w:r>
      <w:r>
        <w:rPr>
          <w:sz w:val="24"/>
          <w:szCs w:val="24"/>
        </w:rPr>
        <w:tab/>
        <w:t xml:space="preserve">  </w:t>
      </w:r>
      <w:r>
        <w:rPr>
          <w:sz w:val="24"/>
          <w:szCs w:val="24"/>
        </w:rPr>
        <w:tab/>
      </w:r>
      <w:r w:rsidRPr="00C9479D">
        <w:rPr>
          <w:sz w:val="24"/>
          <w:szCs w:val="24"/>
        </w:rPr>
        <w:t xml:space="preserve">All formal documents must be filed with the Secretary of the Commission. Documents must be eFiled, mailed or hand delivered.  All filings should be addressed to the Secretary, PA Public Utility Commission, 400 North Street, Harrisburg, PA 17120.  The Commission will not accept documents delivered by fax or by e-mail.  Parties are encouraged to file formal documents by eFiling with the Secretary of the Commission by opening an eFiling account through the Commission’s website (the account is free of charge) and accepting eService at https://www.puc.pa.gov/filing-resources/efiling/.  </w:t>
      </w:r>
    </w:p>
    <w:p w14:paraId="59D070CD" w14:textId="77777777" w:rsidR="00251918" w:rsidRDefault="00251918" w:rsidP="006E4442">
      <w:pPr>
        <w:keepNext/>
        <w:keepLines/>
        <w:ind w:firstLine="1440"/>
        <w:rPr>
          <w:sz w:val="24"/>
          <w:szCs w:val="24"/>
        </w:rPr>
      </w:pPr>
    </w:p>
    <w:p w14:paraId="76F2E773" w14:textId="77777777" w:rsidR="00C9479D" w:rsidRPr="00082B92" w:rsidRDefault="00C9479D" w:rsidP="006E4442">
      <w:pPr>
        <w:keepNext/>
        <w:keepLines/>
        <w:ind w:firstLine="1440"/>
        <w:rPr>
          <w:sz w:val="24"/>
          <w:szCs w:val="24"/>
        </w:rPr>
      </w:pPr>
    </w:p>
    <w:p w14:paraId="398A655D" w14:textId="1E12551F" w:rsidR="00747931" w:rsidRPr="00FA0A92" w:rsidRDefault="00443FB9" w:rsidP="00747931">
      <w:pPr>
        <w:rPr>
          <w:sz w:val="23"/>
          <w:szCs w:val="23"/>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00BA1DDE">
        <w:rPr>
          <w:sz w:val="24"/>
          <w:szCs w:val="24"/>
        </w:rPr>
        <w:tab/>
      </w:r>
      <w:r w:rsidR="00BA1DDE">
        <w:rPr>
          <w:sz w:val="24"/>
          <w:szCs w:val="24"/>
        </w:rPr>
        <w:tab/>
      </w:r>
      <w:r w:rsidR="00747931" w:rsidRPr="00FA0A92">
        <w:rPr>
          <w:sz w:val="23"/>
          <w:szCs w:val="23"/>
        </w:rPr>
        <w:t>Very truly yours,</w:t>
      </w:r>
    </w:p>
    <w:p w14:paraId="0D5F7CA7" w14:textId="77777777" w:rsidR="00747931" w:rsidRPr="00FA0A92" w:rsidRDefault="00747931" w:rsidP="00747931">
      <w:pPr>
        <w:ind w:left="5760"/>
        <w:rPr>
          <w:sz w:val="23"/>
          <w:szCs w:val="23"/>
        </w:rPr>
      </w:pPr>
    </w:p>
    <w:p w14:paraId="233DBA4F" w14:textId="77777777" w:rsidR="00747931" w:rsidRPr="00FA0A92" w:rsidRDefault="00747931" w:rsidP="00747931">
      <w:pPr>
        <w:ind w:left="5760"/>
        <w:rPr>
          <w:sz w:val="23"/>
          <w:szCs w:val="23"/>
        </w:rPr>
      </w:pPr>
      <w:r w:rsidRPr="00FA0A92">
        <w:rPr>
          <w:noProof/>
          <w:sz w:val="23"/>
          <w:szCs w:val="23"/>
        </w:rPr>
        <w:drawing>
          <wp:inline distT="0" distB="0" distL="0" distR="0" wp14:anchorId="4B9CD9B4" wp14:editId="5B589FE9">
            <wp:extent cx="2819400" cy="434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434340"/>
                    </a:xfrm>
                    <a:prstGeom prst="rect">
                      <a:avLst/>
                    </a:prstGeom>
                    <a:noFill/>
                    <a:ln>
                      <a:noFill/>
                    </a:ln>
                  </pic:spPr>
                </pic:pic>
              </a:graphicData>
            </a:graphic>
          </wp:inline>
        </w:drawing>
      </w:r>
    </w:p>
    <w:p w14:paraId="12211F8D" w14:textId="77777777" w:rsidR="00747931" w:rsidRPr="00FA0A92" w:rsidRDefault="00747931" w:rsidP="00747931">
      <w:pPr>
        <w:rPr>
          <w:sz w:val="23"/>
          <w:szCs w:val="23"/>
        </w:rPr>
      </w:pP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t>Andrew Reed, P.E.</w:t>
      </w:r>
    </w:p>
    <w:p w14:paraId="1BC41634" w14:textId="77777777" w:rsidR="00747931" w:rsidRPr="00FA0A92" w:rsidRDefault="00747931" w:rsidP="00747931">
      <w:pPr>
        <w:ind w:left="5760"/>
        <w:rPr>
          <w:sz w:val="23"/>
          <w:szCs w:val="23"/>
        </w:rPr>
      </w:pPr>
      <w:r w:rsidRPr="00FA0A92">
        <w:rPr>
          <w:sz w:val="23"/>
          <w:szCs w:val="23"/>
        </w:rPr>
        <w:t>Rail Section</w:t>
      </w:r>
    </w:p>
    <w:p w14:paraId="4C948249" w14:textId="77777777" w:rsidR="00747931" w:rsidRPr="00FA0A92" w:rsidRDefault="00747931" w:rsidP="00747931">
      <w:pPr>
        <w:ind w:left="5760"/>
        <w:rPr>
          <w:sz w:val="23"/>
          <w:szCs w:val="23"/>
        </w:rPr>
      </w:pPr>
      <w:r w:rsidRPr="00FA0A92">
        <w:rPr>
          <w:sz w:val="23"/>
          <w:szCs w:val="23"/>
        </w:rPr>
        <w:t>Bureau of Technical Utilities</w:t>
      </w:r>
    </w:p>
    <w:p w14:paraId="7857099A" w14:textId="77777777" w:rsidR="00747931" w:rsidRPr="00FA0A92" w:rsidRDefault="00747931" w:rsidP="00747931">
      <w:pPr>
        <w:ind w:left="5760"/>
        <w:rPr>
          <w:sz w:val="23"/>
          <w:szCs w:val="23"/>
        </w:rPr>
      </w:pPr>
      <w:r w:rsidRPr="00FA0A92">
        <w:rPr>
          <w:sz w:val="23"/>
          <w:szCs w:val="23"/>
        </w:rPr>
        <w:t>Phone (717) 787-4510</w:t>
      </w:r>
    </w:p>
    <w:p w14:paraId="3E18460B" w14:textId="77777777" w:rsidR="00747931" w:rsidRDefault="00747931" w:rsidP="00747931">
      <w:pPr>
        <w:ind w:left="5760"/>
        <w:rPr>
          <w:color w:val="0000FF"/>
          <w:sz w:val="23"/>
          <w:szCs w:val="23"/>
          <w:u w:val="single"/>
        </w:rPr>
      </w:pPr>
      <w:r w:rsidRPr="00FA0A92">
        <w:rPr>
          <w:sz w:val="23"/>
          <w:szCs w:val="23"/>
        </w:rPr>
        <w:t xml:space="preserve">Email  </w:t>
      </w:r>
      <w:hyperlink r:id="rId13" w:history="1">
        <w:r w:rsidRPr="00FA0A92">
          <w:rPr>
            <w:color w:val="0000FF"/>
            <w:sz w:val="23"/>
            <w:szCs w:val="23"/>
            <w:u w:val="single"/>
          </w:rPr>
          <w:t>andreed@pa.gov</w:t>
        </w:r>
      </w:hyperlink>
    </w:p>
    <w:p w14:paraId="79FA1F96" w14:textId="77777777" w:rsidR="00747931" w:rsidRDefault="00747931" w:rsidP="00747931">
      <w:pPr>
        <w:ind w:left="5760"/>
        <w:rPr>
          <w:color w:val="0000FF"/>
          <w:sz w:val="23"/>
          <w:szCs w:val="23"/>
          <w:u w:val="single"/>
        </w:rPr>
      </w:pPr>
    </w:p>
    <w:p w14:paraId="75CACE3C" w14:textId="3ADFC60D" w:rsidR="00484197" w:rsidRPr="004E1DA8" w:rsidRDefault="001C55B6" w:rsidP="00004858">
      <w:pPr>
        <w:keepLines/>
        <w:rPr>
          <w:rFonts w:eastAsia="Calibri"/>
          <w:sz w:val="22"/>
          <w:szCs w:val="22"/>
        </w:rPr>
      </w:pPr>
      <w:r>
        <w:rPr>
          <w:sz w:val="24"/>
          <w:szCs w:val="24"/>
        </w:rPr>
        <w:t xml:space="preserve">cc:  </w:t>
      </w:r>
      <w:r w:rsidRPr="008F787B">
        <w:rPr>
          <w:rFonts w:eastAsia="Calibri"/>
          <w:sz w:val="24"/>
          <w:szCs w:val="24"/>
        </w:rPr>
        <w:t>ALL PARTIES OF RECORD</w:t>
      </w:r>
    </w:p>
    <w:sectPr w:rsidR="00484197" w:rsidRPr="004E1DA8" w:rsidSect="00A50312">
      <w:footerReference w:type="even" r:id="rId14"/>
      <w:footerReference w:type="default" r:id="rId15"/>
      <w:type w:val="continuous"/>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043B" w14:textId="77777777" w:rsidR="00030006" w:rsidRDefault="00030006">
      <w:r>
        <w:separator/>
      </w:r>
    </w:p>
  </w:endnote>
  <w:endnote w:type="continuationSeparator" w:id="0">
    <w:p w14:paraId="2F551A6A" w14:textId="77777777" w:rsidR="00030006" w:rsidRDefault="0003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9D19"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498BE5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EDF2" w14:textId="77777777" w:rsidR="00030006" w:rsidRDefault="00030006">
      <w:r>
        <w:separator/>
      </w:r>
    </w:p>
  </w:footnote>
  <w:footnote w:type="continuationSeparator" w:id="0">
    <w:p w14:paraId="55FD4F76" w14:textId="77777777" w:rsidR="00030006" w:rsidRDefault="00030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A31D1"/>
    <w:multiLevelType w:val="hybridMultilevel"/>
    <w:tmpl w:val="50203938"/>
    <w:lvl w:ilvl="0" w:tplc="4E1ABF4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833001A"/>
    <w:multiLevelType w:val="hybridMultilevel"/>
    <w:tmpl w:val="8220AA06"/>
    <w:lvl w:ilvl="0" w:tplc="6B90D12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842DFF"/>
    <w:multiLevelType w:val="hybridMultilevel"/>
    <w:tmpl w:val="8BF8335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14246A0"/>
    <w:multiLevelType w:val="hybridMultilevel"/>
    <w:tmpl w:val="4EFEC85A"/>
    <w:lvl w:ilvl="0" w:tplc="4E1ABF46">
      <w:start w:val="1"/>
      <w:numFmt w:val="decimal"/>
      <w:lvlText w:val="%1."/>
      <w:lvlJc w:val="left"/>
      <w:pPr>
        <w:ind w:left="330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204675">
    <w:abstractNumId w:val="2"/>
  </w:num>
  <w:num w:numId="2" w16cid:durableId="186673915">
    <w:abstractNumId w:val="1"/>
  </w:num>
  <w:num w:numId="3" w16cid:durableId="533738292">
    <w:abstractNumId w:val="6"/>
  </w:num>
  <w:num w:numId="4" w16cid:durableId="24865172">
    <w:abstractNumId w:val="0"/>
  </w:num>
  <w:num w:numId="5" w16cid:durableId="153491923">
    <w:abstractNumId w:val="5"/>
  </w:num>
  <w:num w:numId="6" w16cid:durableId="1838691519">
    <w:abstractNumId w:val="3"/>
  </w:num>
  <w:num w:numId="7" w16cid:durableId="1170870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016CD"/>
    <w:rsid w:val="0000193B"/>
    <w:rsid w:val="00002C8E"/>
    <w:rsid w:val="00002CD4"/>
    <w:rsid w:val="000033C0"/>
    <w:rsid w:val="00003632"/>
    <w:rsid w:val="00003FEB"/>
    <w:rsid w:val="00004858"/>
    <w:rsid w:val="00006CE6"/>
    <w:rsid w:val="00012BFB"/>
    <w:rsid w:val="00014E72"/>
    <w:rsid w:val="000161D4"/>
    <w:rsid w:val="00021B07"/>
    <w:rsid w:val="000235E7"/>
    <w:rsid w:val="00025539"/>
    <w:rsid w:val="0002683F"/>
    <w:rsid w:val="000273AC"/>
    <w:rsid w:val="00027AC3"/>
    <w:rsid w:val="00030006"/>
    <w:rsid w:val="0003083C"/>
    <w:rsid w:val="0003357A"/>
    <w:rsid w:val="0003623F"/>
    <w:rsid w:val="00037197"/>
    <w:rsid w:val="000402EE"/>
    <w:rsid w:val="00040391"/>
    <w:rsid w:val="00040C13"/>
    <w:rsid w:val="00041F3F"/>
    <w:rsid w:val="00044010"/>
    <w:rsid w:val="000450B0"/>
    <w:rsid w:val="00045DDC"/>
    <w:rsid w:val="000467D5"/>
    <w:rsid w:val="00046CDB"/>
    <w:rsid w:val="00047867"/>
    <w:rsid w:val="00052B00"/>
    <w:rsid w:val="0005751C"/>
    <w:rsid w:val="00060D33"/>
    <w:rsid w:val="00062260"/>
    <w:rsid w:val="00065147"/>
    <w:rsid w:val="000770D8"/>
    <w:rsid w:val="000811E2"/>
    <w:rsid w:val="00081517"/>
    <w:rsid w:val="0008187E"/>
    <w:rsid w:val="00082B92"/>
    <w:rsid w:val="000836EC"/>
    <w:rsid w:val="00083E21"/>
    <w:rsid w:val="00086F04"/>
    <w:rsid w:val="00092D49"/>
    <w:rsid w:val="00096404"/>
    <w:rsid w:val="00097883"/>
    <w:rsid w:val="000A0FE0"/>
    <w:rsid w:val="000A119D"/>
    <w:rsid w:val="000A25BC"/>
    <w:rsid w:val="000A4A75"/>
    <w:rsid w:val="000A509C"/>
    <w:rsid w:val="000A6A78"/>
    <w:rsid w:val="000A74E8"/>
    <w:rsid w:val="000B1F8C"/>
    <w:rsid w:val="000B7550"/>
    <w:rsid w:val="000C00F7"/>
    <w:rsid w:val="000C12FB"/>
    <w:rsid w:val="000C30C8"/>
    <w:rsid w:val="000C330E"/>
    <w:rsid w:val="000C37D1"/>
    <w:rsid w:val="000C4155"/>
    <w:rsid w:val="000D0F94"/>
    <w:rsid w:val="000D17C5"/>
    <w:rsid w:val="000D19AB"/>
    <w:rsid w:val="000D61E3"/>
    <w:rsid w:val="000E0710"/>
    <w:rsid w:val="000E2060"/>
    <w:rsid w:val="000E6CAB"/>
    <w:rsid w:val="000F00A5"/>
    <w:rsid w:val="000F01A9"/>
    <w:rsid w:val="000F092F"/>
    <w:rsid w:val="000F1B2D"/>
    <w:rsid w:val="000F2741"/>
    <w:rsid w:val="000F2C04"/>
    <w:rsid w:val="000F52C0"/>
    <w:rsid w:val="000F5C31"/>
    <w:rsid w:val="000F617B"/>
    <w:rsid w:val="000F717D"/>
    <w:rsid w:val="000F7C54"/>
    <w:rsid w:val="000F7EBE"/>
    <w:rsid w:val="001022E2"/>
    <w:rsid w:val="001033E0"/>
    <w:rsid w:val="00103FF4"/>
    <w:rsid w:val="00104462"/>
    <w:rsid w:val="00105136"/>
    <w:rsid w:val="001057C6"/>
    <w:rsid w:val="00106B6F"/>
    <w:rsid w:val="001076D0"/>
    <w:rsid w:val="00110615"/>
    <w:rsid w:val="00111024"/>
    <w:rsid w:val="001120E2"/>
    <w:rsid w:val="00112D6F"/>
    <w:rsid w:val="00113C13"/>
    <w:rsid w:val="001140DC"/>
    <w:rsid w:val="00115A7B"/>
    <w:rsid w:val="001218D4"/>
    <w:rsid w:val="00122F03"/>
    <w:rsid w:val="00124AE3"/>
    <w:rsid w:val="00125AE9"/>
    <w:rsid w:val="00126587"/>
    <w:rsid w:val="00126710"/>
    <w:rsid w:val="00126B3F"/>
    <w:rsid w:val="00127065"/>
    <w:rsid w:val="001322E3"/>
    <w:rsid w:val="00132EDD"/>
    <w:rsid w:val="001352CA"/>
    <w:rsid w:val="00140495"/>
    <w:rsid w:val="0014243E"/>
    <w:rsid w:val="00144FCE"/>
    <w:rsid w:val="00145906"/>
    <w:rsid w:val="00146A1A"/>
    <w:rsid w:val="001543D0"/>
    <w:rsid w:val="00154BE9"/>
    <w:rsid w:val="0015691C"/>
    <w:rsid w:val="00164D9F"/>
    <w:rsid w:val="001656A5"/>
    <w:rsid w:val="00166119"/>
    <w:rsid w:val="0016749F"/>
    <w:rsid w:val="00167A4E"/>
    <w:rsid w:val="001701A9"/>
    <w:rsid w:val="00170F4E"/>
    <w:rsid w:val="00171114"/>
    <w:rsid w:val="00171A25"/>
    <w:rsid w:val="001721D8"/>
    <w:rsid w:val="0017278F"/>
    <w:rsid w:val="001729E4"/>
    <w:rsid w:val="00175955"/>
    <w:rsid w:val="00176364"/>
    <w:rsid w:val="00177853"/>
    <w:rsid w:val="00183335"/>
    <w:rsid w:val="001840CF"/>
    <w:rsid w:val="001905C0"/>
    <w:rsid w:val="00190753"/>
    <w:rsid w:val="00191532"/>
    <w:rsid w:val="00197E68"/>
    <w:rsid w:val="001A050E"/>
    <w:rsid w:val="001A3C8E"/>
    <w:rsid w:val="001A494D"/>
    <w:rsid w:val="001A4CCB"/>
    <w:rsid w:val="001A75E0"/>
    <w:rsid w:val="001B23FE"/>
    <w:rsid w:val="001B2536"/>
    <w:rsid w:val="001B3745"/>
    <w:rsid w:val="001B51AA"/>
    <w:rsid w:val="001B7010"/>
    <w:rsid w:val="001C1D3C"/>
    <w:rsid w:val="001C55B6"/>
    <w:rsid w:val="001D150A"/>
    <w:rsid w:val="001D216C"/>
    <w:rsid w:val="001D40EC"/>
    <w:rsid w:val="001D5388"/>
    <w:rsid w:val="001E5176"/>
    <w:rsid w:val="001E724B"/>
    <w:rsid w:val="001F041D"/>
    <w:rsid w:val="001F2164"/>
    <w:rsid w:val="001F2F7D"/>
    <w:rsid w:val="001F5C61"/>
    <w:rsid w:val="0020078D"/>
    <w:rsid w:val="002028BA"/>
    <w:rsid w:val="00204BEB"/>
    <w:rsid w:val="00204DE5"/>
    <w:rsid w:val="00210E83"/>
    <w:rsid w:val="00214DBF"/>
    <w:rsid w:val="00215640"/>
    <w:rsid w:val="00215A50"/>
    <w:rsid w:val="00215F43"/>
    <w:rsid w:val="00216B33"/>
    <w:rsid w:val="0021716D"/>
    <w:rsid w:val="00220601"/>
    <w:rsid w:val="00220D12"/>
    <w:rsid w:val="0022170E"/>
    <w:rsid w:val="00221D62"/>
    <w:rsid w:val="002224E5"/>
    <w:rsid w:val="002228AB"/>
    <w:rsid w:val="002228FD"/>
    <w:rsid w:val="00223F94"/>
    <w:rsid w:val="002246ED"/>
    <w:rsid w:val="00225E32"/>
    <w:rsid w:val="00231E50"/>
    <w:rsid w:val="00233605"/>
    <w:rsid w:val="00241C3A"/>
    <w:rsid w:val="002420AD"/>
    <w:rsid w:val="002439FA"/>
    <w:rsid w:val="0024406A"/>
    <w:rsid w:val="00251918"/>
    <w:rsid w:val="00252253"/>
    <w:rsid w:val="002531AF"/>
    <w:rsid w:val="00255514"/>
    <w:rsid w:val="00257B58"/>
    <w:rsid w:val="00261272"/>
    <w:rsid w:val="00262861"/>
    <w:rsid w:val="0026354E"/>
    <w:rsid w:val="00265006"/>
    <w:rsid w:val="00266174"/>
    <w:rsid w:val="00267430"/>
    <w:rsid w:val="00270807"/>
    <w:rsid w:val="00270900"/>
    <w:rsid w:val="00270F36"/>
    <w:rsid w:val="002739C7"/>
    <w:rsid w:val="00274237"/>
    <w:rsid w:val="00277CB2"/>
    <w:rsid w:val="00281771"/>
    <w:rsid w:val="002825F0"/>
    <w:rsid w:val="002850D7"/>
    <w:rsid w:val="0028563B"/>
    <w:rsid w:val="002869DB"/>
    <w:rsid w:val="00286A65"/>
    <w:rsid w:val="00286FB5"/>
    <w:rsid w:val="002936F1"/>
    <w:rsid w:val="00293806"/>
    <w:rsid w:val="00293DF6"/>
    <w:rsid w:val="002A2E85"/>
    <w:rsid w:val="002A3046"/>
    <w:rsid w:val="002A3EE4"/>
    <w:rsid w:val="002A6DAB"/>
    <w:rsid w:val="002A7D4C"/>
    <w:rsid w:val="002A7F86"/>
    <w:rsid w:val="002B05A0"/>
    <w:rsid w:val="002B1495"/>
    <w:rsid w:val="002B1E8E"/>
    <w:rsid w:val="002B51CA"/>
    <w:rsid w:val="002B7F2E"/>
    <w:rsid w:val="002C120B"/>
    <w:rsid w:val="002C3EDA"/>
    <w:rsid w:val="002C48D5"/>
    <w:rsid w:val="002C59F5"/>
    <w:rsid w:val="002D1420"/>
    <w:rsid w:val="002D18B3"/>
    <w:rsid w:val="002D44FC"/>
    <w:rsid w:val="002E0D82"/>
    <w:rsid w:val="002E1D8B"/>
    <w:rsid w:val="002E1DD1"/>
    <w:rsid w:val="002E5CA8"/>
    <w:rsid w:val="002E63BD"/>
    <w:rsid w:val="002E6C8F"/>
    <w:rsid w:val="002F2536"/>
    <w:rsid w:val="002F2B10"/>
    <w:rsid w:val="002F2BF2"/>
    <w:rsid w:val="002F4E58"/>
    <w:rsid w:val="002F7110"/>
    <w:rsid w:val="002F7CB9"/>
    <w:rsid w:val="0030001F"/>
    <w:rsid w:val="003027E3"/>
    <w:rsid w:val="00303D4C"/>
    <w:rsid w:val="003046B4"/>
    <w:rsid w:val="00305152"/>
    <w:rsid w:val="0030612E"/>
    <w:rsid w:val="003065C2"/>
    <w:rsid w:val="003070FD"/>
    <w:rsid w:val="00312082"/>
    <w:rsid w:val="00313AFD"/>
    <w:rsid w:val="00313EA2"/>
    <w:rsid w:val="0031420B"/>
    <w:rsid w:val="00314E14"/>
    <w:rsid w:val="00315E5A"/>
    <w:rsid w:val="00316C98"/>
    <w:rsid w:val="00320176"/>
    <w:rsid w:val="003217EA"/>
    <w:rsid w:val="00322021"/>
    <w:rsid w:val="00323884"/>
    <w:rsid w:val="00330681"/>
    <w:rsid w:val="0033267B"/>
    <w:rsid w:val="0033275A"/>
    <w:rsid w:val="003332DB"/>
    <w:rsid w:val="00334F5A"/>
    <w:rsid w:val="00341067"/>
    <w:rsid w:val="003469B4"/>
    <w:rsid w:val="00350152"/>
    <w:rsid w:val="00350AD5"/>
    <w:rsid w:val="0035208A"/>
    <w:rsid w:val="00352498"/>
    <w:rsid w:val="003569CB"/>
    <w:rsid w:val="00356C1B"/>
    <w:rsid w:val="003604B4"/>
    <w:rsid w:val="0036355D"/>
    <w:rsid w:val="0036423A"/>
    <w:rsid w:val="003647CB"/>
    <w:rsid w:val="00366ADA"/>
    <w:rsid w:val="003670B2"/>
    <w:rsid w:val="00371B3E"/>
    <w:rsid w:val="0038195B"/>
    <w:rsid w:val="00383CA6"/>
    <w:rsid w:val="0038783F"/>
    <w:rsid w:val="00391323"/>
    <w:rsid w:val="003922D5"/>
    <w:rsid w:val="00394276"/>
    <w:rsid w:val="003950A8"/>
    <w:rsid w:val="0039643A"/>
    <w:rsid w:val="003A0601"/>
    <w:rsid w:val="003A74F8"/>
    <w:rsid w:val="003B086C"/>
    <w:rsid w:val="003B1238"/>
    <w:rsid w:val="003B1D09"/>
    <w:rsid w:val="003C5CB9"/>
    <w:rsid w:val="003C79B3"/>
    <w:rsid w:val="003D04D3"/>
    <w:rsid w:val="003D0D86"/>
    <w:rsid w:val="003D14C0"/>
    <w:rsid w:val="003D1ECC"/>
    <w:rsid w:val="003D5935"/>
    <w:rsid w:val="003D7CD7"/>
    <w:rsid w:val="003E12EA"/>
    <w:rsid w:val="003E29C6"/>
    <w:rsid w:val="003E53E4"/>
    <w:rsid w:val="003E6329"/>
    <w:rsid w:val="003E6372"/>
    <w:rsid w:val="003E7B9E"/>
    <w:rsid w:val="003F3B4C"/>
    <w:rsid w:val="003F4006"/>
    <w:rsid w:val="003F4A10"/>
    <w:rsid w:val="003F580F"/>
    <w:rsid w:val="003F5D0C"/>
    <w:rsid w:val="003F5E50"/>
    <w:rsid w:val="003F6428"/>
    <w:rsid w:val="003F79B3"/>
    <w:rsid w:val="00400B5F"/>
    <w:rsid w:val="00402355"/>
    <w:rsid w:val="00404A7B"/>
    <w:rsid w:val="0040697E"/>
    <w:rsid w:val="00406A1E"/>
    <w:rsid w:val="00410BCC"/>
    <w:rsid w:val="0041224C"/>
    <w:rsid w:val="00412E7A"/>
    <w:rsid w:val="00413DA3"/>
    <w:rsid w:val="00417A0A"/>
    <w:rsid w:val="00421C61"/>
    <w:rsid w:val="00421C8E"/>
    <w:rsid w:val="00424709"/>
    <w:rsid w:val="004252C0"/>
    <w:rsid w:val="00425F83"/>
    <w:rsid w:val="00430813"/>
    <w:rsid w:val="00430C0F"/>
    <w:rsid w:val="004312B1"/>
    <w:rsid w:val="00433B63"/>
    <w:rsid w:val="00435DE4"/>
    <w:rsid w:val="004400C1"/>
    <w:rsid w:val="00440B39"/>
    <w:rsid w:val="00442470"/>
    <w:rsid w:val="00443FB9"/>
    <w:rsid w:val="00446BF6"/>
    <w:rsid w:val="00452275"/>
    <w:rsid w:val="004533CF"/>
    <w:rsid w:val="00456244"/>
    <w:rsid w:val="00462C70"/>
    <w:rsid w:val="004639C7"/>
    <w:rsid w:val="00466592"/>
    <w:rsid w:val="00470A86"/>
    <w:rsid w:val="00472411"/>
    <w:rsid w:val="004724F8"/>
    <w:rsid w:val="00473F16"/>
    <w:rsid w:val="004775C2"/>
    <w:rsid w:val="00477982"/>
    <w:rsid w:val="004806E1"/>
    <w:rsid w:val="00481DD3"/>
    <w:rsid w:val="004828D6"/>
    <w:rsid w:val="004831C8"/>
    <w:rsid w:val="00484197"/>
    <w:rsid w:val="004845F1"/>
    <w:rsid w:val="00484B40"/>
    <w:rsid w:val="0048656D"/>
    <w:rsid w:val="0048724E"/>
    <w:rsid w:val="004876FC"/>
    <w:rsid w:val="00492A3C"/>
    <w:rsid w:val="004938A5"/>
    <w:rsid w:val="00493F65"/>
    <w:rsid w:val="004953A9"/>
    <w:rsid w:val="00496167"/>
    <w:rsid w:val="00496F6C"/>
    <w:rsid w:val="00497D45"/>
    <w:rsid w:val="004A0A9E"/>
    <w:rsid w:val="004A2780"/>
    <w:rsid w:val="004A558F"/>
    <w:rsid w:val="004A65D4"/>
    <w:rsid w:val="004B31EF"/>
    <w:rsid w:val="004C1220"/>
    <w:rsid w:val="004C1C7B"/>
    <w:rsid w:val="004C1DCD"/>
    <w:rsid w:val="004C2BB4"/>
    <w:rsid w:val="004C39B2"/>
    <w:rsid w:val="004C5963"/>
    <w:rsid w:val="004C77F7"/>
    <w:rsid w:val="004C7C6B"/>
    <w:rsid w:val="004D0234"/>
    <w:rsid w:val="004D2748"/>
    <w:rsid w:val="004D3891"/>
    <w:rsid w:val="004D427D"/>
    <w:rsid w:val="004D453B"/>
    <w:rsid w:val="004D5A99"/>
    <w:rsid w:val="004D7469"/>
    <w:rsid w:val="004E07AF"/>
    <w:rsid w:val="004E0E24"/>
    <w:rsid w:val="004E1096"/>
    <w:rsid w:val="004E1176"/>
    <w:rsid w:val="004E1DA8"/>
    <w:rsid w:val="004E1F23"/>
    <w:rsid w:val="004E229B"/>
    <w:rsid w:val="004E2F96"/>
    <w:rsid w:val="004E32BE"/>
    <w:rsid w:val="004E3540"/>
    <w:rsid w:val="004E4029"/>
    <w:rsid w:val="004E4AF5"/>
    <w:rsid w:val="004E5565"/>
    <w:rsid w:val="004E66A6"/>
    <w:rsid w:val="004E6A50"/>
    <w:rsid w:val="004E7AA7"/>
    <w:rsid w:val="004E7DBC"/>
    <w:rsid w:val="004F03EC"/>
    <w:rsid w:val="004F24B4"/>
    <w:rsid w:val="004F5D5B"/>
    <w:rsid w:val="005004D4"/>
    <w:rsid w:val="0050394E"/>
    <w:rsid w:val="005050B5"/>
    <w:rsid w:val="0051139D"/>
    <w:rsid w:val="00511554"/>
    <w:rsid w:val="005139A2"/>
    <w:rsid w:val="00513FB9"/>
    <w:rsid w:val="00515E23"/>
    <w:rsid w:val="00521D01"/>
    <w:rsid w:val="00523497"/>
    <w:rsid w:val="005251A7"/>
    <w:rsid w:val="00525A4E"/>
    <w:rsid w:val="00526004"/>
    <w:rsid w:val="00530E3C"/>
    <w:rsid w:val="005326A1"/>
    <w:rsid w:val="00534A87"/>
    <w:rsid w:val="005350DF"/>
    <w:rsid w:val="005352E6"/>
    <w:rsid w:val="005370E5"/>
    <w:rsid w:val="00537C01"/>
    <w:rsid w:val="00545739"/>
    <w:rsid w:val="005506B7"/>
    <w:rsid w:val="00552D49"/>
    <w:rsid w:val="005554C8"/>
    <w:rsid w:val="00555ACB"/>
    <w:rsid w:val="00557831"/>
    <w:rsid w:val="0056105F"/>
    <w:rsid w:val="0056607A"/>
    <w:rsid w:val="00566599"/>
    <w:rsid w:val="00566B20"/>
    <w:rsid w:val="0056735B"/>
    <w:rsid w:val="0056757A"/>
    <w:rsid w:val="00571C9E"/>
    <w:rsid w:val="00572C54"/>
    <w:rsid w:val="005738B9"/>
    <w:rsid w:val="00575275"/>
    <w:rsid w:val="00576F4E"/>
    <w:rsid w:val="00577AA2"/>
    <w:rsid w:val="0058481E"/>
    <w:rsid w:val="00587B69"/>
    <w:rsid w:val="0059561E"/>
    <w:rsid w:val="00595D34"/>
    <w:rsid w:val="00595E40"/>
    <w:rsid w:val="005A0361"/>
    <w:rsid w:val="005A0CEE"/>
    <w:rsid w:val="005A5F06"/>
    <w:rsid w:val="005B0C7B"/>
    <w:rsid w:val="005B0EBD"/>
    <w:rsid w:val="005B18BF"/>
    <w:rsid w:val="005B2258"/>
    <w:rsid w:val="005B26AA"/>
    <w:rsid w:val="005B5C41"/>
    <w:rsid w:val="005B631E"/>
    <w:rsid w:val="005C0240"/>
    <w:rsid w:val="005C38A1"/>
    <w:rsid w:val="005C3C09"/>
    <w:rsid w:val="005C4172"/>
    <w:rsid w:val="005D2411"/>
    <w:rsid w:val="005D33E6"/>
    <w:rsid w:val="005D3886"/>
    <w:rsid w:val="005D42ED"/>
    <w:rsid w:val="005D5D9E"/>
    <w:rsid w:val="005E053B"/>
    <w:rsid w:val="005E06D0"/>
    <w:rsid w:val="005E2C6E"/>
    <w:rsid w:val="005E6DEC"/>
    <w:rsid w:val="005E7355"/>
    <w:rsid w:val="005E7C81"/>
    <w:rsid w:val="005F20D8"/>
    <w:rsid w:val="005F2B13"/>
    <w:rsid w:val="0060420A"/>
    <w:rsid w:val="0060580B"/>
    <w:rsid w:val="0061046E"/>
    <w:rsid w:val="00611030"/>
    <w:rsid w:val="00612D58"/>
    <w:rsid w:val="006150B6"/>
    <w:rsid w:val="00615A7F"/>
    <w:rsid w:val="00616499"/>
    <w:rsid w:val="00620E4E"/>
    <w:rsid w:val="0062380E"/>
    <w:rsid w:val="0062530C"/>
    <w:rsid w:val="0062590D"/>
    <w:rsid w:val="00627505"/>
    <w:rsid w:val="00631ED6"/>
    <w:rsid w:val="0063210F"/>
    <w:rsid w:val="006354B7"/>
    <w:rsid w:val="00636B4B"/>
    <w:rsid w:val="00640981"/>
    <w:rsid w:val="00640AED"/>
    <w:rsid w:val="00640B0B"/>
    <w:rsid w:val="00646095"/>
    <w:rsid w:val="00652A9D"/>
    <w:rsid w:val="0065463F"/>
    <w:rsid w:val="00654C2F"/>
    <w:rsid w:val="006703A1"/>
    <w:rsid w:val="00670513"/>
    <w:rsid w:val="00672E45"/>
    <w:rsid w:val="00672EC0"/>
    <w:rsid w:val="00673100"/>
    <w:rsid w:val="006733CA"/>
    <w:rsid w:val="00675B1B"/>
    <w:rsid w:val="00681968"/>
    <w:rsid w:val="00681D50"/>
    <w:rsid w:val="00682FCC"/>
    <w:rsid w:val="00684650"/>
    <w:rsid w:val="00690B1F"/>
    <w:rsid w:val="006919B5"/>
    <w:rsid w:val="0069643D"/>
    <w:rsid w:val="00696BB8"/>
    <w:rsid w:val="006977C5"/>
    <w:rsid w:val="00697C4D"/>
    <w:rsid w:val="00697F76"/>
    <w:rsid w:val="006A32FD"/>
    <w:rsid w:val="006A33DF"/>
    <w:rsid w:val="006B0079"/>
    <w:rsid w:val="006B3959"/>
    <w:rsid w:val="006B3CF2"/>
    <w:rsid w:val="006B4F53"/>
    <w:rsid w:val="006C16D0"/>
    <w:rsid w:val="006C2513"/>
    <w:rsid w:val="006C267F"/>
    <w:rsid w:val="006C2AD6"/>
    <w:rsid w:val="006C33B5"/>
    <w:rsid w:val="006C3E79"/>
    <w:rsid w:val="006C5624"/>
    <w:rsid w:val="006D00B7"/>
    <w:rsid w:val="006D0615"/>
    <w:rsid w:val="006D0FE2"/>
    <w:rsid w:val="006D19A1"/>
    <w:rsid w:val="006D1B56"/>
    <w:rsid w:val="006D459A"/>
    <w:rsid w:val="006D6D47"/>
    <w:rsid w:val="006E03B3"/>
    <w:rsid w:val="006E17B7"/>
    <w:rsid w:val="006E3CE9"/>
    <w:rsid w:val="006E4442"/>
    <w:rsid w:val="006E4E30"/>
    <w:rsid w:val="006F165E"/>
    <w:rsid w:val="007004E4"/>
    <w:rsid w:val="00700BFD"/>
    <w:rsid w:val="00701732"/>
    <w:rsid w:val="00705899"/>
    <w:rsid w:val="00705B45"/>
    <w:rsid w:val="007062D8"/>
    <w:rsid w:val="007066C2"/>
    <w:rsid w:val="00707E2F"/>
    <w:rsid w:val="00712275"/>
    <w:rsid w:val="007129C8"/>
    <w:rsid w:val="00713D7A"/>
    <w:rsid w:val="00714195"/>
    <w:rsid w:val="00714571"/>
    <w:rsid w:val="007167B4"/>
    <w:rsid w:val="0072228A"/>
    <w:rsid w:val="00725869"/>
    <w:rsid w:val="00725B93"/>
    <w:rsid w:val="007302C7"/>
    <w:rsid w:val="00733AE4"/>
    <w:rsid w:val="00733ED3"/>
    <w:rsid w:val="00736CF0"/>
    <w:rsid w:val="0074273D"/>
    <w:rsid w:val="00743993"/>
    <w:rsid w:val="00744456"/>
    <w:rsid w:val="00744641"/>
    <w:rsid w:val="00744D89"/>
    <w:rsid w:val="007451F1"/>
    <w:rsid w:val="0074606B"/>
    <w:rsid w:val="007474FA"/>
    <w:rsid w:val="00747931"/>
    <w:rsid w:val="0075080E"/>
    <w:rsid w:val="00750D0E"/>
    <w:rsid w:val="00751B4D"/>
    <w:rsid w:val="007523A1"/>
    <w:rsid w:val="00752E7C"/>
    <w:rsid w:val="00753D16"/>
    <w:rsid w:val="0075535E"/>
    <w:rsid w:val="00755E3F"/>
    <w:rsid w:val="00757A5D"/>
    <w:rsid w:val="007626FD"/>
    <w:rsid w:val="00763978"/>
    <w:rsid w:val="00766904"/>
    <w:rsid w:val="00767BC2"/>
    <w:rsid w:val="00770AF6"/>
    <w:rsid w:val="00772E94"/>
    <w:rsid w:val="00773AAD"/>
    <w:rsid w:val="00775737"/>
    <w:rsid w:val="00780011"/>
    <w:rsid w:val="00780880"/>
    <w:rsid w:val="00781419"/>
    <w:rsid w:val="0078289E"/>
    <w:rsid w:val="00784046"/>
    <w:rsid w:val="007842A2"/>
    <w:rsid w:val="0078579F"/>
    <w:rsid w:val="00785DF5"/>
    <w:rsid w:val="007868BC"/>
    <w:rsid w:val="00790571"/>
    <w:rsid w:val="00790C1D"/>
    <w:rsid w:val="00790D7C"/>
    <w:rsid w:val="007A2522"/>
    <w:rsid w:val="007A31CF"/>
    <w:rsid w:val="007A5701"/>
    <w:rsid w:val="007A7672"/>
    <w:rsid w:val="007B08F0"/>
    <w:rsid w:val="007B27DE"/>
    <w:rsid w:val="007B2CDC"/>
    <w:rsid w:val="007B313F"/>
    <w:rsid w:val="007B4365"/>
    <w:rsid w:val="007B6173"/>
    <w:rsid w:val="007C007A"/>
    <w:rsid w:val="007C2C99"/>
    <w:rsid w:val="007C6D79"/>
    <w:rsid w:val="007D0082"/>
    <w:rsid w:val="007D0755"/>
    <w:rsid w:val="007D3562"/>
    <w:rsid w:val="007D4460"/>
    <w:rsid w:val="007D53D0"/>
    <w:rsid w:val="007D57C5"/>
    <w:rsid w:val="007D7973"/>
    <w:rsid w:val="007E0277"/>
    <w:rsid w:val="007E15AF"/>
    <w:rsid w:val="007E2651"/>
    <w:rsid w:val="007E4E3F"/>
    <w:rsid w:val="007E59FC"/>
    <w:rsid w:val="007F34B8"/>
    <w:rsid w:val="007F4279"/>
    <w:rsid w:val="007F728E"/>
    <w:rsid w:val="007F79A3"/>
    <w:rsid w:val="00800169"/>
    <w:rsid w:val="0080227A"/>
    <w:rsid w:val="00802CD0"/>
    <w:rsid w:val="00805653"/>
    <w:rsid w:val="008056F8"/>
    <w:rsid w:val="00806833"/>
    <w:rsid w:val="00810786"/>
    <w:rsid w:val="008127B7"/>
    <w:rsid w:val="0081579D"/>
    <w:rsid w:val="00816683"/>
    <w:rsid w:val="00826677"/>
    <w:rsid w:val="00833EAB"/>
    <w:rsid w:val="0083473C"/>
    <w:rsid w:val="00840680"/>
    <w:rsid w:val="00840ABD"/>
    <w:rsid w:val="00841355"/>
    <w:rsid w:val="008419C5"/>
    <w:rsid w:val="00844E0B"/>
    <w:rsid w:val="00845BBA"/>
    <w:rsid w:val="008502E0"/>
    <w:rsid w:val="008504F0"/>
    <w:rsid w:val="00851945"/>
    <w:rsid w:val="00852725"/>
    <w:rsid w:val="00852771"/>
    <w:rsid w:val="008529C1"/>
    <w:rsid w:val="00852A80"/>
    <w:rsid w:val="00852D45"/>
    <w:rsid w:val="00852E8C"/>
    <w:rsid w:val="008531F1"/>
    <w:rsid w:val="008547DA"/>
    <w:rsid w:val="00860E54"/>
    <w:rsid w:val="0086247E"/>
    <w:rsid w:val="00862756"/>
    <w:rsid w:val="008631FE"/>
    <w:rsid w:val="008642DC"/>
    <w:rsid w:val="008667BE"/>
    <w:rsid w:val="008708A5"/>
    <w:rsid w:val="00872BF6"/>
    <w:rsid w:val="00874F1F"/>
    <w:rsid w:val="00875FBF"/>
    <w:rsid w:val="008811BA"/>
    <w:rsid w:val="00882400"/>
    <w:rsid w:val="0088257D"/>
    <w:rsid w:val="00882D98"/>
    <w:rsid w:val="008848C6"/>
    <w:rsid w:val="00887C5B"/>
    <w:rsid w:val="0089043A"/>
    <w:rsid w:val="008907E6"/>
    <w:rsid w:val="00892F41"/>
    <w:rsid w:val="00896C58"/>
    <w:rsid w:val="008975E3"/>
    <w:rsid w:val="008A3391"/>
    <w:rsid w:val="008A3E45"/>
    <w:rsid w:val="008B07E0"/>
    <w:rsid w:val="008B28D5"/>
    <w:rsid w:val="008B54EE"/>
    <w:rsid w:val="008B73D1"/>
    <w:rsid w:val="008C1C37"/>
    <w:rsid w:val="008C35F0"/>
    <w:rsid w:val="008C65D7"/>
    <w:rsid w:val="008D034E"/>
    <w:rsid w:val="008D07E5"/>
    <w:rsid w:val="008D0B7D"/>
    <w:rsid w:val="008D12D7"/>
    <w:rsid w:val="008E04B0"/>
    <w:rsid w:val="008E0594"/>
    <w:rsid w:val="008E1501"/>
    <w:rsid w:val="008E1A6D"/>
    <w:rsid w:val="008E41D4"/>
    <w:rsid w:val="008E736E"/>
    <w:rsid w:val="008F1075"/>
    <w:rsid w:val="008F23BD"/>
    <w:rsid w:val="008F3977"/>
    <w:rsid w:val="008F3B77"/>
    <w:rsid w:val="008F3C41"/>
    <w:rsid w:val="008F787B"/>
    <w:rsid w:val="009049C8"/>
    <w:rsid w:val="00904ADF"/>
    <w:rsid w:val="00904D74"/>
    <w:rsid w:val="00907E31"/>
    <w:rsid w:val="00913540"/>
    <w:rsid w:val="00915A4C"/>
    <w:rsid w:val="00916DA1"/>
    <w:rsid w:val="00920D7E"/>
    <w:rsid w:val="00925A3A"/>
    <w:rsid w:val="00925E89"/>
    <w:rsid w:val="00927811"/>
    <w:rsid w:val="00930D79"/>
    <w:rsid w:val="009365D5"/>
    <w:rsid w:val="00936656"/>
    <w:rsid w:val="00936BC2"/>
    <w:rsid w:val="00941745"/>
    <w:rsid w:val="00941A54"/>
    <w:rsid w:val="00941A8B"/>
    <w:rsid w:val="00942F05"/>
    <w:rsid w:val="00943106"/>
    <w:rsid w:val="00944541"/>
    <w:rsid w:val="00947313"/>
    <w:rsid w:val="00951CEE"/>
    <w:rsid w:val="00952137"/>
    <w:rsid w:val="00952582"/>
    <w:rsid w:val="009526B5"/>
    <w:rsid w:val="0095438F"/>
    <w:rsid w:val="00954997"/>
    <w:rsid w:val="00963B3C"/>
    <w:rsid w:val="00966518"/>
    <w:rsid w:val="00967504"/>
    <w:rsid w:val="00970589"/>
    <w:rsid w:val="009706A5"/>
    <w:rsid w:val="00975136"/>
    <w:rsid w:val="00980F05"/>
    <w:rsid w:val="00981086"/>
    <w:rsid w:val="0098112A"/>
    <w:rsid w:val="009821E6"/>
    <w:rsid w:val="00984843"/>
    <w:rsid w:val="00984A6A"/>
    <w:rsid w:val="00985939"/>
    <w:rsid w:val="00986BA9"/>
    <w:rsid w:val="009874F0"/>
    <w:rsid w:val="00990797"/>
    <w:rsid w:val="00992F0D"/>
    <w:rsid w:val="00993AB3"/>
    <w:rsid w:val="009954E0"/>
    <w:rsid w:val="00997D70"/>
    <w:rsid w:val="009A0C4A"/>
    <w:rsid w:val="009A39FB"/>
    <w:rsid w:val="009A5A68"/>
    <w:rsid w:val="009A5D40"/>
    <w:rsid w:val="009A6914"/>
    <w:rsid w:val="009A7FAC"/>
    <w:rsid w:val="009B02C8"/>
    <w:rsid w:val="009B07AE"/>
    <w:rsid w:val="009B07F4"/>
    <w:rsid w:val="009B2E0E"/>
    <w:rsid w:val="009B7A0C"/>
    <w:rsid w:val="009C2363"/>
    <w:rsid w:val="009C268E"/>
    <w:rsid w:val="009C2DE7"/>
    <w:rsid w:val="009C35A2"/>
    <w:rsid w:val="009C43CA"/>
    <w:rsid w:val="009C7056"/>
    <w:rsid w:val="009C73A3"/>
    <w:rsid w:val="009C78B3"/>
    <w:rsid w:val="009D3715"/>
    <w:rsid w:val="009D5A5D"/>
    <w:rsid w:val="009D6CBE"/>
    <w:rsid w:val="009D6D6F"/>
    <w:rsid w:val="009D71CE"/>
    <w:rsid w:val="009D7ACF"/>
    <w:rsid w:val="009E5F6D"/>
    <w:rsid w:val="009F1E4C"/>
    <w:rsid w:val="009F2786"/>
    <w:rsid w:val="009F6F0D"/>
    <w:rsid w:val="009F725E"/>
    <w:rsid w:val="009F7B9D"/>
    <w:rsid w:val="00A00A82"/>
    <w:rsid w:val="00A01B3D"/>
    <w:rsid w:val="00A07529"/>
    <w:rsid w:val="00A1006A"/>
    <w:rsid w:val="00A12ADF"/>
    <w:rsid w:val="00A12C5C"/>
    <w:rsid w:val="00A12F82"/>
    <w:rsid w:val="00A1345C"/>
    <w:rsid w:val="00A140DC"/>
    <w:rsid w:val="00A140ED"/>
    <w:rsid w:val="00A168FA"/>
    <w:rsid w:val="00A249B9"/>
    <w:rsid w:val="00A2792C"/>
    <w:rsid w:val="00A3305C"/>
    <w:rsid w:val="00A33E6D"/>
    <w:rsid w:val="00A3442E"/>
    <w:rsid w:val="00A347DD"/>
    <w:rsid w:val="00A35338"/>
    <w:rsid w:val="00A426B4"/>
    <w:rsid w:val="00A442FA"/>
    <w:rsid w:val="00A4634A"/>
    <w:rsid w:val="00A46631"/>
    <w:rsid w:val="00A4731E"/>
    <w:rsid w:val="00A474C9"/>
    <w:rsid w:val="00A47C8C"/>
    <w:rsid w:val="00A50312"/>
    <w:rsid w:val="00A51429"/>
    <w:rsid w:val="00A519EE"/>
    <w:rsid w:val="00A52176"/>
    <w:rsid w:val="00A60439"/>
    <w:rsid w:val="00A62292"/>
    <w:rsid w:val="00A66D6D"/>
    <w:rsid w:val="00A67563"/>
    <w:rsid w:val="00A675A1"/>
    <w:rsid w:val="00A71A20"/>
    <w:rsid w:val="00A7378A"/>
    <w:rsid w:val="00A73CAD"/>
    <w:rsid w:val="00A75F6C"/>
    <w:rsid w:val="00A76FB5"/>
    <w:rsid w:val="00A772B8"/>
    <w:rsid w:val="00A7772E"/>
    <w:rsid w:val="00A77E4F"/>
    <w:rsid w:val="00A77EA5"/>
    <w:rsid w:val="00A82922"/>
    <w:rsid w:val="00A84D10"/>
    <w:rsid w:val="00A859E4"/>
    <w:rsid w:val="00A87A4D"/>
    <w:rsid w:val="00A90A43"/>
    <w:rsid w:val="00A90E1B"/>
    <w:rsid w:val="00A924C0"/>
    <w:rsid w:val="00A92F0D"/>
    <w:rsid w:val="00A93B57"/>
    <w:rsid w:val="00A96672"/>
    <w:rsid w:val="00A978EE"/>
    <w:rsid w:val="00A97EDD"/>
    <w:rsid w:val="00AA0070"/>
    <w:rsid w:val="00AA019C"/>
    <w:rsid w:val="00AA0643"/>
    <w:rsid w:val="00AA278F"/>
    <w:rsid w:val="00AA3939"/>
    <w:rsid w:val="00AA590C"/>
    <w:rsid w:val="00AA6A3B"/>
    <w:rsid w:val="00AA7E75"/>
    <w:rsid w:val="00AB05A8"/>
    <w:rsid w:val="00AB15F2"/>
    <w:rsid w:val="00AB1C07"/>
    <w:rsid w:val="00AB2C1C"/>
    <w:rsid w:val="00AB3B28"/>
    <w:rsid w:val="00AB3CCE"/>
    <w:rsid w:val="00AB445C"/>
    <w:rsid w:val="00AB5E5B"/>
    <w:rsid w:val="00AB60BB"/>
    <w:rsid w:val="00AB751E"/>
    <w:rsid w:val="00AC11F4"/>
    <w:rsid w:val="00AC73F8"/>
    <w:rsid w:val="00AC7626"/>
    <w:rsid w:val="00AC78AC"/>
    <w:rsid w:val="00AD2D6F"/>
    <w:rsid w:val="00AD3D37"/>
    <w:rsid w:val="00AD4642"/>
    <w:rsid w:val="00AD465E"/>
    <w:rsid w:val="00AD6302"/>
    <w:rsid w:val="00AD6486"/>
    <w:rsid w:val="00AD7069"/>
    <w:rsid w:val="00AE01F1"/>
    <w:rsid w:val="00AE1017"/>
    <w:rsid w:val="00AE16AA"/>
    <w:rsid w:val="00AE22CB"/>
    <w:rsid w:val="00AE5C0E"/>
    <w:rsid w:val="00AE5F2F"/>
    <w:rsid w:val="00AE6E4A"/>
    <w:rsid w:val="00AE7E77"/>
    <w:rsid w:val="00AF0DB2"/>
    <w:rsid w:val="00AF11B1"/>
    <w:rsid w:val="00AF1ED1"/>
    <w:rsid w:val="00AF3BCE"/>
    <w:rsid w:val="00AF59B8"/>
    <w:rsid w:val="00AF5D67"/>
    <w:rsid w:val="00AF72CD"/>
    <w:rsid w:val="00B00840"/>
    <w:rsid w:val="00B00AA1"/>
    <w:rsid w:val="00B05B31"/>
    <w:rsid w:val="00B061DB"/>
    <w:rsid w:val="00B06447"/>
    <w:rsid w:val="00B06AC6"/>
    <w:rsid w:val="00B1045D"/>
    <w:rsid w:val="00B13490"/>
    <w:rsid w:val="00B139A5"/>
    <w:rsid w:val="00B13F03"/>
    <w:rsid w:val="00B1483C"/>
    <w:rsid w:val="00B15A02"/>
    <w:rsid w:val="00B16D2B"/>
    <w:rsid w:val="00B16F5B"/>
    <w:rsid w:val="00B17405"/>
    <w:rsid w:val="00B234E3"/>
    <w:rsid w:val="00B243A8"/>
    <w:rsid w:val="00B25C8A"/>
    <w:rsid w:val="00B25F3F"/>
    <w:rsid w:val="00B26103"/>
    <w:rsid w:val="00B305CA"/>
    <w:rsid w:val="00B30815"/>
    <w:rsid w:val="00B30D02"/>
    <w:rsid w:val="00B31052"/>
    <w:rsid w:val="00B31428"/>
    <w:rsid w:val="00B315DB"/>
    <w:rsid w:val="00B33A64"/>
    <w:rsid w:val="00B35275"/>
    <w:rsid w:val="00B35A42"/>
    <w:rsid w:val="00B35FD4"/>
    <w:rsid w:val="00B378AA"/>
    <w:rsid w:val="00B40DCC"/>
    <w:rsid w:val="00B42B75"/>
    <w:rsid w:val="00B43AC8"/>
    <w:rsid w:val="00B44CE8"/>
    <w:rsid w:val="00B44EA3"/>
    <w:rsid w:val="00B454CB"/>
    <w:rsid w:val="00B4755D"/>
    <w:rsid w:val="00B5313D"/>
    <w:rsid w:val="00B560A2"/>
    <w:rsid w:val="00B60447"/>
    <w:rsid w:val="00B648D9"/>
    <w:rsid w:val="00B64BCF"/>
    <w:rsid w:val="00B658A5"/>
    <w:rsid w:val="00B66680"/>
    <w:rsid w:val="00B67A04"/>
    <w:rsid w:val="00B67AF5"/>
    <w:rsid w:val="00B70A05"/>
    <w:rsid w:val="00B72910"/>
    <w:rsid w:val="00B73551"/>
    <w:rsid w:val="00B751FE"/>
    <w:rsid w:val="00B7698F"/>
    <w:rsid w:val="00B847F9"/>
    <w:rsid w:val="00B84D6F"/>
    <w:rsid w:val="00B8641C"/>
    <w:rsid w:val="00B86E67"/>
    <w:rsid w:val="00B87A52"/>
    <w:rsid w:val="00B91341"/>
    <w:rsid w:val="00B91889"/>
    <w:rsid w:val="00B92604"/>
    <w:rsid w:val="00B92BAC"/>
    <w:rsid w:val="00B93C31"/>
    <w:rsid w:val="00B9566A"/>
    <w:rsid w:val="00B976B6"/>
    <w:rsid w:val="00BA0357"/>
    <w:rsid w:val="00BA0556"/>
    <w:rsid w:val="00BA1DDE"/>
    <w:rsid w:val="00BA25BA"/>
    <w:rsid w:val="00BA3059"/>
    <w:rsid w:val="00BA32E9"/>
    <w:rsid w:val="00BB0100"/>
    <w:rsid w:val="00BB4568"/>
    <w:rsid w:val="00BB4A1F"/>
    <w:rsid w:val="00BB752D"/>
    <w:rsid w:val="00BC3B01"/>
    <w:rsid w:val="00BC4F43"/>
    <w:rsid w:val="00BC6E00"/>
    <w:rsid w:val="00BD0930"/>
    <w:rsid w:val="00BD5619"/>
    <w:rsid w:val="00BD59DA"/>
    <w:rsid w:val="00BD66B8"/>
    <w:rsid w:val="00BE7446"/>
    <w:rsid w:val="00BF3A61"/>
    <w:rsid w:val="00BF681A"/>
    <w:rsid w:val="00C00D7B"/>
    <w:rsid w:val="00C050BA"/>
    <w:rsid w:val="00C07442"/>
    <w:rsid w:val="00C07C0C"/>
    <w:rsid w:val="00C1335E"/>
    <w:rsid w:val="00C1432F"/>
    <w:rsid w:val="00C14571"/>
    <w:rsid w:val="00C156B0"/>
    <w:rsid w:val="00C17683"/>
    <w:rsid w:val="00C22AC8"/>
    <w:rsid w:val="00C24B1A"/>
    <w:rsid w:val="00C25502"/>
    <w:rsid w:val="00C26938"/>
    <w:rsid w:val="00C30AAE"/>
    <w:rsid w:val="00C321F6"/>
    <w:rsid w:val="00C34CD6"/>
    <w:rsid w:val="00C37586"/>
    <w:rsid w:val="00C413EF"/>
    <w:rsid w:val="00C43816"/>
    <w:rsid w:val="00C44AE2"/>
    <w:rsid w:val="00C44EB8"/>
    <w:rsid w:val="00C4608B"/>
    <w:rsid w:val="00C469CB"/>
    <w:rsid w:val="00C51C10"/>
    <w:rsid w:val="00C5408F"/>
    <w:rsid w:val="00C54F54"/>
    <w:rsid w:val="00C5589F"/>
    <w:rsid w:val="00C56894"/>
    <w:rsid w:val="00C574F4"/>
    <w:rsid w:val="00C65CAF"/>
    <w:rsid w:val="00C7024C"/>
    <w:rsid w:val="00C70520"/>
    <w:rsid w:val="00C7400B"/>
    <w:rsid w:val="00C76E03"/>
    <w:rsid w:val="00C83B1A"/>
    <w:rsid w:val="00C84906"/>
    <w:rsid w:val="00C927F1"/>
    <w:rsid w:val="00C933DC"/>
    <w:rsid w:val="00C93A1B"/>
    <w:rsid w:val="00C9479D"/>
    <w:rsid w:val="00C95902"/>
    <w:rsid w:val="00C968C7"/>
    <w:rsid w:val="00CA21B5"/>
    <w:rsid w:val="00CA58BD"/>
    <w:rsid w:val="00CA6CDF"/>
    <w:rsid w:val="00CA7186"/>
    <w:rsid w:val="00CA7FFC"/>
    <w:rsid w:val="00CB07B6"/>
    <w:rsid w:val="00CB0A64"/>
    <w:rsid w:val="00CB1AB9"/>
    <w:rsid w:val="00CB1FD5"/>
    <w:rsid w:val="00CB21E5"/>
    <w:rsid w:val="00CB3B7D"/>
    <w:rsid w:val="00CB5D5E"/>
    <w:rsid w:val="00CB6F9C"/>
    <w:rsid w:val="00CC024B"/>
    <w:rsid w:val="00CC1920"/>
    <w:rsid w:val="00CC3AB7"/>
    <w:rsid w:val="00CC45EB"/>
    <w:rsid w:val="00CC49F6"/>
    <w:rsid w:val="00CC566A"/>
    <w:rsid w:val="00CC56CA"/>
    <w:rsid w:val="00CC7723"/>
    <w:rsid w:val="00CD1C7E"/>
    <w:rsid w:val="00CE0B2C"/>
    <w:rsid w:val="00CE44DA"/>
    <w:rsid w:val="00CE4714"/>
    <w:rsid w:val="00CE4DBE"/>
    <w:rsid w:val="00CE5334"/>
    <w:rsid w:val="00CE5F43"/>
    <w:rsid w:val="00CE7A89"/>
    <w:rsid w:val="00CF6BE1"/>
    <w:rsid w:val="00D008E0"/>
    <w:rsid w:val="00D01FDB"/>
    <w:rsid w:val="00D10297"/>
    <w:rsid w:val="00D11518"/>
    <w:rsid w:val="00D11CDD"/>
    <w:rsid w:val="00D131B7"/>
    <w:rsid w:val="00D13750"/>
    <w:rsid w:val="00D13C84"/>
    <w:rsid w:val="00D14B56"/>
    <w:rsid w:val="00D210A4"/>
    <w:rsid w:val="00D239C5"/>
    <w:rsid w:val="00D259A8"/>
    <w:rsid w:val="00D25DBE"/>
    <w:rsid w:val="00D27F66"/>
    <w:rsid w:val="00D3109D"/>
    <w:rsid w:val="00D41032"/>
    <w:rsid w:val="00D416FF"/>
    <w:rsid w:val="00D4254F"/>
    <w:rsid w:val="00D43FF3"/>
    <w:rsid w:val="00D44137"/>
    <w:rsid w:val="00D4483F"/>
    <w:rsid w:val="00D44FC3"/>
    <w:rsid w:val="00D47FAF"/>
    <w:rsid w:val="00D53254"/>
    <w:rsid w:val="00D55196"/>
    <w:rsid w:val="00D5584D"/>
    <w:rsid w:val="00D55B68"/>
    <w:rsid w:val="00D57507"/>
    <w:rsid w:val="00D60D7E"/>
    <w:rsid w:val="00D6175B"/>
    <w:rsid w:val="00D6548E"/>
    <w:rsid w:val="00D70FDB"/>
    <w:rsid w:val="00D757E8"/>
    <w:rsid w:val="00D81032"/>
    <w:rsid w:val="00D810F4"/>
    <w:rsid w:val="00D821FC"/>
    <w:rsid w:val="00D82752"/>
    <w:rsid w:val="00D82E4D"/>
    <w:rsid w:val="00D83248"/>
    <w:rsid w:val="00D84F3B"/>
    <w:rsid w:val="00D85F1F"/>
    <w:rsid w:val="00D87BB0"/>
    <w:rsid w:val="00D87C23"/>
    <w:rsid w:val="00D87F38"/>
    <w:rsid w:val="00D93E05"/>
    <w:rsid w:val="00D953D0"/>
    <w:rsid w:val="00D95BB5"/>
    <w:rsid w:val="00D9624C"/>
    <w:rsid w:val="00D9633C"/>
    <w:rsid w:val="00DA10C6"/>
    <w:rsid w:val="00DA7C70"/>
    <w:rsid w:val="00DB5E88"/>
    <w:rsid w:val="00DC310E"/>
    <w:rsid w:val="00DD7893"/>
    <w:rsid w:val="00DE1749"/>
    <w:rsid w:val="00DE4E7D"/>
    <w:rsid w:val="00DF0FE3"/>
    <w:rsid w:val="00DF15BE"/>
    <w:rsid w:val="00DF33F8"/>
    <w:rsid w:val="00DF4A80"/>
    <w:rsid w:val="00DF65D9"/>
    <w:rsid w:val="00DF6FA4"/>
    <w:rsid w:val="00DF73FF"/>
    <w:rsid w:val="00E01C9D"/>
    <w:rsid w:val="00E020A1"/>
    <w:rsid w:val="00E06808"/>
    <w:rsid w:val="00E118D0"/>
    <w:rsid w:val="00E13DA8"/>
    <w:rsid w:val="00E15DFB"/>
    <w:rsid w:val="00E164DD"/>
    <w:rsid w:val="00E167A1"/>
    <w:rsid w:val="00E171FC"/>
    <w:rsid w:val="00E175A0"/>
    <w:rsid w:val="00E208E0"/>
    <w:rsid w:val="00E2188C"/>
    <w:rsid w:val="00E22607"/>
    <w:rsid w:val="00E235A9"/>
    <w:rsid w:val="00E23939"/>
    <w:rsid w:val="00E257B7"/>
    <w:rsid w:val="00E25B28"/>
    <w:rsid w:val="00E3156F"/>
    <w:rsid w:val="00E32B67"/>
    <w:rsid w:val="00E355B4"/>
    <w:rsid w:val="00E37344"/>
    <w:rsid w:val="00E413DC"/>
    <w:rsid w:val="00E45540"/>
    <w:rsid w:val="00E4753E"/>
    <w:rsid w:val="00E51348"/>
    <w:rsid w:val="00E5516C"/>
    <w:rsid w:val="00E55A99"/>
    <w:rsid w:val="00E6152E"/>
    <w:rsid w:val="00E63E59"/>
    <w:rsid w:val="00E64863"/>
    <w:rsid w:val="00E64CD8"/>
    <w:rsid w:val="00E65BE1"/>
    <w:rsid w:val="00E66B2B"/>
    <w:rsid w:val="00E67964"/>
    <w:rsid w:val="00E73B90"/>
    <w:rsid w:val="00E73E60"/>
    <w:rsid w:val="00E74513"/>
    <w:rsid w:val="00E77594"/>
    <w:rsid w:val="00E8194C"/>
    <w:rsid w:val="00E829C3"/>
    <w:rsid w:val="00E841C8"/>
    <w:rsid w:val="00E86E73"/>
    <w:rsid w:val="00E90303"/>
    <w:rsid w:val="00E92B29"/>
    <w:rsid w:val="00E94CE4"/>
    <w:rsid w:val="00E977F3"/>
    <w:rsid w:val="00EA0D7D"/>
    <w:rsid w:val="00EA166F"/>
    <w:rsid w:val="00EA1937"/>
    <w:rsid w:val="00EA220F"/>
    <w:rsid w:val="00EA43B5"/>
    <w:rsid w:val="00EA53F5"/>
    <w:rsid w:val="00EB306F"/>
    <w:rsid w:val="00EB7B63"/>
    <w:rsid w:val="00EC1AEA"/>
    <w:rsid w:val="00EC2E78"/>
    <w:rsid w:val="00EC5EB8"/>
    <w:rsid w:val="00EC5ECA"/>
    <w:rsid w:val="00EC6387"/>
    <w:rsid w:val="00ED0E0B"/>
    <w:rsid w:val="00ED0FE4"/>
    <w:rsid w:val="00ED3067"/>
    <w:rsid w:val="00ED470E"/>
    <w:rsid w:val="00ED5246"/>
    <w:rsid w:val="00ED5B78"/>
    <w:rsid w:val="00ED67D7"/>
    <w:rsid w:val="00EE02CE"/>
    <w:rsid w:val="00EE1351"/>
    <w:rsid w:val="00EE3803"/>
    <w:rsid w:val="00EE3BDA"/>
    <w:rsid w:val="00EE47CB"/>
    <w:rsid w:val="00EE55C6"/>
    <w:rsid w:val="00EE61B4"/>
    <w:rsid w:val="00EE61F9"/>
    <w:rsid w:val="00EE7043"/>
    <w:rsid w:val="00EE71F7"/>
    <w:rsid w:val="00EF0CEE"/>
    <w:rsid w:val="00EF409B"/>
    <w:rsid w:val="00EF6049"/>
    <w:rsid w:val="00F00C59"/>
    <w:rsid w:val="00F01E32"/>
    <w:rsid w:val="00F01F77"/>
    <w:rsid w:val="00F02EE0"/>
    <w:rsid w:val="00F03178"/>
    <w:rsid w:val="00F05B94"/>
    <w:rsid w:val="00F07422"/>
    <w:rsid w:val="00F0780C"/>
    <w:rsid w:val="00F10817"/>
    <w:rsid w:val="00F10C80"/>
    <w:rsid w:val="00F13017"/>
    <w:rsid w:val="00F133D9"/>
    <w:rsid w:val="00F14B69"/>
    <w:rsid w:val="00F17065"/>
    <w:rsid w:val="00F2059D"/>
    <w:rsid w:val="00F2122C"/>
    <w:rsid w:val="00F21269"/>
    <w:rsid w:val="00F240B0"/>
    <w:rsid w:val="00F2738C"/>
    <w:rsid w:val="00F30CA4"/>
    <w:rsid w:val="00F3162B"/>
    <w:rsid w:val="00F371C7"/>
    <w:rsid w:val="00F4132A"/>
    <w:rsid w:val="00F413B0"/>
    <w:rsid w:val="00F414DB"/>
    <w:rsid w:val="00F41D6F"/>
    <w:rsid w:val="00F4340A"/>
    <w:rsid w:val="00F438EE"/>
    <w:rsid w:val="00F45145"/>
    <w:rsid w:val="00F50C9D"/>
    <w:rsid w:val="00F53647"/>
    <w:rsid w:val="00F53A1A"/>
    <w:rsid w:val="00F53B8F"/>
    <w:rsid w:val="00F56B2F"/>
    <w:rsid w:val="00F61024"/>
    <w:rsid w:val="00F62327"/>
    <w:rsid w:val="00F636FE"/>
    <w:rsid w:val="00F67BE6"/>
    <w:rsid w:val="00F70C58"/>
    <w:rsid w:val="00F7224A"/>
    <w:rsid w:val="00F724E1"/>
    <w:rsid w:val="00F7292F"/>
    <w:rsid w:val="00F7564B"/>
    <w:rsid w:val="00F801B2"/>
    <w:rsid w:val="00F8550C"/>
    <w:rsid w:val="00F85CAB"/>
    <w:rsid w:val="00F86A9C"/>
    <w:rsid w:val="00F86CB3"/>
    <w:rsid w:val="00F9015C"/>
    <w:rsid w:val="00F902B9"/>
    <w:rsid w:val="00F9381E"/>
    <w:rsid w:val="00F93E67"/>
    <w:rsid w:val="00F978F5"/>
    <w:rsid w:val="00F97E63"/>
    <w:rsid w:val="00FA0C9E"/>
    <w:rsid w:val="00FA0D09"/>
    <w:rsid w:val="00FA1CF5"/>
    <w:rsid w:val="00FA227D"/>
    <w:rsid w:val="00FA2612"/>
    <w:rsid w:val="00FA4F31"/>
    <w:rsid w:val="00FA7A4E"/>
    <w:rsid w:val="00FB2119"/>
    <w:rsid w:val="00FB23B7"/>
    <w:rsid w:val="00FC0854"/>
    <w:rsid w:val="00FC11A6"/>
    <w:rsid w:val="00FC157A"/>
    <w:rsid w:val="00FC236C"/>
    <w:rsid w:val="00FC3D6F"/>
    <w:rsid w:val="00FC3FCD"/>
    <w:rsid w:val="00FC70B1"/>
    <w:rsid w:val="00FC7A0D"/>
    <w:rsid w:val="00FD00B5"/>
    <w:rsid w:val="00FD0C8A"/>
    <w:rsid w:val="00FD1201"/>
    <w:rsid w:val="00FD1210"/>
    <w:rsid w:val="00FD7EB5"/>
    <w:rsid w:val="00FE00EC"/>
    <w:rsid w:val="00FE40F1"/>
    <w:rsid w:val="00FE57CA"/>
    <w:rsid w:val="00FE7AE7"/>
    <w:rsid w:val="00FF0E32"/>
    <w:rsid w:val="00FF244B"/>
    <w:rsid w:val="00FF3716"/>
    <w:rsid w:val="00FF3F57"/>
    <w:rsid w:val="00FF458E"/>
    <w:rsid w:val="00FF561C"/>
    <w:rsid w:val="00FF57C7"/>
    <w:rsid w:val="00FF6275"/>
    <w:rsid w:val="00FF6E3E"/>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DEDB4"/>
  <w15:docId w15:val="{598FB638-00BC-432E-BCE6-70B80FFF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Hyperlink">
    <w:name w:val="Hyperlink"/>
    <w:basedOn w:val="DefaultParagraphFont"/>
    <w:semiHidden/>
    <w:unhideWhenUsed/>
    <w:rsid w:val="00154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347223816">
      <w:bodyDiv w:val="1"/>
      <w:marLeft w:val="0"/>
      <w:marRight w:val="0"/>
      <w:marTop w:val="0"/>
      <w:marBottom w:val="0"/>
      <w:divBdr>
        <w:top w:val="none" w:sz="0" w:space="0" w:color="auto"/>
        <w:left w:val="none" w:sz="0" w:space="0" w:color="auto"/>
        <w:bottom w:val="none" w:sz="0" w:space="0" w:color="auto"/>
        <w:right w:val="none" w:sz="0" w:space="0" w:color="auto"/>
      </w:divBdr>
    </w:div>
    <w:div w:id="558831509">
      <w:bodyDiv w:val="1"/>
      <w:marLeft w:val="0"/>
      <w:marRight w:val="0"/>
      <w:marTop w:val="0"/>
      <w:marBottom w:val="0"/>
      <w:divBdr>
        <w:top w:val="none" w:sz="0" w:space="0" w:color="auto"/>
        <w:left w:val="none" w:sz="0" w:space="0" w:color="auto"/>
        <w:bottom w:val="none" w:sz="0" w:space="0" w:color="auto"/>
        <w:right w:val="none" w:sz="0" w:space="0" w:color="auto"/>
      </w:divBdr>
    </w:div>
    <w:div w:id="582956908">
      <w:bodyDiv w:val="1"/>
      <w:marLeft w:val="0"/>
      <w:marRight w:val="0"/>
      <w:marTop w:val="0"/>
      <w:marBottom w:val="0"/>
      <w:divBdr>
        <w:top w:val="none" w:sz="0" w:space="0" w:color="auto"/>
        <w:left w:val="none" w:sz="0" w:space="0" w:color="auto"/>
        <w:bottom w:val="none" w:sz="0" w:space="0" w:color="auto"/>
        <w:right w:val="none" w:sz="0" w:space="0" w:color="auto"/>
      </w:divBdr>
    </w:div>
    <w:div w:id="694887845">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ed@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c3af803641335a44f8590b0b07744a07">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c4797ffd3527993ed89aac2f51bd066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customXml/itemProps2.xml><?xml version="1.0" encoding="utf-8"?>
<ds:datastoreItem xmlns:ds="http://schemas.openxmlformats.org/officeDocument/2006/customXml" ds:itemID="{639190F7-9891-4DFD-96F9-0062B2D6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C8D89-FDC9-4E33-81C8-F75F5BED481B}">
  <ds:schemaRefs>
    <ds:schemaRef ds:uri="http://schemas.microsoft.com/sharepoint/v3/contenttype/forms"/>
  </ds:schemaRefs>
</ds:datastoreItem>
</file>

<file path=customXml/itemProps4.xml><?xml version="1.0" encoding="utf-8"?>
<ds:datastoreItem xmlns:ds="http://schemas.openxmlformats.org/officeDocument/2006/customXml" ds:itemID="{AB4D1B7D-0DB0-4321-9EFC-4DE0D6A665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666</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Wire Secretarial Letter</vt:lpstr>
    </vt:vector>
  </TitlesOfParts>
  <Company>PA Public Utility Commission</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demoody@pa.gov</dc:creator>
  <cp:lastModifiedBy>Reed, Andrew</cp:lastModifiedBy>
  <cp:revision>105</cp:revision>
  <cp:lastPrinted>2020-01-03T16:46:00Z</cp:lastPrinted>
  <dcterms:created xsi:type="dcterms:W3CDTF">2023-06-21T18:35:00Z</dcterms:created>
  <dcterms:modified xsi:type="dcterms:W3CDTF">2023-06-26T18:32:00Z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