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1C5E3940"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BEFORE THE</w:t>
      </w:r>
    </w:p>
    <w:p w14:paraId="3B82D765"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PENNSYLVANIA PUBLIC UTILITY COMMISSION</w:t>
      </w:r>
    </w:p>
    <w:p w14:paraId="5549E7E9" w14:textId="77777777" w:rsidR="006C7629" w:rsidRPr="00130635" w:rsidRDefault="006C7629" w:rsidP="0077084C">
      <w:pPr>
        <w:tabs>
          <w:tab w:val="left" w:pos="0"/>
        </w:tabs>
        <w:autoSpaceDE/>
        <w:autoSpaceDN/>
        <w:jc w:val="both"/>
        <w:rPr>
          <w:rFonts w:cs="Times New Roman"/>
          <w:b/>
        </w:rPr>
      </w:pPr>
    </w:p>
    <w:p w14:paraId="0F52B0E9" w14:textId="2FDACE10" w:rsidR="006C7629" w:rsidRPr="00130635" w:rsidRDefault="006C7629" w:rsidP="0077084C">
      <w:pPr>
        <w:tabs>
          <w:tab w:val="left" w:pos="0"/>
        </w:tabs>
        <w:autoSpaceDE/>
        <w:autoSpaceDN/>
        <w:jc w:val="both"/>
        <w:rPr>
          <w:rFonts w:cs="Times New Roman"/>
          <w:b/>
        </w:rPr>
      </w:pPr>
    </w:p>
    <w:p w14:paraId="78201054" w14:textId="77777777" w:rsidR="00414DC9" w:rsidRPr="00130635" w:rsidRDefault="00414DC9" w:rsidP="0077084C">
      <w:pPr>
        <w:tabs>
          <w:tab w:val="left" w:pos="0"/>
        </w:tabs>
        <w:autoSpaceDE/>
        <w:autoSpaceDN/>
        <w:jc w:val="both"/>
        <w:rPr>
          <w:rFonts w:cs="Times New Roman"/>
          <w:b/>
        </w:rPr>
      </w:pPr>
    </w:p>
    <w:p w14:paraId="4D31837F" w14:textId="5639A789" w:rsidR="00D45CEF" w:rsidRDefault="006C7629" w:rsidP="00D45CEF">
      <w:pPr>
        <w:tabs>
          <w:tab w:val="left" w:pos="5040"/>
          <w:tab w:val="left" w:pos="6300"/>
        </w:tabs>
        <w:autoSpaceDE/>
        <w:autoSpaceDN/>
        <w:rPr>
          <w:rFonts w:cs="Times New Roman"/>
        </w:rPr>
      </w:pPr>
      <w:r w:rsidRPr="00130635">
        <w:rPr>
          <w:rFonts w:cs="Times New Roman"/>
        </w:rPr>
        <w:t>Pennsylvania Public Utility Commission</w:t>
      </w:r>
      <w:r w:rsidR="001B2988">
        <w:rPr>
          <w:rFonts w:cs="Times New Roman"/>
        </w:rPr>
        <w:t xml:space="preserve">                  </w:t>
      </w:r>
      <w:r w:rsidR="00D45CEF">
        <w:rPr>
          <w:rFonts w:cs="Times New Roman"/>
        </w:rPr>
        <w:t xml:space="preserve"> :</w:t>
      </w:r>
      <w:r w:rsidR="00D45CEF">
        <w:rPr>
          <w:rFonts w:cs="Times New Roman"/>
        </w:rPr>
        <w:tab/>
      </w:r>
      <w:r w:rsidR="006919E6" w:rsidRPr="00130635">
        <w:rPr>
          <w:rFonts w:cs="Times New Roman"/>
        </w:rPr>
        <w:t>R-2023-30</w:t>
      </w:r>
      <w:r w:rsidR="00D5004A" w:rsidRPr="00130635">
        <w:rPr>
          <w:rFonts w:cs="Times New Roman"/>
        </w:rPr>
        <w:t>3991</w:t>
      </w:r>
      <w:r w:rsidR="00D45CEF">
        <w:rPr>
          <w:rFonts w:cs="Times New Roman"/>
        </w:rPr>
        <w:t>9  (stormwater)</w:t>
      </w:r>
    </w:p>
    <w:p w14:paraId="66F6D6A1" w14:textId="163D0916" w:rsidR="0077084C" w:rsidRPr="00130635" w:rsidRDefault="0077084C" w:rsidP="00D45CEF">
      <w:pPr>
        <w:tabs>
          <w:tab w:val="left" w:pos="5040"/>
          <w:tab w:val="left" w:pos="6300"/>
        </w:tabs>
        <w:autoSpaceDE/>
        <w:autoSpaceDN/>
        <w:rPr>
          <w:rFonts w:cs="Times New Roman"/>
        </w:rPr>
      </w:pPr>
      <w:r w:rsidRPr="00130635">
        <w:rPr>
          <w:rFonts w:cs="Times New Roman"/>
        </w:rPr>
        <w:t>Office of Small Business Advocate</w:t>
      </w:r>
      <w:r w:rsidR="006C7629" w:rsidRPr="00130635">
        <w:rPr>
          <w:rFonts w:cs="Times New Roman"/>
        </w:rPr>
        <w:tab/>
        <w:t>:</w:t>
      </w:r>
      <w:r w:rsidR="001B2988">
        <w:rPr>
          <w:rFonts w:cs="Times New Roman"/>
        </w:rPr>
        <w:t xml:space="preserve">                    </w:t>
      </w:r>
      <w:r w:rsidR="006919E6" w:rsidRPr="00130635">
        <w:rPr>
          <w:rFonts w:cs="Times New Roman"/>
        </w:rPr>
        <w:t>C-2023-30</w:t>
      </w:r>
      <w:r w:rsidR="00D5004A" w:rsidRPr="00130635">
        <w:rPr>
          <w:rFonts w:cs="Times New Roman"/>
        </w:rPr>
        <w:t>40789</w:t>
      </w:r>
    </w:p>
    <w:p w14:paraId="36FF4BAF" w14:textId="4078E7EE" w:rsidR="0077084C" w:rsidRPr="00130635" w:rsidRDefault="0077084C" w:rsidP="0077084C">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sidR="001B2988">
        <w:rPr>
          <w:rFonts w:cs="Times New Roman"/>
        </w:rPr>
        <w:t xml:space="preserve">         </w:t>
      </w:r>
      <w:r w:rsidR="006919E6" w:rsidRPr="00130635">
        <w:rPr>
          <w:rFonts w:cs="Times New Roman"/>
        </w:rPr>
        <w:t>C-2023-304</w:t>
      </w:r>
      <w:r w:rsidR="00D5004A" w:rsidRPr="00130635">
        <w:rPr>
          <w:rFonts w:cs="Times New Roman"/>
        </w:rPr>
        <w:t>0847</w:t>
      </w:r>
    </w:p>
    <w:p w14:paraId="7D36A664" w14:textId="30908670" w:rsidR="0077084C" w:rsidRPr="00130635" w:rsidRDefault="0077084C" w:rsidP="0077084C">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5F59A790" w14:textId="09486DE5" w:rsidR="0077084C" w:rsidRPr="00130635" w:rsidRDefault="0077084C" w:rsidP="0077084C">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A134A17" w14:textId="76FE149C" w:rsidR="0077084C" w:rsidRPr="00130635" w:rsidRDefault="0077084C" w:rsidP="0077084C">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2B593FF2" w14:textId="4DF0FE1F" w:rsidR="0077084C" w:rsidRPr="00130635" w:rsidRDefault="006919E6" w:rsidP="0077084C">
      <w:pPr>
        <w:autoSpaceDE/>
        <w:autoSpaceDN/>
        <w:rPr>
          <w:rFonts w:cs="Times New Roman"/>
        </w:rPr>
      </w:pPr>
      <w:r w:rsidRPr="00130635">
        <w:rPr>
          <w:rFonts w:cs="Times New Roman"/>
        </w:rPr>
        <w:t xml:space="preserve">The </w:t>
      </w:r>
      <w:r w:rsidR="00D5004A" w:rsidRPr="00130635">
        <w:rPr>
          <w:rFonts w:cs="Times New Roman"/>
        </w:rPr>
        <w:t>Pittsburgh Water and Sewer Authority</w:t>
      </w:r>
      <w:r w:rsidRPr="00130635">
        <w:rPr>
          <w:rFonts w:cs="Times New Roman"/>
        </w:rPr>
        <w:tab/>
      </w:r>
      <w:r w:rsidR="0077084C" w:rsidRPr="00130635">
        <w:rPr>
          <w:rFonts w:cs="Times New Roman"/>
        </w:rPr>
        <w:tab/>
        <w:t>:</w:t>
      </w:r>
    </w:p>
    <w:p w14:paraId="080448CB" w14:textId="77777777" w:rsidR="0089287F" w:rsidRDefault="0089287F" w:rsidP="0077084C">
      <w:pPr>
        <w:autoSpaceDE/>
        <w:autoSpaceDN/>
        <w:rPr>
          <w:rFonts w:cs="Times New Roman"/>
        </w:rPr>
      </w:pPr>
    </w:p>
    <w:p w14:paraId="49181489" w14:textId="77777777" w:rsidR="0089287F" w:rsidRDefault="0089287F" w:rsidP="0077084C">
      <w:pPr>
        <w:autoSpaceDE/>
        <w:autoSpaceDN/>
        <w:rPr>
          <w:rFonts w:cs="Times New Roman"/>
        </w:rPr>
      </w:pPr>
    </w:p>
    <w:p w14:paraId="0D29A0CD" w14:textId="77777777" w:rsidR="00D45CEF" w:rsidRDefault="00D45CEF" w:rsidP="0077084C">
      <w:pPr>
        <w:autoSpaceDE/>
        <w:autoSpaceDN/>
        <w:rPr>
          <w:rFonts w:cs="Times New Roman"/>
        </w:rPr>
      </w:pPr>
    </w:p>
    <w:p w14:paraId="45B09C4A" w14:textId="7BEF5C6D" w:rsidR="00D45CEF" w:rsidRPr="00130635" w:rsidRDefault="0089287F" w:rsidP="00D45CEF">
      <w:pPr>
        <w:tabs>
          <w:tab w:val="left" w:pos="5040"/>
          <w:tab w:val="left" w:pos="6300"/>
        </w:tabs>
        <w:autoSpaceDE/>
        <w:autoSpaceDN/>
        <w:rPr>
          <w:rFonts w:cs="Times New Roman"/>
        </w:rPr>
      </w:pPr>
      <w:r w:rsidRPr="00130635">
        <w:rPr>
          <w:rFonts w:cs="Times New Roman"/>
        </w:rPr>
        <w:t>Pennsylvania Public Utility Commission</w:t>
      </w:r>
      <w:r w:rsidR="001B2988">
        <w:rPr>
          <w:rFonts w:cs="Times New Roman"/>
        </w:rPr>
        <w:t xml:space="preserve">                   </w:t>
      </w:r>
      <w:r w:rsidRPr="00130635">
        <w:rPr>
          <w:rFonts w:cs="Times New Roman"/>
        </w:rPr>
        <w:t>:</w:t>
      </w:r>
      <w:r w:rsidR="00D45CEF">
        <w:rPr>
          <w:rFonts w:cs="Times New Roman"/>
        </w:rPr>
        <w:t xml:space="preserve">                    </w:t>
      </w:r>
      <w:r w:rsidRPr="00130635">
        <w:rPr>
          <w:rFonts w:cs="Times New Roman"/>
        </w:rPr>
        <w:t>R-2023-30399</w:t>
      </w:r>
      <w:r>
        <w:rPr>
          <w:rFonts w:cs="Times New Roman"/>
        </w:rPr>
        <w:t>20</w:t>
      </w:r>
      <w:r w:rsidR="00D45CEF">
        <w:rPr>
          <w:rFonts w:cs="Times New Roman"/>
        </w:rPr>
        <w:t xml:space="preserve">  (</w:t>
      </w:r>
      <w:r w:rsidR="001B2988">
        <w:rPr>
          <w:rFonts w:cs="Times New Roman"/>
        </w:rPr>
        <w:t>wa</w:t>
      </w:r>
      <w:r w:rsidR="00D238FE">
        <w:rPr>
          <w:rFonts w:cs="Times New Roman"/>
        </w:rPr>
        <w:t>ter</w:t>
      </w:r>
      <w:r w:rsidR="00D45CEF">
        <w:rPr>
          <w:rFonts w:cs="Times New Roman"/>
        </w:rPr>
        <w:t>)</w:t>
      </w:r>
    </w:p>
    <w:p w14:paraId="18533E49" w14:textId="6D1EF939" w:rsidR="0089287F" w:rsidRPr="00130635" w:rsidRDefault="0089287F" w:rsidP="0089287F">
      <w:pPr>
        <w:autoSpaceDE/>
        <w:autoSpaceDN/>
        <w:rPr>
          <w:rFonts w:cs="Times New Roman"/>
        </w:rPr>
      </w:pPr>
      <w:r w:rsidRPr="00130635">
        <w:rPr>
          <w:rFonts w:cs="Times New Roman"/>
        </w:rPr>
        <w:t>Office of Small Business Advocate</w:t>
      </w:r>
      <w:r w:rsidRPr="00130635">
        <w:rPr>
          <w:rFonts w:cs="Times New Roman"/>
        </w:rPr>
        <w:tab/>
      </w:r>
      <w:r w:rsidRPr="00130635">
        <w:rPr>
          <w:rFonts w:cs="Times New Roman"/>
        </w:rPr>
        <w:tab/>
      </w:r>
      <w:r w:rsidRPr="00130635">
        <w:rPr>
          <w:rFonts w:cs="Times New Roman"/>
        </w:rPr>
        <w:tab/>
        <w:t>:</w:t>
      </w:r>
      <w:r w:rsidRPr="00130635">
        <w:rPr>
          <w:rFonts w:cs="Times New Roman"/>
        </w:rPr>
        <w:tab/>
      </w:r>
      <w:r w:rsidR="001B2988">
        <w:rPr>
          <w:rFonts w:cs="Times New Roman"/>
        </w:rPr>
        <w:t xml:space="preserve">         </w:t>
      </w:r>
      <w:r w:rsidRPr="00130635">
        <w:rPr>
          <w:rFonts w:cs="Times New Roman"/>
        </w:rPr>
        <w:t>C-2023-304</w:t>
      </w:r>
      <w:r>
        <w:rPr>
          <w:rFonts w:cs="Times New Roman"/>
        </w:rPr>
        <w:t>0785</w:t>
      </w:r>
    </w:p>
    <w:p w14:paraId="4C892F77" w14:textId="63446EE5" w:rsidR="0089287F" w:rsidRPr="00130635" w:rsidRDefault="0089287F" w:rsidP="0089287F">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sidR="001B2988">
        <w:rPr>
          <w:rFonts w:cs="Times New Roman"/>
        </w:rPr>
        <w:t xml:space="preserve">         </w:t>
      </w:r>
      <w:r w:rsidRPr="00130635">
        <w:rPr>
          <w:rFonts w:cs="Times New Roman"/>
        </w:rPr>
        <w:t>C-2023-304</w:t>
      </w:r>
      <w:r>
        <w:rPr>
          <w:rFonts w:cs="Times New Roman"/>
        </w:rPr>
        <w:t>0845</w:t>
      </w:r>
    </w:p>
    <w:p w14:paraId="45EEC3DE" w14:textId="77777777" w:rsidR="0089287F" w:rsidRPr="00130635" w:rsidRDefault="0089287F" w:rsidP="0089287F">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3DCFB1B" w14:textId="77777777" w:rsidR="0089287F" w:rsidRPr="00130635" w:rsidRDefault="0089287F" w:rsidP="0089287F">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F9A2461" w14:textId="22BB8DBE" w:rsidR="0089287F" w:rsidRPr="00130635" w:rsidRDefault="0089287F" w:rsidP="0089287F">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p>
    <w:p w14:paraId="62AD0E31" w14:textId="13AD91E2" w:rsidR="0089287F" w:rsidRPr="00130635" w:rsidRDefault="0089287F" w:rsidP="0089287F">
      <w:pPr>
        <w:autoSpaceDE/>
        <w:autoSpaceDN/>
        <w:rPr>
          <w:rFonts w:cs="Times New Roman"/>
        </w:rPr>
      </w:pPr>
      <w:r w:rsidRPr="00130635">
        <w:rPr>
          <w:rFonts w:cs="Times New Roman"/>
        </w:rPr>
        <w:t>The Pittsburgh Water and Sewer Authority</w:t>
      </w:r>
      <w:r w:rsidRPr="00130635">
        <w:rPr>
          <w:rFonts w:cs="Times New Roman"/>
        </w:rPr>
        <w:tab/>
      </w:r>
      <w:r w:rsidRPr="00130635">
        <w:rPr>
          <w:rFonts w:cs="Times New Roman"/>
        </w:rPr>
        <w:tab/>
        <w:t>:</w:t>
      </w:r>
      <w:r w:rsidRPr="00130635">
        <w:rPr>
          <w:rFonts w:cs="Times New Roman"/>
        </w:rPr>
        <w:tab/>
      </w:r>
      <w:r w:rsidRPr="00130635">
        <w:rPr>
          <w:rFonts w:cs="Times New Roman"/>
        </w:rPr>
        <w:tab/>
      </w:r>
    </w:p>
    <w:p w14:paraId="0B5FD895" w14:textId="77777777" w:rsidR="0089287F" w:rsidRDefault="0089287F" w:rsidP="0077084C">
      <w:pPr>
        <w:autoSpaceDE/>
        <w:autoSpaceDN/>
        <w:rPr>
          <w:rFonts w:cs="Times New Roman"/>
        </w:rPr>
      </w:pPr>
    </w:p>
    <w:p w14:paraId="5F95F932" w14:textId="77777777" w:rsidR="00D45CEF" w:rsidRDefault="00D45CEF" w:rsidP="0077084C">
      <w:pPr>
        <w:autoSpaceDE/>
        <w:autoSpaceDN/>
        <w:rPr>
          <w:rFonts w:cs="Times New Roman"/>
        </w:rPr>
      </w:pPr>
    </w:p>
    <w:p w14:paraId="3CA1B578" w14:textId="77777777" w:rsidR="0089287F" w:rsidRDefault="0089287F" w:rsidP="0077084C">
      <w:pPr>
        <w:autoSpaceDE/>
        <w:autoSpaceDN/>
        <w:rPr>
          <w:rFonts w:cs="Times New Roman"/>
        </w:rPr>
      </w:pPr>
    </w:p>
    <w:p w14:paraId="098279D3" w14:textId="646096E0" w:rsidR="00D45CEF" w:rsidRPr="0077084C" w:rsidRDefault="0089287F" w:rsidP="001B2988">
      <w:pPr>
        <w:tabs>
          <w:tab w:val="left" w:pos="6300"/>
          <w:tab w:val="left" w:pos="6480"/>
        </w:tabs>
        <w:autoSpaceDE/>
        <w:autoSpaceDN/>
        <w:rPr>
          <w:rFonts w:cs="Times New Roman"/>
        </w:rPr>
      </w:pPr>
      <w:r w:rsidRPr="0077084C">
        <w:rPr>
          <w:rFonts w:cs="Times New Roman"/>
        </w:rPr>
        <w:t>Pennsylvania Public Utility Commission</w:t>
      </w:r>
      <w:r w:rsidR="001B2988">
        <w:rPr>
          <w:rFonts w:cs="Times New Roman"/>
        </w:rPr>
        <w:t xml:space="preserve">                   </w:t>
      </w:r>
      <w:r w:rsidRPr="0077084C">
        <w:rPr>
          <w:rFonts w:cs="Times New Roman"/>
        </w:rPr>
        <w:t>:</w:t>
      </w:r>
      <w:r w:rsidR="001B2988">
        <w:rPr>
          <w:rFonts w:cs="Times New Roman"/>
        </w:rPr>
        <w:t xml:space="preserve">                    </w:t>
      </w:r>
      <w:r w:rsidRPr="006919E6">
        <w:rPr>
          <w:rFonts w:cs="Times New Roman"/>
        </w:rPr>
        <w:t>R-2023-</w:t>
      </w:r>
      <w:r>
        <w:rPr>
          <w:rFonts w:cs="Times New Roman"/>
        </w:rPr>
        <w:t>3039921</w:t>
      </w:r>
      <w:r w:rsidR="001B2988">
        <w:rPr>
          <w:rFonts w:cs="Times New Roman"/>
        </w:rPr>
        <w:t xml:space="preserve"> </w:t>
      </w:r>
      <w:r w:rsidR="00D45CEF">
        <w:rPr>
          <w:rFonts w:cs="Times New Roman"/>
        </w:rPr>
        <w:t xml:space="preserve"> </w:t>
      </w:r>
      <w:r w:rsidR="001B2988">
        <w:rPr>
          <w:rFonts w:cs="Times New Roman"/>
        </w:rPr>
        <w:t>(</w:t>
      </w:r>
      <w:r w:rsidR="00D238FE">
        <w:rPr>
          <w:rFonts w:cs="Times New Roman"/>
        </w:rPr>
        <w:t>waste</w:t>
      </w:r>
      <w:r w:rsidR="001B2988">
        <w:rPr>
          <w:rFonts w:cs="Times New Roman"/>
        </w:rPr>
        <w:t>water)</w:t>
      </w:r>
    </w:p>
    <w:p w14:paraId="60BAEA9B" w14:textId="29E7BBF2" w:rsidR="0089287F" w:rsidRDefault="0089287F" w:rsidP="0089287F">
      <w:pPr>
        <w:autoSpaceDE/>
        <w:autoSpaceDN/>
        <w:rPr>
          <w:rFonts w:cs="Times New Roman"/>
        </w:rPr>
      </w:pPr>
      <w:r>
        <w:rPr>
          <w:rFonts w:cs="Times New Roman"/>
        </w:rPr>
        <w:t>Office of Small Business Advocate</w:t>
      </w:r>
      <w:r w:rsidRPr="0077084C">
        <w:rPr>
          <w:rFonts w:cs="Times New Roman"/>
        </w:rPr>
        <w:tab/>
      </w:r>
      <w:r w:rsidRPr="0077084C">
        <w:rPr>
          <w:rFonts w:cs="Times New Roman"/>
        </w:rPr>
        <w:tab/>
      </w:r>
      <w:r w:rsidRPr="0077084C">
        <w:rPr>
          <w:rFonts w:cs="Times New Roman"/>
        </w:rPr>
        <w:tab/>
        <w:t>:</w:t>
      </w:r>
      <w:r>
        <w:rPr>
          <w:rFonts w:cs="Times New Roman"/>
        </w:rPr>
        <w:tab/>
      </w:r>
      <w:r w:rsidR="001B2988">
        <w:rPr>
          <w:rFonts w:cs="Times New Roman"/>
        </w:rPr>
        <w:t xml:space="preserve">         </w:t>
      </w:r>
      <w:r w:rsidRPr="006919E6">
        <w:rPr>
          <w:rFonts w:cs="Times New Roman"/>
        </w:rPr>
        <w:t>C-2023-304</w:t>
      </w:r>
      <w:r>
        <w:rPr>
          <w:rFonts w:cs="Times New Roman"/>
        </w:rPr>
        <w:t>0780</w:t>
      </w:r>
    </w:p>
    <w:p w14:paraId="7DC7250E" w14:textId="3A220689" w:rsidR="0089287F" w:rsidRDefault="0089287F" w:rsidP="0089287F">
      <w:pPr>
        <w:autoSpaceDE/>
        <w:autoSpaceDN/>
        <w:rPr>
          <w:rFonts w:cs="Times New Roman"/>
        </w:rPr>
      </w:pPr>
      <w:r>
        <w:rPr>
          <w:rFonts w:cs="Times New Roman"/>
        </w:rPr>
        <w:t>Office of Consumer Advocate</w:t>
      </w:r>
      <w:r>
        <w:rPr>
          <w:rFonts w:cs="Times New Roman"/>
        </w:rPr>
        <w:tab/>
      </w:r>
      <w:r>
        <w:rPr>
          <w:rFonts w:cs="Times New Roman"/>
        </w:rPr>
        <w:tab/>
      </w:r>
      <w:r>
        <w:rPr>
          <w:rFonts w:cs="Times New Roman"/>
        </w:rPr>
        <w:tab/>
        <w:t>:</w:t>
      </w:r>
      <w:r w:rsidRPr="0077084C">
        <w:t xml:space="preserve"> </w:t>
      </w:r>
      <w:r>
        <w:tab/>
      </w:r>
      <w:r w:rsidR="001B2988">
        <w:t xml:space="preserve">         </w:t>
      </w:r>
      <w:r w:rsidRPr="006919E6">
        <w:rPr>
          <w:rFonts w:cs="Times New Roman"/>
        </w:rPr>
        <w:t>C-2023-304</w:t>
      </w:r>
      <w:r>
        <w:rPr>
          <w:rFonts w:cs="Times New Roman"/>
        </w:rPr>
        <w:t>0846</w:t>
      </w:r>
    </w:p>
    <w:p w14:paraId="5BE587BD" w14:textId="77777777" w:rsidR="0089287F" w:rsidRDefault="0089287F" w:rsidP="0089287F">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0F954F08" w14:textId="2256A6AA" w:rsidR="0089287F" w:rsidRDefault="00EE3F5C" w:rsidP="00EE3F5C">
      <w:pPr>
        <w:autoSpaceDE/>
        <w:autoSpaceDN/>
        <w:rPr>
          <w:rFonts w:cs="Times New Roman"/>
        </w:rPr>
      </w:pPr>
      <w:r>
        <w:rPr>
          <w:rFonts w:cs="Times New Roman"/>
        </w:rPr>
        <w:t xml:space="preserve">           </w:t>
      </w:r>
      <w:r w:rsidR="0089287F">
        <w:rPr>
          <w:rFonts w:cs="Times New Roman"/>
        </w:rPr>
        <w:t>v.</w:t>
      </w:r>
      <w:r>
        <w:rPr>
          <w:rFonts w:cs="Times New Roman"/>
        </w:rPr>
        <w:t xml:space="preserve">                    </w:t>
      </w:r>
      <w:r w:rsidR="0089287F">
        <w:rPr>
          <w:rFonts w:cs="Times New Roman"/>
        </w:rPr>
        <w:tab/>
      </w:r>
      <w:r w:rsidR="0089287F">
        <w:rPr>
          <w:rFonts w:cs="Times New Roman"/>
        </w:rPr>
        <w:tab/>
      </w:r>
      <w:r w:rsidR="0089287F">
        <w:rPr>
          <w:rFonts w:cs="Times New Roman"/>
        </w:rPr>
        <w:tab/>
      </w:r>
      <w:r w:rsidR="0089287F">
        <w:rPr>
          <w:rFonts w:cs="Times New Roman"/>
        </w:rPr>
        <w:tab/>
      </w:r>
      <w:r w:rsidR="0089287F">
        <w:rPr>
          <w:rFonts w:cs="Times New Roman"/>
        </w:rPr>
        <w:tab/>
        <w:t>:</w:t>
      </w:r>
    </w:p>
    <w:p w14:paraId="6E059290" w14:textId="77777777" w:rsidR="0089287F" w:rsidRDefault="0089287F" w:rsidP="0089287F">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018DB0D9" w14:textId="3151DAAE" w:rsidR="0089287F" w:rsidRDefault="0089287F" w:rsidP="0089287F">
      <w:pPr>
        <w:autoSpaceDE/>
        <w:autoSpaceDN/>
        <w:rPr>
          <w:rFonts w:cs="Times New Roman"/>
        </w:rPr>
      </w:pPr>
      <w:r>
        <w:rPr>
          <w:rFonts w:cs="Times New Roman"/>
        </w:rPr>
        <w:t>The Pittsburgh Water and Sewer Authority</w:t>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33C627EF" w14:textId="77777777" w:rsidR="0089287F" w:rsidRDefault="0089287F" w:rsidP="0089287F">
      <w:pPr>
        <w:tabs>
          <w:tab w:val="left" w:pos="0"/>
        </w:tabs>
        <w:autoSpaceDE/>
        <w:autoSpaceDN/>
        <w:jc w:val="both"/>
        <w:rPr>
          <w:rFonts w:cs="Times New Roman"/>
          <w:b/>
        </w:rPr>
      </w:pPr>
    </w:p>
    <w:p w14:paraId="05522F8F" w14:textId="77777777" w:rsidR="00D45CEF" w:rsidRPr="00130635" w:rsidRDefault="00D45CEF" w:rsidP="0089287F">
      <w:pPr>
        <w:tabs>
          <w:tab w:val="left" w:pos="0"/>
        </w:tabs>
        <w:autoSpaceDE/>
        <w:autoSpaceDN/>
        <w:jc w:val="both"/>
        <w:rPr>
          <w:rFonts w:cs="Times New Roman"/>
          <w:b/>
        </w:rPr>
      </w:pPr>
    </w:p>
    <w:p w14:paraId="04357CC0" w14:textId="77777777" w:rsidR="0089287F" w:rsidRDefault="0089287F" w:rsidP="0077084C">
      <w:pPr>
        <w:autoSpaceDE/>
        <w:autoSpaceDN/>
        <w:rPr>
          <w:rFonts w:cs="Times New Roman"/>
        </w:rPr>
      </w:pPr>
    </w:p>
    <w:p w14:paraId="0668478F" w14:textId="10B5E208" w:rsidR="001B2988" w:rsidRDefault="001B2988" w:rsidP="0077084C">
      <w:pPr>
        <w:autoSpaceDE/>
        <w:autoSpaceDN/>
      </w:pPr>
      <w:r>
        <w:t>Petition of the Pittsburgh Water and Sewer</w:t>
      </w:r>
      <w:r>
        <w:tab/>
      </w:r>
      <w:r>
        <w:tab/>
        <w:t>:</w:t>
      </w:r>
      <w:r>
        <w:tab/>
        <w:t xml:space="preserve">        P-2023-3040734 (water) </w:t>
      </w:r>
    </w:p>
    <w:p w14:paraId="34065AB0" w14:textId="1CD66BA7" w:rsidR="001B2988" w:rsidRDefault="001B2988" w:rsidP="0077084C">
      <w:pPr>
        <w:autoSpaceDE/>
        <w:autoSpaceDN/>
      </w:pPr>
      <w:r>
        <w:t xml:space="preserve">Authority for Authorization to Increase </w:t>
      </w:r>
      <w:r>
        <w:tab/>
      </w:r>
      <w:r>
        <w:tab/>
        <w:t>:</w:t>
      </w:r>
      <w:r>
        <w:tab/>
        <w:t xml:space="preserve">        P-2023-2040735 (wastewater)</w:t>
      </w:r>
    </w:p>
    <w:p w14:paraId="5D4222B8" w14:textId="6CA169B9" w:rsidR="001B2988" w:rsidRDefault="001B2988" w:rsidP="0077084C">
      <w:pPr>
        <w:autoSpaceDE/>
        <w:autoSpaceDN/>
      </w:pPr>
      <w:r>
        <w:t>Water and Wastewater DSIC Charge Caps</w:t>
      </w:r>
      <w:r>
        <w:tab/>
      </w:r>
      <w:r>
        <w:tab/>
        <w:t>:</w:t>
      </w:r>
    </w:p>
    <w:p w14:paraId="364E95D7" w14:textId="42424494" w:rsidR="001B2988" w:rsidRDefault="001B2988" w:rsidP="0077084C">
      <w:pPr>
        <w:autoSpaceDE/>
        <w:autoSpaceDN/>
      </w:pPr>
      <w:r>
        <w:t>to 7.5%</w:t>
      </w:r>
      <w:r>
        <w:tab/>
      </w:r>
      <w:r>
        <w:tab/>
      </w:r>
      <w:r>
        <w:tab/>
      </w:r>
      <w:r>
        <w:tab/>
      </w:r>
      <w:r>
        <w:tab/>
      </w:r>
      <w:r>
        <w:tab/>
        <w:t>:</w:t>
      </w:r>
    </w:p>
    <w:p w14:paraId="7BDBD5D4" w14:textId="77777777" w:rsidR="001B2988" w:rsidRDefault="001B2988" w:rsidP="0077084C">
      <w:pPr>
        <w:autoSpaceDE/>
        <w:autoSpaceDN/>
      </w:pPr>
    </w:p>
    <w:p w14:paraId="02CE9446" w14:textId="77777777" w:rsidR="00D45CEF" w:rsidRDefault="00D45CEF" w:rsidP="0077084C">
      <w:pPr>
        <w:autoSpaceDE/>
        <w:autoSpaceDN/>
      </w:pPr>
    </w:p>
    <w:p w14:paraId="3C02664E" w14:textId="620F6334" w:rsidR="001B2988" w:rsidRDefault="001B2988" w:rsidP="0077084C">
      <w:pPr>
        <w:autoSpaceDE/>
        <w:autoSpaceDN/>
      </w:pPr>
      <w:r>
        <w:t xml:space="preserve">Petition of the Pittsburgh Water and Sewer </w:t>
      </w:r>
      <w:r>
        <w:tab/>
      </w:r>
      <w:r>
        <w:tab/>
        <w:t>:</w:t>
      </w:r>
      <w:r>
        <w:tab/>
        <w:t xml:space="preserve">        P-2023-3040578</w:t>
      </w:r>
    </w:p>
    <w:p w14:paraId="11EC6794" w14:textId="6DAF2A6A" w:rsidR="001B2988" w:rsidRDefault="001B2988" w:rsidP="0077084C">
      <w:pPr>
        <w:autoSpaceDE/>
        <w:autoSpaceDN/>
      </w:pPr>
      <w:r>
        <w:t xml:space="preserve">Authority for Authorization to Implement a </w:t>
      </w:r>
      <w:r>
        <w:tab/>
      </w:r>
      <w:r>
        <w:tab/>
        <w:t>:</w:t>
      </w:r>
    </w:p>
    <w:p w14:paraId="54351596" w14:textId="65FBB7C8" w:rsidR="0089287F" w:rsidRDefault="001B2988" w:rsidP="0077084C">
      <w:pPr>
        <w:autoSpaceDE/>
        <w:autoSpaceDN/>
        <w:rPr>
          <w:rFonts w:cs="Times New Roman"/>
        </w:rPr>
      </w:pPr>
      <w:r>
        <w:t>Customer Assistance Charge</w:t>
      </w:r>
      <w:r w:rsidR="00D45CEF">
        <w:tab/>
      </w:r>
      <w:r w:rsidR="00D45CEF">
        <w:tab/>
      </w:r>
      <w:r w:rsidR="00D45CEF">
        <w:tab/>
      </w:r>
      <w:r>
        <w:t xml:space="preserve"> </w:t>
      </w:r>
      <w:r>
        <w:tab/>
        <w:t>:</w:t>
      </w:r>
    </w:p>
    <w:p w14:paraId="3F0A1EE3" w14:textId="77777777" w:rsidR="0089287F" w:rsidRDefault="0089287F" w:rsidP="0077084C">
      <w:pPr>
        <w:autoSpaceDE/>
        <w:autoSpaceDN/>
        <w:rPr>
          <w:rFonts w:cs="Times New Roman"/>
        </w:rPr>
      </w:pPr>
    </w:p>
    <w:p w14:paraId="08D67591" w14:textId="77777777" w:rsidR="0077084C" w:rsidRPr="00130635" w:rsidRDefault="0077084C" w:rsidP="0077084C">
      <w:pPr>
        <w:tabs>
          <w:tab w:val="left" w:pos="0"/>
        </w:tabs>
        <w:autoSpaceDE/>
        <w:autoSpaceDN/>
        <w:jc w:val="both"/>
        <w:rPr>
          <w:rFonts w:cs="Times New Roman"/>
          <w:b/>
        </w:rPr>
      </w:pPr>
    </w:p>
    <w:p w14:paraId="3C592514" w14:textId="0DB08A7D" w:rsidR="003D3D02" w:rsidRDefault="007A4CE5" w:rsidP="001369ED">
      <w:pPr>
        <w:tabs>
          <w:tab w:val="center" w:pos="4680"/>
        </w:tabs>
        <w:suppressAutoHyphens/>
        <w:spacing w:line="360" w:lineRule="auto"/>
        <w:jc w:val="center"/>
        <w:rPr>
          <w:rFonts w:cs="Times New Roman"/>
          <w:b/>
          <w:bCs/>
          <w:spacing w:val="-3"/>
          <w:u w:val="single"/>
        </w:rPr>
      </w:pPr>
      <w:r>
        <w:rPr>
          <w:rFonts w:cs="Times New Roman"/>
          <w:b/>
          <w:bCs/>
          <w:spacing w:val="-3"/>
          <w:u w:val="single"/>
        </w:rPr>
        <w:lastRenderedPageBreak/>
        <w:t xml:space="preserve">AMENDED </w:t>
      </w:r>
      <w:r w:rsidR="00923ACC">
        <w:rPr>
          <w:rFonts w:cs="Times New Roman"/>
          <w:b/>
          <w:bCs/>
          <w:spacing w:val="-3"/>
          <w:u w:val="single"/>
        </w:rPr>
        <w:t>S</w:t>
      </w:r>
      <w:r w:rsidR="00FE5DBA">
        <w:rPr>
          <w:rFonts w:cs="Times New Roman"/>
          <w:b/>
          <w:bCs/>
          <w:spacing w:val="-3"/>
          <w:u w:val="single"/>
        </w:rPr>
        <w:t>C</w:t>
      </w:r>
      <w:r w:rsidR="00923ACC">
        <w:rPr>
          <w:rFonts w:cs="Times New Roman"/>
          <w:b/>
          <w:bCs/>
          <w:spacing w:val="-3"/>
          <w:u w:val="single"/>
        </w:rPr>
        <w:t>HEDULING</w:t>
      </w:r>
      <w:r w:rsidR="00B40326">
        <w:rPr>
          <w:rFonts w:cs="Times New Roman"/>
          <w:b/>
          <w:bCs/>
          <w:spacing w:val="-3"/>
          <w:u w:val="single"/>
        </w:rPr>
        <w:t xml:space="preserve"> </w:t>
      </w:r>
      <w:r w:rsidR="003D3D02" w:rsidRPr="00130635">
        <w:rPr>
          <w:rFonts w:cs="Times New Roman"/>
          <w:b/>
          <w:bCs/>
          <w:spacing w:val="-3"/>
          <w:u w:val="single"/>
        </w:rPr>
        <w:t>ORDER</w:t>
      </w:r>
    </w:p>
    <w:p w14:paraId="6A09788D" w14:textId="77777777" w:rsidR="00933DA5" w:rsidRDefault="00933DA5" w:rsidP="001369ED">
      <w:pPr>
        <w:tabs>
          <w:tab w:val="center" w:pos="4680"/>
        </w:tabs>
        <w:suppressAutoHyphens/>
        <w:spacing w:line="360" w:lineRule="auto"/>
        <w:rPr>
          <w:rFonts w:cs="Times New Roman"/>
          <w:spacing w:val="-3"/>
        </w:rPr>
      </w:pPr>
    </w:p>
    <w:p w14:paraId="30B362EA" w14:textId="77777777" w:rsidR="00E61BD1" w:rsidRDefault="00933DA5" w:rsidP="00E61BD1">
      <w:pPr>
        <w:tabs>
          <w:tab w:val="center" w:pos="4680"/>
        </w:tabs>
        <w:suppressAutoHyphens/>
        <w:spacing w:line="360" w:lineRule="auto"/>
        <w:ind w:left="1440"/>
        <w:rPr>
          <w:rFonts w:cs="Times New Roman"/>
          <w:spacing w:val="-3"/>
        </w:rPr>
      </w:pPr>
      <w:r w:rsidRPr="00933DA5">
        <w:rPr>
          <w:rFonts w:cs="Times New Roman"/>
          <w:spacing w:val="-3"/>
        </w:rPr>
        <w:t>Th</w:t>
      </w:r>
      <w:r w:rsidR="006F0D1E">
        <w:rPr>
          <w:rFonts w:cs="Times New Roman"/>
          <w:spacing w:val="-3"/>
        </w:rPr>
        <w:t xml:space="preserve">is </w:t>
      </w:r>
      <w:r w:rsidR="00C25B43">
        <w:rPr>
          <w:rFonts w:cs="Times New Roman"/>
          <w:spacing w:val="-3"/>
        </w:rPr>
        <w:t xml:space="preserve">Order </w:t>
      </w:r>
      <w:r w:rsidR="007A4CE5">
        <w:rPr>
          <w:rFonts w:cs="Times New Roman"/>
          <w:spacing w:val="-3"/>
        </w:rPr>
        <w:t xml:space="preserve">amends the Scheduling Order, dated July 10, 2023, </w:t>
      </w:r>
      <w:r w:rsidR="00E61BD1">
        <w:rPr>
          <w:rFonts w:cs="Times New Roman"/>
          <w:spacing w:val="-3"/>
        </w:rPr>
        <w:t xml:space="preserve">Paragraph No. 22, </w:t>
      </w:r>
      <w:r w:rsidR="007A4CE5">
        <w:rPr>
          <w:rFonts w:cs="Times New Roman"/>
          <w:spacing w:val="-3"/>
        </w:rPr>
        <w:t xml:space="preserve">to </w:t>
      </w:r>
    </w:p>
    <w:p w14:paraId="4BF59B79" w14:textId="6A6DE9DD" w:rsidR="004F4782" w:rsidRDefault="007A4CE5" w:rsidP="00E61BD1">
      <w:pPr>
        <w:tabs>
          <w:tab w:val="center" w:pos="4680"/>
        </w:tabs>
        <w:suppressAutoHyphens/>
        <w:spacing w:line="360" w:lineRule="auto"/>
        <w:rPr>
          <w:rFonts w:cs="Times New Roman"/>
          <w:spacing w:val="-3"/>
        </w:rPr>
      </w:pPr>
      <w:r>
        <w:rPr>
          <w:rFonts w:cs="Times New Roman"/>
          <w:spacing w:val="-3"/>
        </w:rPr>
        <w:t>address the Rate Case Tables</w:t>
      </w:r>
      <w:r w:rsidR="004F4782">
        <w:rPr>
          <w:rFonts w:cs="Times New Roman"/>
          <w:spacing w:val="-3"/>
        </w:rPr>
        <w:t xml:space="preserve"> in light of the cash flow metho</w:t>
      </w:r>
      <w:r w:rsidR="00BC7138">
        <w:rPr>
          <w:rFonts w:cs="Times New Roman"/>
          <w:spacing w:val="-3"/>
        </w:rPr>
        <w:t>d of ratemaking employed by the Pittsburgh Water and Sewer Authority (“PWSA”)</w:t>
      </w:r>
      <w:r>
        <w:rPr>
          <w:rFonts w:cs="Times New Roman"/>
          <w:spacing w:val="-3"/>
        </w:rPr>
        <w:t xml:space="preserve">.  </w:t>
      </w:r>
      <w:r w:rsidR="008C2CB2">
        <w:rPr>
          <w:rFonts w:cs="Times New Roman"/>
          <w:spacing w:val="-3"/>
        </w:rPr>
        <w:t>T</w:t>
      </w:r>
      <w:r>
        <w:rPr>
          <w:rFonts w:cs="Times New Roman"/>
          <w:spacing w:val="-3"/>
        </w:rPr>
        <w:t>he July 10, 2023, Scheduling Order, Paragraph No. 22</w:t>
      </w:r>
      <w:r w:rsidR="008C2CB2">
        <w:rPr>
          <w:rFonts w:cs="Times New Roman"/>
          <w:spacing w:val="-3"/>
        </w:rPr>
        <w:t xml:space="preserve">, </w:t>
      </w:r>
      <w:r w:rsidR="004F4782">
        <w:rPr>
          <w:rFonts w:cs="Times New Roman"/>
          <w:spacing w:val="-3"/>
        </w:rPr>
        <w:t>provides</w:t>
      </w:r>
      <w:r w:rsidR="008C2CB2">
        <w:rPr>
          <w:rFonts w:cs="Times New Roman"/>
          <w:spacing w:val="-3"/>
        </w:rPr>
        <w:t>:</w:t>
      </w:r>
      <w:r w:rsidR="008C2CB2" w:rsidRPr="008C2CB2">
        <w:rPr>
          <w:rFonts w:cs="Times New Roman"/>
          <w:spacing w:val="-3"/>
        </w:rPr>
        <w:tab/>
      </w:r>
    </w:p>
    <w:p w14:paraId="6C9A77D6" w14:textId="10955549" w:rsidR="00656FB0" w:rsidRPr="00E61BD1" w:rsidRDefault="008C2CB2" w:rsidP="00E61BD1">
      <w:pPr>
        <w:tabs>
          <w:tab w:val="center" w:pos="4680"/>
        </w:tabs>
        <w:suppressAutoHyphens/>
        <w:rPr>
          <w:rFonts w:cs="Times New Roman"/>
          <w:spacing w:val="-3"/>
        </w:rPr>
      </w:pPr>
      <w:r w:rsidRPr="00E61BD1">
        <w:rPr>
          <w:rFonts w:cs="Times New Roman"/>
          <w:spacing w:val="-3"/>
        </w:rPr>
        <w:tab/>
      </w:r>
    </w:p>
    <w:p w14:paraId="7916F163" w14:textId="72ED485E" w:rsidR="00E61BD1" w:rsidRPr="00E61BD1" w:rsidRDefault="00E61BD1" w:rsidP="00E61BD1">
      <w:pPr>
        <w:pStyle w:val="ListParagraph"/>
        <w:numPr>
          <w:ilvl w:val="0"/>
          <w:numId w:val="35"/>
        </w:numPr>
        <w:ind w:right="720" w:firstLine="0"/>
        <w:jc w:val="both"/>
        <w:rPr>
          <w:sz w:val="24"/>
          <w:szCs w:val="24"/>
        </w:rPr>
      </w:pPr>
      <w:r w:rsidRPr="00E61BD1">
        <w:rPr>
          <w:sz w:val="24"/>
          <w:szCs w:val="24"/>
        </w:rPr>
        <w:t xml:space="preserve">    </w:t>
      </w:r>
      <w:r w:rsidR="008C2CB2" w:rsidRPr="00E61BD1">
        <w:rPr>
          <w:sz w:val="24"/>
          <w:szCs w:val="24"/>
        </w:rPr>
        <w:t>T</w:t>
      </w:r>
      <w:r w:rsidR="00656FB0" w:rsidRPr="00E61BD1">
        <w:rPr>
          <w:sz w:val="24"/>
          <w:szCs w:val="24"/>
        </w:rPr>
        <w:t xml:space="preserve">hat all briefs are to comply with the “Instructions for Briefs” attached as Appendix A to this Order.  Also, </w:t>
      </w:r>
      <w:r w:rsidR="00656FB0" w:rsidRPr="00E61BD1">
        <w:rPr>
          <w:b/>
          <w:sz w:val="24"/>
          <w:szCs w:val="24"/>
        </w:rPr>
        <w:t>Rate Case Tables</w:t>
      </w:r>
      <w:r w:rsidR="00656FB0" w:rsidRPr="00E61BD1">
        <w:rPr>
          <w:sz w:val="24"/>
          <w:szCs w:val="24"/>
        </w:rPr>
        <w:t xml:space="preserve"> will be electronically provided to the parties.  These Tables </w:t>
      </w:r>
      <w:r w:rsidR="00656FB0" w:rsidRPr="00E61BD1">
        <w:rPr>
          <w:b/>
          <w:sz w:val="24"/>
          <w:szCs w:val="24"/>
          <w:u w:val="single"/>
        </w:rPr>
        <w:t xml:space="preserve">must </w:t>
      </w:r>
      <w:r w:rsidR="00656FB0" w:rsidRPr="00E61BD1">
        <w:rPr>
          <w:sz w:val="24"/>
          <w:szCs w:val="24"/>
        </w:rPr>
        <w:t xml:space="preserve">be used by </w:t>
      </w:r>
      <w:r w:rsidR="008239D5" w:rsidRPr="00E61BD1">
        <w:rPr>
          <w:sz w:val="24"/>
          <w:szCs w:val="24"/>
        </w:rPr>
        <w:t>PWSA</w:t>
      </w:r>
      <w:r w:rsidR="00656FB0" w:rsidRPr="00E61BD1">
        <w:rPr>
          <w:sz w:val="24"/>
          <w:szCs w:val="24"/>
        </w:rPr>
        <w:t xml:space="preserve"> and all parties in this proceeding</w:t>
      </w:r>
      <w:r>
        <w:rPr>
          <w:sz w:val="24"/>
          <w:szCs w:val="24"/>
        </w:rPr>
        <w:t xml:space="preserve">.  </w:t>
      </w:r>
      <w:r w:rsidRPr="00E61BD1">
        <w:rPr>
          <w:sz w:val="24"/>
          <w:szCs w:val="24"/>
        </w:rPr>
        <w:t>A party’s failure to follow these instructions in the smallest detail will result in non</w:t>
      </w:r>
      <w:r w:rsidRPr="00E61BD1">
        <w:rPr>
          <w:sz w:val="24"/>
          <w:szCs w:val="24"/>
        </w:rPr>
        <w:noBreakHyphen/>
        <w:t>consideration of that party’s position, regardless of where the record may support it or the position of any other party to this proceeding.</w:t>
      </w:r>
    </w:p>
    <w:p w14:paraId="62940E07" w14:textId="77777777" w:rsidR="008C2CB2" w:rsidRPr="008C2CB2" w:rsidRDefault="008C2CB2" w:rsidP="008C2CB2">
      <w:pPr>
        <w:spacing w:line="360" w:lineRule="auto"/>
      </w:pPr>
    </w:p>
    <w:p w14:paraId="68407096" w14:textId="4AEB5912" w:rsidR="00B568A6" w:rsidRDefault="00B568A6" w:rsidP="008C2CB2">
      <w:pPr>
        <w:tabs>
          <w:tab w:val="left" w:pos="1440"/>
        </w:tabs>
        <w:suppressAutoHyphens/>
        <w:spacing w:line="360" w:lineRule="auto"/>
        <w:rPr>
          <w:rFonts w:cs="Times New Roman"/>
          <w:spacing w:val="-3"/>
        </w:rPr>
      </w:pPr>
      <w:r>
        <w:rPr>
          <w:rFonts w:cs="Times New Roman"/>
          <w:spacing w:val="-3"/>
        </w:rPr>
        <w:t xml:space="preserve">(emphasis in original).  </w:t>
      </w:r>
      <w:r w:rsidR="00FA78E0">
        <w:rPr>
          <w:rFonts w:cs="Times New Roman"/>
          <w:spacing w:val="-3"/>
        </w:rPr>
        <w:t>However, t</w:t>
      </w:r>
      <w:r w:rsidR="00E61BD1">
        <w:rPr>
          <w:rFonts w:cs="Times New Roman"/>
          <w:spacing w:val="-3"/>
        </w:rPr>
        <w:t>he above paragraph contemplate</w:t>
      </w:r>
      <w:r w:rsidR="00EF55B4">
        <w:rPr>
          <w:rFonts w:cs="Times New Roman"/>
          <w:spacing w:val="-3"/>
        </w:rPr>
        <w:t>d</w:t>
      </w:r>
      <w:r w:rsidR="00E61BD1">
        <w:rPr>
          <w:rFonts w:cs="Times New Roman"/>
          <w:spacing w:val="-3"/>
        </w:rPr>
        <w:t xml:space="preserve"> </w:t>
      </w:r>
      <w:r>
        <w:rPr>
          <w:rFonts w:cs="Times New Roman"/>
          <w:spacing w:val="-3"/>
        </w:rPr>
        <w:t xml:space="preserve">a determination of revenue requirement under the rate base/rate of return method, which is not </w:t>
      </w:r>
      <w:r w:rsidR="009F26F9">
        <w:rPr>
          <w:rFonts w:cs="Times New Roman"/>
          <w:spacing w:val="-3"/>
        </w:rPr>
        <w:t>proposed</w:t>
      </w:r>
      <w:r w:rsidR="001F1479">
        <w:rPr>
          <w:rFonts w:cs="Times New Roman"/>
          <w:spacing w:val="-3"/>
        </w:rPr>
        <w:t xml:space="preserve"> by PWSA</w:t>
      </w:r>
      <w:r w:rsidR="009F26F9">
        <w:rPr>
          <w:rFonts w:cs="Times New Roman"/>
          <w:spacing w:val="-3"/>
        </w:rPr>
        <w:t xml:space="preserve"> to be </w:t>
      </w:r>
      <w:r>
        <w:rPr>
          <w:rFonts w:cs="Times New Roman"/>
          <w:spacing w:val="-3"/>
        </w:rPr>
        <w:t xml:space="preserve">applicable in the instant consolidated proceeding. </w:t>
      </w:r>
      <w:r w:rsidR="00834062">
        <w:rPr>
          <w:rFonts w:cs="Times New Roman"/>
          <w:spacing w:val="-3"/>
        </w:rPr>
        <w:t xml:space="preserve"> Therefore, </w:t>
      </w:r>
      <w:r w:rsidR="00EF55B4">
        <w:rPr>
          <w:rFonts w:cs="Times New Roman"/>
          <w:spacing w:val="-3"/>
        </w:rPr>
        <w:t xml:space="preserve">Paragraph No. 22 </w:t>
      </w:r>
      <w:r w:rsidR="00834062">
        <w:rPr>
          <w:rFonts w:cs="Times New Roman"/>
          <w:spacing w:val="-3"/>
        </w:rPr>
        <w:t>will be voided in the Ordering paragraphs below.</w:t>
      </w:r>
    </w:p>
    <w:p w14:paraId="33E2ABB8" w14:textId="77777777" w:rsidR="00B568A6" w:rsidRDefault="00B568A6" w:rsidP="008C2CB2">
      <w:pPr>
        <w:tabs>
          <w:tab w:val="left" w:pos="1440"/>
        </w:tabs>
        <w:suppressAutoHyphens/>
        <w:spacing w:line="360" w:lineRule="auto"/>
        <w:rPr>
          <w:rFonts w:cs="Times New Roman"/>
          <w:spacing w:val="-3"/>
        </w:rPr>
      </w:pPr>
    </w:p>
    <w:p w14:paraId="43278344" w14:textId="47B461DA" w:rsidR="002E57B2" w:rsidRDefault="00B568A6" w:rsidP="008C2CB2">
      <w:pPr>
        <w:tabs>
          <w:tab w:val="left" w:pos="1440"/>
        </w:tabs>
        <w:suppressAutoHyphens/>
        <w:spacing w:line="360" w:lineRule="auto"/>
        <w:rPr>
          <w:rFonts w:cs="Times New Roman"/>
          <w:spacing w:val="-3"/>
        </w:rPr>
      </w:pPr>
      <w:r>
        <w:rPr>
          <w:rFonts w:cs="Times New Roman"/>
          <w:spacing w:val="-3"/>
        </w:rPr>
        <w:tab/>
        <w:t xml:space="preserve">Rather, </w:t>
      </w:r>
      <w:r w:rsidR="00FA78E0">
        <w:rPr>
          <w:rFonts w:cs="Times New Roman"/>
          <w:spacing w:val="-3"/>
        </w:rPr>
        <w:t>i</w:t>
      </w:r>
      <w:r w:rsidR="00B12027">
        <w:rPr>
          <w:rFonts w:cs="Times New Roman"/>
          <w:spacing w:val="-3"/>
        </w:rPr>
        <w:t xml:space="preserve">n </w:t>
      </w:r>
      <w:r w:rsidR="00BC7138">
        <w:rPr>
          <w:rFonts w:cs="Times New Roman"/>
          <w:spacing w:val="-3"/>
        </w:rPr>
        <w:t>PWSA</w:t>
      </w:r>
      <w:r w:rsidR="00B12027">
        <w:rPr>
          <w:rFonts w:cs="Times New Roman"/>
          <w:spacing w:val="-3"/>
        </w:rPr>
        <w:t>’s prior three</w:t>
      </w:r>
      <w:r w:rsidR="00BC7138">
        <w:rPr>
          <w:rFonts w:cs="Times New Roman"/>
          <w:spacing w:val="-3"/>
        </w:rPr>
        <w:t xml:space="preserve"> rate proceeding</w:t>
      </w:r>
      <w:r w:rsidR="00B12027">
        <w:rPr>
          <w:rFonts w:cs="Times New Roman"/>
          <w:spacing w:val="-3"/>
        </w:rPr>
        <w:t>s</w:t>
      </w:r>
      <w:r w:rsidR="00BC7138">
        <w:rPr>
          <w:rFonts w:cs="Times New Roman"/>
          <w:spacing w:val="-3"/>
        </w:rPr>
        <w:t xml:space="preserve">, PWSA </w:t>
      </w:r>
      <w:r w:rsidR="00B12027">
        <w:rPr>
          <w:rFonts w:cs="Times New Roman"/>
          <w:spacing w:val="-3"/>
        </w:rPr>
        <w:t>and the other parties determined PWSA’s revenue requirement using the cash flow ratemaking method.</w:t>
      </w:r>
      <w:r w:rsidR="003E268F">
        <w:rPr>
          <w:rStyle w:val="FootnoteReference"/>
          <w:spacing w:val="-3"/>
        </w:rPr>
        <w:footnoteReference w:id="2"/>
      </w:r>
      <w:r w:rsidR="00B12027">
        <w:rPr>
          <w:rFonts w:cs="Times New Roman"/>
          <w:spacing w:val="-3"/>
        </w:rPr>
        <w:t xml:space="preserve">  Thus, PWSA </w:t>
      </w:r>
      <w:r w:rsidR="00BC7138">
        <w:rPr>
          <w:rFonts w:cs="Times New Roman"/>
          <w:spacing w:val="-3"/>
        </w:rPr>
        <w:t xml:space="preserve">was </w:t>
      </w:r>
      <w:r>
        <w:rPr>
          <w:rFonts w:cs="Times New Roman"/>
          <w:spacing w:val="-3"/>
        </w:rPr>
        <w:t xml:space="preserve">previously </w:t>
      </w:r>
      <w:r w:rsidR="00BC7138">
        <w:rPr>
          <w:rFonts w:cs="Times New Roman"/>
          <w:spacing w:val="-3"/>
        </w:rPr>
        <w:t xml:space="preserve">granted leave to develop Rate Case Tables </w:t>
      </w:r>
      <w:r w:rsidR="00B12027">
        <w:rPr>
          <w:rFonts w:cs="Times New Roman"/>
          <w:spacing w:val="-3"/>
        </w:rPr>
        <w:t>consistent with the cash flow method for calculating revenue requirement.</w:t>
      </w:r>
      <w:r w:rsidR="00BC7138">
        <w:rPr>
          <w:rStyle w:val="FootnoteReference"/>
          <w:spacing w:val="-3"/>
        </w:rPr>
        <w:footnoteReference w:id="3"/>
      </w:r>
      <w:r w:rsidR="008C2CB2">
        <w:rPr>
          <w:rFonts w:cs="Times New Roman"/>
          <w:spacing w:val="-3"/>
        </w:rPr>
        <w:t xml:space="preserve"> </w:t>
      </w:r>
    </w:p>
    <w:p w14:paraId="32F7C08A" w14:textId="77777777" w:rsidR="003E268F" w:rsidRDefault="003E268F" w:rsidP="00041833">
      <w:pPr>
        <w:tabs>
          <w:tab w:val="left" w:pos="1440"/>
        </w:tabs>
        <w:suppressAutoHyphens/>
        <w:spacing w:line="360" w:lineRule="auto"/>
        <w:rPr>
          <w:rFonts w:cs="Times New Roman"/>
          <w:spacing w:val="-3"/>
        </w:rPr>
      </w:pPr>
    </w:p>
    <w:p w14:paraId="20F86A38" w14:textId="2FA70EC7" w:rsidR="00041833" w:rsidRDefault="003E268F" w:rsidP="00041833">
      <w:pPr>
        <w:spacing w:line="360" w:lineRule="auto"/>
      </w:pPr>
      <w:r>
        <w:rPr>
          <w:rFonts w:cs="Times New Roman"/>
          <w:spacing w:val="-3"/>
        </w:rPr>
        <w:tab/>
      </w:r>
      <w:r w:rsidR="00041833">
        <w:rPr>
          <w:rFonts w:cs="Times New Roman"/>
          <w:spacing w:val="-3"/>
        </w:rPr>
        <w:tab/>
      </w:r>
      <w:r>
        <w:rPr>
          <w:rFonts w:cs="Times New Roman"/>
          <w:spacing w:val="-3"/>
        </w:rPr>
        <w:t xml:space="preserve">In the instant </w:t>
      </w:r>
      <w:r w:rsidR="00B0206E">
        <w:rPr>
          <w:rFonts w:cs="Times New Roman"/>
          <w:spacing w:val="-3"/>
        </w:rPr>
        <w:t xml:space="preserve">rate filings, </w:t>
      </w:r>
      <w:r>
        <w:rPr>
          <w:rFonts w:cs="Times New Roman"/>
          <w:spacing w:val="-3"/>
        </w:rPr>
        <w:t>PWSA again proposes to employ the cash flow ratemaking method</w:t>
      </w:r>
      <w:r w:rsidR="00B0206E">
        <w:rPr>
          <w:rFonts w:cs="Times New Roman"/>
          <w:spacing w:val="-3"/>
        </w:rPr>
        <w:t>, using its developed Rate Case Tables</w:t>
      </w:r>
      <w:r>
        <w:rPr>
          <w:rFonts w:cs="Times New Roman"/>
          <w:spacing w:val="-3"/>
        </w:rPr>
        <w:t xml:space="preserve">.  </w:t>
      </w:r>
      <w:r w:rsidRPr="003E268F">
        <w:rPr>
          <w:rFonts w:cs="Times New Roman"/>
          <w:i/>
          <w:iCs/>
          <w:spacing w:val="-3"/>
        </w:rPr>
        <w:t>See</w:t>
      </w:r>
      <w:r>
        <w:rPr>
          <w:rFonts w:cs="Times New Roman"/>
          <w:spacing w:val="-3"/>
        </w:rPr>
        <w:t xml:space="preserve">, Rate Filings, </w:t>
      </w:r>
      <w:r w:rsidR="00B0206E">
        <w:rPr>
          <w:rFonts w:cs="Times New Roman"/>
          <w:spacing w:val="-3"/>
        </w:rPr>
        <w:t xml:space="preserve">PWSA St. No. 1; </w:t>
      </w:r>
      <w:r>
        <w:rPr>
          <w:rFonts w:cs="Times New Roman"/>
          <w:spacing w:val="-3"/>
        </w:rPr>
        <w:t>PWSA Exhibit WJP-1</w:t>
      </w:r>
      <w:r w:rsidR="00B0206E">
        <w:rPr>
          <w:rFonts w:cs="Times New Roman"/>
          <w:spacing w:val="-3"/>
        </w:rPr>
        <w:t xml:space="preserve"> (which </w:t>
      </w:r>
      <w:r w:rsidR="00B0206E" w:rsidRPr="00041429">
        <w:rPr>
          <w:rFonts w:cs="Times New Roman"/>
          <w:spacing w:val="-3"/>
        </w:rPr>
        <w:t xml:space="preserve">Exhibit appears to be a printout of a Microsoft Excel document).  </w:t>
      </w:r>
      <w:r w:rsidRPr="00041429">
        <w:rPr>
          <w:rFonts w:cs="Times New Roman"/>
          <w:spacing w:val="-3"/>
        </w:rPr>
        <w:t xml:space="preserve"> </w:t>
      </w:r>
      <w:r w:rsidR="00B0206E" w:rsidRPr="00041429">
        <w:rPr>
          <w:rFonts w:cs="Times New Roman"/>
          <w:spacing w:val="-3"/>
        </w:rPr>
        <w:t xml:space="preserve">Therefore, because it would be helpful for the undersigned to have </w:t>
      </w:r>
      <w:r w:rsidR="00041833" w:rsidRPr="00041429">
        <w:rPr>
          <w:rFonts w:cs="Times New Roman"/>
          <w:spacing w:val="-3"/>
        </w:rPr>
        <w:t xml:space="preserve">a copy of these </w:t>
      </w:r>
      <w:r w:rsidR="00B0206E" w:rsidRPr="00041429">
        <w:rPr>
          <w:rFonts w:cs="Times New Roman"/>
          <w:spacing w:val="-3"/>
        </w:rPr>
        <w:t>Table</w:t>
      </w:r>
      <w:r w:rsidR="00041833" w:rsidRPr="00041429">
        <w:rPr>
          <w:rFonts w:cs="Times New Roman"/>
          <w:spacing w:val="-3"/>
        </w:rPr>
        <w:t>s</w:t>
      </w:r>
      <w:r w:rsidR="00B0206E" w:rsidRPr="00041429">
        <w:rPr>
          <w:rFonts w:cs="Times New Roman"/>
          <w:spacing w:val="-3"/>
        </w:rPr>
        <w:t xml:space="preserve"> in electronic format, PWSA will be directed to provide electronic copies of its Rate Case Tables</w:t>
      </w:r>
      <w:r w:rsidR="00041833" w:rsidRPr="00041429">
        <w:rPr>
          <w:rFonts w:cs="Times New Roman"/>
          <w:spacing w:val="-3"/>
        </w:rPr>
        <w:t>,</w:t>
      </w:r>
      <w:r w:rsidR="00B0206E" w:rsidRPr="00041429">
        <w:rPr>
          <w:rFonts w:cs="Times New Roman"/>
          <w:spacing w:val="-3"/>
        </w:rPr>
        <w:t xml:space="preserve"> to the undersigned and the other parties of record</w:t>
      </w:r>
      <w:r w:rsidR="00041833" w:rsidRPr="00041429">
        <w:rPr>
          <w:rFonts w:cs="Times New Roman"/>
          <w:spacing w:val="-3"/>
        </w:rPr>
        <w:t xml:space="preserve">.  </w:t>
      </w:r>
      <w:r w:rsidR="005C2D55" w:rsidRPr="00041429">
        <w:rPr>
          <w:rFonts w:cs="Times New Roman"/>
          <w:spacing w:val="-3"/>
        </w:rPr>
        <w:t>This Order will direct this submission on or before July 24, 2023, which is</w:t>
      </w:r>
      <w:r w:rsidR="005C2D55">
        <w:rPr>
          <w:rFonts w:cs="Times New Roman"/>
          <w:spacing w:val="-3"/>
        </w:rPr>
        <w:t xml:space="preserve"> </w:t>
      </w:r>
      <w:r w:rsidR="005C2D55">
        <w:rPr>
          <w:rFonts w:cs="Times New Roman"/>
          <w:spacing w:val="-3"/>
        </w:rPr>
        <w:lastRenderedPageBreak/>
        <w:t xml:space="preserve">prior to </w:t>
      </w:r>
      <w:r w:rsidR="005C2D55" w:rsidRPr="00041429">
        <w:rPr>
          <w:rFonts w:cs="Times New Roman"/>
          <w:spacing w:val="-3"/>
        </w:rPr>
        <w:t xml:space="preserve">when other parties’ direct testimony is due.  </w:t>
      </w:r>
      <w:r w:rsidR="005C2D55" w:rsidRPr="00041429">
        <w:t xml:space="preserve">The parties are encouraged to discuss and resolve any disputes regarding Tables and, if feasible, agree to a common set of </w:t>
      </w:r>
      <w:r w:rsidR="002750FF" w:rsidRPr="00041429">
        <w:t>T</w:t>
      </w:r>
      <w:r w:rsidR="005C2D55" w:rsidRPr="00041429">
        <w:t xml:space="preserve">ables to submit with their briefs, both in paper and electronic forms.  </w:t>
      </w:r>
      <w:r w:rsidR="00041833" w:rsidRPr="00041429">
        <w:rPr>
          <w:rFonts w:cs="Times New Roman"/>
          <w:spacing w:val="-3"/>
        </w:rPr>
        <w:t>Further, this Amended Order will also direct</w:t>
      </w:r>
      <w:r w:rsidR="00041833">
        <w:rPr>
          <w:rFonts w:cs="Times New Roman"/>
          <w:spacing w:val="-3"/>
        </w:rPr>
        <w:t xml:space="preserve"> that if any party objects to any component </w:t>
      </w:r>
      <w:r w:rsidR="00041833">
        <w:t>of PWSA’s Tables or, more generally, PWSA’s current or future use of the cash flow ratemaking method,</w:t>
      </w:r>
      <w:r w:rsidR="00BD497E">
        <w:rPr>
          <w:rStyle w:val="FootnoteReference"/>
        </w:rPr>
        <w:footnoteReference w:id="4"/>
      </w:r>
      <w:r w:rsidR="00041833">
        <w:t xml:space="preserve"> that party should provide an electronic copy of its proposed Rate Case Tables, identify the proposed changes, and explain why proposed changes are reasonable and should be adopted</w:t>
      </w:r>
      <w:r w:rsidR="00EF55B4">
        <w:t xml:space="preserve">.  </w:t>
      </w:r>
    </w:p>
    <w:p w14:paraId="7FDA7609" w14:textId="77777777" w:rsidR="00041833" w:rsidRDefault="00041833" w:rsidP="00041833">
      <w:pPr>
        <w:spacing w:line="360" w:lineRule="auto"/>
      </w:pPr>
    </w:p>
    <w:p w14:paraId="1A6586AE" w14:textId="42E20C0B" w:rsidR="00B57F17" w:rsidRDefault="00B57F17" w:rsidP="00041833">
      <w:pPr>
        <w:spacing w:line="360" w:lineRule="auto"/>
        <w:rPr>
          <w:rFonts w:cs="Times New Roman"/>
          <w:spacing w:val="-3"/>
        </w:rPr>
      </w:pPr>
      <w:r>
        <w:rPr>
          <w:rFonts w:cs="Times New Roman"/>
          <w:spacing w:val="-3"/>
        </w:rPr>
        <w:tab/>
      </w:r>
      <w:r>
        <w:rPr>
          <w:rFonts w:cs="Times New Roman"/>
          <w:spacing w:val="-3"/>
        </w:rPr>
        <w:tab/>
        <w:t>THEREFORE,</w:t>
      </w:r>
    </w:p>
    <w:p w14:paraId="12D2AAA1" w14:textId="77777777" w:rsidR="00B57F17" w:rsidRPr="00E61BD1" w:rsidRDefault="00B57F17" w:rsidP="00041833">
      <w:pPr>
        <w:spacing w:line="360" w:lineRule="auto"/>
        <w:rPr>
          <w:rFonts w:cs="Times New Roman"/>
          <w:spacing w:val="-3"/>
        </w:rPr>
      </w:pPr>
    </w:p>
    <w:p w14:paraId="18B72D46" w14:textId="3F6D0842" w:rsidR="00B57F17" w:rsidRPr="00E61BD1" w:rsidRDefault="00B57F17" w:rsidP="00041833">
      <w:pPr>
        <w:spacing w:line="360" w:lineRule="auto"/>
        <w:rPr>
          <w:rFonts w:cs="Times New Roman"/>
          <w:spacing w:val="-3"/>
        </w:rPr>
      </w:pPr>
      <w:r w:rsidRPr="00E61BD1">
        <w:rPr>
          <w:rFonts w:cs="Times New Roman"/>
          <w:spacing w:val="-3"/>
        </w:rPr>
        <w:tab/>
      </w:r>
      <w:r w:rsidRPr="00E61BD1">
        <w:rPr>
          <w:rFonts w:cs="Times New Roman"/>
          <w:spacing w:val="-3"/>
        </w:rPr>
        <w:tab/>
        <w:t>IT IS ORDERED:</w:t>
      </w:r>
    </w:p>
    <w:p w14:paraId="17DD3F22" w14:textId="77777777" w:rsidR="00B57F17" w:rsidRPr="00E34C28" w:rsidRDefault="00B57F17" w:rsidP="00041833">
      <w:pPr>
        <w:spacing w:line="360" w:lineRule="auto"/>
        <w:rPr>
          <w:rFonts w:cs="Times New Roman"/>
          <w:spacing w:val="-3"/>
        </w:rPr>
      </w:pPr>
    </w:p>
    <w:p w14:paraId="363371A6" w14:textId="24DD91AA" w:rsidR="00FA78E0" w:rsidRPr="00041429" w:rsidRDefault="0098694E" w:rsidP="00B57F17">
      <w:pPr>
        <w:pStyle w:val="ListParagraph"/>
        <w:numPr>
          <w:ilvl w:val="0"/>
          <w:numId w:val="34"/>
        </w:numPr>
        <w:spacing w:line="360" w:lineRule="auto"/>
        <w:rPr>
          <w:spacing w:val="-3"/>
          <w:sz w:val="24"/>
          <w:szCs w:val="24"/>
        </w:rPr>
      </w:pPr>
      <w:r w:rsidRPr="00E34C28">
        <w:rPr>
          <w:spacing w:val="-3"/>
          <w:sz w:val="24"/>
          <w:szCs w:val="24"/>
        </w:rPr>
        <w:t xml:space="preserve">     </w:t>
      </w:r>
      <w:r w:rsidR="00E61BD1" w:rsidRPr="00041429">
        <w:rPr>
          <w:spacing w:val="-3"/>
          <w:sz w:val="24"/>
          <w:szCs w:val="24"/>
        </w:rPr>
        <w:t xml:space="preserve">That the Scheduling Order dated July 10, 2023, Paragraph No. 22, is </w:t>
      </w:r>
      <w:r w:rsidR="00FA78E0" w:rsidRPr="00041429">
        <w:rPr>
          <w:spacing w:val="-3"/>
          <w:sz w:val="24"/>
          <w:szCs w:val="24"/>
        </w:rPr>
        <w:t xml:space="preserve">hereby </w:t>
      </w:r>
    </w:p>
    <w:p w14:paraId="02941474" w14:textId="648DBC00" w:rsidR="002F5647" w:rsidRPr="00041429" w:rsidRDefault="00FA78E0" w:rsidP="002F5647">
      <w:pPr>
        <w:spacing w:line="360" w:lineRule="auto"/>
        <w:rPr>
          <w:spacing w:val="-3"/>
        </w:rPr>
      </w:pPr>
      <w:r w:rsidRPr="00041429">
        <w:rPr>
          <w:spacing w:val="-3"/>
        </w:rPr>
        <w:t>voided.</w:t>
      </w:r>
      <w:r w:rsidR="002F5647" w:rsidRPr="00041429">
        <w:rPr>
          <w:spacing w:val="-3"/>
        </w:rPr>
        <w:t xml:space="preserve"> </w:t>
      </w:r>
      <w:r w:rsidR="005C2D55" w:rsidRPr="00041429">
        <w:rPr>
          <w:spacing w:val="-3"/>
        </w:rPr>
        <w:t xml:space="preserve">  </w:t>
      </w:r>
      <w:r w:rsidR="002F5647" w:rsidRPr="00041429">
        <w:rPr>
          <w:spacing w:val="-3"/>
        </w:rPr>
        <w:t xml:space="preserve">That all </w:t>
      </w:r>
      <w:r w:rsidR="00834062" w:rsidRPr="00041429">
        <w:rPr>
          <w:spacing w:val="-3"/>
        </w:rPr>
        <w:t xml:space="preserve">the </w:t>
      </w:r>
      <w:r w:rsidR="002F5647" w:rsidRPr="00041429">
        <w:rPr>
          <w:spacing w:val="-3"/>
        </w:rPr>
        <w:t xml:space="preserve">other paragraphs of the Scheduling Order dated July 10, 2023, </w:t>
      </w:r>
      <w:r w:rsidR="00041429">
        <w:rPr>
          <w:spacing w:val="-3"/>
        </w:rPr>
        <w:t xml:space="preserve">shall </w:t>
      </w:r>
      <w:r w:rsidR="005C2D55" w:rsidRPr="00041429">
        <w:rPr>
          <w:spacing w:val="-3"/>
        </w:rPr>
        <w:t>remain in effect.</w:t>
      </w:r>
    </w:p>
    <w:p w14:paraId="581E8DD0" w14:textId="77777777" w:rsidR="00E34C28" w:rsidRPr="00041429" w:rsidRDefault="00E34C28" w:rsidP="002F5647">
      <w:pPr>
        <w:spacing w:line="360" w:lineRule="auto"/>
        <w:rPr>
          <w:spacing w:val="-3"/>
        </w:rPr>
      </w:pPr>
    </w:p>
    <w:p w14:paraId="1CE37DFB" w14:textId="4887CD22" w:rsidR="005C2D55" w:rsidRPr="00041429" w:rsidRDefault="00E34C28" w:rsidP="00E34C28">
      <w:pPr>
        <w:pStyle w:val="ListParagraph"/>
        <w:numPr>
          <w:ilvl w:val="0"/>
          <w:numId w:val="34"/>
        </w:numPr>
        <w:spacing w:line="360" w:lineRule="auto"/>
        <w:rPr>
          <w:spacing w:val="-3"/>
          <w:sz w:val="24"/>
          <w:szCs w:val="24"/>
        </w:rPr>
      </w:pPr>
      <w:r w:rsidRPr="00041429">
        <w:rPr>
          <w:spacing w:val="-3"/>
          <w:sz w:val="24"/>
          <w:szCs w:val="24"/>
        </w:rPr>
        <w:t xml:space="preserve">      That </w:t>
      </w:r>
      <w:r w:rsidR="005C2D55" w:rsidRPr="00041429">
        <w:rPr>
          <w:spacing w:val="-3"/>
          <w:sz w:val="24"/>
          <w:szCs w:val="24"/>
        </w:rPr>
        <w:t>Pittsburgh Water and Sewer Authority and the other</w:t>
      </w:r>
      <w:r w:rsidRPr="00041429">
        <w:rPr>
          <w:spacing w:val="-3"/>
          <w:sz w:val="24"/>
          <w:szCs w:val="24"/>
        </w:rPr>
        <w:t xml:space="preserve"> parties are </w:t>
      </w:r>
    </w:p>
    <w:p w14:paraId="730D912D" w14:textId="16AE984E" w:rsidR="00E34C28" w:rsidRPr="00041429" w:rsidRDefault="00E34C28" w:rsidP="00E34C28">
      <w:pPr>
        <w:spacing w:line="360" w:lineRule="auto"/>
        <w:rPr>
          <w:spacing w:val="-3"/>
        </w:rPr>
      </w:pPr>
      <w:r w:rsidRPr="00041429">
        <w:rPr>
          <w:spacing w:val="-3"/>
        </w:rPr>
        <w:t xml:space="preserve">encouraged to discuss and resolve any disputes regarding the Rate Case Tables and, if feasible, </w:t>
      </w:r>
      <w:r w:rsidR="005C2D55" w:rsidRPr="00041429">
        <w:rPr>
          <w:spacing w:val="-3"/>
        </w:rPr>
        <w:t>agree to a common set of Tables to submit with their briefs, in paper and electronic form</w:t>
      </w:r>
      <w:r w:rsidR="00041429">
        <w:rPr>
          <w:spacing w:val="-3"/>
        </w:rPr>
        <w:t>s</w:t>
      </w:r>
      <w:r w:rsidR="005C2D55" w:rsidRPr="00041429">
        <w:rPr>
          <w:spacing w:val="-3"/>
        </w:rPr>
        <w:t xml:space="preserve">.  </w:t>
      </w:r>
    </w:p>
    <w:p w14:paraId="17CFCCB9" w14:textId="77777777" w:rsidR="00FA78E0" w:rsidRPr="00041429" w:rsidRDefault="00FA78E0" w:rsidP="00FA78E0">
      <w:pPr>
        <w:spacing w:line="360" w:lineRule="auto"/>
        <w:rPr>
          <w:spacing w:val="-3"/>
        </w:rPr>
      </w:pPr>
    </w:p>
    <w:p w14:paraId="35ED4E2A" w14:textId="2C722FCE" w:rsidR="00834062" w:rsidRPr="00041429" w:rsidRDefault="0098694E" w:rsidP="00041429">
      <w:pPr>
        <w:pStyle w:val="ListParagraph"/>
        <w:numPr>
          <w:ilvl w:val="0"/>
          <w:numId w:val="34"/>
        </w:numPr>
        <w:tabs>
          <w:tab w:val="left" w:pos="2160"/>
        </w:tabs>
        <w:spacing w:line="360" w:lineRule="auto"/>
        <w:rPr>
          <w:spacing w:val="-3"/>
          <w:sz w:val="24"/>
          <w:szCs w:val="24"/>
        </w:rPr>
      </w:pPr>
      <w:r w:rsidRPr="00041429">
        <w:rPr>
          <w:spacing w:val="-3"/>
          <w:sz w:val="24"/>
          <w:szCs w:val="24"/>
        </w:rPr>
        <w:t xml:space="preserve">     </w:t>
      </w:r>
      <w:r w:rsidR="00041429">
        <w:rPr>
          <w:spacing w:val="-3"/>
          <w:sz w:val="24"/>
          <w:szCs w:val="24"/>
        </w:rPr>
        <w:t xml:space="preserve"> </w:t>
      </w:r>
      <w:r w:rsidR="00FA78E0" w:rsidRPr="00041429">
        <w:rPr>
          <w:spacing w:val="-3"/>
          <w:sz w:val="24"/>
          <w:szCs w:val="24"/>
        </w:rPr>
        <w:t xml:space="preserve">That Pittsburgh Water and Sewer Authority shall provide to the undersigned </w:t>
      </w:r>
    </w:p>
    <w:p w14:paraId="38F1A6CE" w14:textId="5CD29BC4" w:rsidR="00FA78E0" w:rsidRPr="00041429" w:rsidRDefault="00FA78E0" w:rsidP="00FA78E0">
      <w:pPr>
        <w:spacing w:line="360" w:lineRule="auto"/>
        <w:rPr>
          <w:spacing w:val="-3"/>
        </w:rPr>
      </w:pPr>
      <w:r w:rsidRPr="00041429">
        <w:rPr>
          <w:spacing w:val="-3"/>
        </w:rPr>
        <w:t>and the other parties of record, an electronic copy in Microsoft Excel of the Rate Case Tables, filed as PWSA Exhibit WJP-1, to its rate filings</w:t>
      </w:r>
      <w:r w:rsidR="00EE3F5C" w:rsidRPr="00041429">
        <w:rPr>
          <w:spacing w:val="-3"/>
        </w:rPr>
        <w:t>, no later than July 24, 2023</w:t>
      </w:r>
      <w:r w:rsidR="00041429">
        <w:rPr>
          <w:spacing w:val="-3"/>
        </w:rPr>
        <w:t>.</w:t>
      </w:r>
    </w:p>
    <w:p w14:paraId="75882DD1" w14:textId="77777777" w:rsidR="00FA78E0" w:rsidRPr="00041429" w:rsidRDefault="00FA78E0" w:rsidP="00FA78E0">
      <w:pPr>
        <w:spacing w:line="360" w:lineRule="auto"/>
        <w:rPr>
          <w:spacing w:val="-3"/>
        </w:rPr>
      </w:pPr>
    </w:p>
    <w:p w14:paraId="08AE300A" w14:textId="77777777" w:rsidR="00834062" w:rsidRPr="00041429" w:rsidRDefault="0098694E" w:rsidP="00FA78E0">
      <w:pPr>
        <w:pStyle w:val="ListParagraph"/>
        <w:numPr>
          <w:ilvl w:val="0"/>
          <w:numId w:val="34"/>
        </w:numPr>
        <w:spacing w:line="360" w:lineRule="auto"/>
        <w:rPr>
          <w:spacing w:val="-3"/>
          <w:sz w:val="24"/>
          <w:szCs w:val="24"/>
        </w:rPr>
      </w:pPr>
      <w:r w:rsidRPr="00041429">
        <w:rPr>
          <w:spacing w:val="-3"/>
          <w:sz w:val="24"/>
          <w:szCs w:val="24"/>
        </w:rPr>
        <w:t xml:space="preserve">     </w:t>
      </w:r>
      <w:r w:rsidR="00FA78E0" w:rsidRPr="00041429">
        <w:rPr>
          <w:spacing w:val="-3"/>
          <w:sz w:val="24"/>
          <w:szCs w:val="24"/>
        </w:rPr>
        <w:t xml:space="preserve">That Pittsburgh Water and Sewer Authority shall provide to the undersigned </w:t>
      </w:r>
    </w:p>
    <w:p w14:paraId="1D045D40" w14:textId="77777777" w:rsidR="00041429" w:rsidRDefault="00FA78E0" w:rsidP="00FA78E0">
      <w:pPr>
        <w:spacing w:line="360" w:lineRule="auto"/>
        <w:rPr>
          <w:spacing w:val="-3"/>
        </w:rPr>
      </w:pPr>
      <w:r w:rsidRPr="00041429">
        <w:rPr>
          <w:spacing w:val="-3"/>
        </w:rPr>
        <w:t xml:space="preserve">and the other parties of record, an electronic copy in Microsoft Excel, of any other schedule or </w:t>
      </w:r>
    </w:p>
    <w:p w14:paraId="26F1859F" w14:textId="33A0C994" w:rsidR="00041429" w:rsidRDefault="00FA78E0" w:rsidP="00FA78E0">
      <w:pPr>
        <w:spacing w:line="360" w:lineRule="auto"/>
        <w:rPr>
          <w:spacing w:val="-3"/>
        </w:rPr>
      </w:pPr>
      <w:r w:rsidRPr="00041429">
        <w:rPr>
          <w:spacing w:val="-3"/>
        </w:rPr>
        <w:t>exhibit to its rate filings</w:t>
      </w:r>
      <w:r w:rsidR="0079400D" w:rsidRPr="00041429">
        <w:rPr>
          <w:spacing w:val="-3"/>
        </w:rPr>
        <w:t xml:space="preserve"> that was filed in paper form but is available in Microsoft Excel format</w:t>
      </w:r>
      <w:r w:rsidR="00041429">
        <w:rPr>
          <w:spacing w:val="-3"/>
        </w:rPr>
        <w:t xml:space="preserve">, no </w:t>
      </w:r>
    </w:p>
    <w:p w14:paraId="28EA6477" w14:textId="4B7A1E84" w:rsidR="00656FB0" w:rsidRDefault="00041429" w:rsidP="00FA78E0">
      <w:pPr>
        <w:spacing w:line="360" w:lineRule="auto"/>
        <w:rPr>
          <w:spacing w:val="-3"/>
        </w:rPr>
      </w:pPr>
      <w:r>
        <w:rPr>
          <w:spacing w:val="-3"/>
        </w:rPr>
        <w:t>later than July 24, 2023.</w:t>
      </w:r>
    </w:p>
    <w:p w14:paraId="2692BF42" w14:textId="77777777" w:rsidR="00834062" w:rsidRPr="00834062" w:rsidRDefault="0098694E" w:rsidP="0079400D">
      <w:pPr>
        <w:pStyle w:val="ListParagraph"/>
        <w:numPr>
          <w:ilvl w:val="0"/>
          <w:numId w:val="34"/>
        </w:numPr>
        <w:spacing w:line="360" w:lineRule="auto"/>
        <w:rPr>
          <w:spacing w:val="-3"/>
          <w:sz w:val="24"/>
        </w:rPr>
      </w:pPr>
      <w:r>
        <w:rPr>
          <w:spacing w:val="-3"/>
          <w:sz w:val="24"/>
        </w:rPr>
        <w:lastRenderedPageBreak/>
        <w:t xml:space="preserve">     </w:t>
      </w:r>
      <w:r w:rsidR="0079400D" w:rsidRPr="0079400D">
        <w:rPr>
          <w:spacing w:val="-3"/>
          <w:sz w:val="24"/>
        </w:rPr>
        <w:t xml:space="preserve">That if any party objects to any component </w:t>
      </w:r>
      <w:r w:rsidR="0079400D" w:rsidRPr="0079400D">
        <w:rPr>
          <w:sz w:val="24"/>
        </w:rPr>
        <w:t xml:space="preserve">of PWSA’s </w:t>
      </w:r>
      <w:r w:rsidR="00834062">
        <w:rPr>
          <w:sz w:val="24"/>
        </w:rPr>
        <w:t xml:space="preserve">Rate Case </w:t>
      </w:r>
      <w:r w:rsidR="0079400D" w:rsidRPr="0079400D">
        <w:rPr>
          <w:sz w:val="24"/>
        </w:rPr>
        <w:t xml:space="preserve">Tables or, </w:t>
      </w:r>
    </w:p>
    <w:p w14:paraId="61F259D3" w14:textId="17DE2CB7" w:rsidR="00834062" w:rsidRDefault="0079400D" w:rsidP="002F5647">
      <w:pPr>
        <w:spacing w:line="360" w:lineRule="auto"/>
      </w:pPr>
      <w:r w:rsidRPr="00834062">
        <w:t xml:space="preserve">more </w:t>
      </w:r>
      <w:r w:rsidRPr="0079400D">
        <w:t xml:space="preserve">generally, </w:t>
      </w:r>
      <w:r w:rsidR="00834062">
        <w:t xml:space="preserve">to </w:t>
      </w:r>
      <w:r w:rsidRPr="0079400D">
        <w:t>PWSA’s current or future use of the cash flow ratemaking method,</w:t>
      </w:r>
      <w:r w:rsidRPr="0079400D">
        <w:rPr>
          <w:rStyle w:val="FootnoteReference"/>
        </w:rPr>
        <w:footnoteReference w:id="5"/>
      </w:r>
      <w:r w:rsidRPr="0079400D">
        <w:t xml:space="preserve"> that party </w:t>
      </w:r>
    </w:p>
    <w:p w14:paraId="7BBDD969" w14:textId="44F43037" w:rsidR="002F5647" w:rsidRPr="00834062" w:rsidRDefault="0079400D" w:rsidP="002F5647">
      <w:pPr>
        <w:spacing w:line="360" w:lineRule="auto"/>
        <w:rPr>
          <w:spacing w:val="-3"/>
        </w:rPr>
      </w:pPr>
      <w:r w:rsidRPr="0079400D">
        <w:t xml:space="preserve">should provide </w:t>
      </w:r>
      <w:r w:rsidR="00F979FA">
        <w:t xml:space="preserve">with testimony and briefs </w:t>
      </w:r>
      <w:r w:rsidRPr="0079400D">
        <w:t>an electronic copy of its proposed Rate Case Tables, identify the proposed changes, and explain why proposed changes are reasonable and should be adopted.</w:t>
      </w:r>
    </w:p>
    <w:p w14:paraId="7DE717E5" w14:textId="77777777" w:rsidR="00D5004A" w:rsidRPr="00226C84" w:rsidRDefault="00D5004A" w:rsidP="001A068E">
      <w:pPr>
        <w:pStyle w:val="Footer"/>
        <w:tabs>
          <w:tab w:val="clear" w:pos="4320"/>
          <w:tab w:val="clear" w:pos="8640"/>
        </w:tabs>
        <w:spacing w:line="360" w:lineRule="auto"/>
        <w:rPr>
          <w:rFonts w:cs="Times New Roman"/>
        </w:rPr>
      </w:pPr>
    </w:p>
    <w:p w14:paraId="258CADF8" w14:textId="73BFFA29" w:rsidR="00D5004A" w:rsidRPr="00226C84" w:rsidRDefault="00D5004A" w:rsidP="00656FB0">
      <w:pPr>
        <w:rPr>
          <w:rFonts w:cs="Times New Roman"/>
          <w:u w:val="single"/>
        </w:rPr>
      </w:pPr>
      <w:r w:rsidRPr="00226C84">
        <w:rPr>
          <w:rFonts w:cs="Times New Roman"/>
        </w:rPr>
        <w:t xml:space="preserve">Date:  </w:t>
      </w:r>
      <w:r w:rsidRPr="00226C84">
        <w:rPr>
          <w:rFonts w:cs="Times New Roman"/>
        </w:rPr>
        <w:tab/>
      </w:r>
      <w:r w:rsidR="00EE32B7" w:rsidRPr="00226C84">
        <w:rPr>
          <w:rFonts w:cs="Times New Roman"/>
          <w:u w:val="single"/>
        </w:rPr>
        <w:t>Ju</w:t>
      </w:r>
      <w:r w:rsidR="005C0380">
        <w:rPr>
          <w:rFonts w:cs="Times New Roman"/>
          <w:u w:val="single"/>
        </w:rPr>
        <w:t>ly 1</w:t>
      </w:r>
      <w:r w:rsidR="002750FF">
        <w:rPr>
          <w:rFonts w:cs="Times New Roman"/>
          <w:u w:val="single"/>
        </w:rPr>
        <w:t>3</w:t>
      </w:r>
      <w:r w:rsidRPr="00226C84">
        <w:rPr>
          <w:rFonts w:cs="Times New Roman"/>
          <w:u w:val="single"/>
        </w:rPr>
        <w:t>, 2023</w:t>
      </w:r>
      <w:r w:rsidRPr="00226C84">
        <w:rPr>
          <w:rFonts w:cs="Times New Roman"/>
          <w:u w:val="single"/>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u w:val="single"/>
        </w:rPr>
        <w:tab/>
      </w:r>
      <w:r w:rsidRPr="00226C84">
        <w:rPr>
          <w:rFonts w:cs="Times New Roman"/>
          <w:u w:val="single"/>
        </w:rPr>
        <w:tab/>
        <w:t>/s/</w:t>
      </w:r>
      <w:r w:rsidRPr="00226C84">
        <w:rPr>
          <w:rFonts w:cs="Times New Roman"/>
          <w:u w:val="single"/>
        </w:rPr>
        <w:tab/>
      </w:r>
      <w:r w:rsidRPr="00226C84">
        <w:rPr>
          <w:rFonts w:cs="Times New Roman"/>
          <w:u w:val="single"/>
        </w:rPr>
        <w:tab/>
      </w:r>
      <w:r w:rsidRPr="00226C84">
        <w:rPr>
          <w:rFonts w:cs="Times New Roman"/>
          <w:u w:val="single"/>
        </w:rPr>
        <w:tab/>
      </w:r>
      <w:r w:rsidRPr="00226C84">
        <w:rPr>
          <w:rFonts w:cs="Times New Roman"/>
          <w:u w:val="single"/>
        </w:rPr>
        <w:tab/>
      </w:r>
    </w:p>
    <w:p w14:paraId="20FACDA6" w14:textId="21C8F2A3" w:rsidR="00D5004A" w:rsidRPr="00226C84" w:rsidRDefault="00D5004A" w:rsidP="00656FB0">
      <w:pPr>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00EE32B7" w:rsidRPr="00226C84">
        <w:rPr>
          <w:rFonts w:cs="Times New Roman"/>
        </w:rPr>
        <w:t>Gail M. Chiodo</w:t>
      </w:r>
    </w:p>
    <w:p w14:paraId="309713D8" w14:textId="1C72ABF3" w:rsidR="00814687" w:rsidRDefault="00D5004A" w:rsidP="00656FB0">
      <w:pPr>
        <w:contextualSpacing/>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t>Administrative Law Judge</w:t>
      </w:r>
    </w:p>
    <w:p w14:paraId="37569C68" w14:textId="77777777" w:rsidR="001205FC" w:rsidRDefault="001205FC" w:rsidP="00656FB0">
      <w:pPr>
        <w:contextualSpacing/>
        <w:rPr>
          <w:rFonts w:cs="Times New Roman"/>
        </w:rPr>
      </w:pPr>
    </w:p>
    <w:p w14:paraId="757B704B" w14:textId="77777777" w:rsidR="001205FC" w:rsidRDefault="001205FC" w:rsidP="00656FB0">
      <w:pPr>
        <w:contextualSpacing/>
        <w:rPr>
          <w:rFonts w:cs="Times New Roman"/>
        </w:rPr>
      </w:pPr>
    </w:p>
    <w:p w14:paraId="79000444" w14:textId="77777777" w:rsidR="001205FC" w:rsidRDefault="001205FC" w:rsidP="00656FB0">
      <w:pPr>
        <w:contextualSpacing/>
        <w:rPr>
          <w:rFonts w:cs="Times New Roman"/>
        </w:rPr>
      </w:pPr>
    </w:p>
    <w:p w14:paraId="62FE1219" w14:textId="77777777" w:rsidR="001205FC" w:rsidRDefault="001205FC" w:rsidP="00656FB0">
      <w:pPr>
        <w:contextualSpacing/>
        <w:rPr>
          <w:rFonts w:cs="Times New Roman"/>
        </w:rPr>
      </w:pPr>
    </w:p>
    <w:p w14:paraId="25E5F75C" w14:textId="77777777" w:rsidR="001205FC" w:rsidRDefault="001205FC" w:rsidP="00656FB0">
      <w:pPr>
        <w:contextualSpacing/>
        <w:rPr>
          <w:rFonts w:cs="Times New Roman"/>
        </w:rPr>
      </w:pPr>
    </w:p>
    <w:p w14:paraId="368488AE" w14:textId="77777777" w:rsidR="001205FC" w:rsidRDefault="001205FC" w:rsidP="00656FB0">
      <w:pPr>
        <w:contextualSpacing/>
        <w:rPr>
          <w:rFonts w:cs="Times New Roman"/>
        </w:rPr>
      </w:pPr>
    </w:p>
    <w:p w14:paraId="5E75D548" w14:textId="77777777" w:rsidR="001205FC" w:rsidRDefault="001205FC" w:rsidP="00656FB0">
      <w:pPr>
        <w:contextualSpacing/>
        <w:rPr>
          <w:rFonts w:cs="Times New Roman"/>
        </w:rPr>
      </w:pPr>
    </w:p>
    <w:p w14:paraId="0D9A4471" w14:textId="77777777" w:rsidR="001205FC" w:rsidRDefault="001205FC" w:rsidP="00656FB0">
      <w:pPr>
        <w:contextualSpacing/>
        <w:rPr>
          <w:rFonts w:cs="Times New Roman"/>
        </w:rPr>
      </w:pPr>
    </w:p>
    <w:p w14:paraId="2C9CE42D" w14:textId="77777777" w:rsidR="001205FC" w:rsidRDefault="001205FC" w:rsidP="00656FB0">
      <w:pPr>
        <w:contextualSpacing/>
        <w:rPr>
          <w:rFonts w:cs="Times New Roman"/>
        </w:rPr>
      </w:pPr>
    </w:p>
    <w:p w14:paraId="5122C0A9" w14:textId="77777777" w:rsidR="001205FC" w:rsidRDefault="001205FC" w:rsidP="00656FB0">
      <w:pPr>
        <w:contextualSpacing/>
        <w:rPr>
          <w:rFonts w:cs="Times New Roman"/>
        </w:rPr>
      </w:pPr>
    </w:p>
    <w:p w14:paraId="4043161B" w14:textId="77777777" w:rsidR="001205FC" w:rsidRDefault="001205FC" w:rsidP="00656FB0">
      <w:pPr>
        <w:contextualSpacing/>
        <w:rPr>
          <w:rFonts w:cs="Times New Roman"/>
        </w:rPr>
      </w:pPr>
    </w:p>
    <w:p w14:paraId="56AA3A90" w14:textId="77777777" w:rsidR="001205FC" w:rsidRDefault="001205FC" w:rsidP="00656FB0">
      <w:pPr>
        <w:contextualSpacing/>
        <w:rPr>
          <w:rFonts w:cs="Times New Roman"/>
        </w:rPr>
      </w:pPr>
    </w:p>
    <w:p w14:paraId="14D1C245" w14:textId="77777777" w:rsidR="001205FC" w:rsidRDefault="001205FC" w:rsidP="00656FB0">
      <w:pPr>
        <w:contextualSpacing/>
        <w:rPr>
          <w:rFonts w:cs="Times New Roman"/>
        </w:rPr>
      </w:pPr>
    </w:p>
    <w:p w14:paraId="51941268" w14:textId="77777777" w:rsidR="001205FC" w:rsidRDefault="001205FC" w:rsidP="00656FB0">
      <w:pPr>
        <w:contextualSpacing/>
        <w:rPr>
          <w:rFonts w:cs="Times New Roman"/>
        </w:rPr>
      </w:pPr>
    </w:p>
    <w:p w14:paraId="7C9E367A" w14:textId="77777777" w:rsidR="001205FC" w:rsidRDefault="001205FC" w:rsidP="00656FB0">
      <w:pPr>
        <w:contextualSpacing/>
        <w:rPr>
          <w:rFonts w:cs="Times New Roman"/>
        </w:rPr>
      </w:pPr>
    </w:p>
    <w:p w14:paraId="0AFC6C27" w14:textId="77777777" w:rsidR="001205FC" w:rsidRDefault="001205FC" w:rsidP="00656FB0">
      <w:pPr>
        <w:contextualSpacing/>
        <w:rPr>
          <w:rFonts w:cs="Times New Roman"/>
        </w:rPr>
      </w:pPr>
    </w:p>
    <w:p w14:paraId="4322E316" w14:textId="77777777" w:rsidR="001205FC" w:rsidRDefault="001205FC" w:rsidP="00656FB0">
      <w:pPr>
        <w:contextualSpacing/>
        <w:rPr>
          <w:rFonts w:cs="Times New Roman"/>
        </w:rPr>
      </w:pPr>
    </w:p>
    <w:p w14:paraId="292D5871" w14:textId="77777777" w:rsidR="001205FC" w:rsidRDefault="001205FC" w:rsidP="00656FB0">
      <w:pPr>
        <w:contextualSpacing/>
        <w:rPr>
          <w:rFonts w:cs="Times New Roman"/>
        </w:rPr>
      </w:pPr>
    </w:p>
    <w:p w14:paraId="55F26BA1" w14:textId="77777777" w:rsidR="001205FC" w:rsidRDefault="001205FC" w:rsidP="00656FB0">
      <w:pPr>
        <w:contextualSpacing/>
        <w:rPr>
          <w:rFonts w:cs="Times New Roman"/>
        </w:rPr>
      </w:pPr>
    </w:p>
    <w:p w14:paraId="412C7854" w14:textId="77777777" w:rsidR="001205FC" w:rsidRDefault="001205FC" w:rsidP="00656FB0">
      <w:pPr>
        <w:contextualSpacing/>
        <w:rPr>
          <w:rFonts w:cs="Times New Roman"/>
        </w:rPr>
      </w:pPr>
    </w:p>
    <w:p w14:paraId="449F6407" w14:textId="77777777" w:rsidR="001205FC" w:rsidRDefault="001205FC" w:rsidP="00656FB0">
      <w:pPr>
        <w:contextualSpacing/>
        <w:rPr>
          <w:rFonts w:cs="Times New Roman"/>
        </w:rPr>
      </w:pPr>
    </w:p>
    <w:p w14:paraId="2BFA541B" w14:textId="77777777" w:rsidR="001205FC" w:rsidRDefault="001205FC" w:rsidP="00656FB0">
      <w:pPr>
        <w:contextualSpacing/>
        <w:rPr>
          <w:rFonts w:cs="Times New Roman"/>
        </w:rPr>
      </w:pPr>
    </w:p>
    <w:p w14:paraId="76697061" w14:textId="77777777" w:rsidR="001205FC" w:rsidRDefault="001205FC" w:rsidP="00656FB0">
      <w:pPr>
        <w:contextualSpacing/>
        <w:rPr>
          <w:rFonts w:cs="Times New Roman"/>
        </w:rPr>
      </w:pPr>
    </w:p>
    <w:p w14:paraId="681BF62E" w14:textId="77777777" w:rsidR="001205FC" w:rsidRDefault="001205FC" w:rsidP="00656FB0">
      <w:pPr>
        <w:contextualSpacing/>
        <w:rPr>
          <w:rFonts w:cs="Times New Roman"/>
        </w:rPr>
      </w:pPr>
    </w:p>
    <w:p w14:paraId="518BFFE9" w14:textId="77777777" w:rsidR="001205FC" w:rsidRDefault="001205FC" w:rsidP="00656FB0">
      <w:pPr>
        <w:contextualSpacing/>
        <w:rPr>
          <w:rFonts w:cs="Times New Roman"/>
        </w:rPr>
      </w:pPr>
    </w:p>
    <w:p w14:paraId="399F851A" w14:textId="77777777" w:rsidR="001205FC" w:rsidRDefault="001205FC" w:rsidP="00656FB0">
      <w:pPr>
        <w:contextualSpacing/>
        <w:rPr>
          <w:rFonts w:cs="Times New Roman"/>
        </w:rPr>
      </w:pPr>
    </w:p>
    <w:p w14:paraId="2A8D4DFB" w14:textId="77777777" w:rsidR="001205FC" w:rsidRDefault="001205FC" w:rsidP="00656FB0">
      <w:pPr>
        <w:contextualSpacing/>
        <w:rPr>
          <w:rFonts w:cs="Times New Roman"/>
        </w:rPr>
      </w:pPr>
    </w:p>
    <w:p w14:paraId="2644F9F6" w14:textId="77777777" w:rsidR="001205FC" w:rsidRDefault="001205FC" w:rsidP="00656FB0">
      <w:pPr>
        <w:contextualSpacing/>
        <w:rPr>
          <w:rFonts w:cs="Times New Roman"/>
        </w:rPr>
      </w:pPr>
    </w:p>
    <w:p w14:paraId="16B33F55" w14:textId="77777777" w:rsidR="001205FC" w:rsidRDefault="001205FC" w:rsidP="00656FB0">
      <w:pPr>
        <w:contextualSpacing/>
        <w:rPr>
          <w:rFonts w:cs="Times New Roman"/>
        </w:rPr>
      </w:pPr>
    </w:p>
    <w:p w14:paraId="66007BA8" w14:textId="77777777" w:rsidR="001205FC" w:rsidRDefault="001205FC" w:rsidP="00656FB0">
      <w:pPr>
        <w:contextualSpacing/>
        <w:rPr>
          <w:rFonts w:cs="Times New Roman"/>
        </w:rPr>
      </w:pPr>
    </w:p>
    <w:p w14:paraId="55176667" w14:textId="77777777" w:rsidR="001205FC" w:rsidRDefault="001205FC" w:rsidP="00656FB0">
      <w:pPr>
        <w:contextualSpacing/>
        <w:rPr>
          <w:rFonts w:cs="Times New Roman"/>
        </w:rPr>
      </w:pPr>
    </w:p>
    <w:p w14:paraId="5AA06574" w14:textId="77777777" w:rsidR="001205FC" w:rsidRDefault="001205FC" w:rsidP="00656FB0">
      <w:pPr>
        <w:contextualSpacing/>
        <w:rPr>
          <w:rFonts w:cs="Times New Roman"/>
        </w:rPr>
      </w:pPr>
    </w:p>
    <w:p w14:paraId="0C9016D4" w14:textId="77777777" w:rsidR="001205FC" w:rsidRDefault="001205FC" w:rsidP="001205F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R-2023-3039919 R-2023-3039920 R-2023-3039921- PENNSYLVANIA PUBLIC UTILITY COMMISSION et al v. THE PITTSBURGH WATER AND SEWER AUTHORITY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07/10/23</w:t>
      </w:r>
      <w:proofErr w:type="gramEnd"/>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br/>
        <w:t>DAN CLEARFIELD ESQUIRE</w:t>
      </w:r>
      <w:r>
        <w:rPr>
          <w:rFonts w:ascii="Microsoft Sans Serif" w:eastAsia="Microsoft Sans Serif" w:hAnsi="Microsoft Sans Serif" w:cs="Microsoft Sans Serif"/>
        </w:rPr>
        <w:br/>
        <w:t>KAREN O MOURY ESQUIRE</w:t>
      </w:r>
      <w:r>
        <w:rPr>
          <w:rFonts w:ascii="Microsoft Sans Serif" w:eastAsia="Microsoft Sans Serif" w:hAnsi="Microsoft Sans Serif" w:cs="Microsoft Sans Serif"/>
        </w:rPr>
        <w:b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34073">
        <w:rPr>
          <w:rFonts w:ascii="Microsoft Sans Serif" w:eastAsia="Microsoft Sans Serif" w:hAnsi="Microsoft Sans Serif" w:cs="Microsoft Sans Serif"/>
          <w:b/>
          <w:bCs/>
        </w:rPr>
        <w:t>717.237.6000</w:t>
      </w:r>
      <w:r w:rsidRPr="00134073">
        <w:rPr>
          <w:rFonts w:ascii="Microsoft Sans Serif" w:eastAsia="Microsoft Sans Serif" w:hAnsi="Microsoft Sans Serif" w:cs="Microsoft Sans Serif"/>
          <w:b/>
          <w:bCs/>
        </w:rPr>
        <w:br/>
        <w:t>717.255.3744</w:t>
      </w:r>
      <w:r>
        <w:rPr>
          <w:rFonts w:ascii="Microsoft Sans Serif" w:eastAsia="Microsoft Sans Serif" w:hAnsi="Microsoft Sans Serif" w:cs="Microsoft Sans Serif"/>
        </w:rPr>
        <w:cr/>
      </w:r>
      <w:hyperlink r:id="rId8" w:history="1">
        <w:r w:rsidRPr="000661F6">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br/>
      </w:r>
      <w:hyperlink r:id="rId9" w:history="1">
        <w:r w:rsidRPr="000661F6">
          <w:rPr>
            <w:rStyle w:val="Hyperlink"/>
            <w:rFonts w:ascii="Microsoft Sans Serif" w:eastAsia="Microsoft Sans Serif" w:hAnsi="Microsoft Sans Serif" w:cs="Microsoft Sans Serif"/>
          </w:rPr>
          <w:t>bbeard@eckertseamans.com</w:t>
        </w:r>
      </w:hyperlink>
      <w:r>
        <w:rPr>
          <w:rFonts w:ascii="Microsoft Sans Serif" w:eastAsia="Microsoft Sans Serif" w:hAnsi="Microsoft Sans Serif" w:cs="Microsoft Sans Serif"/>
        </w:rPr>
        <w:br/>
      </w:r>
      <w:hyperlink r:id="rId10" w:history="1">
        <w:r w:rsidRPr="000661F6">
          <w:rPr>
            <w:rStyle w:val="Hyperlink"/>
            <w:rFonts w:ascii="Microsoft Sans Serif" w:eastAsia="Microsoft Sans Serif" w:hAnsi="Microsoft Sans Serif" w:cs="Microsoft Sans Serif"/>
          </w:rPr>
          <w:t>dclearfield@eckertseamans.com</w:t>
        </w:r>
      </w:hyperlink>
      <w:r>
        <w:rPr>
          <w:rStyle w:val="Hyperlink"/>
          <w:rFonts w:ascii="Microsoft Sans Serif" w:eastAsia="Microsoft Sans Serif" w:hAnsi="Microsoft Sans Serif" w:cs="Microsoft Sans Serif"/>
        </w:rPr>
        <w:br/>
      </w:r>
      <w:hyperlink r:id="rId11" w:history="1">
        <w:r w:rsidRPr="000C1CDF">
          <w:rPr>
            <w:rStyle w:val="Hyperlink"/>
            <w:rFonts w:ascii="Microsoft Sans Serif" w:eastAsia="Microsoft Sans Serif" w:hAnsi="Microsoft Sans Serif" w:cs="Microsoft Sans Serif"/>
          </w:rPr>
          <w:t>kmoury@eckertseamans.com</w:t>
        </w:r>
      </w:hyperlink>
      <w:r>
        <w:rPr>
          <w:rFonts w:ascii="Microsoft Sans Serif" w:eastAsia="Microsoft Sans Serif" w:hAnsi="Microsoft Sans Serif" w:cs="Microsoft Sans Serif"/>
        </w:rPr>
        <w:br/>
      </w:r>
      <w:hyperlink r:id="rId12" w:history="1">
        <w:r w:rsidRPr="000C1CDF">
          <w:rPr>
            <w:rStyle w:val="Hyperlink"/>
            <w:rFonts w:ascii="Microsoft Sans Serif" w:eastAsia="Microsoft Sans Serif" w:hAnsi="Microsoft Sans Serif" w:cs="Microsoft Sans Serif"/>
          </w:rPr>
          <w:t>lburge@eckertseamans.com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The Pittsburgh Water &amp; Sewer Authority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A29C4">
        <w:rPr>
          <w:rFonts w:ascii="Microsoft Sans Serif" w:eastAsia="Microsoft Sans Serif" w:hAnsi="Microsoft Sans Serif" w:cs="Microsoft Sans Serif"/>
          <w:b/>
          <w:bCs/>
        </w:rPr>
        <w:t>717.425.7593</w:t>
      </w:r>
      <w:r w:rsidRPr="007A29C4">
        <w:rPr>
          <w:rFonts w:ascii="Microsoft Sans Serif" w:eastAsia="Microsoft Sans Serif" w:hAnsi="Microsoft Sans Serif" w:cs="Microsoft Sans Serif"/>
          <w:b/>
          <w:bCs/>
        </w:rPr>
        <w:cr/>
        <w:t>717.783.6151</w:t>
      </w:r>
      <w:r>
        <w:rPr>
          <w:rFonts w:ascii="Microsoft Sans Serif" w:eastAsia="Microsoft Sans Serif" w:hAnsi="Microsoft Sans Serif" w:cs="Microsoft Sans Serif"/>
        </w:rPr>
        <w:br/>
      </w:r>
      <w:hyperlink r:id="rId13" w:history="1">
        <w:r w:rsidRPr="000661F6">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br/>
      </w:r>
      <w:hyperlink r:id="rId14" w:history="1">
        <w:r w:rsidRPr="000661F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20259">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hyperlink r:id="rId15" w:history="1">
        <w:r w:rsidRPr="000661F6">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GINA L MILLER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ANDREW J ZERBY ESQUIRE</w:t>
      </w:r>
      <w:r>
        <w:rPr>
          <w:rFonts w:ascii="Microsoft Sans Serif" w:eastAsia="Microsoft Sans Serif" w:hAnsi="Microsoft Sans Serif" w:cs="Microsoft Sans Serif"/>
        </w:rPr>
        <w:br/>
        <w:t>CHRISTOPHER M ANDREOLI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Pr>
          <w:rFonts w:ascii="Microsoft Sans Serif" w:eastAsia="Microsoft Sans Serif" w:hAnsi="Microsoft Sans Serif" w:cs="Microsoft Sans Serif"/>
        </w:rPr>
        <w:lastRenderedPageBreak/>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4D79">
        <w:rPr>
          <w:rFonts w:ascii="Microsoft Sans Serif" w:eastAsia="Microsoft Sans Serif" w:hAnsi="Microsoft Sans Serif" w:cs="Microsoft Sans Serif"/>
          <w:b/>
          <w:bCs/>
        </w:rPr>
        <w:t>717.783.5048</w:t>
      </w:r>
      <w:r>
        <w:rPr>
          <w:rFonts w:ascii="Microsoft Sans Serif" w:eastAsia="Microsoft Sans Serif" w:hAnsi="Microsoft Sans Serif" w:cs="Microsoft Sans Serif"/>
          <w:b/>
          <w:bCs/>
        </w:rPr>
        <w:br/>
      </w:r>
      <w:hyperlink r:id="rId16" w:history="1">
        <w:r w:rsidRPr="0077492B">
          <w:rPr>
            <w:rStyle w:val="Hyperlink"/>
            <w:rFonts w:ascii="Microsoft Sans Serif" w:eastAsia="Microsoft Sans Serif" w:hAnsi="Microsoft Sans Serif" w:cs="Microsoft Sans Serif"/>
          </w:rPr>
          <w:t>gmiller@paoca.org</w:t>
        </w:r>
      </w:hyperlink>
      <w:r>
        <w:rPr>
          <w:rFonts w:ascii="Microsoft Sans Serif" w:eastAsia="Microsoft Sans Serif" w:hAnsi="Microsoft Sans Serif" w:cs="Microsoft Sans Serif"/>
        </w:rPr>
        <w:br/>
      </w:r>
      <w:hyperlink r:id="rId17" w:history="1">
        <w:r w:rsidRPr="000661F6">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br/>
      </w:r>
      <w:hyperlink r:id="rId18" w:history="1">
        <w:r w:rsidRPr="000661F6">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br/>
      </w:r>
      <w:hyperlink r:id="rId19" w:history="1">
        <w:r w:rsidRPr="000661F6">
          <w:rPr>
            <w:rStyle w:val="Hyperlink"/>
            <w:rFonts w:ascii="Microsoft Sans Serif" w:eastAsia="Microsoft Sans Serif" w:hAnsi="Microsoft Sans Serif" w:cs="Microsoft Sans Serif"/>
          </w:rPr>
          <w:t>candreoli@paoca.org</w:t>
        </w:r>
      </w:hyperlink>
      <w:r>
        <w:rPr>
          <w:rStyle w:val="Hyperlink"/>
          <w:rFonts w:ascii="Microsoft Sans Serif" w:eastAsia="Microsoft Sans Serif" w:hAnsi="Microsoft Sans Serif" w:cs="Microsoft Sans Serif"/>
        </w:rPr>
        <w:br/>
      </w:r>
      <w:r>
        <w:rPr>
          <w:rStyle w:val="Hyperlink"/>
          <w:rFonts w:ascii="Microsoft Sans Serif" w:eastAsia="Microsoft Sans Serif" w:hAnsi="Microsoft Sans Serif" w:cs="Microsoft Sans Serif"/>
          <w:color w:val="000000" w:themeColor="text1"/>
        </w:rPr>
        <w:t>G</w:t>
      </w:r>
      <w:r w:rsidRPr="00B61436">
        <w:rPr>
          <w:rStyle w:val="Hyperlink"/>
          <w:rFonts w:ascii="Microsoft Sans Serif" w:eastAsia="Microsoft Sans Serif" w:hAnsi="Microsoft Sans Serif" w:cs="Microsoft Sans Serif"/>
          <w:color w:val="000000" w:themeColor="text1"/>
        </w:rPr>
        <w:t xml:space="preserve">roup </w:t>
      </w:r>
      <w:r>
        <w:rPr>
          <w:rStyle w:val="Hyperlink"/>
          <w:rFonts w:ascii="Microsoft Sans Serif" w:eastAsia="Microsoft Sans Serif" w:hAnsi="Microsoft Sans Serif" w:cs="Microsoft Sans Serif"/>
          <w:color w:val="000000" w:themeColor="text1"/>
        </w:rPr>
        <w:t>E</w:t>
      </w:r>
      <w:r w:rsidRPr="00B61436">
        <w:rPr>
          <w:rStyle w:val="Hyperlink"/>
          <w:rFonts w:ascii="Microsoft Sans Serif" w:eastAsia="Microsoft Sans Serif" w:hAnsi="Microsoft Sans Serif" w:cs="Microsoft Sans Serif"/>
          <w:color w:val="000000" w:themeColor="text1"/>
        </w:rPr>
        <w:t>mail</w:t>
      </w:r>
      <w:r>
        <w:rPr>
          <w:rStyle w:val="Hyperlink"/>
          <w:rFonts w:ascii="Microsoft Sans Serif" w:eastAsia="Microsoft Sans Serif" w:hAnsi="Microsoft Sans Serif" w:cs="Microsoft Sans Serif"/>
        </w:rPr>
        <w:br/>
      </w:r>
      <w:hyperlink r:id="rId20" w:history="1">
        <w:r w:rsidRPr="00B61436">
          <w:rPr>
            <w:rStyle w:val="Hyperlink"/>
            <w:rFonts w:ascii="Microsoft Sans Serif" w:eastAsia="Microsoft Sans Serif" w:hAnsi="Microsoft Sans Serif" w:cs="Microsoft Sans Serif"/>
          </w:rPr>
          <w:t>OCAPWSA2023BRC@PAOCA.ORG</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p>
    <w:p w14:paraId="0EC87FDC" w14:textId="77777777" w:rsidR="001205FC" w:rsidRDefault="001205FC" w:rsidP="001205FC">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b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JOHN SWEET ESQUIRE</w:t>
      </w:r>
      <w:r>
        <w:rPr>
          <w:rFonts w:ascii="Microsoft Sans Serif" w:eastAsia="Microsoft Sans Serif" w:hAnsi="Microsoft Sans Serif" w:cs="Microsoft Sans Serif"/>
        </w:rPr>
        <w:br/>
        <w:t>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B4E24">
        <w:rPr>
          <w:rFonts w:ascii="Microsoft Sans Serif" w:eastAsia="Microsoft Sans Serif" w:hAnsi="Microsoft Sans Serif" w:cs="Microsoft Sans Serif"/>
          <w:b/>
          <w:bCs/>
        </w:rPr>
        <w:t>717.710.3825</w:t>
      </w:r>
      <w:r>
        <w:rPr>
          <w:rFonts w:ascii="Microsoft Sans Serif" w:eastAsia="Microsoft Sans Serif" w:hAnsi="Microsoft Sans Serif" w:cs="Microsoft Sans Serif"/>
        </w:rPr>
        <w:cr/>
      </w:r>
      <w:hyperlink r:id="rId21" w:history="1">
        <w:r w:rsidRPr="000661F6">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r>
      <w:hyperlink r:id="rId22" w:history="1">
        <w:r w:rsidRPr="000661F6">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3" w:history="1">
        <w:r w:rsidRPr="000661F6">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4" w:history="1">
        <w:r w:rsidRPr="000661F6">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Pittsburgh United’s Our Water Table</w:t>
      </w:r>
      <w:r>
        <w:rPr>
          <w:rFonts w:ascii="Microsoft Sans Serif" w:eastAsia="Microsoft Sans Serif" w:hAnsi="Microsoft Sans Serif" w:cs="Microsoft Sans Serif"/>
        </w:rPr>
        <w:cr/>
      </w:r>
      <w:r>
        <w:rPr>
          <w:rFonts w:ascii="Microsoft Sans Serif" w:eastAsia="Microsoft Sans Serif" w:hAnsi="Microsoft Sans Serif" w:cs="Microsoft Sans Serif"/>
        </w:rPr>
        <w:cr/>
        <w:t>ALAN MICHAEL SELTZER ESQUIRE</w:t>
      </w:r>
      <w:r>
        <w:rPr>
          <w:rFonts w:ascii="Microsoft Sans Serif" w:eastAsia="Microsoft Sans Serif" w:hAnsi="Microsoft Sans Serif" w:cs="Microsoft Sans Serif"/>
        </w:rPr>
        <w:br/>
        <w:t>JOHN F POVILAITIS ESQUIRE</w:t>
      </w:r>
      <w:r>
        <w:rPr>
          <w:rFonts w:ascii="Microsoft Sans Serif" w:eastAsia="Microsoft Sans Serif" w:hAnsi="Microsoft Sans Serif" w:cs="Microsoft Sans Serif"/>
        </w:rPr>
        <w:br/>
        <w:t>BUCHANAN INGERSOLL &amp; ROONEY</w:t>
      </w:r>
      <w:r>
        <w:rPr>
          <w:rFonts w:ascii="Microsoft Sans Serif" w:eastAsia="Microsoft Sans Serif" w:hAnsi="Microsoft Sans Serif" w:cs="Microsoft Sans Serif"/>
        </w:rPr>
        <w:cr/>
        <w:t>409 NORTH SECOND STREET 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1074D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4862</w:t>
      </w:r>
      <w:r w:rsidRPr="001074D0">
        <w:rPr>
          <w:rFonts w:ascii="Microsoft Sans Serif" w:eastAsia="Microsoft Sans Serif" w:hAnsi="Microsoft Sans Serif" w:cs="Microsoft Sans Serif"/>
          <w:b/>
          <w:bCs/>
        </w:rPr>
        <w:br/>
        <w:t>412</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391</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9890</w:t>
      </w:r>
      <w:r>
        <w:t xml:space="preserve"> </w:t>
      </w:r>
      <w:r w:rsidRPr="001074D0">
        <w:rPr>
          <w:rFonts w:ascii="Microsoft Sans Serif" w:eastAsia="Microsoft Sans Serif" w:hAnsi="Microsoft Sans Serif" w:cs="Microsoft Sans Serif"/>
          <w:b/>
          <w:bCs/>
        </w:rPr>
        <w:cr/>
      </w:r>
      <w:hyperlink r:id="rId25" w:history="1">
        <w:r w:rsidRPr="003503E4">
          <w:rPr>
            <w:rStyle w:val="Hyperlink"/>
            <w:rFonts w:ascii="Microsoft Sans Serif" w:eastAsia="Microsoft Sans Serif" w:hAnsi="Microsoft Sans Serif" w:cs="Microsoft Sans Serif"/>
          </w:rPr>
          <w:t>alan.seltzer@bipc.com</w:t>
        </w:r>
      </w:hyperlink>
      <w:r>
        <w:rPr>
          <w:rFonts w:ascii="Microsoft Sans Serif" w:eastAsia="Microsoft Sans Serif" w:hAnsi="Microsoft Sans Serif" w:cs="Microsoft Sans Serif"/>
        </w:rPr>
        <w:br/>
      </w:r>
      <w:hyperlink r:id="rId26" w:history="1">
        <w:r w:rsidRPr="003503E4">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rPr>
        <w:cr/>
      </w:r>
      <w:r>
        <w:rPr>
          <w:rFonts w:ascii="Microsoft Sans Serif" w:eastAsia="Microsoft Sans Serif" w:hAnsi="Microsoft Sans Serif" w:cs="Microsoft Sans Serif"/>
        </w:rPr>
        <w:cr/>
        <w:t>IRA WEISS ESQUIRE</w:t>
      </w:r>
      <w:r>
        <w:rPr>
          <w:rFonts w:ascii="Microsoft Sans Serif" w:eastAsia="Microsoft Sans Serif" w:hAnsi="Microsoft Sans Serif" w:cs="Microsoft Sans Serif"/>
        </w:rPr>
        <w:cr/>
        <w:t>WEISS BURKARDT KRAMER LLC</w:t>
      </w:r>
      <w:r>
        <w:rPr>
          <w:rFonts w:ascii="Microsoft Sans Serif" w:eastAsia="Microsoft Sans Serif" w:hAnsi="Microsoft Sans Serif" w:cs="Microsoft Sans Serif"/>
        </w:rPr>
        <w:cr/>
        <w:t>445 FORT PITT BOULEVARD SUITE 503</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443923">
        <w:rPr>
          <w:rFonts w:ascii="Microsoft Sans Serif" w:eastAsia="Microsoft Sans Serif" w:hAnsi="Microsoft Sans Serif" w:cs="Microsoft Sans Serif"/>
          <w:b/>
          <w:bCs/>
        </w:rPr>
        <w:t>412.391.9890</w:t>
      </w:r>
      <w:r>
        <w:rPr>
          <w:rFonts w:ascii="Microsoft Sans Serif" w:eastAsia="Microsoft Sans Serif" w:hAnsi="Microsoft Sans Serif" w:cs="Microsoft Sans Serif"/>
        </w:rPr>
        <w:cr/>
      </w:r>
      <w:hyperlink r:id="rId27" w:history="1">
        <w:r w:rsidRPr="0077492B">
          <w:rPr>
            <w:rStyle w:val="Hyperlink"/>
            <w:rFonts w:ascii="Microsoft Sans Serif" w:eastAsia="Microsoft Sans Serif" w:hAnsi="Microsoft Sans Serif" w:cs="Microsoft Sans Serif"/>
          </w:rPr>
          <w:t>iweiss@wbklegal.com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br/>
      </w:r>
      <w:r>
        <w:rPr>
          <w:rFonts w:ascii="Microsoft Sans Serif" w:eastAsia="Microsoft Sans Serif" w:hAnsi="Microsoft Sans Serif" w:cs="Microsoft Sans Serif"/>
        </w:rPr>
        <w:lastRenderedPageBreak/>
        <w:t>THOMAS J SNISCAK ESQUIRE</w:t>
      </w:r>
      <w:r>
        <w:rPr>
          <w:rFonts w:ascii="Microsoft Sans Serif" w:eastAsia="Microsoft Sans Serif" w:hAnsi="Microsoft Sans Serif" w:cs="Microsoft Sans Serif"/>
        </w:rPr>
        <w:br/>
        <w:t>PHILLIP D DEMANCHICK ESQUIRE</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81460">
        <w:rPr>
          <w:rFonts w:ascii="Microsoft Sans Serif" w:eastAsia="Microsoft Sans Serif" w:hAnsi="Microsoft Sans Serif" w:cs="Microsoft Sans Serif"/>
          <w:b/>
          <w:bCs/>
        </w:rPr>
        <w:t>717.236.1300</w:t>
      </w:r>
      <w:r>
        <w:rPr>
          <w:rFonts w:ascii="Microsoft Sans Serif" w:eastAsia="Microsoft Sans Serif" w:hAnsi="Microsoft Sans Serif" w:cs="Microsoft Sans Serif"/>
        </w:rPr>
        <w:cr/>
      </w:r>
      <w:hyperlink r:id="rId28" w:history="1">
        <w:r w:rsidRPr="003503E4">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br/>
      </w:r>
      <w:hyperlink r:id="rId29" w:history="1">
        <w:r w:rsidRPr="003503E4">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0" w:history="1">
        <w:r w:rsidRPr="003503E4">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JOHN F DOHERTY ESQUIRE</w:t>
      </w:r>
      <w:r>
        <w:rPr>
          <w:rFonts w:ascii="Microsoft Sans Serif" w:eastAsia="Microsoft Sans Serif" w:hAnsi="Microsoft Sans Serif" w:cs="Microsoft Sans Serif"/>
        </w:rPr>
        <w:cr/>
        <w:t>KRYSIA KUBIAK ESQUIRE</w:t>
      </w:r>
      <w:r>
        <w:rPr>
          <w:rFonts w:ascii="Microsoft Sans Serif" w:eastAsia="Microsoft Sans Serif" w:hAnsi="Microsoft Sans Serif" w:cs="Microsoft Sans Serif"/>
        </w:rPr>
        <w:br/>
        <w:t>JESSE EXILUS ESQUIRE</w:t>
      </w:r>
      <w:r>
        <w:rPr>
          <w:rFonts w:ascii="Microsoft Sans Serif" w:eastAsia="Microsoft Sans Serif" w:hAnsi="Microsoft Sans Serif" w:cs="Microsoft Sans Serif"/>
        </w:rPr>
        <w:cr/>
        <w:t>CITY OF PITTSBURGH DEPARTMENT OF LAW</w:t>
      </w:r>
      <w:r>
        <w:rPr>
          <w:rFonts w:ascii="Microsoft Sans Serif" w:eastAsia="Microsoft Sans Serif" w:hAnsi="Microsoft Sans Serif" w:cs="Microsoft Sans Serif"/>
        </w:rPr>
        <w:cr/>
        <w:t>CITY-COUNTY BUILDING SUITE 313</w:t>
      </w:r>
      <w:r>
        <w:rPr>
          <w:rFonts w:ascii="Microsoft Sans Serif" w:eastAsia="Microsoft Sans Serif" w:hAnsi="Microsoft Sans Serif" w:cs="Microsoft Sans Serif"/>
        </w:rPr>
        <w:cr/>
        <w:t>414 GRANT STREET</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br/>
      </w:r>
      <w:hyperlink r:id="rId31" w:history="1">
        <w:r w:rsidRPr="003503E4">
          <w:rPr>
            <w:rStyle w:val="Hyperlink"/>
            <w:rFonts w:ascii="Microsoft Sans Serif" w:eastAsia="Microsoft Sans Serif" w:hAnsi="Microsoft Sans Serif" w:cs="Microsoft Sans Serif"/>
          </w:rPr>
          <w:t>john.doherty@pittsburghpa.gov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2" w:history="1">
        <w:r w:rsidRPr="003503E4">
          <w:rPr>
            <w:rStyle w:val="Hyperlink"/>
            <w:rFonts w:ascii="Microsoft Sans Serif" w:eastAsia="Microsoft Sans Serif" w:hAnsi="Microsoft Sans Serif" w:cs="Microsoft Sans Serif"/>
          </w:rPr>
          <w:t>krysia.kubiak@pittsburghpa.gov</w:t>
        </w:r>
      </w:hyperlink>
      <w:r>
        <w:rPr>
          <w:rFonts w:ascii="Microsoft Sans Serif" w:eastAsia="Microsoft Sans Serif" w:hAnsi="Microsoft Sans Serif" w:cs="Microsoft Sans Serif"/>
        </w:rPr>
        <w:br/>
      </w:r>
      <w:hyperlink r:id="rId33" w:history="1">
        <w:r w:rsidRPr="003503E4">
          <w:rPr>
            <w:rStyle w:val="Hyperlink"/>
            <w:rFonts w:ascii="Microsoft Sans Serif" w:eastAsia="Microsoft Sans Serif" w:hAnsi="Microsoft Sans Serif" w:cs="Microsoft Sans Serif"/>
          </w:rPr>
          <w:t>jesse.exilus@pittsburghpa.gov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011239D" w14:textId="77777777" w:rsidR="001205FC" w:rsidRDefault="001205FC" w:rsidP="00656FB0">
      <w:pPr>
        <w:contextualSpacing/>
        <w:rPr>
          <w:rFonts w:cs="Times New Roman"/>
        </w:rPr>
      </w:pPr>
    </w:p>
    <w:p w14:paraId="5E498512" w14:textId="22766EEC" w:rsidR="004D5FC3" w:rsidRDefault="004D5FC3">
      <w:pPr>
        <w:autoSpaceDE/>
        <w:autoSpaceDN/>
        <w:rPr>
          <w:rFonts w:cs="Times New Roman"/>
        </w:rPr>
      </w:pPr>
    </w:p>
    <w:sectPr w:rsidR="004D5FC3" w:rsidSect="000B130E">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3933" w14:textId="77777777" w:rsidR="006E21B7" w:rsidRDefault="006E21B7">
      <w:pPr>
        <w:spacing w:line="20" w:lineRule="exact"/>
        <w:rPr>
          <w:sz w:val="22"/>
          <w:szCs w:val="22"/>
        </w:rPr>
      </w:pPr>
    </w:p>
  </w:endnote>
  <w:endnote w:type="continuationSeparator" w:id="0">
    <w:p w14:paraId="500688AF" w14:textId="77777777" w:rsidR="006E21B7" w:rsidRDefault="006E21B7">
      <w:pPr>
        <w:pStyle w:val="ParaTab1"/>
        <w:rPr>
          <w:sz w:val="22"/>
          <w:szCs w:val="22"/>
        </w:rPr>
      </w:pPr>
      <w:r>
        <w:rPr>
          <w:sz w:val="22"/>
          <w:szCs w:val="22"/>
        </w:rPr>
        <w:t xml:space="preserve"> </w:t>
      </w:r>
    </w:p>
  </w:endnote>
  <w:endnote w:type="continuationNotice" w:id="1">
    <w:p w14:paraId="676103E1" w14:textId="77777777" w:rsidR="006E21B7" w:rsidRDefault="006E21B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637"/>
      <w:docPartObj>
        <w:docPartGallery w:val="Page Numbers (Bottom of Page)"/>
        <w:docPartUnique/>
      </w:docPartObj>
    </w:sdtPr>
    <w:sdtEndPr>
      <w:rPr>
        <w:noProof/>
      </w:rPr>
    </w:sdtEndPr>
    <w:sdtContent>
      <w:p w14:paraId="0E1DF9F4" w14:textId="2F5AC293" w:rsidR="006919E6" w:rsidRPr="001369ED" w:rsidRDefault="000B130E" w:rsidP="001369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7B90" w14:textId="2A3DC4BA" w:rsidR="000B130E" w:rsidRDefault="000B130E">
    <w:pPr>
      <w:pStyle w:val="Footer"/>
      <w:jc w:val="center"/>
    </w:pPr>
  </w:p>
  <w:p w14:paraId="03817E11" w14:textId="77777777" w:rsidR="000B130E" w:rsidRDefault="000B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BF7E" w14:textId="77777777" w:rsidR="006E21B7" w:rsidRDefault="006E21B7" w:rsidP="00247AC9">
      <w:pPr>
        <w:pStyle w:val="ParaTab1"/>
        <w:ind w:firstLine="0"/>
        <w:rPr>
          <w:sz w:val="22"/>
          <w:szCs w:val="22"/>
        </w:rPr>
      </w:pPr>
      <w:r>
        <w:rPr>
          <w:sz w:val="22"/>
          <w:szCs w:val="22"/>
        </w:rPr>
        <w:separator/>
      </w:r>
    </w:p>
  </w:footnote>
  <w:footnote w:type="continuationSeparator" w:id="0">
    <w:p w14:paraId="33CD47F7" w14:textId="77777777" w:rsidR="006E21B7" w:rsidRDefault="006E21B7">
      <w:r>
        <w:continuationSeparator/>
      </w:r>
    </w:p>
  </w:footnote>
  <w:footnote w:type="continuationNotice" w:id="1">
    <w:p w14:paraId="115E8BFD" w14:textId="77777777" w:rsidR="006E21B7" w:rsidRDefault="006E21B7"/>
  </w:footnote>
  <w:footnote w:id="2">
    <w:p w14:paraId="4A0CD0D6" w14:textId="05D24C6C" w:rsidR="003E268F" w:rsidRPr="00BD497E" w:rsidRDefault="003E268F" w:rsidP="00BD497E">
      <w:pPr>
        <w:pStyle w:val="FootnoteText"/>
        <w:spacing w:line="360" w:lineRule="auto"/>
        <w:rPr>
          <w:rFonts w:cs="Times New Roman"/>
          <w:sz w:val="20"/>
          <w:szCs w:val="20"/>
        </w:rPr>
      </w:pPr>
      <w:r>
        <w:rPr>
          <w:rStyle w:val="FootnoteReference"/>
        </w:rPr>
        <w:footnoteRef/>
      </w:r>
      <w:r>
        <w:t xml:space="preserve"> </w:t>
      </w:r>
      <w:r w:rsidR="00041833">
        <w:tab/>
      </w:r>
      <w:r w:rsidRPr="00041833">
        <w:rPr>
          <w:sz w:val="20"/>
          <w:szCs w:val="20"/>
        </w:rPr>
        <w:t>See,</w:t>
      </w:r>
      <w:r w:rsidR="00041833" w:rsidRPr="00041833">
        <w:rPr>
          <w:sz w:val="20"/>
          <w:szCs w:val="20"/>
        </w:rPr>
        <w:t xml:space="preserve"> </w:t>
      </w:r>
      <w:r w:rsidR="00041833" w:rsidRPr="00041833">
        <w:rPr>
          <w:rFonts w:cs="Times New Roman"/>
          <w:i/>
          <w:iCs/>
          <w:sz w:val="20"/>
          <w:szCs w:val="20"/>
        </w:rPr>
        <w:t>Pa. PUC v. PWSA</w:t>
      </w:r>
      <w:r w:rsidR="00041833" w:rsidRPr="00041833">
        <w:rPr>
          <w:rFonts w:cs="Times New Roman"/>
          <w:sz w:val="20"/>
          <w:szCs w:val="20"/>
        </w:rPr>
        <w:t>, Docket No</w:t>
      </w:r>
      <w:r w:rsidR="00BD497E">
        <w:rPr>
          <w:rFonts w:cs="Times New Roman"/>
          <w:sz w:val="20"/>
          <w:szCs w:val="20"/>
        </w:rPr>
        <w:t>s</w:t>
      </w:r>
      <w:r w:rsidR="00041833" w:rsidRPr="00041833">
        <w:rPr>
          <w:rFonts w:cs="Times New Roman"/>
          <w:sz w:val="20"/>
          <w:szCs w:val="20"/>
        </w:rPr>
        <w:t xml:space="preserve">. R-2021-3024773; R-2020-3017951; and </w:t>
      </w:r>
      <w:r w:rsidR="00BD497E" w:rsidRPr="00041833">
        <w:rPr>
          <w:rFonts w:cs="Times New Roman"/>
          <w:sz w:val="20"/>
          <w:szCs w:val="20"/>
        </w:rPr>
        <w:t>R-2018-3002647</w:t>
      </w:r>
      <w:r w:rsidR="00BD497E">
        <w:rPr>
          <w:rFonts w:cs="Times New Roman"/>
          <w:sz w:val="20"/>
          <w:szCs w:val="20"/>
        </w:rPr>
        <w:t>.</w:t>
      </w:r>
    </w:p>
  </w:footnote>
  <w:footnote w:id="3">
    <w:p w14:paraId="7001286B" w14:textId="6BC10128" w:rsidR="00BC7138" w:rsidRPr="00BD497E" w:rsidRDefault="00BC7138" w:rsidP="00041429">
      <w:pPr>
        <w:pStyle w:val="FootnoteText"/>
        <w:tabs>
          <w:tab w:val="left" w:pos="2160"/>
        </w:tabs>
        <w:spacing w:line="360" w:lineRule="auto"/>
        <w:rPr>
          <w:sz w:val="20"/>
          <w:szCs w:val="20"/>
        </w:rPr>
      </w:pPr>
      <w:r>
        <w:rPr>
          <w:rStyle w:val="FootnoteReference"/>
        </w:rPr>
        <w:footnoteRef/>
      </w:r>
      <w:r>
        <w:t xml:space="preserve"> </w:t>
      </w:r>
      <w:r w:rsidR="00BD497E">
        <w:t xml:space="preserve">  </w:t>
      </w:r>
      <w:r w:rsidR="00041429">
        <w:t xml:space="preserve">        </w:t>
      </w:r>
      <w:r w:rsidR="00BD497E" w:rsidRPr="00BD497E">
        <w:rPr>
          <w:sz w:val="20"/>
          <w:szCs w:val="20"/>
        </w:rPr>
        <w:t xml:space="preserve">See, e.g., </w:t>
      </w:r>
      <w:r w:rsidR="00BD497E" w:rsidRPr="00BD497E">
        <w:rPr>
          <w:i/>
          <w:iCs/>
          <w:sz w:val="20"/>
          <w:szCs w:val="20"/>
        </w:rPr>
        <w:t>Pa PUC v. PWSA</w:t>
      </w:r>
      <w:r w:rsidR="00BD497E" w:rsidRPr="00BD497E">
        <w:rPr>
          <w:sz w:val="20"/>
          <w:szCs w:val="20"/>
        </w:rPr>
        <w:t xml:space="preserve">, Docket No. R-2020-3017951 (Prehearing Order dated </w:t>
      </w:r>
      <w:r w:rsidR="00BD497E">
        <w:rPr>
          <w:sz w:val="20"/>
          <w:szCs w:val="20"/>
        </w:rPr>
        <w:t>M</w:t>
      </w:r>
      <w:r w:rsidR="00BD497E" w:rsidRPr="00BD497E">
        <w:rPr>
          <w:sz w:val="20"/>
          <w:szCs w:val="20"/>
        </w:rPr>
        <w:t>ay 19, 2020, at 9</w:t>
      </w:r>
      <w:r w:rsidR="00B57F17">
        <w:rPr>
          <w:sz w:val="20"/>
          <w:szCs w:val="20"/>
        </w:rPr>
        <w:t>)</w:t>
      </w:r>
      <w:r w:rsidR="00BD497E" w:rsidRPr="00BD497E">
        <w:rPr>
          <w:sz w:val="20"/>
          <w:szCs w:val="20"/>
        </w:rPr>
        <w:t xml:space="preserve">.  </w:t>
      </w:r>
    </w:p>
  </w:footnote>
  <w:footnote w:id="4">
    <w:p w14:paraId="45EA839C" w14:textId="7AE88095" w:rsidR="00BD497E" w:rsidRDefault="00BD497E" w:rsidP="00B57F17">
      <w:pPr>
        <w:pStyle w:val="FootnoteText"/>
        <w:rPr>
          <w:sz w:val="20"/>
          <w:szCs w:val="20"/>
        </w:rPr>
      </w:pPr>
      <w:r>
        <w:rPr>
          <w:rStyle w:val="FootnoteReference"/>
        </w:rPr>
        <w:footnoteRef/>
      </w:r>
      <w:r>
        <w:t xml:space="preserve"> </w:t>
      </w:r>
      <w:r>
        <w:tab/>
      </w:r>
      <w:r w:rsidRPr="003D6974">
        <w:rPr>
          <w:sz w:val="20"/>
          <w:szCs w:val="20"/>
        </w:rPr>
        <w:t xml:space="preserve">See, </w:t>
      </w:r>
      <w:r w:rsidRPr="003D6974">
        <w:rPr>
          <w:i/>
          <w:iCs/>
          <w:sz w:val="20"/>
          <w:szCs w:val="20"/>
        </w:rPr>
        <w:t>Implementation of</w:t>
      </w:r>
      <w:r w:rsidR="003D6974" w:rsidRPr="003D6974">
        <w:rPr>
          <w:i/>
          <w:iCs/>
          <w:sz w:val="20"/>
          <w:szCs w:val="20"/>
        </w:rPr>
        <w:t xml:space="preserve"> Chapter 32 of the Public Utility Code Re PWSA,</w:t>
      </w:r>
      <w:r w:rsidR="003D6974" w:rsidRPr="003D6974">
        <w:rPr>
          <w:sz w:val="20"/>
          <w:szCs w:val="20"/>
        </w:rPr>
        <w:t xml:space="preserve"> Docket No. M-2018-2640802, Final Implementation Order (March 15, 2018), at 27-28</w:t>
      </w:r>
      <w:r w:rsidR="00E61BD1">
        <w:rPr>
          <w:sz w:val="20"/>
          <w:szCs w:val="20"/>
        </w:rPr>
        <w:t>.</w:t>
      </w:r>
    </w:p>
    <w:p w14:paraId="20F2ECE2" w14:textId="77777777" w:rsidR="0079400D" w:rsidRDefault="0079400D" w:rsidP="00B57F17">
      <w:pPr>
        <w:pStyle w:val="FootnoteText"/>
      </w:pPr>
    </w:p>
  </w:footnote>
  <w:footnote w:id="5">
    <w:p w14:paraId="74763F56" w14:textId="77777777" w:rsidR="0079400D" w:rsidRDefault="0079400D" w:rsidP="0079400D">
      <w:pPr>
        <w:pStyle w:val="FootnoteText"/>
      </w:pPr>
      <w:r>
        <w:rPr>
          <w:rStyle w:val="FootnoteReference"/>
        </w:rPr>
        <w:footnoteRef/>
      </w:r>
      <w:r>
        <w:t xml:space="preserve"> </w:t>
      </w:r>
      <w:r>
        <w:tab/>
      </w:r>
      <w:r w:rsidRPr="003D6974">
        <w:rPr>
          <w:sz w:val="20"/>
          <w:szCs w:val="20"/>
        </w:rPr>
        <w:t xml:space="preserve">See, </w:t>
      </w:r>
      <w:r w:rsidRPr="003D6974">
        <w:rPr>
          <w:i/>
          <w:iCs/>
          <w:sz w:val="20"/>
          <w:szCs w:val="20"/>
        </w:rPr>
        <w:t>Implementation of Chapter 32 of the Public Utility Code Re PWSA,</w:t>
      </w:r>
      <w:r w:rsidRPr="003D6974">
        <w:rPr>
          <w:sz w:val="20"/>
          <w:szCs w:val="20"/>
        </w:rPr>
        <w:t xml:space="preserve"> Docket No. M-2018-2640802, Final Implementation Order (March 15, 2018), at 27-28</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15C" w14:textId="5D58DF62" w:rsidR="00F97070" w:rsidRDefault="00F97070" w:rsidP="00F970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94FB5"/>
    <w:multiLevelType w:val="hybridMultilevel"/>
    <w:tmpl w:val="A55AF73E"/>
    <w:lvl w:ilvl="0" w:tplc="37342B18">
      <w:start w:val="2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773EE3"/>
    <w:multiLevelType w:val="hybridMultilevel"/>
    <w:tmpl w:val="9D8805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D3B1A46"/>
    <w:multiLevelType w:val="hybridMultilevel"/>
    <w:tmpl w:val="EFC4B434"/>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21155EDF"/>
    <w:multiLevelType w:val="hybridMultilevel"/>
    <w:tmpl w:val="BC2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4B56C53"/>
    <w:multiLevelType w:val="hybridMultilevel"/>
    <w:tmpl w:val="BF5E1EAC"/>
    <w:lvl w:ilvl="0" w:tplc="AD2C15DA">
      <w:start w:val="2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6F77DA"/>
    <w:multiLevelType w:val="hybridMultilevel"/>
    <w:tmpl w:val="520E7B32"/>
    <w:lvl w:ilvl="0" w:tplc="CECE48E2">
      <w:start w:val="1"/>
      <w:numFmt w:val="upperLetter"/>
      <w:lvlText w:val="%1."/>
      <w:lvlJc w:val="left"/>
      <w:pPr>
        <w:ind w:left="3615" w:hanging="645"/>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36AE646B"/>
    <w:multiLevelType w:val="hybridMultilevel"/>
    <w:tmpl w:val="0DC0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262F1"/>
    <w:multiLevelType w:val="hybridMultilevel"/>
    <w:tmpl w:val="693A3964"/>
    <w:lvl w:ilvl="0" w:tplc="0409000F">
      <w:start w:val="2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16" w15:restartNumberingAfterBreak="0">
    <w:nsid w:val="4D643735"/>
    <w:multiLevelType w:val="hybridMultilevel"/>
    <w:tmpl w:val="16ECA43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A15FE"/>
    <w:multiLevelType w:val="hybridMultilevel"/>
    <w:tmpl w:val="8484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72BE6"/>
    <w:multiLevelType w:val="hybridMultilevel"/>
    <w:tmpl w:val="6CAA0E90"/>
    <w:lvl w:ilvl="0" w:tplc="0409000F">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FB03D43"/>
    <w:multiLevelType w:val="hybridMultilevel"/>
    <w:tmpl w:val="50D08BD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5"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6" w15:restartNumberingAfterBreak="0">
    <w:nsid w:val="6B6B4960"/>
    <w:multiLevelType w:val="hybridMultilevel"/>
    <w:tmpl w:val="03B240E0"/>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6EF0435F"/>
    <w:multiLevelType w:val="hybridMultilevel"/>
    <w:tmpl w:val="93C4461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9E0663"/>
    <w:multiLevelType w:val="hybridMultilevel"/>
    <w:tmpl w:val="69DEDCE6"/>
    <w:lvl w:ilvl="0" w:tplc="8DEAB818">
      <w:start w:val="1"/>
      <w:numFmt w:val="decimal"/>
      <w:lvlText w:val="%1."/>
      <w:lvlJc w:val="left"/>
      <w:pPr>
        <w:ind w:left="1710" w:hanging="360"/>
      </w:pPr>
      <w:rPr>
        <w:rFonts w:cs="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B152C35"/>
    <w:multiLevelType w:val="hybridMultilevel"/>
    <w:tmpl w:val="175C9400"/>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047995839">
    <w:abstractNumId w:val="15"/>
  </w:num>
  <w:num w:numId="2" w16cid:durableId="1079716548">
    <w:abstractNumId w:val="15"/>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15"/>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15"/>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15"/>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15"/>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6"/>
  </w:num>
  <w:num w:numId="8" w16cid:durableId="959149364">
    <w:abstractNumId w:val="20"/>
  </w:num>
  <w:num w:numId="9" w16cid:durableId="1041636131">
    <w:abstractNumId w:val="25"/>
  </w:num>
  <w:num w:numId="10" w16cid:durableId="1941259789">
    <w:abstractNumId w:val="24"/>
  </w:num>
  <w:num w:numId="11" w16cid:durableId="1472359797">
    <w:abstractNumId w:val="11"/>
  </w:num>
  <w:num w:numId="12" w16cid:durableId="147018910">
    <w:abstractNumId w:val="3"/>
  </w:num>
  <w:num w:numId="13" w16cid:durableId="1082337007">
    <w:abstractNumId w:val="21"/>
  </w:num>
  <w:num w:numId="14" w16cid:durableId="1673751687">
    <w:abstractNumId w:val="18"/>
  </w:num>
  <w:num w:numId="15" w16cid:durableId="316230945">
    <w:abstractNumId w:val="5"/>
  </w:num>
  <w:num w:numId="16" w16cid:durableId="678775377">
    <w:abstractNumId w:val="2"/>
  </w:num>
  <w:num w:numId="17" w16cid:durableId="1723674413">
    <w:abstractNumId w:val="12"/>
  </w:num>
  <w:num w:numId="18" w16cid:durableId="188296186">
    <w:abstractNumId w:val="28"/>
  </w:num>
  <w:num w:numId="19" w16cid:durableId="449475180">
    <w:abstractNumId w:val="4"/>
  </w:num>
  <w:num w:numId="20" w16cid:durableId="890534451">
    <w:abstractNumId w:val="26"/>
  </w:num>
  <w:num w:numId="21" w16cid:durableId="1002925956">
    <w:abstractNumId w:val="29"/>
  </w:num>
  <w:num w:numId="22" w16cid:durableId="566108204">
    <w:abstractNumId w:val="10"/>
  </w:num>
  <w:num w:numId="23" w16cid:durableId="1468400333">
    <w:abstractNumId w:val="22"/>
  </w:num>
  <w:num w:numId="24" w16cid:durableId="749930557">
    <w:abstractNumId w:val="17"/>
  </w:num>
  <w:num w:numId="25" w16cid:durableId="747075045">
    <w:abstractNumId w:val="19"/>
  </w:num>
  <w:num w:numId="26" w16cid:durableId="748841804">
    <w:abstractNumId w:val="16"/>
  </w:num>
  <w:num w:numId="27" w16cid:durableId="541795021">
    <w:abstractNumId w:val="14"/>
  </w:num>
  <w:num w:numId="28" w16cid:durableId="978070934">
    <w:abstractNumId w:val="0"/>
  </w:num>
  <w:num w:numId="29" w16cid:durableId="483592350">
    <w:abstractNumId w:val="8"/>
  </w:num>
  <w:num w:numId="30" w16cid:durableId="1423839215">
    <w:abstractNumId w:val="9"/>
  </w:num>
  <w:num w:numId="31" w16cid:durableId="1860896155">
    <w:abstractNumId w:val="23"/>
  </w:num>
  <w:num w:numId="32" w16cid:durableId="1615861035">
    <w:abstractNumId w:val="7"/>
  </w:num>
  <w:num w:numId="33" w16cid:durableId="1251769333">
    <w:abstractNumId w:val="13"/>
  </w:num>
  <w:num w:numId="34" w16cid:durableId="1079592659">
    <w:abstractNumId w:val="27"/>
  </w:num>
  <w:num w:numId="35" w16cid:durableId="9995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36F"/>
    <w:rsid w:val="00011B24"/>
    <w:rsid w:val="0001211C"/>
    <w:rsid w:val="00041429"/>
    <w:rsid w:val="00041833"/>
    <w:rsid w:val="00042BBD"/>
    <w:rsid w:val="00044041"/>
    <w:rsid w:val="00052B83"/>
    <w:rsid w:val="00053E84"/>
    <w:rsid w:val="00057980"/>
    <w:rsid w:val="00062DD8"/>
    <w:rsid w:val="00063AB2"/>
    <w:rsid w:val="00072AD6"/>
    <w:rsid w:val="00074580"/>
    <w:rsid w:val="00085805"/>
    <w:rsid w:val="00087B28"/>
    <w:rsid w:val="00097F48"/>
    <w:rsid w:val="000A3005"/>
    <w:rsid w:val="000A313F"/>
    <w:rsid w:val="000B130E"/>
    <w:rsid w:val="000B15BC"/>
    <w:rsid w:val="000C2981"/>
    <w:rsid w:val="000D0A76"/>
    <w:rsid w:val="000E031E"/>
    <w:rsid w:val="000E4CE0"/>
    <w:rsid w:val="000E533F"/>
    <w:rsid w:val="000E55B3"/>
    <w:rsid w:val="000F3F61"/>
    <w:rsid w:val="000F45DF"/>
    <w:rsid w:val="000F6AC4"/>
    <w:rsid w:val="00100FF1"/>
    <w:rsid w:val="0010634C"/>
    <w:rsid w:val="001109E2"/>
    <w:rsid w:val="00111D8F"/>
    <w:rsid w:val="0011373B"/>
    <w:rsid w:val="00114F8C"/>
    <w:rsid w:val="001158FD"/>
    <w:rsid w:val="00115B47"/>
    <w:rsid w:val="001205FC"/>
    <w:rsid w:val="00122CB5"/>
    <w:rsid w:val="0013028F"/>
    <w:rsid w:val="00130635"/>
    <w:rsid w:val="001331E9"/>
    <w:rsid w:val="001369ED"/>
    <w:rsid w:val="00147B9B"/>
    <w:rsid w:val="001577A0"/>
    <w:rsid w:val="00161EFF"/>
    <w:rsid w:val="0016396A"/>
    <w:rsid w:val="00165155"/>
    <w:rsid w:val="001652CD"/>
    <w:rsid w:val="00166CFB"/>
    <w:rsid w:val="001670C8"/>
    <w:rsid w:val="00167BE4"/>
    <w:rsid w:val="00171844"/>
    <w:rsid w:val="00180C2C"/>
    <w:rsid w:val="00180DE8"/>
    <w:rsid w:val="0019273B"/>
    <w:rsid w:val="00193DF9"/>
    <w:rsid w:val="00194BFB"/>
    <w:rsid w:val="0019593D"/>
    <w:rsid w:val="00197D9A"/>
    <w:rsid w:val="001A068E"/>
    <w:rsid w:val="001A21A0"/>
    <w:rsid w:val="001A5F71"/>
    <w:rsid w:val="001A607C"/>
    <w:rsid w:val="001B128D"/>
    <w:rsid w:val="001B2988"/>
    <w:rsid w:val="001C6B06"/>
    <w:rsid w:val="001C7DCC"/>
    <w:rsid w:val="001D2816"/>
    <w:rsid w:val="001D501A"/>
    <w:rsid w:val="001E1DD9"/>
    <w:rsid w:val="001E1E83"/>
    <w:rsid w:val="001E2B5C"/>
    <w:rsid w:val="001E4FF7"/>
    <w:rsid w:val="001E534E"/>
    <w:rsid w:val="001F1479"/>
    <w:rsid w:val="001F1ACC"/>
    <w:rsid w:val="001F5A49"/>
    <w:rsid w:val="00204E75"/>
    <w:rsid w:val="002067A5"/>
    <w:rsid w:val="00214950"/>
    <w:rsid w:val="0022395F"/>
    <w:rsid w:val="002241BE"/>
    <w:rsid w:val="00226C84"/>
    <w:rsid w:val="00231F7A"/>
    <w:rsid w:val="00243D8C"/>
    <w:rsid w:val="00245F55"/>
    <w:rsid w:val="002472F5"/>
    <w:rsid w:val="00247AC9"/>
    <w:rsid w:val="002553EF"/>
    <w:rsid w:val="00267BEF"/>
    <w:rsid w:val="00267F8A"/>
    <w:rsid w:val="002750FF"/>
    <w:rsid w:val="002815C8"/>
    <w:rsid w:val="00283694"/>
    <w:rsid w:val="00286B6D"/>
    <w:rsid w:val="00287D58"/>
    <w:rsid w:val="00291601"/>
    <w:rsid w:val="0029169F"/>
    <w:rsid w:val="00292335"/>
    <w:rsid w:val="00292A31"/>
    <w:rsid w:val="002937A7"/>
    <w:rsid w:val="0029405F"/>
    <w:rsid w:val="00297BDB"/>
    <w:rsid w:val="00297FC9"/>
    <w:rsid w:val="002B1380"/>
    <w:rsid w:val="002B2242"/>
    <w:rsid w:val="002B4B27"/>
    <w:rsid w:val="002C547E"/>
    <w:rsid w:val="002C616B"/>
    <w:rsid w:val="002D06D2"/>
    <w:rsid w:val="002D744F"/>
    <w:rsid w:val="002D78CB"/>
    <w:rsid w:val="002D7A9C"/>
    <w:rsid w:val="002E22B3"/>
    <w:rsid w:val="002E2FD9"/>
    <w:rsid w:val="002E57B2"/>
    <w:rsid w:val="002F0C51"/>
    <w:rsid w:val="002F5647"/>
    <w:rsid w:val="002F5690"/>
    <w:rsid w:val="002F6AE0"/>
    <w:rsid w:val="00317F7F"/>
    <w:rsid w:val="003228AB"/>
    <w:rsid w:val="003228D4"/>
    <w:rsid w:val="00330DBF"/>
    <w:rsid w:val="00331DA8"/>
    <w:rsid w:val="0034106A"/>
    <w:rsid w:val="00343294"/>
    <w:rsid w:val="0034352C"/>
    <w:rsid w:val="00345844"/>
    <w:rsid w:val="00352EE3"/>
    <w:rsid w:val="00372899"/>
    <w:rsid w:val="00382BB9"/>
    <w:rsid w:val="003834DE"/>
    <w:rsid w:val="00383B5F"/>
    <w:rsid w:val="00393E45"/>
    <w:rsid w:val="003951E1"/>
    <w:rsid w:val="0039678B"/>
    <w:rsid w:val="00397BDD"/>
    <w:rsid w:val="003A17A2"/>
    <w:rsid w:val="003A3ED9"/>
    <w:rsid w:val="003A6746"/>
    <w:rsid w:val="003A72B8"/>
    <w:rsid w:val="003B4172"/>
    <w:rsid w:val="003B479E"/>
    <w:rsid w:val="003C0265"/>
    <w:rsid w:val="003C4433"/>
    <w:rsid w:val="003C6039"/>
    <w:rsid w:val="003D26D0"/>
    <w:rsid w:val="003D3D02"/>
    <w:rsid w:val="003D6974"/>
    <w:rsid w:val="003E08D0"/>
    <w:rsid w:val="003E1101"/>
    <w:rsid w:val="003E268F"/>
    <w:rsid w:val="003E413E"/>
    <w:rsid w:val="003F32C4"/>
    <w:rsid w:val="003F6DFE"/>
    <w:rsid w:val="003F7D57"/>
    <w:rsid w:val="003F7E9B"/>
    <w:rsid w:val="00401C0A"/>
    <w:rsid w:val="004102C6"/>
    <w:rsid w:val="004121D3"/>
    <w:rsid w:val="00414DC9"/>
    <w:rsid w:val="00420688"/>
    <w:rsid w:val="00423A66"/>
    <w:rsid w:val="00425EC6"/>
    <w:rsid w:val="004268CF"/>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16AE"/>
    <w:rsid w:val="004D26E4"/>
    <w:rsid w:val="004D460A"/>
    <w:rsid w:val="004D5FC3"/>
    <w:rsid w:val="004D606D"/>
    <w:rsid w:val="004D6595"/>
    <w:rsid w:val="004F4782"/>
    <w:rsid w:val="004F6991"/>
    <w:rsid w:val="005007EC"/>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53423"/>
    <w:rsid w:val="00563361"/>
    <w:rsid w:val="00564E1C"/>
    <w:rsid w:val="005672A7"/>
    <w:rsid w:val="00571B96"/>
    <w:rsid w:val="00573D69"/>
    <w:rsid w:val="00574A43"/>
    <w:rsid w:val="00576571"/>
    <w:rsid w:val="005832EC"/>
    <w:rsid w:val="0058409B"/>
    <w:rsid w:val="00587749"/>
    <w:rsid w:val="00593BBB"/>
    <w:rsid w:val="00594803"/>
    <w:rsid w:val="005950E2"/>
    <w:rsid w:val="005A0DA6"/>
    <w:rsid w:val="005A2860"/>
    <w:rsid w:val="005A45DE"/>
    <w:rsid w:val="005A6CCB"/>
    <w:rsid w:val="005A75A8"/>
    <w:rsid w:val="005B4725"/>
    <w:rsid w:val="005B6A6B"/>
    <w:rsid w:val="005C0380"/>
    <w:rsid w:val="005C2D55"/>
    <w:rsid w:val="005C3228"/>
    <w:rsid w:val="005E2DD1"/>
    <w:rsid w:val="005E65CC"/>
    <w:rsid w:val="005E6B98"/>
    <w:rsid w:val="005F0D3B"/>
    <w:rsid w:val="005F4934"/>
    <w:rsid w:val="0060372F"/>
    <w:rsid w:val="00617160"/>
    <w:rsid w:val="00620E6C"/>
    <w:rsid w:val="00632743"/>
    <w:rsid w:val="0063705F"/>
    <w:rsid w:val="00637A0F"/>
    <w:rsid w:val="00645F51"/>
    <w:rsid w:val="00653D09"/>
    <w:rsid w:val="00655124"/>
    <w:rsid w:val="00656FB0"/>
    <w:rsid w:val="00665D09"/>
    <w:rsid w:val="00667FA3"/>
    <w:rsid w:val="0067328E"/>
    <w:rsid w:val="00680848"/>
    <w:rsid w:val="00684BED"/>
    <w:rsid w:val="00686B90"/>
    <w:rsid w:val="00686ED6"/>
    <w:rsid w:val="006870A2"/>
    <w:rsid w:val="00687199"/>
    <w:rsid w:val="006918D5"/>
    <w:rsid w:val="006919E6"/>
    <w:rsid w:val="006948F9"/>
    <w:rsid w:val="006A09D4"/>
    <w:rsid w:val="006A199E"/>
    <w:rsid w:val="006A6ED9"/>
    <w:rsid w:val="006B17AF"/>
    <w:rsid w:val="006B3E3F"/>
    <w:rsid w:val="006C0B56"/>
    <w:rsid w:val="006C0C55"/>
    <w:rsid w:val="006C7629"/>
    <w:rsid w:val="006D521F"/>
    <w:rsid w:val="006D71E0"/>
    <w:rsid w:val="006E1F77"/>
    <w:rsid w:val="006E1F82"/>
    <w:rsid w:val="006E21B7"/>
    <w:rsid w:val="006E2233"/>
    <w:rsid w:val="006F0D1E"/>
    <w:rsid w:val="006F0EB1"/>
    <w:rsid w:val="006F15B1"/>
    <w:rsid w:val="006F21FF"/>
    <w:rsid w:val="006F3439"/>
    <w:rsid w:val="007002BB"/>
    <w:rsid w:val="00707B10"/>
    <w:rsid w:val="0071369C"/>
    <w:rsid w:val="0071579D"/>
    <w:rsid w:val="007218E2"/>
    <w:rsid w:val="007221DD"/>
    <w:rsid w:val="007224CB"/>
    <w:rsid w:val="00731452"/>
    <w:rsid w:val="007325EC"/>
    <w:rsid w:val="00736638"/>
    <w:rsid w:val="007459F4"/>
    <w:rsid w:val="00746276"/>
    <w:rsid w:val="00750498"/>
    <w:rsid w:val="00750B5C"/>
    <w:rsid w:val="00756C59"/>
    <w:rsid w:val="007575D7"/>
    <w:rsid w:val="00766030"/>
    <w:rsid w:val="00766964"/>
    <w:rsid w:val="0077084C"/>
    <w:rsid w:val="00770CD0"/>
    <w:rsid w:val="007723DA"/>
    <w:rsid w:val="0077433E"/>
    <w:rsid w:val="00777F27"/>
    <w:rsid w:val="00780E64"/>
    <w:rsid w:val="00793A26"/>
    <w:rsid w:val="0079400D"/>
    <w:rsid w:val="00795433"/>
    <w:rsid w:val="007965DB"/>
    <w:rsid w:val="007A080E"/>
    <w:rsid w:val="007A4CE5"/>
    <w:rsid w:val="007A60F7"/>
    <w:rsid w:val="007A64A8"/>
    <w:rsid w:val="007A6A51"/>
    <w:rsid w:val="007B142C"/>
    <w:rsid w:val="007B4C89"/>
    <w:rsid w:val="007B7482"/>
    <w:rsid w:val="007C256D"/>
    <w:rsid w:val="007C3634"/>
    <w:rsid w:val="007C65A3"/>
    <w:rsid w:val="007D21A9"/>
    <w:rsid w:val="007D2CE0"/>
    <w:rsid w:val="007E4CDE"/>
    <w:rsid w:val="007E6B21"/>
    <w:rsid w:val="007E7016"/>
    <w:rsid w:val="007F0757"/>
    <w:rsid w:val="007F4CC8"/>
    <w:rsid w:val="00803D4D"/>
    <w:rsid w:val="00804501"/>
    <w:rsid w:val="00814687"/>
    <w:rsid w:val="008170A3"/>
    <w:rsid w:val="008226A3"/>
    <w:rsid w:val="00822C40"/>
    <w:rsid w:val="008239D5"/>
    <w:rsid w:val="00831BB8"/>
    <w:rsid w:val="00834062"/>
    <w:rsid w:val="00842D7A"/>
    <w:rsid w:val="00845964"/>
    <w:rsid w:val="0084634A"/>
    <w:rsid w:val="00846AB1"/>
    <w:rsid w:val="00847D26"/>
    <w:rsid w:val="00852FED"/>
    <w:rsid w:val="00855970"/>
    <w:rsid w:val="00856047"/>
    <w:rsid w:val="00873A01"/>
    <w:rsid w:val="00874F25"/>
    <w:rsid w:val="008816A3"/>
    <w:rsid w:val="0088196A"/>
    <w:rsid w:val="00890424"/>
    <w:rsid w:val="0089287F"/>
    <w:rsid w:val="00892F96"/>
    <w:rsid w:val="0089782E"/>
    <w:rsid w:val="008A186B"/>
    <w:rsid w:val="008A29BE"/>
    <w:rsid w:val="008A7BF1"/>
    <w:rsid w:val="008B03ED"/>
    <w:rsid w:val="008B42E9"/>
    <w:rsid w:val="008B7A18"/>
    <w:rsid w:val="008C0226"/>
    <w:rsid w:val="008C1C4C"/>
    <w:rsid w:val="008C2CB2"/>
    <w:rsid w:val="008C6A08"/>
    <w:rsid w:val="008D2ED1"/>
    <w:rsid w:val="008D5BFF"/>
    <w:rsid w:val="008F212A"/>
    <w:rsid w:val="008F56A9"/>
    <w:rsid w:val="008F7A83"/>
    <w:rsid w:val="00901541"/>
    <w:rsid w:val="0090316E"/>
    <w:rsid w:val="009051D5"/>
    <w:rsid w:val="00905A5C"/>
    <w:rsid w:val="00905CB6"/>
    <w:rsid w:val="00906287"/>
    <w:rsid w:val="00906AC1"/>
    <w:rsid w:val="00910F21"/>
    <w:rsid w:val="0091400A"/>
    <w:rsid w:val="00916502"/>
    <w:rsid w:val="00923ACC"/>
    <w:rsid w:val="009308B0"/>
    <w:rsid w:val="00931424"/>
    <w:rsid w:val="0093194C"/>
    <w:rsid w:val="00933DA5"/>
    <w:rsid w:val="0093780B"/>
    <w:rsid w:val="00937D96"/>
    <w:rsid w:val="00944915"/>
    <w:rsid w:val="009467B4"/>
    <w:rsid w:val="00950918"/>
    <w:rsid w:val="00950D04"/>
    <w:rsid w:val="00950F36"/>
    <w:rsid w:val="009523B3"/>
    <w:rsid w:val="00954614"/>
    <w:rsid w:val="009550EB"/>
    <w:rsid w:val="00957E5A"/>
    <w:rsid w:val="009606F4"/>
    <w:rsid w:val="00961D6C"/>
    <w:rsid w:val="0096255B"/>
    <w:rsid w:val="0096260D"/>
    <w:rsid w:val="009704AA"/>
    <w:rsid w:val="00970B99"/>
    <w:rsid w:val="00974E86"/>
    <w:rsid w:val="009755D1"/>
    <w:rsid w:val="0097602A"/>
    <w:rsid w:val="0098694E"/>
    <w:rsid w:val="00987D4B"/>
    <w:rsid w:val="00990E61"/>
    <w:rsid w:val="009965AF"/>
    <w:rsid w:val="0099785C"/>
    <w:rsid w:val="009B40CF"/>
    <w:rsid w:val="009B456C"/>
    <w:rsid w:val="009B7C03"/>
    <w:rsid w:val="009D106E"/>
    <w:rsid w:val="009D1848"/>
    <w:rsid w:val="009D4037"/>
    <w:rsid w:val="009D7847"/>
    <w:rsid w:val="009E20CC"/>
    <w:rsid w:val="009F26F9"/>
    <w:rsid w:val="009F79C0"/>
    <w:rsid w:val="00A01979"/>
    <w:rsid w:val="00A03EB6"/>
    <w:rsid w:val="00A1051A"/>
    <w:rsid w:val="00A10C22"/>
    <w:rsid w:val="00A22C46"/>
    <w:rsid w:val="00A23D27"/>
    <w:rsid w:val="00A30F29"/>
    <w:rsid w:val="00A32A40"/>
    <w:rsid w:val="00A33B96"/>
    <w:rsid w:val="00A366E5"/>
    <w:rsid w:val="00A368C9"/>
    <w:rsid w:val="00A36A20"/>
    <w:rsid w:val="00A36B3F"/>
    <w:rsid w:val="00A41EC6"/>
    <w:rsid w:val="00A622AA"/>
    <w:rsid w:val="00A7178A"/>
    <w:rsid w:val="00A834D7"/>
    <w:rsid w:val="00A84CD0"/>
    <w:rsid w:val="00A93CA2"/>
    <w:rsid w:val="00A94A00"/>
    <w:rsid w:val="00AB1FB8"/>
    <w:rsid w:val="00AB41C4"/>
    <w:rsid w:val="00AB79E5"/>
    <w:rsid w:val="00AD0BEE"/>
    <w:rsid w:val="00AD298A"/>
    <w:rsid w:val="00AF13A9"/>
    <w:rsid w:val="00AF4687"/>
    <w:rsid w:val="00AF5060"/>
    <w:rsid w:val="00AF547C"/>
    <w:rsid w:val="00AF6785"/>
    <w:rsid w:val="00B01456"/>
    <w:rsid w:val="00B0206E"/>
    <w:rsid w:val="00B07613"/>
    <w:rsid w:val="00B10CBB"/>
    <w:rsid w:val="00B12027"/>
    <w:rsid w:val="00B14406"/>
    <w:rsid w:val="00B20380"/>
    <w:rsid w:val="00B212B5"/>
    <w:rsid w:val="00B33CFB"/>
    <w:rsid w:val="00B33EE9"/>
    <w:rsid w:val="00B35908"/>
    <w:rsid w:val="00B37D57"/>
    <w:rsid w:val="00B40326"/>
    <w:rsid w:val="00B4305D"/>
    <w:rsid w:val="00B515A3"/>
    <w:rsid w:val="00B51D3B"/>
    <w:rsid w:val="00B568A6"/>
    <w:rsid w:val="00B57F17"/>
    <w:rsid w:val="00B62516"/>
    <w:rsid w:val="00B761E3"/>
    <w:rsid w:val="00B80CCB"/>
    <w:rsid w:val="00B81C4B"/>
    <w:rsid w:val="00B85B44"/>
    <w:rsid w:val="00B92872"/>
    <w:rsid w:val="00BA1707"/>
    <w:rsid w:val="00BA29C3"/>
    <w:rsid w:val="00BA4A1F"/>
    <w:rsid w:val="00BB5FDD"/>
    <w:rsid w:val="00BC6EE6"/>
    <w:rsid w:val="00BC6FEB"/>
    <w:rsid w:val="00BC7138"/>
    <w:rsid w:val="00BD0BF2"/>
    <w:rsid w:val="00BD497E"/>
    <w:rsid w:val="00BE2670"/>
    <w:rsid w:val="00BE3E92"/>
    <w:rsid w:val="00BE7736"/>
    <w:rsid w:val="00BF1169"/>
    <w:rsid w:val="00BF3FEC"/>
    <w:rsid w:val="00BF5524"/>
    <w:rsid w:val="00BF716F"/>
    <w:rsid w:val="00C07341"/>
    <w:rsid w:val="00C17D34"/>
    <w:rsid w:val="00C17F99"/>
    <w:rsid w:val="00C21984"/>
    <w:rsid w:val="00C25B43"/>
    <w:rsid w:val="00C5556B"/>
    <w:rsid w:val="00C55DF9"/>
    <w:rsid w:val="00C56078"/>
    <w:rsid w:val="00C7615E"/>
    <w:rsid w:val="00C77254"/>
    <w:rsid w:val="00C80A79"/>
    <w:rsid w:val="00C80B55"/>
    <w:rsid w:val="00C80E2E"/>
    <w:rsid w:val="00C833E7"/>
    <w:rsid w:val="00CA4154"/>
    <w:rsid w:val="00CA53DA"/>
    <w:rsid w:val="00CA6403"/>
    <w:rsid w:val="00CB1545"/>
    <w:rsid w:val="00CB719B"/>
    <w:rsid w:val="00CC18F8"/>
    <w:rsid w:val="00CC4C18"/>
    <w:rsid w:val="00CD0D8D"/>
    <w:rsid w:val="00CD1611"/>
    <w:rsid w:val="00CD593A"/>
    <w:rsid w:val="00CE2D43"/>
    <w:rsid w:val="00CE4AE5"/>
    <w:rsid w:val="00CE77C6"/>
    <w:rsid w:val="00CF291E"/>
    <w:rsid w:val="00D001EF"/>
    <w:rsid w:val="00D01428"/>
    <w:rsid w:val="00D0153E"/>
    <w:rsid w:val="00D050AA"/>
    <w:rsid w:val="00D1215F"/>
    <w:rsid w:val="00D17B44"/>
    <w:rsid w:val="00D226D1"/>
    <w:rsid w:val="00D238FE"/>
    <w:rsid w:val="00D25B35"/>
    <w:rsid w:val="00D42FB5"/>
    <w:rsid w:val="00D45CEF"/>
    <w:rsid w:val="00D5004A"/>
    <w:rsid w:val="00D52038"/>
    <w:rsid w:val="00D549E7"/>
    <w:rsid w:val="00D5527A"/>
    <w:rsid w:val="00D70050"/>
    <w:rsid w:val="00D70D51"/>
    <w:rsid w:val="00D72497"/>
    <w:rsid w:val="00D734AA"/>
    <w:rsid w:val="00D76885"/>
    <w:rsid w:val="00D8626E"/>
    <w:rsid w:val="00D90AF8"/>
    <w:rsid w:val="00D929BA"/>
    <w:rsid w:val="00DA033B"/>
    <w:rsid w:val="00DA0854"/>
    <w:rsid w:val="00DA2A8E"/>
    <w:rsid w:val="00DA5DC0"/>
    <w:rsid w:val="00DB5E95"/>
    <w:rsid w:val="00DB683B"/>
    <w:rsid w:val="00DB70A9"/>
    <w:rsid w:val="00DC20A5"/>
    <w:rsid w:val="00DC6F0D"/>
    <w:rsid w:val="00DE0ABA"/>
    <w:rsid w:val="00DE529B"/>
    <w:rsid w:val="00DF2A1E"/>
    <w:rsid w:val="00DF36CD"/>
    <w:rsid w:val="00DF7F76"/>
    <w:rsid w:val="00E0088D"/>
    <w:rsid w:val="00E1598A"/>
    <w:rsid w:val="00E175C7"/>
    <w:rsid w:val="00E22A38"/>
    <w:rsid w:val="00E23149"/>
    <w:rsid w:val="00E24924"/>
    <w:rsid w:val="00E24E6B"/>
    <w:rsid w:val="00E2610C"/>
    <w:rsid w:val="00E31D44"/>
    <w:rsid w:val="00E325F8"/>
    <w:rsid w:val="00E34C28"/>
    <w:rsid w:val="00E56FD2"/>
    <w:rsid w:val="00E61BD1"/>
    <w:rsid w:val="00E630B8"/>
    <w:rsid w:val="00E636C8"/>
    <w:rsid w:val="00E65B43"/>
    <w:rsid w:val="00E75A05"/>
    <w:rsid w:val="00E76861"/>
    <w:rsid w:val="00E77A72"/>
    <w:rsid w:val="00E81F1E"/>
    <w:rsid w:val="00E9324C"/>
    <w:rsid w:val="00EA0AD5"/>
    <w:rsid w:val="00EA5376"/>
    <w:rsid w:val="00EA74A9"/>
    <w:rsid w:val="00EB3DB6"/>
    <w:rsid w:val="00EB4420"/>
    <w:rsid w:val="00EC24E1"/>
    <w:rsid w:val="00ED0C33"/>
    <w:rsid w:val="00EE32B7"/>
    <w:rsid w:val="00EE3F5C"/>
    <w:rsid w:val="00EE51A9"/>
    <w:rsid w:val="00EF55B4"/>
    <w:rsid w:val="00EF649A"/>
    <w:rsid w:val="00F00E4F"/>
    <w:rsid w:val="00F107DB"/>
    <w:rsid w:val="00F144D2"/>
    <w:rsid w:val="00F22CE7"/>
    <w:rsid w:val="00F2779A"/>
    <w:rsid w:val="00F31809"/>
    <w:rsid w:val="00F32248"/>
    <w:rsid w:val="00F33E27"/>
    <w:rsid w:val="00F37391"/>
    <w:rsid w:val="00F37495"/>
    <w:rsid w:val="00F442A9"/>
    <w:rsid w:val="00F44DB3"/>
    <w:rsid w:val="00F45D8E"/>
    <w:rsid w:val="00F46222"/>
    <w:rsid w:val="00F535D7"/>
    <w:rsid w:val="00F63D0C"/>
    <w:rsid w:val="00F65533"/>
    <w:rsid w:val="00F74043"/>
    <w:rsid w:val="00F76A3F"/>
    <w:rsid w:val="00F77A0B"/>
    <w:rsid w:val="00F82922"/>
    <w:rsid w:val="00F82AEB"/>
    <w:rsid w:val="00F82BB3"/>
    <w:rsid w:val="00F85CD7"/>
    <w:rsid w:val="00F9419A"/>
    <w:rsid w:val="00F97070"/>
    <w:rsid w:val="00F979FA"/>
    <w:rsid w:val="00FA0AC5"/>
    <w:rsid w:val="00FA78E0"/>
    <w:rsid w:val="00FC107C"/>
    <w:rsid w:val="00FC4A6E"/>
    <w:rsid w:val="00FC55A8"/>
    <w:rsid w:val="00FC6B0A"/>
    <w:rsid w:val="00FD0414"/>
    <w:rsid w:val="00FD0A26"/>
    <w:rsid w:val="00FD407F"/>
    <w:rsid w:val="00FE57B8"/>
    <w:rsid w:val="00FE5D96"/>
    <w:rsid w:val="00FE5DBA"/>
    <w:rsid w:val="00FE790B"/>
    <w:rsid w:val="00FF39A4"/>
    <w:rsid w:val="0D4ED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paragraph" w:styleId="Heading2">
    <w:name w:val="heading 2"/>
    <w:basedOn w:val="Normal"/>
    <w:next w:val="Normal"/>
    <w:link w:val="Heading2Char"/>
    <w:qFormat/>
    <w:locked/>
    <w:rsid w:val="00B515A3"/>
    <w:pPr>
      <w:keepNext/>
      <w:autoSpaceDE/>
      <w:autoSpaceDN/>
      <w:spacing w:line="360" w:lineRule="auto"/>
      <w:jc w:val="both"/>
      <w:outlineLvl w:val="1"/>
    </w:pPr>
    <w:rPr>
      <w:rFonts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aliases w:val="Footnote Text Char Char,Footnote Text Char Char Char,Footnote Text Char Char1,Footnote Text Char1,Footnote Text Char1 Char,Footnote Text Char1 Char Char1 Char,Footnote Text Char3 Char1 Char,Footnote Text1 Char,Footnote text,Style 14,fn,ft"/>
    <w:basedOn w:val="Normal"/>
    <w:link w:val="FootnoteTextChar"/>
    <w:uiPriority w:val="99"/>
    <w:qFormat/>
    <w:rsid w:val="009D4037"/>
  </w:style>
  <w:style w:type="character" w:customStyle="1" w:styleId="FootnoteTextChar">
    <w:name w:val="Footnote Text Char"/>
    <w:aliases w:val="Footnote Text Char Char Char1,Footnote Text Char Char Char Char,Footnote Text Char Char1 Char,Footnote Text Char1 Char1,Footnote Text Char1 Char Char,Footnote Text Char1 Char Char1 Char Char,Footnote Text Char3 Char1 Char Char,fn Char"/>
    <w:basedOn w:val="DefaultParagraphFont"/>
    <w:link w:val="FootnoteText"/>
    <w:uiPriority w:val="99"/>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rsid w:val="009D4037"/>
    <w:pPr>
      <w:tabs>
        <w:tab w:val="center" w:pos="4320"/>
        <w:tab w:val="right" w:pos="8640"/>
      </w:tabs>
    </w:pPr>
  </w:style>
  <w:style w:type="character" w:customStyle="1" w:styleId="FooterChar">
    <w:name w:val="Footer Char"/>
    <w:basedOn w:val="DefaultParagraphFont"/>
    <w:link w:val="Footer"/>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34"/>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 w:type="paragraph" w:styleId="Revision">
    <w:name w:val="Revision"/>
    <w:hidden/>
    <w:uiPriority w:val="99"/>
    <w:semiHidden/>
    <w:rsid w:val="00906287"/>
    <w:rPr>
      <w:rFonts w:cs="CG Times"/>
      <w:sz w:val="24"/>
      <w:szCs w:val="24"/>
    </w:rPr>
  </w:style>
  <w:style w:type="character" w:styleId="CommentReference">
    <w:name w:val="annotation reference"/>
    <w:basedOn w:val="DefaultParagraphFont"/>
    <w:uiPriority w:val="99"/>
    <w:semiHidden/>
    <w:unhideWhenUsed/>
    <w:rsid w:val="00906287"/>
    <w:rPr>
      <w:sz w:val="16"/>
      <w:szCs w:val="16"/>
    </w:rPr>
  </w:style>
  <w:style w:type="paragraph" w:styleId="CommentText">
    <w:name w:val="annotation text"/>
    <w:basedOn w:val="Normal"/>
    <w:link w:val="CommentTextChar"/>
    <w:uiPriority w:val="99"/>
    <w:unhideWhenUsed/>
    <w:rsid w:val="00906287"/>
    <w:rPr>
      <w:sz w:val="20"/>
      <w:szCs w:val="20"/>
    </w:rPr>
  </w:style>
  <w:style w:type="character" w:customStyle="1" w:styleId="CommentTextChar">
    <w:name w:val="Comment Text Char"/>
    <w:basedOn w:val="DefaultParagraphFont"/>
    <w:link w:val="CommentText"/>
    <w:uiPriority w:val="99"/>
    <w:rsid w:val="00906287"/>
    <w:rPr>
      <w:rFonts w:cs="CG Times"/>
      <w:sz w:val="20"/>
      <w:szCs w:val="20"/>
    </w:rPr>
  </w:style>
  <w:style w:type="paragraph" w:styleId="CommentSubject">
    <w:name w:val="annotation subject"/>
    <w:basedOn w:val="CommentText"/>
    <w:next w:val="CommentText"/>
    <w:link w:val="CommentSubjectChar"/>
    <w:uiPriority w:val="99"/>
    <w:semiHidden/>
    <w:unhideWhenUsed/>
    <w:rsid w:val="00906287"/>
    <w:rPr>
      <w:b/>
      <w:bCs/>
    </w:rPr>
  </w:style>
  <w:style w:type="character" w:customStyle="1" w:styleId="CommentSubjectChar">
    <w:name w:val="Comment Subject Char"/>
    <w:basedOn w:val="CommentTextChar"/>
    <w:link w:val="CommentSubject"/>
    <w:uiPriority w:val="99"/>
    <w:semiHidden/>
    <w:rsid w:val="00906287"/>
    <w:rPr>
      <w:rFonts w:cs="CG Times"/>
      <w:b/>
      <w:bCs/>
      <w:sz w:val="20"/>
      <w:szCs w:val="20"/>
    </w:rPr>
  </w:style>
  <w:style w:type="paragraph" w:styleId="NoSpacing">
    <w:name w:val="No Spacing"/>
    <w:uiPriority w:val="1"/>
    <w:qFormat/>
    <w:rsid w:val="00D5004A"/>
    <w:rPr>
      <w:sz w:val="24"/>
      <w:szCs w:val="20"/>
    </w:rPr>
  </w:style>
  <w:style w:type="paragraph" w:styleId="BodyText2">
    <w:name w:val="Body Text 2"/>
    <w:aliases w:val="B2,WB Body Text 2"/>
    <w:basedOn w:val="Normal"/>
    <w:link w:val="BodyText2Char"/>
    <w:rsid w:val="00EF649A"/>
    <w:pPr>
      <w:autoSpaceDE/>
      <w:autoSpaceDN/>
      <w:spacing w:line="480" w:lineRule="auto"/>
      <w:ind w:firstLine="720"/>
    </w:pPr>
    <w:rPr>
      <w:rFonts w:cs="Times New Roman"/>
    </w:rPr>
  </w:style>
  <w:style w:type="character" w:customStyle="1" w:styleId="BodyText2Char">
    <w:name w:val="Body Text 2 Char"/>
    <w:aliases w:val="B2 Char,WB Body Text 2 Char"/>
    <w:basedOn w:val="DefaultParagraphFont"/>
    <w:link w:val="BodyText2"/>
    <w:rsid w:val="00EF649A"/>
    <w:rPr>
      <w:sz w:val="24"/>
      <w:szCs w:val="24"/>
    </w:rPr>
  </w:style>
  <w:style w:type="character" w:customStyle="1" w:styleId="Heading2Char">
    <w:name w:val="Heading 2 Char"/>
    <w:basedOn w:val="DefaultParagraphFont"/>
    <w:link w:val="Heading2"/>
    <w:rsid w:val="00B515A3"/>
    <w:rPr>
      <w:b/>
      <w:sz w:val="26"/>
      <w:szCs w:val="20"/>
      <w:u w:val="single"/>
    </w:rPr>
  </w:style>
  <w:style w:type="paragraph" w:customStyle="1" w:styleId="paragraph">
    <w:name w:val="paragraph"/>
    <w:basedOn w:val="Normal"/>
    <w:rsid w:val="001A068E"/>
    <w:pPr>
      <w:autoSpaceDE/>
      <w:autoSpaceDN/>
      <w:spacing w:before="100" w:beforeAutospacing="1" w:after="100" w:afterAutospacing="1"/>
    </w:pPr>
    <w:rPr>
      <w:rFonts w:cs="Times New Roman"/>
    </w:rPr>
  </w:style>
  <w:style w:type="character" w:customStyle="1" w:styleId="normaltextrun">
    <w:name w:val="normaltextrun"/>
    <w:basedOn w:val="DefaultParagraphFont"/>
    <w:rsid w:val="001A068E"/>
  </w:style>
  <w:style w:type="character" w:customStyle="1" w:styleId="eop">
    <w:name w:val="eop"/>
    <w:basedOn w:val="DefaultParagraphFont"/>
    <w:rsid w:val="001A068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8183">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ell@eckertseamans.com" TargetMode="External"/><Relationship Id="rId13" Type="http://schemas.openxmlformats.org/officeDocument/2006/relationships/hyperlink" Target="mailto:sgranger@pa.gov" TargetMode="External"/><Relationship Id="rId18" Type="http://schemas.openxmlformats.org/officeDocument/2006/relationships/hyperlink" Target="mailto:azerby@paoca.org" TargetMode="External"/><Relationship Id="rId26" Type="http://schemas.openxmlformats.org/officeDocument/2006/relationships/hyperlink" Target="mailto:john.povilaitis@bipc.com" TargetMode="External"/><Relationship Id="rId3" Type="http://schemas.openxmlformats.org/officeDocument/2006/relationships/styles" Target="styles.xml"/><Relationship Id="rId21" Type="http://schemas.openxmlformats.org/officeDocument/2006/relationships/hyperlink" Target="mailto:lberman@pautilitylawproject.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burge@eckertseamans.com" TargetMode="External"/><Relationship Id="rId17" Type="http://schemas.openxmlformats.org/officeDocument/2006/relationships/hyperlink" Target="mailto:cappleby@paoca.org" TargetMode="External"/><Relationship Id="rId25" Type="http://schemas.openxmlformats.org/officeDocument/2006/relationships/hyperlink" Target="mailto:alan.seltzer@bipc.com" TargetMode="External"/><Relationship Id="rId33" Type="http://schemas.openxmlformats.org/officeDocument/2006/relationships/hyperlink" Target="mailto:jesse.exilus@pittsburghp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miller@paoca.org" TargetMode="External"/><Relationship Id="rId20" Type="http://schemas.openxmlformats.org/officeDocument/2006/relationships/hyperlink" Target="mailto:OCAPWSA2023BRC@paoca.org" TargetMode="External"/><Relationship Id="rId29" Type="http://schemas.openxmlformats.org/officeDocument/2006/relationships/hyperlink" Target="mailto:tjsniscak@hms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oury@eckertseamans.com" TargetMode="External"/><Relationship Id="rId24" Type="http://schemas.openxmlformats.org/officeDocument/2006/relationships/hyperlink" Target="mailto:jsweet@pautilitylawproject.org" TargetMode="External"/><Relationship Id="rId32" Type="http://schemas.openxmlformats.org/officeDocument/2006/relationships/hyperlink" Target="mailto:krysia.kubiak@pittsburghpa.go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emarx@pautilitylawproject.org" TargetMode="External"/><Relationship Id="rId28" Type="http://schemas.openxmlformats.org/officeDocument/2006/relationships/hyperlink" Target="mailto:wesnyder@hmslegal.com" TargetMode="External"/><Relationship Id="rId36" Type="http://schemas.openxmlformats.org/officeDocument/2006/relationships/footer" Target="footer2.xml"/><Relationship Id="rId10" Type="http://schemas.openxmlformats.org/officeDocument/2006/relationships/hyperlink" Target="mailto:dclearfield@eckertseamans.com" TargetMode="External"/><Relationship Id="rId19" Type="http://schemas.openxmlformats.org/officeDocument/2006/relationships/hyperlink" Target="mailto:candreoli@paoca.org" TargetMode="External"/><Relationship Id="rId31" Type="http://schemas.openxmlformats.org/officeDocument/2006/relationships/hyperlink" Target="mailto:john.doherty@pittsburghpa.gov" TargetMode="External"/><Relationship Id="rId4" Type="http://schemas.openxmlformats.org/officeDocument/2006/relationships/settings" Target="settings.xml"/><Relationship Id="rId9" Type="http://schemas.openxmlformats.org/officeDocument/2006/relationships/hyperlink" Target="mailto:bbeard@eckertseamans.com" TargetMode="External"/><Relationship Id="rId14" Type="http://schemas.openxmlformats.org/officeDocument/2006/relationships/hyperlink" Target="mailto:mpodskoch@pa.gov" TargetMode="External"/><Relationship Id="rId22" Type="http://schemas.openxmlformats.org/officeDocument/2006/relationships/hyperlink" Target="mailto:rpereira@pautilitylawproject.org" TargetMode="External"/><Relationship Id="rId27" Type="http://schemas.openxmlformats.org/officeDocument/2006/relationships/hyperlink" Target="mailto:iweiss@wbklegal.com" TargetMode="External"/><Relationship Id="rId30" Type="http://schemas.openxmlformats.org/officeDocument/2006/relationships/hyperlink" Target="mailto:pddemanchick@hmslegal.co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1130</Words>
  <Characters>8270</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Layton, Kelsey</cp:lastModifiedBy>
  <cp:revision>2</cp:revision>
  <cp:lastPrinted>2023-07-11T18:59:00Z</cp:lastPrinted>
  <dcterms:created xsi:type="dcterms:W3CDTF">2023-07-13T19:10:00Z</dcterms:created>
  <dcterms:modified xsi:type="dcterms:W3CDTF">2023-07-13T19:10:00Z</dcterms:modified>
</cp:coreProperties>
</file>