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B1C4D" w14:textId="77777777" w:rsidR="0069027E" w:rsidRPr="00C52ADD" w:rsidRDefault="00145D7C" w:rsidP="00FB341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ADD">
        <w:rPr>
          <w:rFonts w:ascii="Times New Roman" w:hAnsi="Times New Roman" w:cs="Times New Roman"/>
          <w:b/>
          <w:sz w:val="24"/>
          <w:szCs w:val="24"/>
        </w:rPr>
        <w:t>BEFORE THE</w:t>
      </w:r>
    </w:p>
    <w:p w14:paraId="16A97C42" w14:textId="77777777" w:rsidR="00145D7C" w:rsidRPr="00C52ADD" w:rsidRDefault="00145D7C" w:rsidP="00FB341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ADD">
        <w:rPr>
          <w:rFonts w:ascii="Times New Roman" w:hAnsi="Times New Roman" w:cs="Times New Roman"/>
          <w:b/>
          <w:sz w:val="24"/>
          <w:szCs w:val="24"/>
        </w:rPr>
        <w:t>PENNSYLVANIA PUBLIC UTILITY COMMISSION</w:t>
      </w:r>
    </w:p>
    <w:p w14:paraId="7F10B1FC" w14:textId="77777777" w:rsidR="00145D7C" w:rsidRDefault="00145D7C" w:rsidP="00FB341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8911B9" w14:textId="77777777" w:rsidR="00FB3415" w:rsidRDefault="00FB3415" w:rsidP="00FB341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79C5BE" w14:textId="77777777" w:rsidR="00FB3415" w:rsidRDefault="00FB3415" w:rsidP="00FB341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10A1FD" w14:textId="29F4AA0E" w:rsidR="00D1225B" w:rsidRPr="00C52ADD" w:rsidRDefault="26A63918" w:rsidP="00D122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24A9AF1D">
        <w:rPr>
          <w:rFonts w:ascii="Times New Roman" w:hAnsi="Times New Roman" w:cs="Times New Roman"/>
          <w:sz w:val="24"/>
          <w:szCs w:val="24"/>
        </w:rPr>
        <w:t>Tauheed Davenport</w:t>
      </w:r>
      <w:r w:rsidR="00AA5AB9">
        <w:tab/>
      </w:r>
      <w:r w:rsidR="00AA5AB9">
        <w:tab/>
      </w:r>
      <w:r w:rsidR="00AA5AB9">
        <w:tab/>
      </w:r>
      <w:r w:rsidR="00AA5AB9">
        <w:tab/>
      </w:r>
      <w:r w:rsidR="00AA5AB9">
        <w:tab/>
      </w:r>
      <w:r w:rsidR="00D1225B" w:rsidRPr="24A9AF1D">
        <w:rPr>
          <w:rFonts w:ascii="Times New Roman" w:hAnsi="Times New Roman" w:cs="Times New Roman"/>
          <w:sz w:val="24"/>
          <w:szCs w:val="24"/>
        </w:rPr>
        <w:t>:</w:t>
      </w:r>
    </w:p>
    <w:p w14:paraId="22232B52" w14:textId="77777777" w:rsidR="006E48ED" w:rsidRPr="00C52ADD" w:rsidRDefault="006E48ED" w:rsidP="00D122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A41BC69" w14:textId="123D29A2" w:rsidR="00D1225B" w:rsidRPr="00C52ADD" w:rsidRDefault="00D1225B" w:rsidP="00D122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2ADD">
        <w:rPr>
          <w:rFonts w:ascii="Times New Roman" w:hAnsi="Times New Roman" w:cs="Times New Roman"/>
          <w:sz w:val="24"/>
          <w:szCs w:val="24"/>
        </w:rPr>
        <w:tab/>
      </w:r>
      <w:r w:rsidRPr="00C52ADD">
        <w:rPr>
          <w:rFonts w:ascii="Times New Roman" w:hAnsi="Times New Roman" w:cs="Times New Roman"/>
          <w:sz w:val="24"/>
          <w:szCs w:val="24"/>
        </w:rPr>
        <w:tab/>
      </w:r>
      <w:r w:rsidRPr="00C52ADD">
        <w:rPr>
          <w:rFonts w:ascii="Times New Roman" w:hAnsi="Times New Roman" w:cs="Times New Roman"/>
          <w:sz w:val="24"/>
          <w:szCs w:val="24"/>
        </w:rPr>
        <w:tab/>
        <w:t>v.</w:t>
      </w:r>
      <w:r w:rsidRPr="00C52ADD">
        <w:rPr>
          <w:rFonts w:ascii="Times New Roman" w:hAnsi="Times New Roman" w:cs="Times New Roman"/>
          <w:sz w:val="24"/>
          <w:szCs w:val="24"/>
        </w:rPr>
        <w:tab/>
      </w:r>
      <w:r w:rsidRPr="00C52ADD">
        <w:rPr>
          <w:rFonts w:ascii="Times New Roman" w:hAnsi="Times New Roman" w:cs="Times New Roman"/>
          <w:sz w:val="24"/>
          <w:szCs w:val="24"/>
        </w:rPr>
        <w:tab/>
      </w:r>
      <w:r w:rsidRPr="00C52ADD">
        <w:rPr>
          <w:rFonts w:ascii="Times New Roman" w:hAnsi="Times New Roman" w:cs="Times New Roman"/>
          <w:sz w:val="24"/>
          <w:szCs w:val="24"/>
        </w:rPr>
        <w:tab/>
      </w:r>
      <w:r w:rsidRPr="00C52A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Pr="00C52ADD">
        <w:rPr>
          <w:rFonts w:ascii="Times New Roman" w:hAnsi="Times New Roman" w:cs="Times New Roman"/>
          <w:sz w:val="24"/>
          <w:szCs w:val="24"/>
        </w:rPr>
        <w:tab/>
      </w:r>
      <w:r w:rsidR="00744C42">
        <w:rPr>
          <w:rFonts w:ascii="Times New Roman" w:hAnsi="Times New Roman" w:cs="Times New Roman"/>
          <w:sz w:val="24"/>
          <w:szCs w:val="24"/>
        </w:rPr>
        <w:tab/>
      </w:r>
      <w:r w:rsidR="000953C3">
        <w:rPr>
          <w:rFonts w:ascii="Times New Roman" w:hAnsi="Times New Roman" w:cs="Times New Roman"/>
          <w:sz w:val="24"/>
          <w:szCs w:val="24"/>
        </w:rPr>
        <w:t>C</w:t>
      </w:r>
      <w:r w:rsidR="00745FE1" w:rsidRPr="00745FE1">
        <w:rPr>
          <w:rFonts w:ascii="Times New Roman" w:hAnsi="Times New Roman" w:cs="Times New Roman"/>
          <w:sz w:val="24"/>
          <w:szCs w:val="24"/>
        </w:rPr>
        <w:t>-20</w:t>
      </w:r>
      <w:r w:rsidR="000953C3">
        <w:rPr>
          <w:rFonts w:ascii="Times New Roman" w:hAnsi="Times New Roman" w:cs="Times New Roman"/>
          <w:sz w:val="24"/>
          <w:szCs w:val="24"/>
        </w:rPr>
        <w:t>2</w:t>
      </w:r>
      <w:r w:rsidR="19B7E001">
        <w:rPr>
          <w:rFonts w:ascii="Times New Roman" w:hAnsi="Times New Roman" w:cs="Times New Roman"/>
          <w:sz w:val="24"/>
          <w:szCs w:val="24"/>
        </w:rPr>
        <w:t>3</w:t>
      </w:r>
      <w:r w:rsidR="00745FE1" w:rsidRPr="00745FE1">
        <w:rPr>
          <w:rFonts w:ascii="Times New Roman" w:hAnsi="Times New Roman" w:cs="Times New Roman"/>
          <w:sz w:val="24"/>
          <w:szCs w:val="24"/>
        </w:rPr>
        <w:t>-</w:t>
      </w:r>
      <w:r w:rsidR="000953C3">
        <w:rPr>
          <w:rFonts w:ascii="Times New Roman" w:hAnsi="Times New Roman" w:cs="Times New Roman"/>
          <w:sz w:val="24"/>
          <w:szCs w:val="24"/>
        </w:rPr>
        <w:t>30</w:t>
      </w:r>
      <w:r w:rsidR="7C666708">
        <w:rPr>
          <w:rFonts w:ascii="Times New Roman" w:hAnsi="Times New Roman" w:cs="Times New Roman"/>
          <w:sz w:val="24"/>
          <w:szCs w:val="24"/>
        </w:rPr>
        <w:t>40056</w:t>
      </w:r>
    </w:p>
    <w:p w14:paraId="06E5D6E6" w14:textId="77777777" w:rsidR="00D1225B" w:rsidRPr="00C52ADD" w:rsidRDefault="00D1225B" w:rsidP="00D122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A71E55C" w14:textId="1384BCEE" w:rsidR="00D1225B" w:rsidRPr="00C52ADD" w:rsidRDefault="2FDB7F93" w:rsidP="00D122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24A9AF1D">
        <w:rPr>
          <w:rFonts w:ascii="Times New Roman" w:hAnsi="Times New Roman" w:cs="Times New Roman"/>
          <w:sz w:val="24"/>
          <w:szCs w:val="24"/>
        </w:rPr>
        <w:t>PECO Energy Company</w:t>
      </w:r>
      <w:r w:rsidR="60785D4D" w:rsidRPr="24A9AF1D">
        <w:rPr>
          <w:rFonts w:ascii="Times New Roman" w:hAnsi="Times New Roman" w:cs="Times New Roman"/>
          <w:sz w:val="24"/>
          <w:szCs w:val="24"/>
        </w:rPr>
        <w:t xml:space="preserve"> - Electric</w:t>
      </w:r>
      <w:r w:rsidR="000953C3">
        <w:tab/>
      </w:r>
      <w:r w:rsidR="000953C3">
        <w:tab/>
      </w:r>
      <w:r w:rsidR="000953C3">
        <w:tab/>
      </w:r>
      <w:r w:rsidR="00D1225B" w:rsidRPr="24A9AF1D">
        <w:rPr>
          <w:rFonts w:ascii="Times New Roman" w:hAnsi="Times New Roman" w:cs="Times New Roman"/>
          <w:sz w:val="24"/>
          <w:szCs w:val="24"/>
        </w:rPr>
        <w:t>:</w:t>
      </w:r>
    </w:p>
    <w:p w14:paraId="3E78CFEA" w14:textId="297C6005" w:rsidR="00D1225B" w:rsidRDefault="00D1225B" w:rsidP="00D122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871AED2" w14:textId="75BC1D16" w:rsidR="00D1225B" w:rsidRPr="00C52ADD" w:rsidRDefault="00D1225B" w:rsidP="00D122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C4C8D26" w14:textId="42F556B9" w:rsidR="00EF60EC" w:rsidRPr="00C52ADD" w:rsidRDefault="04C2C8C6" w:rsidP="00FB34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24A9AF1D">
        <w:rPr>
          <w:rFonts w:ascii="Times New Roman" w:hAnsi="Times New Roman" w:cs="Times New Roman"/>
          <w:sz w:val="24"/>
          <w:szCs w:val="24"/>
        </w:rPr>
        <w:t>Tauheed D</w:t>
      </w:r>
      <w:r w:rsidR="001F3DF2">
        <w:rPr>
          <w:rFonts w:ascii="Times New Roman" w:hAnsi="Times New Roman" w:cs="Times New Roman"/>
          <w:sz w:val="24"/>
          <w:szCs w:val="24"/>
        </w:rPr>
        <w:t>a</w:t>
      </w:r>
      <w:r w:rsidRPr="24A9AF1D">
        <w:rPr>
          <w:rFonts w:ascii="Times New Roman" w:hAnsi="Times New Roman" w:cs="Times New Roman"/>
          <w:sz w:val="24"/>
          <w:szCs w:val="24"/>
        </w:rPr>
        <w:t>venport</w:t>
      </w:r>
      <w:r w:rsidR="00C16D9A">
        <w:tab/>
      </w:r>
      <w:r w:rsidR="00C16D9A">
        <w:tab/>
      </w:r>
      <w:r w:rsidR="00C16D9A">
        <w:tab/>
      </w:r>
      <w:r w:rsidR="00C16D9A">
        <w:tab/>
      </w:r>
      <w:r w:rsidR="00C16D9A">
        <w:tab/>
      </w:r>
      <w:r w:rsidR="00077CBB" w:rsidRPr="24A9AF1D">
        <w:rPr>
          <w:rFonts w:ascii="Times New Roman" w:hAnsi="Times New Roman" w:cs="Times New Roman"/>
          <w:sz w:val="24"/>
          <w:szCs w:val="24"/>
        </w:rPr>
        <w:t>:</w:t>
      </w:r>
    </w:p>
    <w:p w14:paraId="2FCFC2FF" w14:textId="77777777" w:rsidR="00EF60EC" w:rsidRPr="00C52ADD" w:rsidRDefault="00077CBB" w:rsidP="00FB34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0788275" w14:textId="04367378" w:rsidR="00EF60EC" w:rsidRPr="00C52ADD" w:rsidRDefault="00EF60EC" w:rsidP="00FB34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2ADD">
        <w:rPr>
          <w:rFonts w:ascii="Times New Roman" w:hAnsi="Times New Roman" w:cs="Times New Roman"/>
          <w:sz w:val="24"/>
          <w:szCs w:val="24"/>
        </w:rPr>
        <w:tab/>
      </w:r>
      <w:r w:rsidRPr="00C52ADD">
        <w:rPr>
          <w:rFonts w:ascii="Times New Roman" w:hAnsi="Times New Roman" w:cs="Times New Roman"/>
          <w:sz w:val="24"/>
          <w:szCs w:val="24"/>
        </w:rPr>
        <w:tab/>
      </w:r>
      <w:r w:rsidRPr="00C52ADD">
        <w:rPr>
          <w:rFonts w:ascii="Times New Roman" w:hAnsi="Times New Roman" w:cs="Times New Roman"/>
          <w:sz w:val="24"/>
          <w:szCs w:val="24"/>
        </w:rPr>
        <w:tab/>
        <w:t>v.</w:t>
      </w:r>
      <w:r w:rsidR="00241F98" w:rsidRPr="00C52ADD">
        <w:rPr>
          <w:rFonts w:ascii="Times New Roman" w:hAnsi="Times New Roman" w:cs="Times New Roman"/>
          <w:sz w:val="24"/>
          <w:szCs w:val="24"/>
        </w:rPr>
        <w:tab/>
      </w:r>
      <w:r w:rsidR="00241F98" w:rsidRPr="00C52ADD">
        <w:rPr>
          <w:rFonts w:ascii="Times New Roman" w:hAnsi="Times New Roman" w:cs="Times New Roman"/>
          <w:sz w:val="24"/>
          <w:szCs w:val="24"/>
        </w:rPr>
        <w:tab/>
      </w:r>
      <w:r w:rsidR="00241F98" w:rsidRPr="00C52ADD">
        <w:rPr>
          <w:rFonts w:ascii="Times New Roman" w:hAnsi="Times New Roman" w:cs="Times New Roman"/>
          <w:sz w:val="24"/>
          <w:szCs w:val="24"/>
        </w:rPr>
        <w:tab/>
      </w:r>
      <w:r w:rsidR="00241F98" w:rsidRPr="00C52ADD">
        <w:rPr>
          <w:rFonts w:ascii="Times New Roman" w:hAnsi="Times New Roman" w:cs="Times New Roman"/>
          <w:sz w:val="24"/>
          <w:szCs w:val="24"/>
        </w:rPr>
        <w:tab/>
      </w:r>
      <w:r w:rsidR="00077CBB">
        <w:rPr>
          <w:rFonts w:ascii="Times New Roman" w:hAnsi="Times New Roman" w:cs="Times New Roman"/>
          <w:sz w:val="24"/>
          <w:szCs w:val="24"/>
        </w:rPr>
        <w:t>:</w:t>
      </w:r>
      <w:r w:rsidR="00241F98" w:rsidRPr="00C52ADD">
        <w:rPr>
          <w:rFonts w:ascii="Times New Roman" w:hAnsi="Times New Roman" w:cs="Times New Roman"/>
          <w:sz w:val="24"/>
          <w:szCs w:val="24"/>
        </w:rPr>
        <w:tab/>
      </w:r>
      <w:r w:rsidR="00744C42">
        <w:rPr>
          <w:rFonts w:ascii="Times New Roman" w:hAnsi="Times New Roman" w:cs="Times New Roman"/>
          <w:sz w:val="24"/>
          <w:szCs w:val="24"/>
        </w:rPr>
        <w:tab/>
      </w:r>
      <w:r w:rsidR="00241F98" w:rsidRPr="00C52ADD">
        <w:rPr>
          <w:rFonts w:ascii="Times New Roman" w:hAnsi="Times New Roman" w:cs="Times New Roman"/>
          <w:sz w:val="24"/>
          <w:szCs w:val="24"/>
        </w:rPr>
        <w:t xml:space="preserve"> </w:t>
      </w:r>
      <w:r w:rsidR="00745FE1" w:rsidRPr="00745FE1">
        <w:rPr>
          <w:rFonts w:ascii="Times New Roman" w:hAnsi="Times New Roman" w:cs="Times New Roman"/>
          <w:sz w:val="24"/>
          <w:szCs w:val="24"/>
        </w:rPr>
        <w:t>C-20</w:t>
      </w:r>
      <w:r w:rsidR="00C16D9A">
        <w:rPr>
          <w:rFonts w:ascii="Times New Roman" w:hAnsi="Times New Roman" w:cs="Times New Roman"/>
          <w:sz w:val="24"/>
          <w:szCs w:val="24"/>
        </w:rPr>
        <w:t>2</w:t>
      </w:r>
      <w:r w:rsidR="13BE1893">
        <w:rPr>
          <w:rFonts w:ascii="Times New Roman" w:hAnsi="Times New Roman" w:cs="Times New Roman"/>
          <w:sz w:val="24"/>
          <w:szCs w:val="24"/>
        </w:rPr>
        <w:t>3-3040058</w:t>
      </w:r>
    </w:p>
    <w:p w14:paraId="3A31A9D5" w14:textId="77777777" w:rsidR="00EF60EC" w:rsidRPr="00C52ADD" w:rsidRDefault="00077CBB" w:rsidP="00FB34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E4D165D" w14:textId="1465082A" w:rsidR="00EF60EC" w:rsidRPr="00C52ADD" w:rsidRDefault="57F44929" w:rsidP="00FB34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24A9AF1D">
        <w:rPr>
          <w:rFonts w:ascii="Times New Roman" w:hAnsi="Times New Roman" w:cs="Times New Roman"/>
          <w:sz w:val="24"/>
          <w:szCs w:val="24"/>
        </w:rPr>
        <w:t>PECO Energy Company</w:t>
      </w:r>
      <w:r w:rsidR="42AEB038" w:rsidRPr="24A9AF1D">
        <w:rPr>
          <w:rFonts w:ascii="Times New Roman" w:hAnsi="Times New Roman" w:cs="Times New Roman"/>
          <w:sz w:val="24"/>
          <w:szCs w:val="24"/>
        </w:rPr>
        <w:t xml:space="preserve"> - Gas</w:t>
      </w:r>
      <w:r w:rsidR="00C16D9A">
        <w:tab/>
      </w:r>
      <w:r w:rsidR="00C16D9A">
        <w:tab/>
      </w:r>
      <w:r w:rsidR="00C16D9A">
        <w:tab/>
      </w:r>
      <w:r w:rsidR="00077CBB" w:rsidRPr="24A9AF1D">
        <w:rPr>
          <w:rFonts w:ascii="Times New Roman" w:hAnsi="Times New Roman" w:cs="Times New Roman"/>
          <w:sz w:val="24"/>
          <w:szCs w:val="24"/>
        </w:rPr>
        <w:t>:</w:t>
      </w:r>
    </w:p>
    <w:p w14:paraId="0E5FBA4A" w14:textId="77777777" w:rsidR="00EF60EC" w:rsidRPr="00C52ADD" w:rsidRDefault="00EF60EC" w:rsidP="00FB34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7A6DD2" w14:textId="77777777" w:rsidR="00EF60EC" w:rsidRPr="00C52ADD" w:rsidRDefault="00EF60EC" w:rsidP="00FB34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D3C8F6" w14:textId="77777777" w:rsidR="00241F98" w:rsidRPr="00C52ADD" w:rsidRDefault="00241F98" w:rsidP="00744C4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FD15DA2" w14:textId="77777777" w:rsidR="00EF60EC" w:rsidRPr="00C52ADD" w:rsidRDefault="00EF60EC" w:rsidP="00744C42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2ADD">
        <w:rPr>
          <w:rFonts w:ascii="Times New Roman" w:hAnsi="Times New Roman" w:cs="Times New Roman"/>
          <w:b/>
          <w:sz w:val="24"/>
          <w:szCs w:val="24"/>
          <w:u w:val="single"/>
        </w:rPr>
        <w:t>ORDER CONSOLIDATING PROCEEDINGS</w:t>
      </w:r>
    </w:p>
    <w:p w14:paraId="7A46BEC8" w14:textId="77777777" w:rsidR="00F16E63" w:rsidRPr="00C52ADD" w:rsidRDefault="00F16E63" w:rsidP="00744C42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A9AF1D" w14:textId="1C8EBFB4" w:rsidR="00DF163B" w:rsidRDefault="00F16E63" w:rsidP="00744C4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ADD">
        <w:rPr>
          <w:rFonts w:ascii="Times New Roman" w:hAnsi="Times New Roman" w:cs="Times New Roman"/>
          <w:sz w:val="24"/>
          <w:szCs w:val="24"/>
        </w:rPr>
        <w:tab/>
      </w:r>
      <w:r w:rsidRPr="00C52ADD">
        <w:rPr>
          <w:rFonts w:ascii="Times New Roman" w:hAnsi="Times New Roman" w:cs="Times New Roman"/>
          <w:sz w:val="24"/>
          <w:szCs w:val="24"/>
        </w:rPr>
        <w:tab/>
        <w:t xml:space="preserve">On </w:t>
      </w:r>
      <w:r w:rsidR="3D919C0D" w:rsidRPr="00C52ADD">
        <w:rPr>
          <w:rFonts w:ascii="Times New Roman" w:hAnsi="Times New Roman" w:cs="Times New Roman"/>
          <w:sz w:val="24"/>
          <w:szCs w:val="24"/>
        </w:rPr>
        <w:t>April 15, 2023</w:t>
      </w:r>
      <w:r w:rsidR="0030495D">
        <w:rPr>
          <w:rFonts w:ascii="Times New Roman" w:hAnsi="Times New Roman" w:cs="Times New Roman"/>
          <w:sz w:val="24"/>
          <w:szCs w:val="24"/>
        </w:rPr>
        <w:t xml:space="preserve">, the Complainant, </w:t>
      </w:r>
      <w:r w:rsidR="6E88C4A9">
        <w:rPr>
          <w:rFonts w:ascii="Times New Roman" w:hAnsi="Times New Roman" w:cs="Times New Roman"/>
          <w:sz w:val="24"/>
          <w:szCs w:val="24"/>
        </w:rPr>
        <w:t>Tauheed Davenport</w:t>
      </w:r>
      <w:r w:rsidR="0030495D">
        <w:rPr>
          <w:rFonts w:ascii="Times New Roman" w:hAnsi="Times New Roman" w:cs="Times New Roman"/>
          <w:sz w:val="24"/>
          <w:szCs w:val="24"/>
        </w:rPr>
        <w:t>,</w:t>
      </w:r>
      <w:r w:rsidR="00F56F9A">
        <w:rPr>
          <w:rFonts w:ascii="Times New Roman" w:hAnsi="Times New Roman" w:cs="Times New Roman"/>
          <w:sz w:val="24"/>
          <w:szCs w:val="24"/>
        </w:rPr>
        <w:t xml:space="preserve"> </w:t>
      </w:r>
      <w:r w:rsidR="00DA4ACE" w:rsidRPr="00C52ADD">
        <w:rPr>
          <w:rFonts w:ascii="Times New Roman" w:hAnsi="Times New Roman" w:cs="Times New Roman"/>
          <w:sz w:val="24"/>
          <w:szCs w:val="24"/>
        </w:rPr>
        <w:t xml:space="preserve">filed </w:t>
      </w:r>
      <w:r w:rsidR="00F56F9A">
        <w:rPr>
          <w:rFonts w:ascii="Times New Roman" w:hAnsi="Times New Roman" w:cs="Times New Roman"/>
          <w:sz w:val="24"/>
          <w:szCs w:val="24"/>
        </w:rPr>
        <w:t xml:space="preserve">a </w:t>
      </w:r>
      <w:r w:rsidR="00F550D4">
        <w:rPr>
          <w:rFonts w:ascii="Times New Roman" w:hAnsi="Times New Roman" w:cs="Times New Roman"/>
          <w:sz w:val="24"/>
          <w:szCs w:val="24"/>
        </w:rPr>
        <w:t>formal c</w:t>
      </w:r>
      <w:r w:rsidR="00F56F9A">
        <w:rPr>
          <w:rFonts w:ascii="Times New Roman" w:hAnsi="Times New Roman" w:cs="Times New Roman"/>
          <w:sz w:val="24"/>
          <w:szCs w:val="24"/>
        </w:rPr>
        <w:t xml:space="preserve">omplaint </w:t>
      </w:r>
      <w:r w:rsidR="527A60F0">
        <w:rPr>
          <w:rFonts w:ascii="Times New Roman" w:hAnsi="Times New Roman" w:cs="Times New Roman"/>
          <w:sz w:val="24"/>
          <w:szCs w:val="24"/>
        </w:rPr>
        <w:t xml:space="preserve">against PECO Energy Company (PECO) </w:t>
      </w:r>
      <w:r w:rsidR="00DF163B">
        <w:rPr>
          <w:rFonts w:ascii="Times New Roman" w:hAnsi="Times New Roman" w:cs="Times New Roman"/>
          <w:sz w:val="24"/>
          <w:szCs w:val="24"/>
        </w:rPr>
        <w:t xml:space="preserve">at </w:t>
      </w:r>
      <w:r w:rsidR="00DF163B" w:rsidRPr="00C52ADD">
        <w:rPr>
          <w:rFonts w:ascii="Times New Roman" w:hAnsi="Times New Roman" w:cs="Times New Roman"/>
          <w:sz w:val="24"/>
          <w:szCs w:val="24"/>
        </w:rPr>
        <w:t xml:space="preserve">Docket No. </w:t>
      </w:r>
      <w:r w:rsidR="0030495D">
        <w:rPr>
          <w:rFonts w:ascii="Times New Roman" w:hAnsi="Times New Roman" w:cs="Times New Roman"/>
          <w:sz w:val="24"/>
          <w:szCs w:val="24"/>
        </w:rPr>
        <w:t>C</w:t>
      </w:r>
      <w:r w:rsidR="00FE560D" w:rsidRPr="00C52ADD">
        <w:rPr>
          <w:rFonts w:ascii="Times New Roman" w:hAnsi="Times New Roman" w:cs="Times New Roman"/>
          <w:sz w:val="24"/>
          <w:szCs w:val="24"/>
        </w:rPr>
        <w:t>-20</w:t>
      </w:r>
      <w:r w:rsidR="40715780" w:rsidRPr="00C52ADD">
        <w:rPr>
          <w:rFonts w:ascii="Times New Roman" w:hAnsi="Times New Roman" w:cs="Times New Roman"/>
          <w:sz w:val="24"/>
          <w:szCs w:val="24"/>
        </w:rPr>
        <w:t>23</w:t>
      </w:r>
      <w:r w:rsidR="00FE560D" w:rsidRPr="00C52ADD">
        <w:rPr>
          <w:rFonts w:ascii="Times New Roman" w:hAnsi="Times New Roman" w:cs="Times New Roman"/>
          <w:sz w:val="24"/>
          <w:szCs w:val="24"/>
        </w:rPr>
        <w:t>-</w:t>
      </w:r>
      <w:r w:rsidR="0030495D">
        <w:rPr>
          <w:rFonts w:ascii="Times New Roman" w:hAnsi="Times New Roman" w:cs="Times New Roman"/>
          <w:sz w:val="24"/>
          <w:szCs w:val="24"/>
        </w:rPr>
        <w:t>30</w:t>
      </w:r>
      <w:r w:rsidR="62115182">
        <w:rPr>
          <w:rFonts w:ascii="Times New Roman" w:hAnsi="Times New Roman" w:cs="Times New Roman"/>
          <w:sz w:val="24"/>
          <w:szCs w:val="24"/>
        </w:rPr>
        <w:t>40056</w:t>
      </w:r>
      <w:r w:rsidR="76541CFC" w:rsidRPr="00C52ADD">
        <w:rPr>
          <w:rFonts w:ascii="Times New Roman" w:hAnsi="Times New Roman" w:cs="Times New Roman"/>
          <w:sz w:val="24"/>
          <w:szCs w:val="24"/>
        </w:rPr>
        <w:t>.  This complaint involve</w:t>
      </w:r>
      <w:r w:rsidR="25F9D1EB" w:rsidRPr="00C52ADD">
        <w:rPr>
          <w:rFonts w:ascii="Times New Roman" w:hAnsi="Times New Roman" w:cs="Times New Roman"/>
          <w:sz w:val="24"/>
          <w:szCs w:val="24"/>
        </w:rPr>
        <w:t>s</w:t>
      </w:r>
      <w:r w:rsidR="76541CFC" w:rsidRPr="00C52ADD">
        <w:rPr>
          <w:rFonts w:ascii="Times New Roman" w:hAnsi="Times New Roman" w:cs="Times New Roman"/>
          <w:sz w:val="24"/>
          <w:szCs w:val="24"/>
        </w:rPr>
        <w:t xml:space="preserve"> electric service provided to the Complainant by PECO.  In her compla</w:t>
      </w:r>
      <w:r w:rsidR="027079F5" w:rsidRPr="00C52ADD">
        <w:rPr>
          <w:rFonts w:ascii="Times New Roman" w:hAnsi="Times New Roman" w:cs="Times New Roman"/>
          <w:sz w:val="24"/>
          <w:szCs w:val="24"/>
        </w:rPr>
        <w:t>i</w:t>
      </w:r>
      <w:r w:rsidR="76541CFC" w:rsidRPr="00C52ADD">
        <w:rPr>
          <w:rFonts w:ascii="Times New Roman" w:hAnsi="Times New Roman" w:cs="Times New Roman"/>
          <w:sz w:val="24"/>
          <w:szCs w:val="24"/>
        </w:rPr>
        <w:t xml:space="preserve">nt, Ms. Davenport is seeking a payment arrangement for past due charges on her account.  </w:t>
      </w:r>
      <w:r w:rsidR="28B00788" w:rsidRPr="00C52ADD">
        <w:rPr>
          <w:rFonts w:ascii="Times New Roman" w:hAnsi="Times New Roman" w:cs="Times New Roman"/>
          <w:sz w:val="24"/>
          <w:szCs w:val="24"/>
        </w:rPr>
        <w:t xml:space="preserve">PECO filed an answer to Ms. Davenport’s complaint on May 8, 2023.  In its answer, PECO requested that Ms. Davenport’s complaint be dismissed.  </w:t>
      </w:r>
      <w:r w:rsidR="76541CFC" w:rsidRPr="00C52A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46E195" w14:textId="2DE6C8FA" w:rsidR="00DF163B" w:rsidRDefault="00DF163B" w:rsidP="00744C4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91B4118" w14:textId="04A8BF67" w:rsidR="00DF163B" w:rsidRDefault="5B0BF213" w:rsidP="00744C42">
      <w:pPr>
        <w:pStyle w:val="NoSpacing"/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24A9AF1D">
        <w:rPr>
          <w:rFonts w:ascii="Times New Roman" w:hAnsi="Times New Roman" w:cs="Times New Roman"/>
          <w:sz w:val="24"/>
          <w:szCs w:val="24"/>
        </w:rPr>
        <w:t>Also on April 15, 2023, Ms. Davenport, filed a formal complaint against PECO at Docket No. C-2023-3040058</w:t>
      </w:r>
      <w:r w:rsidR="009D02C2">
        <w:rPr>
          <w:rFonts w:ascii="Times New Roman" w:hAnsi="Times New Roman" w:cs="Times New Roman"/>
          <w:sz w:val="24"/>
          <w:szCs w:val="24"/>
        </w:rPr>
        <w:t xml:space="preserve">.  This complaint </w:t>
      </w:r>
      <w:r w:rsidRPr="24A9AF1D">
        <w:rPr>
          <w:rFonts w:ascii="Times New Roman" w:hAnsi="Times New Roman" w:cs="Times New Roman"/>
          <w:sz w:val="24"/>
          <w:szCs w:val="24"/>
        </w:rPr>
        <w:t>involv</w:t>
      </w:r>
      <w:r w:rsidR="009D02C2">
        <w:rPr>
          <w:rFonts w:ascii="Times New Roman" w:hAnsi="Times New Roman" w:cs="Times New Roman"/>
          <w:sz w:val="24"/>
          <w:szCs w:val="24"/>
        </w:rPr>
        <w:t>es</w:t>
      </w:r>
      <w:r w:rsidRPr="24A9AF1D">
        <w:rPr>
          <w:rFonts w:ascii="Times New Roman" w:hAnsi="Times New Roman" w:cs="Times New Roman"/>
          <w:sz w:val="24"/>
          <w:szCs w:val="24"/>
        </w:rPr>
        <w:t xml:space="preserve"> </w:t>
      </w:r>
      <w:r w:rsidR="1D5A07AE" w:rsidRPr="24A9AF1D">
        <w:rPr>
          <w:rFonts w:ascii="Times New Roman" w:hAnsi="Times New Roman" w:cs="Times New Roman"/>
          <w:sz w:val="24"/>
          <w:szCs w:val="24"/>
        </w:rPr>
        <w:t>natural gas</w:t>
      </w:r>
      <w:r w:rsidRPr="24A9AF1D">
        <w:rPr>
          <w:rFonts w:ascii="Times New Roman" w:hAnsi="Times New Roman" w:cs="Times New Roman"/>
          <w:sz w:val="24"/>
          <w:szCs w:val="24"/>
        </w:rPr>
        <w:t xml:space="preserve"> service provided to the Complainant by PECO.  In </w:t>
      </w:r>
      <w:r w:rsidR="6FBC6817" w:rsidRPr="24A9AF1D">
        <w:rPr>
          <w:rFonts w:ascii="Times New Roman" w:hAnsi="Times New Roman" w:cs="Times New Roman"/>
          <w:sz w:val="24"/>
          <w:szCs w:val="24"/>
        </w:rPr>
        <w:t>this</w:t>
      </w:r>
      <w:r w:rsidRPr="24A9AF1D">
        <w:rPr>
          <w:rFonts w:ascii="Times New Roman" w:hAnsi="Times New Roman" w:cs="Times New Roman"/>
          <w:sz w:val="24"/>
          <w:szCs w:val="24"/>
        </w:rPr>
        <w:t xml:space="preserve"> compla</w:t>
      </w:r>
      <w:r w:rsidR="27AB7E8D" w:rsidRPr="24A9AF1D">
        <w:rPr>
          <w:rFonts w:ascii="Times New Roman" w:hAnsi="Times New Roman" w:cs="Times New Roman"/>
          <w:sz w:val="24"/>
          <w:szCs w:val="24"/>
        </w:rPr>
        <w:t>i</w:t>
      </w:r>
      <w:r w:rsidRPr="24A9AF1D">
        <w:rPr>
          <w:rFonts w:ascii="Times New Roman" w:hAnsi="Times New Roman" w:cs="Times New Roman"/>
          <w:sz w:val="24"/>
          <w:szCs w:val="24"/>
        </w:rPr>
        <w:t xml:space="preserve">nt, Ms. Davenport is </w:t>
      </w:r>
      <w:r w:rsidR="4133C3BA" w:rsidRPr="24A9AF1D">
        <w:rPr>
          <w:rFonts w:ascii="Times New Roman" w:hAnsi="Times New Roman" w:cs="Times New Roman"/>
          <w:sz w:val="24"/>
          <w:szCs w:val="24"/>
        </w:rPr>
        <w:t xml:space="preserve">also </w:t>
      </w:r>
      <w:r w:rsidRPr="24A9AF1D">
        <w:rPr>
          <w:rFonts w:ascii="Times New Roman" w:hAnsi="Times New Roman" w:cs="Times New Roman"/>
          <w:sz w:val="24"/>
          <w:szCs w:val="24"/>
        </w:rPr>
        <w:t xml:space="preserve">seeking a payment arrangement for past due charges on her account.  PECO filed an answer to </w:t>
      </w:r>
      <w:r w:rsidR="009D02C2">
        <w:rPr>
          <w:rFonts w:ascii="Times New Roman" w:hAnsi="Times New Roman" w:cs="Times New Roman"/>
          <w:sz w:val="24"/>
          <w:szCs w:val="24"/>
        </w:rPr>
        <w:t xml:space="preserve">this </w:t>
      </w:r>
      <w:r w:rsidRPr="24A9AF1D">
        <w:rPr>
          <w:rFonts w:ascii="Times New Roman" w:hAnsi="Times New Roman" w:cs="Times New Roman"/>
          <w:sz w:val="24"/>
          <w:szCs w:val="24"/>
        </w:rPr>
        <w:t>complaint on May 8, 2023.  In its answer, PECO requested that Ms. Davenport’s complaint be dismissed.</w:t>
      </w:r>
      <w:r w:rsidR="4BB0EDAD" w:rsidRPr="24A9AF1D">
        <w:rPr>
          <w:rFonts w:ascii="Times New Roman" w:hAnsi="Times New Roman" w:cs="Times New Roman"/>
          <w:sz w:val="24"/>
          <w:szCs w:val="24"/>
        </w:rPr>
        <w:t xml:space="preserve">  The complaint at C-2023-3040058 is identical to the complaint at Docket No. C-2023-3040056.</w:t>
      </w:r>
    </w:p>
    <w:p w14:paraId="7F19415F" w14:textId="77777777" w:rsidR="00744C42" w:rsidRDefault="00744C42" w:rsidP="00744C4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  <w:sectPr w:rsidR="00744C42" w:rsidSect="00270184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4716773" w14:textId="4D68B4EC" w:rsidR="00F41963" w:rsidRDefault="004B45BB" w:rsidP="00744C4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>O</w:t>
      </w:r>
      <w:r w:rsidR="00E035E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7D9E0F8E">
        <w:rPr>
          <w:rFonts w:ascii="Times New Roman" w:hAnsi="Times New Roman" w:cs="Times New Roman"/>
          <w:sz w:val="24"/>
          <w:szCs w:val="24"/>
        </w:rPr>
        <w:t>May 8, 2023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38159235">
        <w:rPr>
          <w:rFonts w:ascii="Times New Roman" w:hAnsi="Times New Roman" w:cs="Times New Roman"/>
          <w:sz w:val="24"/>
          <w:szCs w:val="24"/>
        </w:rPr>
        <w:t xml:space="preserve">PECO </w:t>
      </w:r>
      <w:r>
        <w:rPr>
          <w:rFonts w:ascii="Times New Roman" w:hAnsi="Times New Roman" w:cs="Times New Roman"/>
          <w:sz w:val="24"/>
          <w:szCs w:val="24"/>
        </w:rPr>
        <w:t xml:space="preserve">filed </w:t>
      </w:r>
      <w:r w:rsidR="00E035E3">
        <w:rPr>
          <w:rFonts w:ascii="Times New Roman" w:hAnsi="Times New Roman" w:cs="Times New Roman"/>
          <w:sz w:val="24"/>
          <w:szCs w:val="24"/>
        </w:rPr>
        <w:t>a</w:t>
      </w:r>
      <w:r w:rsidR="67C949C7">
        <w:rPr>
          <w:rFonts w:ascii="Times New Roman" w:hAnsi="Times New Roman" w:cs="Times New Roman"/>
          <w:sz w:val="24"/>
          <w:szCs w:val="24"/>
        </w:rPr>
        <w:t xml:space="preserve"> Motion to Consolidate the two proceedings.  In its Motion, PECO </w:t>
      </w:r>
      <w:r w:rsidR="00490339">
        <w:rPr>
          <w:rFonts w:ascii="Times New Roman" w:hAnsi="Times New Roman" w:cs="Times New Roman"/>
          <w:sz w:val="24"/>
          <w:szCs w:val="24"/>
        </w:rPr>
        <w:t xml:space="preserve">argues </w:t>
      </w:r>
      <w:r w:rsidR="00675D3A">
        <w:rPr>
          <w:rFonts w:ascii="Times New Roman" w:hAnsi="Times New Roman" w:cs="Times New Roman"/>
          <w:sz w:val="24"/>
          <w:szCs w:val="24"/>
        </w:rPr>
        <w:t>that the two complaints are identical and cover the same issues and actions and involve common questions of la</w:t>
      </w:r>
      <w:r w:rsidR="008C0ACC">
        <w:rPr>
          <w:rFonts w:ascii="Times New Roman" w:hAnsi="Times New Roman" w:cs="Times New Roman"/>
          <w:sz w:val="24"/>
          <w:szCs w:val="24"/>
        </w:rPr>
        <w:t>w</w:t>
      </w:r>
      <w:r w:rsidR="00675D3A">
        <w:rPr>
          <w:rFonts w:ascii="Times New Roman" w:hAnsi="Times New Roman" w:cs="Times New Roman"/>
          <w:sz w:val="24"/>
          <w:szCs w:val="24"/>
        </w:rPr>
        <w:t xml:space="preserve"> and fact.  </w:t>
      </w:r>
      <w:r w:rsidR="0082112D">
        <w:rPr>
          <w:rFonts w:ascii="Times New Roman" w:hAnsi="Times New Roman" w:cs="Times New Roman"/>
          <w:sz w:val="24"/>
          <w:szCs w:val="24"/>
        </w:rPr>
        <w:t xml:space="preserve">PECO argues that consolidating the two proceedings will avoid unnecessary </w:t>
      </w:r>
      <w:r w:rsidR="00723837">
        <w:rPr>
          <w:rFonts w:ascii="Times New Roman" w:hAnsi="Times New Roman" w:cs="Times New Roman"/>
          <w:sz w:val="24"/>
          <w:szCs w:val="24"/>
        </w:rPr>
        <w:t>costs and delay to the parties and Commission</w:t>
      </w:r>
      <w:r w:rsidR="008C0ACC">
        <w:rPr>
          <w:rFonts w:ascii="Times New Roman" w:hAnsi="Times New Roman" w:cs="Times New Roman"/>
          <w:sz w:val="24"/>
          <w:szCs w:val="24"/>
        </w:rPr>
        <w:t xml:space="preserve">.  </w:t>
      </w:r>
      <w:r w:rsidR="009F69A6">
        <w:rPr>
          <w:rFonts w:ascii="Times New Roman" w:hAnsi="Times New Roman" w:cs="Times New Roman"/>
          <w:sz w:val="24"/>
          <w:szCs w:val="24"/>
        </w:rPr>
        <w:t xml:space="preserve">Ms. Davenport has not filed a response to PECO’s Motion to Consolidate.  The Motion is ripe for </w:t>
      </w:r>
      <w:r w:rsidR="00C941BA">
        <w:rPr>
          <w:rFonts w:ascii="Times New Roman" w:hAnsi="Times New Roman" w:cs="Times New Roman"/>
          <w:sz w:val="24"/>
          <w:szCs w:val="24"/>
        </w:rPr>
        <w:t>decision.</w:t>
      </w:r>
    </w:p>
    <w:p w14:paraId="61949C83" w14:textId="77777777" w:rsidR="009F69A6" w:rsidRDefault="009F69A6" w:rsidP="00744C4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B8ABB3" w14:textId="359A9CA3" w:rsidR="00387166" w:rsidRPr="00542205" w:rsidRDefault="00195870" w:rsidP="00744C42">
      <w:pPr>
        <w:pStyle w:val="NoSpacing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42205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8903D6">
        <w:rPr>
          <w:rFonts w:ascii="Times New Roman" w:eastAsia="Calibri" w:hAnsi="Times New Roman" w:cs="Times New Roman"/>
          <w:sz w:val="24"/>
          <w:szCs w:val="24"/>
        </w:rPr>
        <w:t xml:space="preserve">relevant </w:t>
      </w:r>
      <w:r w:rsidR="00542205">
        <w:rPr>
          <w:rFonts w:ascii="Times New Roman" w:eastAsia="Calibri" w:hAnsi="Times New Roman" w:cs="Times New Roman"/>
          <w:sz w:val="24"/>
          <w:szCs w:val="24"/>
        </w:rPr>
        <w:t>Commission regulation</w:t>
      </w:r>
      <w:r w:rsidR="008903D6">
        <w:rPr>
          <w:rFonts w:ascii="Times New Roman" w:eastAsia="Calibri" w:hAnsi="Times New Roman" w:cs="Times New Roman"/>
          <w:sz w:val="24"/>
          <w:szCs w:val="24"/>
        </w:rPr>
        <w:t xml:space="preserve"> provides:</w:t>
      </w:r>
      <w:r w:rsidR="0054220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D3AD968" w14:textId="77777777" w:rsidR="00387166" w:rsidRDefault="00387166" w:rsidP="00A427AC">
      <w:pPr>
        <w:pStyle w:val="NoSpacing"/>
        <w:ind w:left="144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FEE6A99" w14:textId="2F9FB6F6" w:rsidR="00595440" w:rsidRDefault="00595440" w:rsidP="00A427AC">
      <w:pPr>
        <w:pStyle w:val="NoSpacing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C52ADD">
        <w:rPr>
          <w:rFonts w:ascii="Times New Roman" w:eastAsia="Calibri" w:hAnsi="Times New Roman" w:cs="Times New Roman"/>
          <w:b/>
          <w:bCs/>
          <w:sz w:val="24"/>
          <w:szCs w:val="24"/>
        </w:rPr>
        <w:t>§ 5.81. Consolidation</w:t>
      </w:r>
    </w:p>
    <w:p w14:paraId="687C4945" w14:textId="77777777" w:rsidR="00A427AC" w:rsidRPr="00C52ADD" w:rsidRDefault="00A427AC" w:rsidP="00A427AC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0313C62B" w14:textId="77777777" w:rsidR="001D3624" w:rsidRPr="00C52ADD" w:rsidRDefault="00A427AC" w:rsidP="00A427AC">
      <w:pPr>
        <w:pStyle w:val="NoSpacing"/>
        <w:ind w:left="1440" w:righ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1D3624" w:rsidRPr="00C52ADD">
        <w:rPr>
          <w:rFonts w:ascii="Times New Roman" w:hAnsi="Times New Roman" w:cs="Times New Roman"/>
          <w:sz w:val="24"/>
          <w:szCs w:val="24"/>
        </w:rPr>
        <w:t>The Commission or presiding officer, with or without motion, may order proceedings involving a common question of law or fact to be consolidated. The Commission or presiding officer may make orders concerning the conduct of the proceeding as may avoid unnecessary costs or delay.</w:t>
      </w:r>
    </w:p>
    <w:p w14:paraId="28A61AE4" w14:textId="77777777" w:rsidR="00595440" w:rsidRPr="00C52ADD" w:rsidRDefault="00595440" w:rsidP="00A427AC">
      <w:pPr>
        <w:pStyle w:val="NoSpacing"/>
        <w:ind w:left="1440" w:right="1440"/>
        <w:rPr>
          <w:rFonts w:ascii="Times New Roman" w:hAnsi="Times New Roman" w:cs="Times New Roman"/>
          <w:sz w:val="24"/>
          <w:szCs w:val="24"/>
        </w:rPr>
      </w:pPr>
    </w:p>
    <w:p w14:paraId="07626A4F" w14:textId="77777777" w:rsidR="00595440" w:rsidRPr="00C52ADD" w:rsidRDefault="00595440" w:rsidP="00A427AC">
      <w:pPr>
        <w:ind w:left="1440" w:right="1440"/>
        <w:rPr>
          <w:sz w:val="24"/>
          <w:szCs w:val="24"/>
        </w:rPr>
      </w:pPr>
      <w:r w:rsidRPr="00C52ADD">
        <w:rPr>
          <w:sz w:val="24"/>
          <w:szCs w:val="24"/>
        </w:rPr>
        <w:t xml:space="preserve">52 </w:t>
      </w:r>
      <w:r w:rsidR="00B73D2C" w:rsidRPr="00C52ADD">
        <w:rPr>
          <w:sz w:val="24"/>
          <w:szCs w:val="24"/>
        </w:rPr>
        <w:t>Pa.</w:t>
      </w:r>
      <w:r w:rsidR="00B73D2C">
        <w:rPr>
          <w:sz w:val="24"/>
          <w:szCs w:val="24"/>
        </w:rPr>
        <w:t xml:space="preserve"> </w:t>
      </w:r>
      <w:r w:rsidR="00B73D2C" w:rsidRPr="00C52ADD">
        <w:rPr>
          <w:sz w:val="24"/>
          <w:szCs w:val="24"/>
        </w:rPr>
        <w:t>Code</w:t>
      </w:r>
      <w:r w:rsidRPr="00C52ADD">
        <w:rPr>
          <w:sz w:val="24"/>
          <w:szCs w:val="24"/>
        </w:rPr>
        <w:t xml:space="preserve"> § 5.81(a).</w:t>
      </w:r>
    </w:p>
    <w:p w14:paraId="65951C22" w14:textId="77777777" w:rsidR="00595440" w:rsidRPr="00C52ADD" w:rsidRDefault="00595440" w:rsidP="00744C4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65307A" w14:textId="522BBD99" w:rsidR="00EF60EC" w:rsidRPr="00C52ADD" w:rsidRDefault="00B94237" w:rsidP="00744C4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ADD">
        <w:rPr>
          <w:rFonts w:ascii="Times New Roman" w:hAnsi="Times New Roman" w:cs="Times New Roman"/>
          <w:sz w:val="24"/>
          <w:szCs w:val="24"/>
        </w:rPr>
        <w:tab/>
      </w:r>
      <w:r w:rsidRPr="00C52ADD">
        <w:rPr>
          <w:rFonts w:ascii="Times New Roman" w:hAnsi="Times New Roman" w:cs="Times New Roman"/>
          <w:sz w:val="24"/>
          <w:szCs w:val="24"/>
        </w:rPr>
        <w:tab/>
        <w:t xml:space="preserve">The question of consolidation is left to the sound discretion of the Commission or </w:t>
      </w:r>
      <w:r w:rsidR="00643284">
        <w:rPr>
          <w:rFonts w:ascii="Times New Roman" w:hAnsi="Times New Roman" w:cs="Times New Roman"/>
          <w:sz w:val="24"/>
          <w:szCs w:val="24"/>
        </w:rPr>
        <w:t xml:space="preserve">the </w:t>
      </w:r>
      <w:r w:rsidR="006A763B">
        <w:rPr>
          <w:rFonts w:ascii="Times New Roman" w:hAnsi="Times New Roman" w:cs="Times New Roman"/>
          <w:sz w:val="24"/>
          <w:szCs w:val="24"/>
        </w:rPr>
        <w:t>P</w:t>
      </w:r>
      <w:r w:rsidRPr="00C52ADD">
        <w:rPr>
          <w:rFonts w:ascii="Times New Roman" w:hAnsi="Times New Roman" w:cs="Times New Roman"/>
          <w:sz w:val="24"/>
          <w:szCs w:val="24"/>
        </w:rPr>
        <w:t xml:space="preserve">residing </w:t>
      </w:r>
      <w:r w:rsidR="006A763B">
        <w:rPr>
          <w:rFonts w:ascii="Times New Roman" w:hAnsi="Times New Roman" w:cs="Times New Roman"/>
          <w:sz w:val="24"/>
          <w:szCs w:val="24"/>
        </w:rPr>
        <w:t>O</w:t>
      </w:r>
      <w:r w:rsidRPr="00C52ADD">
        <w:rPr>
          <w:rFonts w:ascii="Times New Roman" w:hAnsi="Times New Roman" w:cs="Times New Roman"/>
          <w:sz w:val="24"/>
          <w:szCs w:val="24"/>
        </w:rPr>
        <w:t>fficer.</w:t>
      </w:r>
    </w:p>
    <w:p w14:paraId="59016FEA" w14:textId="77777777" w:rsidR="00674502" w:rsidRPr="00C52ADD" w:rsidRDefault="00674502" w:rsidP="00744C4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4BFC27" w14:textId="753EE734" w:rsidR="00674502" w:rsidRPr="00C52ADD" w:rsidRDefault="006A763B" w:rsidP="00744C42">
      <w:pPr>
        <w:pStyle w:val="Style"/>
        <w:spacing w:line="360" w:lineRule="auto"/>
        <w:ind w:firstLine="1440"/>
      </w:pPr>
      <w:r>
        <w:rPr>
          <w:color w:val="000000"/>
        </w:rPr>
        <w:t xml:space="preserve">I find that the </w:t>
      </w:r>
      <w:r w:rsidR="0078017D">
        <w:rPr>
          <w:color w:val="000000"/>
        </w:rPr>
        <w:t xml:space="preserve">two proceedings </w:t>
      </w:r>
      <w:r w:rsidR="00674502" w:rsidRPr="00C52ADD">
        <w:rPr>
          <w:color w:val="000000"/>
        </w:rPr>
        <w:t xml:space="preserve">are interrelated and raise common issues of law and fact.  </w:t>
      </w:r>
      <w:r w:rsidR="00CE4CD5">
        <w:rPr>
          <w:color w:val="000000"/>
        </w:rPr>
        <w:t xml:space="preserve">Both complaints involve </w:t>
      </w:r>
      <w:r w:rsidR="00252D7D">
        <w:rPr>
          <w:color w:val="000000"/>
        </w:rPr>
        <w:t xml:space="preserve">a request by the Complainant for a payment arrangement for the past due charges on her PECO account.  </w:t>
      </w:r>
      <w:r w:rsidR="00674502" w:rsidRPr="00C52ADD">
        <w:rPr>
          <w:color w:val="000000"/>
        </w:rPr>
        <w:t>Because the disposition of each of these matters is interrelated, consolidation of these proceedings will promote the efficient use of</w:t>
      </w:r>
      <w:r w:rsidR="000D01ED">
        <w:rPr>
          <w:color w:val="000000"/>
        </w:rPr>
        <w:t xml:space="preserve"> the time and resources of the P</w:t>
      </w:r>
      <w:r w:rsidR="00674502" w:rsidRPr="00C52ADD">
        <w:rPr>
          <w:color w:val="000000"/>
        </w:rPr>
        <w:t>arties and the Commission.</w:t>
      </w:r>
      <w:r w:rsidR="00A97A9F">
        <w:rPr>
          <w:color w:val="000000"/>
        </w:rPr>
        <w:t xml:space="preserve">  Neither party </w:t>
      </w:r>
      <w:r w:rsidR="00F574D8">
        <w:rPr>
          <w:color w:val="000000"/>
        </w:rPr>
        <w:t>objected to the consolidation of the two proceedings.</w:t>
      </w:r>
      <w:r w:rsidR="00270184">
        <w:rPr>
          <w:color w:val="000000"/>
        </w:rPr>
        <w:t xml:space="preserve">  </w:t>
      </w:r>
    </w:p>
    <w:p w14:paraId="26153864" w14:textId="77777777" w:rsidR="00674502" w:rsidRPr="00C52ADD" w:rsidRDefault="00674502" w:rsidP="00744C42">
      <w:pPr>
        <w:spacing w:line="360" w:lineRule="auto"/>
        <w:rPr>
          <w:sz w:val="24"/>
          <w:szCs w:val="24"/>
        </w:rPr>
      </w:pPr>
    </w:p>
    <w:p w14:paraId="17210E1A" w14:textId="45D17718" w:rsidR="00A41CC8" w:rsidRDefault="00674502" w:rsidP="00744C42">
      <w:pPr>
        <w:widowControl w:val="0"/>
        <w:spacing w:line="360" w:lineRule="auto"/>
        <w:ind w:firstLine="1440"/>
        <w:rPr>
          <w:sz w:val="24"/>
          <w:szCs w:val="24"/>
        </w:rPr>
      </w:pPr>
      <w:r w:rsidRPr="00C52ADD">
        <w:rPr>
          <w:sz w:val="24"/>
          <w:szCs w:val="24"/>
        </w:rPr>
        <w:t xml:space="preserve">For </w:t>
      </w:r>
      <w:r w:rsidR="0078017D">
        <w:rPr>
          <w:sz w:val="24"/>
          <w:szCs w:val="24"/>
        </w:rPr>
        <w:t xml:space="preserve">these </w:t>
      </w:r>
      <w:r w:rsidRPr="00C52ADD">
        <w:rPr>
          <w:sz w:val="24"/>
          <w:szCs w:val="24"/>
        </w:rPr>
        <w:t>reasons, consolidation for hearing, briefing</w:t>
      </w:r>
      <w:r w:rsidR="00433B73">
        <w:rPr>
          <w:sz w:val="24"/>
          <w:szCs w:val="24"/>
        </w:rPr>
        <w:t xml:space="preserve"> (if necessary)</w:t>
      </w:r>
      <w:r w:rsidRPr="00C52ADD">
        <w:rPr>
          <w:sz w:val="24"/>
          <w:szCs w:val="24"/>
        </w:rPr>
        <w:t>, and adjudicati</w:t>
      </w:r>
      <w:r w:rsidR="0002390F">
        <w:rPr>
          <w:sz w:val="24"/>
          <w:szCs w:val="24"/>
        </w:rPr>
        <w:t>o</w:t>
      </w:r>
      <w:r w:rsidRPr="00C52ADD">
        <w:rPr>
          <w:sz w:val="24"/>
          <w:szCs w:val="24"/>
        </w:rPr>
        <w:t xml:space="preserve">n is warranted and </w:t>
      </w:r>
      <w:r w:rsidR="0002390F">
        <w:rPr>
          <w:sz w:val="24"/>
          <w:szCs w:val="24"/>
        </w:rPr>
        <w:t xml:space="preserve">is </w:t>
      </w:r>
      <w:r w:rsidRPr="00C52ADD">
        <w:rPr>
          <w:sz w:val="24"/>
          <w:szCs w:val="24"/>
        </w:rPr>
        <w:t xml:space="preserve">in the public interest, the interest of the </w:t>
      </w:r>
      <w:r w:rsidR="00643284">
        <w:rPr>
          <w:sz w:val="24"/>
          <w:szCs w:val="24"/>
        </w:rPr>
        <w:t>P</w:t>
      </w:r>
      <w:r w:rsidRPr="00C52ADD">
        <w:rPr>
          <w:sz w:val="24"/>
          <w:szCs w:val="24"/>
        </w:rPr>
        <w:t>arties and the interest of the Commission</w:t>
      </w:r>
      <w:r w:rsidR="00A41CC8">
        <w:rPr>
          <w:sz w:val="24"/>
          <w:szCs w:val="24"/>
        </w:rPr>
        <w:t>.</w:t>
      </w:r>
    </w:p>
    <w:p w14:paraId="6A26B0A4" w14:textId="77777777" w:rsidR="00A41CC8" w:rsidRDefault="00A41CC8" w:rsidP="00744C42">
      <w:pPr>
        <w:widowControl w:val="0"/>
        <w:spacing w:line="360" w:lineRule="auto"/>
        <w:rPr>
          <w:sz w:val="24"/>
          <w:szCs w:val="24"/>
        </w:rPr>
      </w:pPr>
    </w:p>
    <w:p w14:paraId="09F0E46D" w14:textId="77777777" w:rsidR="00203E98" w:rsidRDefault="00203E98" w:rsidP="00744C42">
      <w:pPr>
        <w:widowControl w:val="0"/>
        <w:spacing w:line="360" w:lineRule="auto"/>
        <w:rPr>
          <w:sz w:val="24"/>
          <w:szCs w:val="24"/>
        </w:rPr>
      </w:pPr>
    </w:p>
    <w:p w14:paraId="6953826E" w14:textId="77777777" w:rsidR="00A41CC8" w:rsidRDefault="00A41CC8" w:rsidP="00744C42">
      <w:pPr>
        <w:spacing w:after="200"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ORDER</w:t>
      </w:r>
    </w:p>
    <w:p w14:paraId="43BFA3A8" w14:textId="77777777" w:rsidR="00A41CC8" w:rsidRDefault="00A41CC8" w:rsidP="00744C42">
      <w:pPr>
        <w:widowControl w:val="0"/>
        <w:spacing w:line="360" w:lineRule="auto"/>
        <w:rPr>
          <w:sz w:val="24"/>
          <w:szCs w:val="24"/>
        </w:rPr>
      </w:pPr>
    </w:p>
    <w:p w14:paraId="014450AD" w14:textId="77777777" w:rsidR="00744C42" w:rsidRPr="00A41CC8" w:rsidRDefault="00744C42" w:rsidP="00744C42">
      <w:pPr>
        <w:widowControl w:val="0"/>
        <w:spacing w:line="360" w:lineRule="auto"/>
        <w:rPr>
          <w:sz w:val="24"/>
          <w:szCs w:val="24"/>
        </w:rPr>
      </w:pPr>
    </w:p>
    <w:p w14:paraId="29F63AE0" w14:textId="77777777" w:rsidR="00674502" w:rsidRPr="00A41CC8" w:rsidRDefault="00674502" w:rsidP="00744C42">
      <w:pPr>
        <w:widowControl w:val="0"/>
        <w:spacing w:line="360" w:lineRule="auto"/>
        <w:ind w:firstLine="1440"/>
        <w:rPr>
          <w:bCs/>
          <w:sz w:val="24"/>
          <w:szCs w:val="24"/>
        </w:rPr>
      </w:pPr>
      <w:r w:rsidRPr="00A41CC8">
        <w:rPr>
          <w:bCs/>
          <w:sz w:val="24"/>
          <w:szCs w:val="24"/>
        </w:rPr>
        <w:t>THEREFORE,</w:t>
      </w:r>
    </w:p>
    <w:p w14:paraId="663D6ADB" w14:textId="77777777" w:rsidR="00B84A4F" w:rsidRPr="00C52ADD" w:rsidRDefault="00B84A4F" w:rsidP="00744C42">
      <w:pPr>
        <w:spacing w:line="360" w:lineRule="auto"/>
        <w:ind w:firstLine="1440"/>
        <w:rPr>
          <w:b/>
          <w:bCs/>
          <w:sz w:val="24"/>
          <w:szCs w:val="24"/>
        </w:rPr>
      </w:pPr>
    </w:p>
    <w:p w14:paraId="5D393856" w14:textId="77777777" w:rsidR="00674502" w:rsidRPr="00A41CC8" w:rsidRDefault="00674502" w:rsidP="00744C42">
      <w:pPr>
        <w:spacing w:line="360" w:lineRule="auto"/>
        <w:ind w:firstLine="1440"/>
        <w:rPr>
          <w:bCs/>
          <w:sz w:val="24"/>
          <w:szCs w:val="24"/>
        </w:rPr>
      </w:pPr>
      <w:r w:rsidRPr="00A41CC8">
        <w:rPr>
          <w:bCs/>
          <w:sz w:val="24"/>
          <w:szCs w:val="24"/>
        </w:rPr>
        <w:t>IT IS ORDERED:</w:t>
      </w:r>
    </w:p>
    <w:p w14:paraId="773320D8" w14:textId="77777777" w:rsidR="00674502" w:rsidRPr="00C52ADD" w:rsidRDefault="00674502" w:rsidP="00744C42">
      <w:pPr>
        <w:spacing w:line="360" w:lineRule="auto"/>
        <w:rPr>
          <w:sz w:val="24"/>
          <w:szCs w:val="24"/>
        </w:rPr>
      </w:pPr>
    </w:p>
    <w:p w14:paraId="7F7FE3FE" w14:textId="6451EE39" w:rsidR="00674502" w:rsidRPr="00C52ADD" w:rsidRDefault="00674502" w:rsidP="00744C42">
      <w:pPr>
        <w:tabs>
          <w:tab w:val="left" w:pos="-720"/>
        </w:tabs>
        <w:suppressAutoHyphens/>
        <w:spacing w:line="360" w:lineRule="auto"/>
        <w:ind w:firstLine="1440"/>
        <w:rPr>
          <w:sz w:val="24"/>
          <w:szCs w:val="24"/>
        </w:rPr>
      </w:pPr>
      <w:r w:rsidRPr="00C52ADD">
        <w:rPr>
          <w:sz w:val="24"/>
          <w:szCs w:val="24"/>
        </w:rPr>
        <w:t>1.</w:t>
      </w:r>
      <w:r w:rsidRPr="00C52ADD">
        <w:rPr>
          <w:sz w:val="24"/>
          <w:szCs w:val="24"/>
        </w:rPr>
        <w:tab/>
        <w:t>Th</w:t>
      </w:r>
      <w:r w:rsidR="00B84A4F" w:rsidRPr="00C52ADD">
        <w:rPr>
          <w:sz w:val="24"/>
          <w:szCs w:val="24"/>
        </w:rPr>
        <w:t>at th</w:t>
      </w:r>
      <w:r w:rsidRPr="00C52ADD">
        <w:rPr>
          <w:sz w:val="24"/>
          <w:szCs w:val="24"/>
        </w:rPr>
        <w:t xml:space="preserve">e </w:t>
      </w:r>
      <w:r w:rsidR="00737DC6">
        <w:rPr>
          <w:sz w:val="24"/>
          <w:szCs w:val="24"/>
        </w:rPr>
        <w:t xml:space="preserve">formal complaint </w:t>
      </w:r>
      <w:r w:rsidR="00E67428">
        <w:rPr>
          <w:sz w:val="24"/>
          <w:szCs w:val="24"/>
        </w:rPr>
        <w:t>proceedings at Docket Nos. C-202</w:t>
      </w:r>
      <w:r w:rsidR="00203E98">
        <w:rPr>
          <w:sz w:val="24"/>
          <w:szCs w:val="24"/>
        </w:rPr>
        <w:t>3</w:t>
      </w:r>
      <w:r w:rsidR="00E67428">
        <w:rPr>
          <w:sz w:val="24"/>
          <w:szCs w:val="24"/>
        </w:rPr>
        <w:t>-30</w:t>
      </w:r>
      <w:r w:rsidR="006A763B">
        <w:rPr>
          <w:sz w:val="24"/>
          <w:szCs w:val="24"/>
        </w:rPr>
        <w:t>40056</w:t>
      </w:r>
      <w:r w:rsidR="00E67428">
        <w:rPr>
          <w:sz w:val="24"/>
          <w:szCs w:val="24"/>
        </w:rPr>
        <w:t xml:space="preserve"> and C-</w:t>
      </w:r>
      <w:r w:rsidR="007B78AA">
        <w:rPr>
          <w:sz w:val="24"/>
          <w:szCs w:val="24"/>
        </w:rPr>
        <w:t>202</w:t>
      </w:r>
      <w:r w:rsidR="006A763B">
        <w:rPr>
          <w:sz w:val="24"/>
          <w:szCs w:val="24"/>
        </w:rPr>
        <w:t>3</w:t>
      </w:r>
      <w:r w:rsidR="007B78AA">
        <w:rPr>
          <w:sz w:val="24"/>
          <w:szCs w:val="24"/>
        </w:rPr>
        <w:t>-30</w:t>
      </w:r>
      <w:r w:rsidR="006A763B">
        <w:rPr>
          <w:sz w:val="24"/>
          <w:szCs w:val="24"/>
        </w:rPr>
        <w:t>40058</w:t>
      </w:r>
      <w:r w:rsidR="007B78AA">
        <w:rPr>
          <w:sz w:val="24"/>
          <w:szCs w:val="24"/>
        </w:rPr>
        <w:t xml:space="preserve"> are consolidated for purposes of hearing, </w:t>
      </w:r>
      <w:r w:rsidR="00737DC6">
        <w:rPr>
          <w:sz w:val="24"/>
          <w:szCs w:val="24"/>
        </w:rPr>
        <w:t>briefing and decision.</w:t>
      </w:r>
    </w:p>
    <w:p w14:paraId="685A8C45" w14:textId="77777777" w:rsidR="00674502" w:rsidRPr="00C52ADD" w:rsidRDefault="00674502" w:rsidP="00744C42">
      <w:pPr>
        <w:tabs>
          <w:tab w:val="left" w:pos="-720"/>
        </w:tabs>
        <w:suppressAutoHyphens/>
        <w:spacing w:line="360" w:lineRule="auto"/>
        <w:rPr>
          <w:sz w:val="24"/>
          <w:szCs w:val="24"/>
        </w:rPr>
      </w:pPr>
    </w:p>
    <w:p w14:paraId="0686E6DD" w14:textId="77777777" w:rsidR="00674502" w:rsidRPr="00C52ADD" w:rsidRDefault="00674502" w:rsidP="00744C42">
      <w:pPr>
        <w:tabs>
          <w:tab w:val="left" w:pos="-720"/>
        </w:tabs>
        <w:suppressAutoHyphens/>
        <w:spacing w:line="360" w:lineRule="auto"/>
        <w:rPr>
          <w:sz w:val="24"/>
          <w:szCs w:val="24"/>
        </w:rPr>
      </w:pPr>
    </w:p>
    <w:p w14:paraId="00535E1E" w14:textId="1FD1BEEB" w:rsidR="00674502" w:rsidRPr="00744C42" w:rsidRDefault="00674502" w:rsidP="00744C42">
      <w:pPr>
        <w:spacing w:line="360" w:lineRule="auto"/>
        <w:rPr>
          <w:sz w:val="24"/>
          <w:szCs w:val="24"/>
          <w:u w:val="single"/>
        </w:rPr>
      </w:pPr>
      <w:r w:rsidRPr="00C52ADD">
        <w:rPr>
          <w:sz w:val="24"/>
          <w:szCs w:val="24"/>
        </w:rPr>
        <w:t>Date:</w:t>
      </w:r>
      <w:r w:rsidR="00B73D2C">
        <w:rPr>
          <w:sz w:val="24"/>
          <w:szCs w:val="24"/>
        </w:rPr>
        <w:tab/>
      </w:r>
      <w:r w:rsidR="006A763B" w:rsidRPr="006A763B">
        <w:rPr>
          <w:sz w:val="24"/>
          <w:szCs w:val="24"/>
          <w:u w:val="single"/>
        </w:rPr>
        <w:t>July 21, 2023</w:t>
      </w:r>
      <w:r w:rsidR="00085670">
        <w:rPr>
          <w:sz w:val="24"/>
          <w:szCs w:val="24"/>
        </w:rPr>
        <w:tab/>
      </w:r>
      <w:r w:rsidR="00D45968">
        <w:rPr>
          <w:sz w:val="24"/>
          <w:szCs w:val="24"/>
        </w:rPr>
        <w:tab/>
      </w:r>
      <w:r w:rsidR="00B73D2C">
        <w:rPr>
          <w:sz w:val="24"/>
          <w:szCs w:val="24"/>
        </w:rPr>
        <w:tab/>
      </w:r>
      <w:r w:rsidR="00B73D2C">
        <w:rPr>
          <w:sz w:val="24"/>
          <w:szCs w:val="24"/>
        </w:rPr>
        <w:tab/>
      </w:r>
      <w:r w:rsidR="00744C42">
        <w:rPr>
          <w:sz w:val="24"/>
          <w:szCs w:val="24"/>
        </w:rPr>
        <w:tab/>
      </w:r>
      <w:r w:rsidR="00744C42">
        <w:rPr>
          <w:sz w:val="24"/>
          <w:szCs w:val="24"/>
          <w:u w:val="single"/>
        </w:rPr>
        <w:tab/>
      </w:r>
      <w:r w:rsidR="00744C42">
        <w:rPr>
          <w:sz w:val="24"/>
          <w:szCs w:val="24"/>
          <w:u w:val="single"/>
        </w:rPr>
        <w:tab/>
        <w:t>/s/</w:t>
      </w:r>
      <w:r w:rsidR="00744C42">
        <w:rPr>
          <w:sz w:val="24"/>
          <w:szCs w:val="24"/>
          <w:u w:val="single"/>
        </w:rPr>
        <w:tab/>
      </w:r>
      <w:r w:rsidR="00744C42">
        <w:rPr>
          <w:sz w:val="24"/>
          <w:szCs w:val="24"/>
          <w:u w:val="single"/>
        </w:rPr>
        <w:tab/>
      </w:r>
    </w:p>
    <w:p w14:paraId="194E505C" w14:textId="43F4DDF8" w:rsidR="00674502" w:rsidRPr="00C52ADD" w:rsidRDefault="00674502" w:rsidP="00744C42">
      <w:pPr>
        <w:rPr>
          <w:sz w:val="24"/>
          <w:szCs w:val="24"/>
        </w:rPr>
      </w:pPr>
      <w:r w:rsidRPr="00C52ADD">
        <w:rPr>
          <w:sz w:val="24"/>
          <w:szCs w:val="24"/>
        </w:rPr>
        <w:tab/>
      </w:r>
      <w:r w:rsidRPr="00C52ADD">
        <w:rPr>
          <w:sz w:val="24"/>
          <w:szCs w:val="24"/>
        </w:rPr>
        <w:tab/>
      </w:r>
      <w:r w:rsidRPr="00C52ADD">
        <w:rPr>
          <w:sz w:val="24"/>
          <w:szCs w:val="24"/>
        </w:rPr>
        <w:tab/>
      </w:r>
      <w:r w:rsidRPr="00C52ADD">
        <w:rPr>
          <w:sz w:val="24"/>
          <w:szCs w:val="24"/>
        </w:rPr>
        <w:tab/>
      </w:r>
      <w:r w:rsidRPr="00C52ADD">
        <w:rPr>
          <w:sz w:val="24"/>
          <w:szCs w:val="24"/>
        </w:rPr>
        <w:tab/>
      </w:r>
      <w:r w:rsidR="00A41CC8">
        <w:rPr>
          <w:sz w:val="24"/>
          <w:szCs w:val="24"/>
        </w:rPr>
        <w:tab/>
      </w:r>
      <w:r w:rsidR="00A41CC8">
        <w:rPr>
          <w:sz w:val="24"/>
          <w:szCs w:val="24"/>
        </w:rPr>
        <w:tab/>
      </w:r>
      <w:r w:rsidR="00737DC6">
        <w:rPr>
          <w:sz w:val="24"/>
          <w:szCs w:val="24"/>
        </w:rPr>
        <w:t>Steven K. Haas</w:t>
      </w:r>
    </w:p>
    <w:p w14:paraId="6C6D9A62" w14:textId="77777777" w:rsidR="00F45E3C" w:rsidRPr="00DB5ED7" w:rsidRDefault="00674502" w:rsidP="00744C42">
      <w:pPr>
        <w:rPr>
          <w:rFonts w:ascii="Microsoft Sans Serif" w:hAnsi="Microsoft Sans Serif" w:cs="Microsoft Sans Serif"/>
          <w:i/>
          <w:szCs w:val="24"/>
        </w:rPr>
      </w:pPr>
      <w:r w:rsidRPr="00C52ADD">
        <w:rPr>
          <w:sz w:val="24"/>
          <w:szCs w:val="24"/>
        </w:rPr>
        <w:tab/>
      </w:r>
      <w:r w:rsidRPr="00C52ADD">
        <w:rPr>
          <w:sz w:val="24"/>
          <w:szCs w:val="24"/>
        </w:rPr>
        <w:tab/>
      </w:r>
      <w:r w:rsidRPr="00C52ADD">
        <w:rPr>
          <w:sz w:val="24"/>
          <w:szCs w:val="24"/>
        </w:rPr>
        <w:tab/>
      </w:r>
      <w:r w:rsidRPr="00C52ADD">
        <w:rPr>
          <w:sz w:val="24"/>
          <w:szCs w:val="24"/>
        </w:rPr>
        <w:tab/>
      </w:r>
      <w:r w:rsidRPr="00C52ADD">
        <w:rPr>
          <w:sz w:val="24"/>
          <w:szCs w:val="24"/>
        </w:rPr>
        <w:tab/>
      </w:r>
      <w:r w:rsidR="00A41CC8">
        <w:rPr>
          <w:sz w:val="24"/>
          <w:szCs w:val="24"/>
        </w:rPr>
        <w:tab/>
      </w:r>
      <w:r w:rsidR="00A41CC8">
        <w:rPr>
          <w:sz w:val="24"/>
          <w:szCs w:val="24"/>
        </w:rPr>
        <w:tab/>
      </w:r>
      <w:r w:rsidRPr="00C52ADD">
        <w:rPr>
          <w:sz w:val="24"/>
          <w:szCs w:val="24"/>
        </w:rPr>
        <w:t>Administrative Law Judge</w:t>
      </w:r>
    </w:p>
    <w:p w14:paraId="1784D0D6" w14:textId="77777777" w:rsidR="00744C42" w:rsidRDefault="00744C42" w:rsidP="00744C42">
      <w:pPr>
        <w:rPr>
          <w:sz w:val="24"/>
          <w:szCs w:val="24"/>
        </w:rPr>
        <w:sectPr w:rsidR="00744C42" w:rsidSect="00270184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D6A562D" w14:textId="77777777" w:rsidR="00744C42" w:rsidRDefault="00744C42" w:rsidP="00744C42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C-2023-3040056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et.al -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TAUHEED DAVENPORT v. PECO ENERGY COMPANY</w:t>
      </w:r>
    </w:p>
    <w:p w14:paraId="4DB02F65" w14:textId="05A31BB3" w:rsidR="00744C42" w:rsidRDefault="00744C42" w:rsidP="00744C42"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>TAVHEED DAVENPORT</w:t>
      </w:r>
      <w:r>
        <w:rPr>
          <w:rFonts w:ascii="Microsoft Sans Serif" w:eastAsia="Microsoft Sans Serif" w:hAnsi="Microsoft Sans Serif" w:cs="Microsoft Sans Serif"/>
          <w:sz w:val="24"/>
        </w:rPr>
        <w:cr/>
        <w:t>4002 GIDEON RD</w:t>
      </w:r>
      <w:r>
        <w:rPr>
          <w:rFonts w:ascii="Microsoft Sans Serif" w:eastAsia="Microsoft Sans Serif" w:hAnsi="Microsoft Sans Serif" w:cs="Microsoft Sans Serif"/>
          <w:sz w:val="24"/>
        </w:rPr>
        <w:cr/>
        <w:t>BROOKHAVEN PA  19015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94B6F">
        <w:rPr>
          <w:rFonts w:ascii="Microsoft Sans Serif" w:eastAsia="Microsoft Sans Serif" w:hAnsi="Microsoft Sans Serif" w:cs="Microsoft Sans Serif"/>
          <w:b/>
          <w:bCs/>
          <w:sz w:val="24"/>
        </w:rPr>
        <w:t>267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594B6F">
        <w:rPr>
          <w:rFonts w:ascii="Microsoft Sans Serif" w:eastAsia="Microsoft Sans Serif" w:hAnsi="Microsoft Sans Serif" w:cs="Microsoft Sans Serif"/>
          <w:b/>
          <w:bCs/>
          <w:sz w:val="24"/>
        </w:rPr>
        <w:t>456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594B6F">
        <w:rPr>
          <w:rFonts w:ascii="Microsoft Sans Serif" w:eastAsia="Microsoft Sans Serif" w:hAnsi="Microsoft Sans Serif" w:cs="Microsoft Sans Serif"/>
          <w:b/>
          <w:bCs/>
          <w:sz w:val="24"/>
        </w:rPr>
        <w:t>6104</w:t>
      </w:r>
      <w:r w:rsidRPr="00594B6F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9" w:history="1">
        <w:r w:rsidRPr="00337141">
          <w:rPr>
            <w:rStyle w:val="Hyperlink"/>
            <w:rFonts w:ascii="Microsoft Sans Serif" w:eastAsia="Microsoft Sans Serif" w:hAnsi="Microsoft Sans Serif" w:cs="Microsoft Sans Serif"/>
            <w:sz w:val="24"/>
          </w:rPr>
          <w:t>BoonenaKisha@gmail.com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 </w:t>
      </w:r>
    </w:p>
    <w:p w14:paraId="7B1723D5" w14:textId="77777777" w:rsidR="00744C42" w:rsidRDefault="00744C42" w:rsidP="00744C4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KHADIJAH SCOTT ASSOCIATE GENERAL COUNSEL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 - S23-1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94B6F">
        <w:rPr>
          <w:rFonts w:ascii="Microsoft Sans Serif" w:eastAsia="Microsoft Sans Serif" w:hAnsi="Microsoft Sans Serif" w:cs="Microsoft Sans Serif"/>
          <w:b/>
          <w:bCs/>
          <w:sz w:val="24"/>
        </w:rPr>
        <w:t>267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594B6F">
        <w:rPr>
          <w:rFonts w:ascii="Microsoft Sans Serif" w:eastAsia="Microsoft Sans Serif" w:hAnsi="Microsoft Sans Serif" w:cs="Microsoft Sans Serif"/>
          <w:b/>
          <w:bCs/>
          <w:sz w:val="24"/>
        </w:rPr>
        <w:t>533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594B6F">
        <w:rPr>
          <w:rFonts w:ascii="Microsoft Sans Serif" w:eastAsia="Microsoft Sans Serif" w:hAnsi="Microsoft Sans Serif" w:cs="Microsoft Sans Serif"/>
          <w:b/>
          <w:bCs/>
          <w:sz w:val="24"/>
        </w:rPr>
        <w:t>1830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10" w:history="1">
        <w:r w:rsidRPr="00337141">
          <w:rPr>
            <w:rStyle w:val="Hyperlink"/>
            <w:rFonts w:ascii="Microsoft Sans Serif" w:eastAsia="Microsoft Sans Serif" w:hAnsi="Microsoft Sans Serif" w:cs="Microsoft Sans Serif"/>
            <w:sz w:val="24"/>
          </w:rPr>
          <w:t>Khadijah.Scott@exeloncorp.com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41C6A308" w14:textId="77777777" w:rsidR="00744C42" w:rsidRPr="00594B6F" w:rsidRDefault="00744C42" w:rsidP="00744C42">
      <w:pPr>
        <w:rPr>
          <w:i/>
          <w:iCs/>
        </w:rPr>
      </w:pPr>
      <w:r w:rsidRPr="00594B6F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(Counsel for PECO) </w:t>
      </w:r>
    </w:p>
    <w:p w14:paraId="43C89C51" w14:textId="77777777" w:rsidR="00674502" w:rsidRPr="00C52ADD" w:rsidRDefault="00674502" w:rsidP="00744C42">
      <w:pPr>
        <w:rPr>
          <w:sz w:val="24"/>
          <w:szCs w:val="24"/>
        </w:rPr>
      </w:pPr>
    </w:p>
    <w:sectPr w:rsidR="00674502" w:rsidRPr="00C52ADD" w:rsidSect="0027018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2A4D8" w14:textId="77777777" w:rsidR="002B0AB7" w:rsidRDefault="002B0AB7" w:rsidP="005140E0">
      <w:r>
        <w:separator/>
      </w:r>
    </w:p>
  </w:endnote>
  <w:endnote w:type="continuationSeparator" w:id="0">
    <w:p w14:paraId="2075F0EB" w14:textId="77777777" w:rsidR="002B0AB7" w:rsidRDefault="002B0AB7" w:rsidP="0051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125532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21F3C00A" w14:textId="7A08A2FE" w:rsidR="000E2DFE" w:rsidRPr="00B73D2C" w:rsidRDefault="00744C42">
        <w:pPr>
          <w:pStyle w:val="Footer"/>
          <w:jc w:val="center"/>
          <w:rPr>
            <w:sz w:val="2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5757487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A4EBF2B" w14:textId="77777777" w:rsidR="00744C42" w:rsidRPr="00B73D2C" w:rsidRDefault="00744C42">
        <w:pPr>
          <w:pStyle w:val="Footer"/>
          <w:jc w:val="center"/>
          <w:rPr>
            <w:sz w:val="20"/>
          </w:rPr>
        </w:pPr>
        <w:r w:rsidRPr="00B73D2C">
          <w:rPr>
            <w:sz w:val="20"/>
          </w:rPr>
          <w:fldChar w:fldCharType="begin"/>
        </w:r>
        <w:r w:rsidRPr="00B73D2C">
          <w:rPr>
            <w:sz w:val="20"/>
          </w:rPr>
          <w:instrText xml:space="preserve"> PAGE   \* MERGEFORMAT </w:instrText>
        </w:r>
        <w:r w:rsidRPr="00B73D2C">
          <w:rPr>
            <w:sz w:val="20"/>
          </w:rPr>
          <w:fldChar w:fldCharType="separate"/>
        </w:r>
        <w:r>
          <w:rPr>
            <w:noProof/>
            <w:sz w:val="20"/>
          </w:rPr>
          <w:t>4</w:t>
        </w:r>
        <w:r w:rsidRPr="00B73D2C">
          <w:rPr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07960" w14:textId="424E94E1" w:rsidR="00744C42" w:rsidRPr="00B73D2C" w:rsidRDefault="00744C42">
    <w:pPr>
      <w:pStyle w:val="Footer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F8245" w14:textId="77777777" w:rsidR="002B0AB7" w:rsidRDefault="002B0AB7" w:rsidP="005140E0">
      <w:r>
        <w:separator/>
      </w:r>
    </w:p>
  </w:footnote>
  <w:footnote w:type="continuationSeparator" w:id="0">
    <w:p w14:paraId="7FDC1F23" w14:textId="77777777" w:rsidR="002B0AB7" w:rsidRDefault="002B0AB7" w:rsidP="00514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D7C"/>
    <w:rsid w:val="00000B68"/>
    <w:rsid w:val="00015237"/>
    <w:rsid w:val="00020ACF"/>
    <w:rsid w:val="0002390F"/>
    <w:rsid w:val="000361C6"/>
    <w:rsid w:val="000453F0"/>
    <w:rsid w:val="000538A1"/>
    <w:rsid w:val="00056850"/>
    <w:rsid w:val="000624B3"/>
    <w:rsid w:val="00065E2A"/>
    <w:rsid w:val="00071466"/>
    <w:rsid w:val="00077CBB"/>
    <w:rsid w:val="000805AC"/>
    <w:rsid w:val="00083DF6"/>
    <w:rsid w:val="00085670"/>
    <w:rsid w:val="00086142"/>
    <w:rsid w:val="0009315C"/>
    <w:rsid w:val="000953C3"/>
    <w:rsid w:val="000B615A"/>
    <w:rsid w:val="000B7C4C"/>
    <w:rsid w:val="000C3D34"/>
    <w:rsid w:val="000D01ED"/>
    <w:rsid w:val="000D5A3D"/>
    <w:rsid w:val="000E2DFE"/>
    <w:rsid w:val="000E3437"/>
    <w:rsid w:val="000E4B75"/>
    <w:rsid w:val="0011388A"/>
    <w:rsid w:val="00114FEB"/>
    <w:rsid w:val="00120244"/>
    <w:rsid w:val="0013260C"/>
    <w:rsid w:val="00132676"/>
    <w:rsid w:val="00134F0D"/>
    <w:rsid w:val="00145D7C"/>
    <w:rsid w:val="00156549"/>
    <w:rsid w:val="001647A3"/>
    <w:rsid w:val="00170D92"/>
    <w:rsid w:val="00172CCF"/>
    <w:rsid w:val="00172EB1"/>
    <w:rsid w:val="0018554D"/>
    <w:rsid w:val="00195870"/>
    <w:rsid w:val="001A3B11"/>
    <w:rsid w:val="001A4593"/>
    <w:rsid w:val="001B13A4"/>
    <w:rsid w:val="001C01E7"/>
    <w:rsid w:val="001D3624"/>
    <w:rsid w:val="001F3DF2"/>
    <w:rsid w:val="001F3FEC"/>
    <w:rsid w:val="00203174"/>
    <w:rsid w:val="00203E98"/>
    <w:rsid w:val="002226E1"/>
    <w:rsid w:val="002254EA"/>
    <w:rsid w:val="00230D85"/>
    <w:rsid w:val="00235F06"/>
    <w:rsid w:val="00241F98"/>
    <w:rsid w:val="00243B5A"/>
    <w:rsid w:val="00252D7D"/>
    <w:rsid w:val="00253546"/>
    <w:rsid w:val="00270184"/>
    <w:rsid w:val="00285552"/>
    <w:rsid w:val="002870A9"/>
    <w:rsid w:val="00287328"/>
    <w:rsid w:val="002A38DB"/>
    <w:rsid w:val="002A3CF4"/>
    <w:rsid w:val="002A45FE"/>
    <w:rsid w:val="002B0AB7"/>
    <w:rsid w:val="002B1C21"/>
    <w:rsid w:val="002B2EE6"/>
    <w:rsid w:val="002B42FA"/>
    <w:rsid w:val="002C7BFD"/>
    <w:rsid w:val="002D12EC"/>
    <w:rsid w:val="002D6A4C"/>
    <w:rsid w:val="002F06EE"/>
    <w:rsid w:val="002F5243"/>
    <w:rsid w:val="002F52AF"/>
    <w:rsid w:val="0030495D"/>
    <w:rsid w:val="00311460"/>
    <w:rsid w:val="00312033"/>
    <w:rsid w:val="00331361"/>
    <w:rsid w:val="00337239"/>
    <w:rsid w:val="00343410"/>
    <w:rsid w:val="00351AD2"/>
    <w:rsid w:val="003627CB"/>
    <w:rsid w:val="0036596E"/>
    <w:rsid w:val="00366A60"/>
    <w:rsid w:val="0037107E"/>
    <w:rsid w:val="00375267"/>
    <w:rsid w:val="00384FE3"/>
    <w:rsid w:val="00387166"/>
    <w:rsid w:val="003A15DB"/>
    <w:rsid w:val="003A3EEB"/>
    <w:rsid w:val="003A4222"/>
    <w:rsid w:val="003B28F4"/>
    <w:rsid w:val="003B48F6"/>
    <w:rsid w:val="003B5F87"/>
    <w:rsid w:val="003C10D7"/>
    <w:rsid w:val="003C341D"/>
    <w:rsid w:val="003E12A9"/>
    <w:rsid w:val="003E24C1"/>
    <w:rsid w:val="003F480E"/>
    <w:rsid w:val="003F604A"/>
    <w:rsid w:val="00402FD8"/>
    <w:rsid w:val="004116D3"/>
    <w:rsid w:val="004161DA"/>
    <w:rsid w:val="0042367A"/>
    <w:rsid w:val="00433B73"/>
    <w:rsid w:val="00452DC3"/>
    <w:rsid w:val="004575DD"/>
    <w:rsid w:val="00461BE2"/>
    <w:rsid w:val="004629D8"/>
    <w:rsid w:val="00466412"/>
    <w:rsid w:val="00471CF5"/>
    <w:rsid w:val="00472390"/>
    <w:rsid w:val="00476463"/>
    <w:rsid w:val="00476AA5"/>
    <w:rsid w:val="00490339"/>
    <w:rsid w:val="004904B5"/>
    <w:rsid w:val="00495F5B"/>
    <w:rsid w:val="004973BF"/>
    <w:rsid w:val="004A4A92"/>
    <w:rsid w:val="004B36BF"/>
    <w:rsid w:val="004B3B38"/>
    <w:rsid w:val="004B45BB"/>
    <w:rsid w:val="004B4CB7"/>
    <w:rsid w:val="004D3988"/>
    <w:rsid w:val="004D4447"/>
    <w:rsid w:val="004E133C"/>
    <w:rsid w:val="004E1A8C"/>
    <w:rsid w:val="004E4202"/>
    <w:rsid w:val="004F3E7F"/>
    <w:rsid w:val="004F51B0"/>
    <w:rsid w:val="00500C2F"/>
    <w:rsid w:val="005028FF"/>
    <w:rsid w:val="00504287"/>
    <w:rsid w:val="005074C3"/>
    <w:rsid w:val="0051385C"/>
    <w:rsid w:val="005140E0"/>
    <w:rsid w:val="005173BE"/>
    <w:rsid w:val="00523C09"/>
    <w:rsid w:val="005352D3"/>
    <w:rsid w:val="00540ACE"/>
    <w:rsid w:val="00542205"/>
    <w:rsid w:val="00546C96"/>
    <w:rsid w:val="005475EC"/>
    <w:rsid w:val="00552D9B"/>
    <w:rsid w:val="00564484"/>
    <w:rsid w:val="00567509"/>
    <w:rsid w:val="00582CD8"/>
    <w:rsid w:val="0059506A"/>
    <w:rsid w:val="00595440"/>
    <w:rsid w:val="005B4379"/>
    <w:rsid w:val="005C0261"/>
    <w:rsid w:val="005E4E18"/>
    <w:rsid w:val="005E5929"/>
    <w:rsid w:val="005F0C32"/>
    <w:rsid w:val="005F0D45"/>
    <w:rsid w:val="005F659B"/>
    <w:rsid w:val="005F6F2D"/>
    <w:rsid w:val="0060385F"/>
    <w:rsid w:val="006422D5"/>
    <w:rsid w:val="00643284"/>
    <w:rsid w:val="00650AF2"/>
    <w:rsid w:val="00650B5C"/>
    <w:rsid w:val="00655B19"/>
    <w:rsid w:val="00672D17"/>
    <w:rsid w:val="00674502"/>
    <w:rsid w:val="00675D3A"/>
    <w:rsid w:val="00676751"/>
    <w:rsid w:val="00676817"/>
    <w:rsid w:val="006826C5"/>
    <w:rsid w:val="0069027E"/>
    <w:rsid w:val="00690843"/>
    <w:rsid w:val="00692368"/>
    <w:rsid w:val="006A763B"/>
    <w:rsid w:val="006B4F76"/>
    <w:rsid w:val="006D05F2"/>
    <w:rsid w:val="006D2615"/>
    <w:rsid w:val="006D4B2A"/>
    <w:rsid w:val="006E48ED"/>
    <w:rsid w:val="006F79B1"/>
    <w:rsid w:val="006F7F52"/>
    <w:rsid w:val="00700A03"/>
    <w:rsid w:val="00723837"/>
    <w:rsid w:val="007244D1"/>
    <w:rsid w:val="00727658"/>
    <w:rsid w:val="00737DC6"/>
    <w:rsid w:val="007403C2"/>
    <w:rsid w:val="00744C42"/>
    <w:rsid w:val="00745FE1"/>
    <w:rsid w:val="00746E27"/>
    <w:rsid w:val="00771BB9"/>
    <w:rsid w:val="00775688"/>
    <w:rsid w:val="0078017D"/>
    <w:rsid w:val="00793DB4"/>
    <w:rsid w:val="007B0837"/>
    <w:rsid w:val="007B0DBB"/>
    <w:rsid w:val="007B143E"/>
    <w:rsid w:val="007B49D8"/>
    <w:rsid w:val="007B69CE"/>
    <w:rsid w:val="007B78AA"/>
    <w:rsid w:val="007C6B1F"/>
    <w:rsid w:val="007E2D1F"/>
    <w:rsid w:val="007F0C9F"/>
    <w:rsid w:val="007F1EAC"/>
    <w:rsid w:val="007F4FF9"/>
    <w:rsid w:val="007F5EE7"/>
    <w:rsid w:val="007F6F94"/>
    <w:rsid w:val="00800DE8"/>
    <w:rsid w:val="00802919"/>
    <w:rsid w:val="0082112D"/>
    <w:rsid w:val="00821A92"/>
    <w:rsid w:val="00826EAF"/>
    <w:rsid w:val="00844AFD"/>
    <w:rsid w:val="0085437D"/>
    <w:rsid w:val="008577D5"/>
    <w:rsid w:val="008605CF"/>
    <w:rsid w:val="00876810"/>
    <w:rsid w:val="00882CF9"/>
    <w:rsid w:val="00883BB5"/>
    <w:rsid w:val="00890339"/>
    <w:rsid w:val="008903D6"/>
    <w:rsid w:val="00891417"/>
    <w:rsid w:val="0089629E"/>
    <w:rsid w:val="0089738C"/>
    <w:rsid w:val="008B65EE"/>
    <w:rsid w:val="008C0782"/>
    <w:rsid w:val="008C0ACC"/>
    <w:rsid w:val="008C22D3"/>
    <w:rsid w:val="008C258A"/>
    <w:rsid w:val="008C6F9E"/>
    <w:rsid w:val="008D041F"/>
    <w:rsid w:val="008D6FD4"/>
    <w:rsid w:val="008E077F"/>
    <w:rsid w:val="008F03F5"/>
    <w:rsid w:val="008F633F"/>
    <w:rsid w:val="009043A3"/>
    <w:rsid w:val="009062E7"/>
    <w:rsid w:val="009067E3"/>
    <w:rsid w:val="0090746C"/>
    <w:rsid w:val="00914556"/>
    <w:rsid w:val="00930862"/>
    <w:rsid w:val="009356A3"/>
    <w:rsid w:val="00946E14"/>
    <w:rsid w:val="00955515"/>
    <w:rsid w:val="0096711C"/>
    <w:rsid w:val="00982D5E"/>
    <w:rsid w:val="00991FF0"/>
    <w:rsid w:val="009A3A50"/>
    <w:rsid w:val="009B2CC6"/>
    <w:rsid w:val="009C563C"/>
    <w:rsid w:val="009D02C2"/>
    <w:rsid w:val="009D3354"/>
    <w:rsid w:val="009E434D"/>
    <w:rsid w:val="009F1830"/>
    <w:rsid w:val="009F1C4B"/>
    <w:rsid w:val="009F69A6"/>
    <w:rsid w:val="009F72A1"/>
    <w:rsid w:val="00A00DC5"/>
    <w:rsid w:val="00A07865"/>
    <w:rsid w:val="00A07B60"/>
    <w:rsid w:val="00A07DDD"/>
    <w:rsid w:val="00A10650"/>
    <w:rsid w:val="00A10BD9"/>
    <w:rsid w:val="00A14AF3"/>
    <w:rsid w:val="00A22D9C"/>
    <w:rsid w:val="00A23F46"/>
    <w:rsid w:val="00A37544"/>
    <w:rsid w:val="00A37E71"/>
    <w:rsid w:val="00A402ED"/>
    <w:rsid w:val="00A41CC8"/>
    <w:rsid w:val="00A427AC"/>
    <w:rsid w:val="00A44D00"/>
    <w:rsid w:val="00A46561"/>
    <w:rsid w:val="00A50404"/>
    <w:rsid w:val="00A56232"/>
    <w:rsid w:val="00A603EC"/>
    <w:rsid w:val="00A94C98"/>
    <w:rsid w:val="00A97A9F"/>
    <w:rsid w:val="00A97DFF"/>
    <w:rsid w:val="00AA5AB9"/>
    <w:rsid w:val="00AB43D7"/>
    <w:rsid w:val="00AD74B1"/>
    <w:rsid w:val="00AE0270"/>
    <w:rsid w:val="00B073EE"/>
    <w:rsid w:val="00B207AC"/>
    <w:rsid w:val="00B228F1"/>
    <w:rsid w:val="00B231B1"/>
    <w:rsid w:val="00B24540"/>
    <w:rsid w:val="00B25B93"/>
    <w:rsid w:val="00B27817"/>
    <w:rsid w:val="00B321B4"/>
    <w:rsid w:val="00B429B4"/>
    <w:rsid w:val="00B50E38"/>
    <w:rsid w:val="00B56159"/>
    <w:rsid w:val="00B60B06"/>
    <w:rsid w:val="00B73D2C"/>
    <w:rsid w:val="00B80C4A"/>
    <w:rsid w:val="00B83072"/>
    <w:rsid w:val="00B84A4F"/>
    <w:rsid w:val="00B87302"/>
    <w:rsid w:val="00B94237"/>
    <w:rsid w:val="00BA0462"/>
    <w:rsid w:val="00BA2207"/>
    <w:rsid w:val="00BA284C"/>
    <w:rsid w:val="00BA40F5"/>
    <w:rsid w:val="00BA51EE"/>
    <w:rsid w:val="00BB0E58"/>
    <w:rsid w:val="00BB587E"/>
    <w:rsid w:val="00BD4282"/>
    <w:rsid w:val="00BD58D1"/>
    <w:rsid w:val="00BE0B88"/>
    <w:rsid w:val="00BE2CA6"/>
    <w:rsid w:val="00BF07E7"/>
    <w:rsid w:val="00BF48D5"/>
    <w:rsid w:val="00C03B41"/>
    <w:rsid w:val="00C04DA1"/>
    <w:rsid w:val="00C0579B"/>
    <w:rsid w:val="00C07FAC"/>
    <w:rsid w:val="00C14F0F"/>
    <w:rsid w:val="00C16D9A"/>
    <w:rsid w:val="00C27268"/>
    <w:rsid w:val="00C372F6"/>
    <w:rsid w:val="00C52ADD"/>
    <w:rsid w:val="00C72B24"/>
    <w:rsid w:val="00C9342F"/>
    <w:rsid w:val="00C941BA"/>
    <w:rsid w:val="00CA0EFC"/>
    <w:rsid w:val="00CA663B"/>
    <w:rsid w:val="00CA6E2E"/>
    <w:rsid w:val="00CB17FD"/>
    <w:rsid w:val="00CB22AF"/>
    <w:rsid w:val="00CB327A"/>
    <w:rsid w:val="00CB3423"/>
    <w:rsid w:val="00CB7129"/>
    <w:rsid w:val="00CC1741"/>
    <w:rsid w:val="00CC4531"/>
    <w:rsid w:val="00CE348B"/>
    <w:rsid w:val="00CE4CD5"/>
    <w:rsid w:val="00CE4F5D"/>
    <w:rsid w:val="00CF258C"/>
    <w:rsid w:val="00CF2898"/>
    <w:rsid w:val="00CF4F5C"/>
    <w:rsid w:val="00D022E5"/>
    <w:rsid w:val="00D1225B"/>
    <w:rsid w:val="00D22CE8"/>
    <w:rsid w:val="00D23841"/>
    <w:rsid w:val="00D26522"/>
    <w:rsid w:val="00D2744A"/>
    <w:rsid w:val="00D44521"/>
    <w:rsid w:val="00D45968"/>
    <w:rsid w:val="00D466F1"/>
    <w:rsid w:val="00D823D4"/>
    <w:rsid w:val="00D83E73"/>
    <w:rsid w:val="00DA0A68"/>
    <w:rsid w:val="00DA4ACE"/>
    <w:rsid w:val="00DA576C"/>
    <w:rsid w:val="00DB2D57"/>
    <w:rsid w:val="00DB3CBF"/>
    <w:rsid w:val="00DB44A1"/>
    <w:rsid w:val="00DB59FE"/>
    <w:rsid w:val="00DB61DB"/>
    <w:rsid w:val="00DB6791"/>
    <w:rsid w:val="00DB7570"/>
    <w:rsid w:val="00DC7849"/>
    <w:rsid w:val="00DE3A98"/>
    <w:rsid w:val="00DE7AF5"/>
    <w:rsid w:val="00DF163B"/>
    <w:rsid w:val="00E035E3"/>
    <w:rsid w:val="00E04D6D"/>
    <w:rsid w:val="00E1129D"/>
    <w:rsid w:val="00E13121"/>
    <w:rsid w:val="00E35445"/>
    <w:rsid w:val="00E42181"/>
    <w:rsid w:val="00E51F3B"/>
    <w:rsid w:val="00E5493C"/>
    <w:rsid w:val="00E54F9C"/>
    <w:rsid w:val="00E67428"/>
    <w:rsid w:val="00E74813"/>
    <w:rsid w:val="00E80B4A"/>
    <w:rsid w:val="00E82D2D"/>
    <w:rsid w:val="00E87367"/>
    <w:rsid w:val="00E90795"/>
    <w:rsid w:val="00E926E2"/>
    <w:rsid w:val="00E94B13"/>
    <w:rsid w:val="00EA70CC"/>
    <w:rsid w:val="00EA7F7A"/>
    <w:rsid w:val="00EE182C"/>
    <w:rsid w:val="00EE7AC4"/>
    <w:rsid w:val="00EF2CC4"/>
    <w:rsid w:val="00EF3E79"/>
    <w:rsid w:val="00EF60EC"/>
    <w:rsid w:val="00EF6D5D"/>
    <w:rsid w:val="00F009D8"/>
    <w:rsid w:val="00F014A2"/>
    <w:rsid w:val="00F06B35"/>
    <w:rsid w:val="00F07896"/>
    <w:rsid w:val="00F1060F"/>
    <w:rsid w:val="00F1568B"/>
    <w:rsid w:val="00F157F4"/>
    <w:rsid w:val="00F16E63"/>
    <w:rsid w:val="00F20565"/>
    <w:rsid w:val="00F20E7B"/>
    <w:rsid w:val="00F25D5E"/>
    <w:rsid w:val="00F314D3"/>
    <w:rsid w:val="00F3603B"/>
    <w:rsid w:val="00F36206"/>
    <w:rsid w:val="00F41963"/>
    <w:rsid w:val="00F45E3C"/>
    <w:rsid w:val="00F4698F"/>
    <w:rsid w:val="00F550D4"/>
    <w:rsid w:val="00F56F9A"/>
    <w:rsid w:val="00F574D8"/>
    <w:rsid w:val="00F77F48"/>
    <w:rsid w:val="00F85F87"/>
    <w:rsid w:val="00F91381"/>
    <w:rsid w:val="00F9221D"/>
    <w:rsid w:val="00F956D6"/>
    <w:rsid w:val="00F9579B"/>
    <w:rsid w:val="00F959F7"/>
    <w:rsid w:val="00F961C5"/>
    <w:rsid w:val="00FA03E2"/>
    <w:rsid w:val="00FA2790"/>
    <w:rsid w:val="00FA5806"/>
    <w:rsid w:val="00FB1DBA"/>
    <w:rsid w:val="00FB27C5"/>
    <w:rsid w:val="00FB3415"/>
    <w:rsid w:val="00FB508C"/>
    <w:rsid w:val="00FB69BD"/>
    <w:rsid w:val="00FC3AA9"/>
    <w:rsid w:val="00FC4372"/>
    <w:rsid w:val="00FC4664"/>
    <w:rsid w:val="00FE560D"/>
    <w:rsid w:val="00FE7AC8"/>
    <w:rsid w:val="00FF2CB8"/>
    <w:rsid w:val="00FF323A"/>
    <w:rsid w:val="027079F5"/>
    <w:rsid w:val="04C2C8C6"/>
    <w:rsid w:val="13BE1893"/>
    <w:rsid w:val="14769AB3"/>
    <w:rsid w:val="19491757"/>
    <w:rsid w:val="19B7E001"/>
    <w:rsid w:val="1ACCB3DA"/>
    <w:rsid w:val="1D5A07AE"/>
    <w:rsid w:val="1F0390EA"/>
    <w:rsid w:val="24A9AF1D"/>
    <w:rsid w:val="25F9D1EB"/>
    <w:rsid w:val="26A63918"/>
    <w:rsid w:val="27032974"/>
    <w:rsid w:val="27AB7E8D"/>
    <w:rsid w:val="28B00788"/>
    <w:rsid w:val="2C499953"/>
    <w:rsid w:val="2C86958B"/>
    <w:rsid w:val="2FDB7F93"/>
    <w:rsid w:val="315A06AE"/>
    <w:rsid w:val="332BF00C"/>
    <w:rsid w:val="345B8D78"/>
    <w:rsid w:val="38159235"/>
    <w:rsid w:val="39651893"/>
    <w:rsid w:val="3D919C0D"/>
    <w:rsid w:val="40715780"/>
    <w:rsid w:val="4133C3BA"/>
    <w:rsid w:val="42AEB038"/>
    <w:rsid w:val="44EB9339"/>
    <w:rsid w:val="4BB0EDAD"/>
    <w:rsid w:val="4F294816"/>
    <w:rsid w:val="527A60F0"/>
    <w:rsid w:val="5598899A"/>
    <w:rsid w:val="57F44929"/>
    <w:rsid w:val="5B0BF213"/>
    <w:rsid w:val="5CE265B4"/>
    <w:rsid w:val="60785D4D"/>
    <w:rsid w:val="62115182"/>
    <w:rsid w:val="64ED7799"/>
    <w:rsid w:val="67C949C7"/>
    <w:rsid w:val="685B3158"/>
    <w:rsid w:val="69C0E8BC"/>
    <w:rsid w:val="6E88C4A9"/>
    <w:rsid w:val="6FBC6817"/>
    <w:rsid w:val="76541CFC"/>
    <w:rsid w:val="787942A8"/>
    <w:rsid w:val="7ACACF79"/>
    <w:rsid w:val="7C666708"/>
    <w:rsid w:val="7D9E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7A602"/>
  <w15:docId w15:val="{845096CB-CC41-42FC-89F4-172AB421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D7C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5D7C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C341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4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41D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Style">
    <w:name w:val="Style"/>
    <w:rsid w:val="006745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140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0E0"/>
    <w:rPr>
      <w:rFonts w:ascii="Times New Roman" w:eastAsia="Times New Roman" w:hAnsi="Times New Roman" w:cs="Times New Roman"/>
      <w:color w:val="000000"/>
      <w:sz w:val="26"/>
      <w:szCs w:val="20"/>
    </w:rPr>
  </w:style>
  <w:style w:type="paragraph" w:styleId="Footer">
    <w:name w:val="footer"/>
    <w:basedOn w:val="Normal"/>
    <w:link w:val="FooterChar"/>
    <w:uiPriority w:val="99"/>
    <w:unhideWhenUsed/>
    <w:rsid w:val="005140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0E0"/>
    <w:rPr>
      <w:rFonts w:ascii="Times New Roman" w:eastAsia="Times New Roman" w:hAnsi="Times New Roman" w:cs="Times New Roman"/>
      <w:color w:val="000000"/>
      <w:sz w:val="2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1CF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1CF5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1CF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44C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yperlink" Target="mailto:Khadijah.Scott@exeloncor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onenaKish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2AC70-2AAB-4162-BB95-418FB04A3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546</Words>
  <Characters>3117</Characters>
  <Application>Microsoft Office Word</Application>
  <DocSecurity>4</DocSecurity>
  <Lines>25</Lines>
  <Paragraphs>7</Paragraphs>
  <ScaleCrop>false</ScaleCrop>
  <Company>PA Public Utility Commission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debuckley</dc:creator>
  <cp:lastModifiedBy>Williams, Bobbie Jo</cp:lastModifiedBy>
  <cp:revision>2</cp:revision>
  <cp:lastPrinted>2011-02-04T15:54:00Z</cp:lastPrinted>
  <dcterms:created xsi:type="dcterms:W3CDTF">2023-07-21T17:46:00Z</dcterms:created>
  <dcterms:modified xsi:type="dcterms:W3CDTF">2023-07-21T17:46:00Z</dcterms:modified>
</cp:coreProperties>
</file>