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C1CD0" w14:textId="77777777" w:rsidR="00676505" w:rsidRPr="00E360DF" w:rsidRDefault="00676505" w:rsidP="00676505">
      <w:pPr>
        <w:tabs>
          <w:tab w:val="center" w:pos="4680"/>
        </w:tabs>
        <w:jc w:val="center"/>
        <w:rPr>
          <w:b/>
          <w:szCs w:val="24"/>
        </w:rPr>
      </w:pPr>
      <w:r w:rsidRPr="00E360DF">
        <w:rPr>
          <w:b/>
          <w:szCs w:val="24"/>
        </w:rPr>
        <w:t>BEFORE THE</w:t>
      </w:r>
    </w:p>
    <w:p w14:paraId="5DFA2051" w14:textId="77777777" w:rsidR="00676505" w:rsidRPr="00E360DF" w:rsidRDefault="00676505" w:rsidP="00676505">
      <w:pPr>
        <w:tabs>
          <w:tab w:val="center" w:pos="4680"/>
        </w:tabs>
        <w:jc w:val="both"/>
        <w:rPr>
          <w:b/>
          <w:szCs w:val="24"/>
        </w:rPr>
      </w:pPr>
      <w:r w:rsidRPr="00E360DF">
        <w:rPr>
          <w:b/>
          <w:szCs w:val="24"/>
        </w:rPr>
        <w:tab/>
        <w:t>PENNSYLVANIA PUBLIC UTILITY COMMISSION</w:t>
      </w:r>
    </w:p>
    <w:p w14:paraId="5FB6AB93" w14:textId="77777777" w:rsidR="00676505" w:rsidRPr="00E360DF" w:rsidRDefault="00676505" w:rsidP="00676505">
      <w:pPr>
        <w:tabs>
          <w:tab w:val="center" w:pos="4680"/>
        </w:tabs>
        <w:jc w:val="both"/>
        <w:rPr>
          <w:bCs/>
          <w:szCs w:val="24"/>
        </w:rPr>
      </w:pPr>
    </w:p>
    <w:p w14:paraId="7DE112AC" w14:textId="77777777" w:rsidR="00676505" w:rsidRPr="00E360DF" w:rsidRDefault="00676505" w:rsidP="00676505">
      <w:pPr>
        <w:tabs>
          <w:tab w:val="center" w:pos="4680"/>
        </w:tabs>
        <w:jc w:val="both"/>
        <w:rPr>
          <w:bCs/>
          <w:szCs w:val="24"/>
        </w:rPr>
      </w:pPr>
    </w:p>
    <w:p w14:paraId="3E963C62" w14:textId="77777777" w:rsidR="00676505" w:rsidRPr="00E360DF" w:rsidRDefault="00676505" w:rsidP="00676505">
      <w:pPr>
        <w:tabs>
          <w:tab w:val="center" w:pos="4680"/>
        </w:tabs>
        <w:jc w:val="both"/>
        <w:rPr>
          <w:bCs/>
          <w:szCs w:val="24"/>
        </w:rPr>
      </w:pPr>
    </w:p>
    <w:p w14:paraId="249744A9" w14:textId="77777777" w:rsidR="00676505" w:rsidRPr="00E360DF" w:rsidRDefault="00676505" w:rsidP="00676505">
      <w:pPr>
        <w:autoSpaceDE w:val="0"/>
        <w:autoSpaceDN w:val="0"/>
        <w:adjustRightInd w:val="0"/>
        <w:rPr>
          <w:bCs/>
          <w:szCs w:val="24"/>
        </w:rPr>
      </w:pPr>
      <w:r w:rsidRPr="00E360DF">
        <w:rPr>
          <w:bCs/>
          <w:szCs w:val="24"/>
        </w:rPr>
        <w:t>Application of Pennsylvania-American</w:t>
      </w:r>
      <w:r w:rsidRPr="00E360DF">
        <w:rPr>
          <w:bCs/>
          <w:szCs w:val="24"/>
        </w:rPr>
        <w:tab/>
      </w:r>
      <w:r w:rsidRPr="00E360DF">
        <w:rPr>
          <w:bCs/>
          <w:szCs w:val="24"/>
        </w:rPr>
        <w:tab/>
        <w:t>:</w:t>
      </w:r>
      <w:r w:rsidRPr="00E360DF">
        <w:rPr>
          <w:bCs/>
          <w:szCs w:val="24"/>
        </w:rPr>
        <w:tab/>
      </w:r>
      <w:r w:rsidRPr="00E360DF">
        <w:rPr>
          <w:bCs/>
          <w:szCs w:val="24"/>
        </w:rPr>
        <w:tab/>
      </w:r>
    </w:p>
    <w:p w14:paraId="5A31BEB1" w14:textId="77777777" w:rsidR="00676505" w:rsidRPr="00E360DF" w:rsidRDefault="00676505" w:rsidP="00676505">
      <w:pPr>
        <w:autoSpaceDE w:val="0"/>
        <w:autoSpaceDN w:val="0"/>
        <w:adjustRightInd w:val="0"/>
        <w:rPr>
          <w:bCs/>
          <w:szCs w:val="24"/>
        </w:rPr>
      </w:pPr>
      <w:r w:rsidRPr="00E360DF">
        <w:rPr>
          <w:bCs/>
          <w:szCs w:val="24"/>
        </w:rPr>
        <w:t>Water Company-Wastewater Section 1329</w:t>
      </w:r>
      <w:r w:rsidRPr="00E360DF">
        <w:rPr>
          <w:bCs/>
          <w:szCs w:val="24"/>
        </w:rPr>
        <w:tab/>
      </w:r>
      <w:r w:rsidRPr="00E360DF">
        <w:rPr>
          <w:bCs/>
          <w:szCs w:val="24"/>
        </w:rPr>
        <w:tab/>
        <w:t xml:space="preserve">: </w:t>
      </w:r>
    </w:p>
    <w:p w14:paraId="416D6817" w14:textId="77777777" w:rsidR="00676505" w:rsidRPr="00E360DF" w:rsidRDefault="00676505" w:rsidP="00676505">
      <w:pPr>
        <w:autoSpaceDE w:val="0"/>
        <w:autoSpaceDN w:val="0"/>
        <w:adjustRightInd w:val="0"/>
        <w:rPr>
          <w:bCs/>
          <w:szCs w:val="24"/>
        </w:rPr>
      </w:pPr>
      <w:r w:rsidRPr="00E360DF">
        <w:rPr>
          <w:bCs/>
          <w:szCs w:val="24"/>
        </w:rPr>
        <w:t>of the Pennsylvania Public Utility Code,</w:t>
      </w:r>
      <w:r w:rsidRPr="00E360DF">
        <w:rPr>
          <w:bCs/>
          <w:szCs w:val="24"/>
        </w:rPr>
        <w:tab/>
      </w:r>
      <w:r w:rsidRPr="00E360DF">
        <w:rPr>
          <w:bCs/>
          <w:szCs w:val="24"/>
        </w:rPr>
        <w:tab/>
        <w:t xml:space="preserve">: </w:t>
      </w:r>
    </w:p>
    <w:p w14:paraId="1D3F0164" w14:textId="77777777" w:rsidR="00676505" w:rsidRPr="00E360DF" w:rsidRDefault="00676505" w:rsidP="00676505">
      <w:pPr>
        <w:autoSpaceDE w:val="0"/>
        <w:autoSpaceDN w:val="0"/>
        <w:adjustRightInd w:val="0"/>
        <w:rPr>
          <w:bCs/>
          <w:szCs w:val="24"/>
        </w:rPr>
      </w:pPr>
      <w:r w:rsidRPr="00E360DF">
        <w:rPr>
          <w:bCs/>
          <w:szCs w:val="24"/>
        </w:rPr>
        <w:t>66 Pa. C.S.§ 1329, for the Acquisition of</w:t>
      </w:r>
      <w:r w:rsidRPr="00E360DF">
        <w:rPr>
          <w:bCs/>
          <w:szCs w:val="24"/>
        </w:rPr>
        <w:tab/>
      </w:r>
      <w:r w:rsidRPr="00E360DF">
        <w:rPr>
          <w:bCs/>
          <w:szCs w:val="24"/>
        </w:rPr>
        <w:tab/>
        <w:t xml:space="preserve">: </w:t>
      </w:r>
    </w:p>
    <w:p w14:paraId="1525144D" w14:textId="77777777" w:rsidR="00676505" w:rsidRPr="00E360DF" w:rsidRDefault="00676505" w:rsidP="00676505">
      <w:pPr>
        <w:autoSpaceDE w:val="0"/>
        <w:autoSpaceDN w:val="0"/>
        <w:adjustRightInd w:val="0"/>
        <w:rPr>
          <w:bCs/>
          <w:szCs w:val="24"/>
        </w:rPr>
      </w:pPr>
      <w:r w:rsidRPr="00E360DF">
        <w:rPr>
          <w:bCs/>
          <w:szCs w:val="24"/>
        </w:rPr>
        <w:t xml:space="preserve">Butler Area Sewer Authority's </w:t>
      </w:r>
      <w:r w:rsidRPr="00E360DF">
        <w:rPr>
          <w:bCs/>
          <w:szCs w:val="24"/>
        </w:rPr>
        <w:tab/>
      </w:r>
      <w:r w:rsidRPr="00E360DF">
        <w:rPr>
          <w:bCs/>
          <w:szCs w:val="24"/>
        </w:rPr>
        <w:tab/>
      </w:r>
      <w:r w:rsidRPr="00E360DF">
        <w:rPr>
          <w:bCs/>
          <w:szCs w:val="24"/>
        </w:rPr>
        <w:tab/>
        <w:t>:</w:t>
      </w:r>
      <w:r w:rsidRPr="00E360DF">
        <w:rPr>
          <w:bCs/>
          <w:szCs w:val="24"/>
        </w:rPr>
        <w:tab/>
      </w:r>
      <w:r w:rsidRPr="00E360DF">
        <w:rPr>
          <w:bCs/>
          <w:szCs w:val="24"/>
        </w:rPr>
        <w:tab/>
        <w:t>A-2022-3037047</w:t>
      </w:r>
    </w:p>
    <w:p w14:paraId="4A887F93" w14:textId="77777777" w:rsidR="00676505" w:rsidRPr="00E360DF" w:rsidRDefault="00676505" w:rsidP="00676505">
      <w:pPr>
        <w:autoSpaceDE w:val="0"/>
        <w:autoSpaceDN w:val="0"/>
        <w:adjustRightInd w:val="0"/>
        <w:rPr>
          <w:bCs/>
          <w:szCs w:val="24"/>
        </w:rPr>
      </w:pPr>
      <w:r w:rsidRPr="00E360DF">
        <w:rPr>
          <w:bCs/>
          <w:szCs w:val="24"/>
        </w:rPr>
        <w:t xml:space="preserve">Wastewater System Assets </w:t>
      </w:r>
      <w:r w:rsidRPr="00E360DF">
        <w:rPr>
          <w:bCs/>
          <w:szCs w:val="24"/>
        </w:rPr>
        <w:tab/>
      </w:r>
      <w:r w:rsidRPr="00E360DF">
        <w:rPr>
          <w:bCs/>
          <w:szCs w:val="24"/>
        </w:rPr>
        <w:tab/>
      </w:r>
      <w:r w:rsidRPr="00E360DF">
        <w:rPr>
          <w:bCs/>
          <w:szCs w:val="24"/>
        </w:rPr>
        <w:tab/>
      </w:r>
      <w:r w:rsidRPr="00E360DF">
        <w:rPr>
          <w:bCs/>
          <w:szCs w:val="24"/>
        </w:rPr>
        <w:tab/>
        <w:t>:</w:t>
      </w:r>
    </w:p>
    <w:p w14:paraId="71930DAE" w14:textId="77777777" w:rsidR="00676505" w:rsidRPr="00E360DF" w:rsidRDefault="00676505" w:rsidP="00676505">
      <w:pPr>
        <w:rPr>
          <w:szCs w:val="24"/>
        </w:rPr>
      </w:pPr>
    </w:p>
    <w:p w14:paraId="3180BFE7" w14:textId="77777777" w:rsidR="00676505" w:rsidRPr="00E360DF" w:rsidRDefault="00676505" w:rsidP="00676505">
      <w:pPr>
        <w:rPr>
          <w:szCs w:val="24"/>
        </w:rPr>
      </w:pPr>
    </w:p>
    <w:p w14:paraId="334EC5C7" w14:textId="77777777" w:rsidR="00676505" w:rsidRPr="00E360DF" w:rsidRDefault="00676505" w:rsidP="00676505">
      <w:pPr>
        <w:rPr>
          <w:szCs w:val="24"/>
        </w:rPr>
      </w:pPr>
    </w:p>
    <w:p w14:paraId="39F9B7CF" w14:textId="509472CC" w:rsidR="00676505" w:rsidRPr="00E360DF" w:rsidRDefault="00676505" w:rsidP="00676505">
      <w:pPr>
        <w:tabs>
          <w:tab w:val="center" w:pos="4680"/>
        </w:tabs>
        <w:suppressAutoHyphens/>
        <w:autoSpaceDE w:val="0"/>
        <w:autoSpaceDN w:val="0"/>
        <w:spacing w:line="360" w:lineRule="auto"/>
        <w:jc w:val="center"/>
        <w:rPr>
          <w:b/>
          <w:bCs/>
          <w:spacing w:val="-3"/>
          <w:szCs w:val="24"/>
          <w:u w:val="single"/>
        </w:rPr>
      </w:pPr>
      <w:r w:rsidRPr="00E360DF">
        <w:rPr>
          <w:b/>
          <w:bCs/>
          <w:spacing w:val="-3"/>
          <w:szCs w:val="24"/>
          <w:u w:val="single"/>
        </w:rPr>
        <w:t xml:space="preserve">POST-HEARING ORDER </w:t>
      </w:r>
    </w:p>
    <w:p w14:paraId="3C0D58B1" w14:textId="77777777" w:rsidR="00676505" w:rsidRPr="00E360DF" w:rsidRDefault="00676505" w:rsidP="00676505">
      <w:pPr>
        <w:tabs>
          <w:tab w:val="center" w:pos="4680"/>
        </w:tabs>
        <w:suppressAutoHyphens/>
        <w:autoSpaceDE w:val="0"/>
        <w:autoSpaceDN w:val="0"/>
        <w:spacing w:line="360" w:lineRule="auto"/>
        <w:jc w:val="center"/>
        <w:rPr>
          <w:spacing w:val="-3"/>
          <w:szCs w:val="24"/>
          <w:u w:val="single"/>
        </w:rPr>
      </w:pPr>
    </w:p>
    <w:p w14:paraId="38425ACC" w14:textId="4FCC4F68" w:rsidR="00996E98" w:rsidRPr="00E360DF" w:rsidRDefault="00676505" w:rsidP="00676505">
      <w:pPr>
        <w:pStyle w:val="BodyText"/>
        <w:tabs>
          <w:tab w:val="left" w:pos="0"/>
        </w:tabs>
        <w:spacing w:after="0" w:line="360" w:lineRule="auto"/>
        <w:ind w:firstLine="1440"/>
        <w:rPr>
          <w:szCs w:val="24"/>
        </w:rPr>
      </w:pPr>
      <w:r w:rsidRPr="00E360DF">
        <w:rPr>
          <w:szCs w:val="24"/>
        </w:rPr>
        <w:t xml:space="preserve">The evidentiary hearing was held as scheduled on July 28, 2023.  During the hearing, Pennsylvania American Water Company, Butler Area Sewer Authority and the City and Township of Butler, Bureau of Investigation and Enforcement, Office of Consumer Advocate, Office of Small Business Advocate, and Center and Summit Townships each moved to have their witnesses’ testimony and exhibits, along with hearing exhibits entered into the record.  As there were no objections, all parties’ testimony and/or exhibits were admitted into the record during the hearing.  The parties also indicated that a settlement had been reached in this matter.  The hearing date on July 31, </w:t>
      </w:r>
      <w:r w:rsidR="00B272B2" w:rsidRPr="00E360DF">
        <w:rPr>
          <w:szCs w:val="24"/>
        </w:rPr>
        <w:t>2023,</w:t>
      </w:r>
      <w:r w:rsidRPr="00E360DF">
        <w:rPr>
          <w:szCs w:val="24"/>
        </w:rPr>
        <w:t xml:space="preserve"> was cancelled.  </w:t>
      </w:r>
    </w:p>
    <w:p w14:paraId="37028BE1" w14:textId="77777777" w:rsidR="00996E98" w:rsidRPr="00E360DF" w:rsidRDefault="00996E98" w:rsidP="00676505">
      <w:pPr>
        <w:pStyle w:val="BodyText"/>
        <w:tabs>
          <w:tab w:val="left" w:pos="0"/>
        </w:tabs>
        <w:spacing w:after="0" w:line="360" w:lineRule="auto"/>
        <w:ind w:firstLine="1440"/>
        <w:rPr>
          <w:szCs w:val="24"/>
        </w:rPr>
      </w:pPr>
    </w:p>
    <w:p w14:paraId="671045A1" w14:textId="595C7970" w:rsidR="00676505" w:rsidRPr="00E360DF" w:rsidRDefault="00E74CFF" w:rsidP="00676505">
      <w:pPr>
        <w:pStyle w:val="BodyText"/>
        <w:tabs>
          <w:tab w:val="left" w:pos="0"/>
        </w:tabs>
        <w:spacing w:after="0" w:line="360" w:lineRule="auto"/>
        <w:ind w:firstLine="1440"/>
        <w:rPr>
          <w:szCs w:val="24"/>
        </w:rPr>
      </w:pPr>
      <w:r w:rsidRPr="00E360DF">
        <w:rPr>
          <w:szCs w:val="24"/>
        </w:rPr>
        <w:t xml:space="preserve">On August 1, 2023, I issued a Briefing Order </w:t>
      </w:r>
      <w:r w:rsidR="008D5257" w:rsidRPr="00E360DF">
        <w:rPr>
          <w:szCs w:val="24"/>
        </w:rPr>
        <w:t xml:space="preserve">which indicated the due dates for any Briefs filed by the parties and any documents related to </w:t>
      </w:r>
      <w:r w:rsidR="00996E98" w:rsidRPr="00E360DF">
        <w:rPr>
          <w:szCs w:val="24"/>
        </w:rPr>
        <w:t xml:space="preserve">the </w:t>
      </w:r>
      <w:r w:rsidR="008D5257" w:rsidRPr="00E360DF">
        <w:rPr>
          <w:szCs w:val="24"/>
        </w:rPr>
        <w:t xml:space="preserve">Settlement in this matter.  </w:t>
      </w:r>
      <w:r w:rsidR="004829FA" w:rsidRPr="00E360DF">
        <w:rPr>
          <w:szCs w:val="24"/>
        </w:rPr>
        <w:t>On August 2, 2023</w:t>
      </w:r>
      <w:r w:rsidRPr="00E360DF">
        <w:rPr>
          <w:szCs w:val="24"/>
        </w:rPr>
        <w:t>, I&amp;E, OCA and OSBA requested a change in the due dates for the Settlement document</w:t>
      </w:r>
      <w:r w:rsidR="003B521A" w:rsidRPr="00E360DF">
        <w:rPr>
          <w:szCs w:val="24"/>
        </w:rPr>
        <w:t>s</w:t>
      </w:r>
      <w:r w:rsidR="00B5358B" w:rsidRPr="00E360DF">
        <w:rPr>
          <w:szCs w:val="24"/>
        </w:rPr>
        <w:t xml:space="preserve"> from August 7, </w:t>
      </w:r>
      <w:r w:rsidR="00B272B2" w:rsidRPr="00E360DF">
        <w:rPr>
          <w:szCs w:val="24"/>
        </w:rPr>
        <w:t>2023,</w:t>
      </w:r>
      <w:r w:rsidR="00B5358B" w:rsidRPr="00E360DF">
        <w:rPr>
          <w:szCs w:val="24"/>
        </w:rPr>
        <w:t xml:space="preserve"> to August 14, 2023</w:t>
      </w:r>
      <w:r w:rsidRPr="00E360DF">
        <w:rPr>
          <w:szCs w:val="24"/>
        </w:rPr>
        <w:t xml:space="preserve">.  </w:t>
      </w:r>
      <w:r w:rsidR="003B521A" w:rsidRPr="00E360DF">
        <w:rPr>
          <w:szCs w:val="24"/>
        </w:rPr>
        <w:t>On August 3, 2023, Center and Summit Townships</w:t>
      </w:r>
      <w:r w:rsidR="00B5358B" w:rsidRPr="00E360DF">
        <w:rPr>
          <w:szCs w:val="24"/>
        </w:rPr>
        <w:t xml:space="preserve">, </w:t>
      </w:r>
      <w:r w:rsidR="0071410A" w:rsidRPr="00E360DF">
        <w:rPr>
          <w:szCs w:val="24"/>
        </w:rPr>
        <w:t xml:space="preserve">PAWC and BASA all joined in the request from the other parties for a change in the dates </w:t>
      </w:r>
      <w:r w:rsidR="00B5358B" w:rsidRPr="00E360DF">
        <w:rPr>
          <w:szCs w:val="24"/>
        </w:rPr>
        <w:t xml:space="preserve">that </w:t>
      </w:r>
      <w:r w:rsidR="008B30C4" w:rsidRPr="00E360DF">
        <w:rPr>
          <w:szCs w:val="24"/>
        </w:rPr>
        <w:t xml:space="preserve">the </w:t>
      </w:r>
      <w:r w:rsidR="00B5358B" w:rsidRPr="00E360DF">
        <w:rPr>
          <w:szCs w:val="24"/>
        </w:rPr>
        <w:t xml:space="preserve">Settlement documents must be filed.  As there is no opposition to the request, I will grant it and </w:t>
      </w:r>
      <w:r w:rsidR="000915FC" w:rsidRPr="00E360DF">
        <w:rPr>
          <w:szCs w:val="24"/>
        </w:rPr>
        <w:t xml:space="preserve">direct the following changes to the due dates as follows.  </w:t>
      </w:r>
    </w:p>
    <w:p w14:paraId="764C2EB1" w14:textId="77777777" w:rsidR="00676505" w:rsidRPr="00E360DF" w:rsidRDefault="00676505" w:rsidP="00676505">
      <w:pPr>
        <w:tabs>
          <w:tab w:val="left" w:pos="-720"/>
        </w:tabs>
        <w:suppressAutoHyphens/>
        <w:autoSpaceDE w:val="0"/>
        <w:autoSpaceDN w:val="0"/>
        <w:spacing w:line="360" w:lineRule="auto"/>
        <w:rPr>
          <w:spacing w:val="-3"/>
          <w:szCs w:val="24"/>
        </w:rPr>
      </w:pPr>
      <w:r w:rsidRPr="00E360DF">
        <w:rPr>
          <w:spacing w:val="-3"/>
          <w:szCs w:val="24"/>
        </w:rPr>
        <w:tab/>
      </w:r>
    </w:p>
    <w:p w14:paraId="63A82A25" w14:textId="679E33AD" w:rsidR="00676505" w:rsidRPr="00E360DF" w:rsidRDefault="00676505" w:rsidP="00676505">
      <w:pPr>
        <w:pStyle w:val="Footer"/>
        <w:tabs>
          <w:tab w:val="right" w:pos="0"/>
        </w:tabs>
        <w:spacing w:line="360" w:lineRule="auto"/>
        <w:ind w:firstLine="1440"/>
        <w:rPr>
          <w:szCs w:val="24"/>
        </w:rPr>
      </w:pPr>
      <w:r w:rsidRPr="00E360DF">
        <w:rPr>
          <w:spacing w:val="-3"/>
          <w:szCs w:val="24"/>
        </w:rPr>
        <w:t xml:space="preserve">The record will be held open until August </w:t>
      </w:r>
      <w:r w:rsidR="00B90D1A" w:rsidRPr="00E360DF">
        <w:rPr>
          <w:spacing w:val="-3"/>
          <w:szCs w:val="24"/>
        </w:rPr>
        <w:t>21</w:t>
      </w:r>
      <w:r w:rsidRPr="00E360DF">
        <w:rPr>
          <w:spacing w:val="-3"/>
          <w:szCs w:val="24"/>
        </w:rPr>
        <w:t>, 2023, when any written opposition to the settlement in this matter is due.</w:t>
      </w:r>
      <w:r w:rsidRPr="00E360DF">
        <w:rPr>
          <w:szCs w:val="24"/>
        </w:rPr>
        <w:t xml:space="preserve"> This Order memorializes the instructions for the submission of settlement documents in this case.  </w:t>
      </w:r>
    </w:p>
    <w:p w14:paraId="4565B25F" w14:textId="77777777" w:rsidR="00676505" w:rsidRPr="00E360DF" w:rsidRDefault="00676505" w:rsidP="00676505">
      <w:pPr>
        <w:tabs>
          <w:tab w:val="left" w:pos="-720"/>
        </w:tabs>
        <w:suppressAutoHyphens/>
        <w:autoSpaceDE w:val="0"/>
        <w:autoSpaceDN w:val="0"/>
        <w:spacing w:line="360" w:lineRule="auto"/>
        <w:rPr>
          <w:spacing w:val="-3"/>
          <w:szCs w:val="24"/>
          <w:u w:val="single"/>
        </w:rPr>
      </w:pPr>
    </w:p>
    <w:p w14:paraId="6978B3B0" w14:textId="77777777" w:rsidR="00676505" w:rsidRPr="00E360DF" w:rsidRDefault="00676505" w:rsidP="00676505">
      <w:pPr>
        <w:tabs>
          <w:tab w:val="left" w:pos="-720"/>
        </w:tabs>
        <w:suppressAutoHyphens/>
        <w:autoSpaceDE w:val="0"/>
        <w:autoSpaceDN w:val="0"/>
        <w:spacing w:line="360" w:lineRule="auto"/>
        <w:jc w:val="center"/>
        <w:rPr>
          <w:spacing w:val="-3"/>
          <w:szCs w:val="24"/>
          <w:u w:val="single"/>
        </w:rPr>
      </w:pPr>
      <w:r w:rsidRPr="00E360DF">
        <w:rPr>
          <w:spacing w:val="-3"/>
          <w:szCs w:val="24"/>
          <w:u w:val="single"/>
        </w:rPr>
        <w:t>ORDER</w:t>
      </w:r>
    </w:p>
    <w:p w14:paraId="56924439" w14:textId="77777777" w:rsidR="00676505" w:rsidRPr="00E360DF" w:rsidRDefault="00676505" w:rsidP="00676505">
      <w:pPr>
        <w:tabs>
          <w:tab w:val="left" w:pos="-720"/>
          <w:tab w:val="left" w:pos="2610"/>
        </w:tabs>
        <w:suppressAutoHyphens/>
        <w:autoSpaceDE w:val="0"/>
        <w:autoSpaceDN w:val="0"/>
        <w:spacing w:line="360" w:lineRule="auto"/>
        <w:ind w:firstLine="1440"/>
        <w:rPr>
          <w:spacing w:val="-3"/>
          <w:szCs w:val="24"/>
        </w:rPr>
      </w:pPr>
    </w:p>
    <w:p w14:paraId="44501E04" w14:textId="77777777" w:rsidR="00676505" w:rsidRPr="00E360DF" w:rsidRDefault="00676505" w:rsidP="00676505">
      <w:pPr>
        <w:tabs>
          <w:tab w:val="left" w:pos="-720"/>
          <w:tab w:val="left" w:pos="2610"/>
        </w:tabs>
        <w:suppressAutoHyphens/>
        <w:autoSpaceDE w:val="0"/>
        <w:autoSpaceDN w:val="0"/>
        <w:spacing w:line="360" w:lineRule="auto"/>
        <w:ind w:firstLine="1440"/>
        <w:rPr>
          <w:spacing w:val="-3"/>
          <w:szCs w:val="24"/>
        </w:rPr>
      </w:pPr>
    </w:p>
    <w:p w14:paraId="509C5B17" w14:textId="77777777" w:rsidR="00676505" w:rsidRPr="00E360DF" w:rsidRDefault="00676505" w:rsidP="00676505">
      <w:pPr>
        <w:tabs>
          <w:tab w:val="left" w:pos="-720"/>
        </w:tabs>
        <w:suppressAutoHyphens/>
        <w:autoSpaceDE w:val="0"/>
        <w:autoSpaceDN w:val="0"/>
        <w:spacing w:line="360" w:lineRule="auto"/>
        <w:ind w:firstLine="1440"/>
        <w:rPr>
          <w:spacing w:val="-3"/>
          <w:szCs w:val="24"/>
        </w:rPr>
      </w:pPr>
      <w:r w:rsidRPr="00E360DF">
        <w:rPr>
          <w:spacing w:val="-3"/>
          <w:szCs w:val="24"/>
        </w:rPr>
        <w:t>THEREFORE,</w:t>
      </w:r>
    </w:p>
    <w:p w14:paraId="195F60D1" w14:textId="77777777" w:rsidR="00676505" w:rsidRPr="00E360DF" w:rsidRDefault="00676505" w:rsidP="00676505">
      <w:pPr>
        <w:tabs>
          <w:tab w:val="left" w:pos="-720"/>
        </w:tabs>
        <w:suppressAutoHyphens/>
        <w:autoSpaceDE w:val="0"/>
        <w:autoSpaceDN w:val="0"/>
        <w:spacing w:line="360" w:lineRule="auto"/>
        <w:ind w:firstLine="1440"/>
        <w:rPr>
          <w:spacing w:val="-3"/>
          <w:szCs w:val="24"/>
        </w:rPr>
      </w:pPr>
    </w:p>
    <w:p w14:paraId="7B11F522" w14:textId="77777777" w:rsidR="00676505" w:rsidRPr="00E360DF" w:rsidRDefault="00676505" w:rsidP="00676505">
      <w:pPr>
        <w:tabs>
          <w:tab w:val="left" w:pos="-720"/>
        </w:tabs>
        <w:suppressAutoHyphens/>
        <w:autoSpaceDE w:val="0"/>
        <w:autoSpaceDN w:val="0"/>
        <w:spacing w:line="360" w:lineRule="auto"/>
        <w:ind w:firstLine="1440"/>
        <w:rPr>
          <w:spacing w:val="-3"/>
          <w:szCs w:val="24"/>
        </w:rPr>
      </w:pPr>
      <w:r w:rsidRPr="00E360DF">
        <w:rPr>
          <w:spacing w:val="-3"/>
          <w:szCs w:val="24"/>
        </w:rPr>
        <w:t>IT IS ORDERED:</w:t>
      </w:r>
    </w:p>
    <w:p w14:paraId="7AF616EE" w14:textId="77777777" w:rsidR="00676505" w:rsidRPr="00E360DF" w:rsidRDefault="00676505" w:rsidP="00676505">
      <w:pPr>
        <w:pStyle w:val="ListParagraph"/>
        <w:spacing w:after="120" w:line="360" w:lineRule="auto"/>
        <w:ind w:left="1440"/>
        <w:rPr>
          <w:szCs w:val="24"/>
        </w:rPr>
      </w:pPr>
    </w:p>
    <w:p w14:paraId="4DDA92C9" w14:textId="2C621B42" w:rsidR="00676505" w:rsidRPr="00E360DF" w:rsidRDefault="00676505" w:rsidP="00676505">
      <w:pPr>
        <w:pStyle w:val="ListParagraph"/>
        <w:numPr>
          <w:ilvl w:val="0"/>
          <w:numId w:val="1"/>
        </w:numPr>
        <w:spacing w:line="360" w:lineRule="auto"/>
        <w:ind w:left="0" w:firstLine="1440"/>
        <w:rPr>
          <w:szCs w:val="24"/>
        </w:rPr>
      </w:pPr>
      <w:r w:rsidRPr="00E360DF">
        <w:rPr>
          <w:szCs w:val="24"/>
        </w:rPr>
        <w:t>That the Joint Petition for Settlement and Statements in Support of the proposed settlement are</w:t>
      </w:r>
      <w:r w:rsidR="00E40C92" w:rsidRPr="00E360DF">
        <w:rPr>
          <w:szCs w:val="24"/>
        </w:rPr>
        <w:t xml:space="preserve"> changed from August 7, 2023 and are</w:t>
      </w:r>
      <w:r w:rsidR="00B957D2" w:rsidRPr="00E360DF">
        <w:rPr>
          <w:szCs w:val="24"/>
        </w:rPr>
        <w:t xml:space="preserve"> now</w:t>
      </w:r>
      <w:r w:rsidRPr="00E360DF">
        <w:rPr>
          <w:szCs w:val="24"/>
        </w:rPr>
        <w:t xml:space="preserve"> due on or before August </w:t>
      </w:r>
      <w:r w:rsidR="00B957D2" w:rsidRPr="00E360DF">
        <w:rPr>
          <w:szCs w:val="24"/>
        </w:rPr>
        <w:t>14</w:t>
      </w:r>
      <w:r w:rsidRPr="00E360DF">
        <w:rPr>
          <w:szCs w:val="24"/>
        </w:rPr>
        <w:t>, 2023.</w:t>
      </w:r>
    </w:p>
    <w:p w14:paraId="553DF944" w14:textId="77777777" w:rsidR="00676505" w:rsidRPr="00E360DF" w:rsidRDefault="00676505" w:rsidP="00676505">
      <w:pPr>
        <w:pStyle w:val="ListParagraph"/>
        <w:spacing w:line="360" w:lineRule="auto"/>
        <w:ind w:left="1440"/>
        <w:rPr>
          <w:szCs w:val="24"/>
        </w:rPr>
      </w:pPr>
    </w:p>
    <w:p w14:paraId="45909426" w14:textId="2DD414BA" w:rsidR="00676505" w:rsidRPr="00E360DF" w:rsidRDefault="00676505" w:rsidP="00676505">
      <w:pPr>
        <w:pStyle w:val="ListParagraph"/>
        <w:numPr>
          <w:ilvl w:val="0"/>
          <w:numId w:val="1"/>
        </w:numPr>
        <w:spacing w:line="360" w:lineRule="auto"/>
        <w:ind w:left="0" w:firstLine="1440"/>
        <w:rPr>
          <w:szCs w:val="24"/>
        </w:rPr>
      </w:pPr>
      <w:r w:rsidRPr="00E360DF">
        <w:rPr>
          <w:szCs w:val="24"/>
        </w:rPr>
        <w:t>That any written opposition to the Settlement is</w:t>
      </w:r>
      <w:r w:rsidR="00FB3A1D" w:rsidRPr="00E360DF">
        <w:rPr>
          <w:szCs w:val="24"/>
        </w:rPr>
        <w:t xml:space="preserve"> changed from August 14, 2023 and is now</w:t>
      </w:r>
      <w:r w:rsidRPr="00E360DF">
        <w:rPr>
          <w:szCs w:val="24"/>
        </w:rPr>
        <w:t xml:space="preserve"> due on or before August </w:t>
      </w:r>
      <w:r w:rsidR="00B957D2" w:rsidRPr="00E360DF">
        <w:rPr>
          <w:szCs w:val="24"/>
        </w:rPr>
        <w:t>21</w:t>
      </w:r>
      <w:r w:rsidRPr="00E360DF">
        <w:rPr>
          <w:szCs w:val="24"/>
        </w:rPr>
        <w:t xml:space="preserve">, 2023.  </w:t>
      </w:r>
    </w:p>
    <w:p w14:paraId="5690459A" w14:textId="77777777" w:rsidR="00676505" w:rsidRPr="00E360DF" w:rsidRDefault="00676505" w:rsidP="00676505">
      <w:pPr>
        <w:pStyle w:val="ListParagraph"/>
        <w:spacing w:line="360" w:lineRule="auto"/>
        <w:ind w:left="1440"/>
        <w:rPr>
          <w:szCs w:val="24"/>
        </w:rPr>
      </w:pPr>
    </w:p>
    <w:p w14:paraId="77CB0FF1" w14:textId="20E85F70" w:rsidR="00676505" w:rsidRPr="00E360DF" w:rsidRDefault="00676505" w:rsidP="00676505">
      <w:pPr>
        <w:pStyle w:val="ListParagraph"/>
        <w:numPr>
          <w:ilvl w:val="0"/>
          <w:numId w:val="1"/>
        </w:numPr>
        <w:spacing w:line="360" w:lineRule="auto"/>
        <w:ind w:left="0" w:firstLine="1440"/>
        <w:rPr>
          <w:szCs w:val="24"/>
        </w:rPr>
      </w:pPr>
      <w:r w:rsidRPr="00E360DF">
        <w:rPr>
          <w:rFonts w:eastAsia="Calibri"/>
          <w:szCs w:val="24"/>
        </w:rPr>
        <w:t xml:space="preserve">That Main Briefs of the parties, if there are any unresolved issues, </w:t>
      </w:r>
      <w:r w:rsidR="00E40C92" w:rsidRPr="00E360DF">
        <w:rPr>
          <w:rFonts w:eastAsia="Calibri"/>
          <w:szCs w:val="24"/>
        </w:rPr>
        <w:t xml:space="preserve">will remain </w:t>
      </w:r>
      <w:r w:rsidRPr="00E360DF">
        <w:rPr>
          <w:rFonts w:eastAsia="Calibri"/>
          <w:szCs w:val="24"/>
        </w:rPr>
        <w:t>due on or before August 7, 2023.</w:t>
      </w:r>
    </w:p>
    <w:p w14:paraId="442F7913" w14:textId="77777777" w:rsidR="00676505" w:rsidRPr="00E360DF" w:rsidRDefault="00676505" w:rsidP="00676505">
      <w:pPr>
        <w:pStyle w:val="ListParagraph"/>
        <w:spacing w:line="360" w:lineRule="auto"/>
        <w:ind w:left="0" w:firstLine="1440"/>
        <w:rPr>
          <w:szCs w:val="24"/>
        </w:rPr>
      </w:pPr>
    </w:p>
    <w:p w14:paraId="6C44B6BA" w14:textId="14C4EBAE" w:rsidR="00676505" w:rsidRPr="00E360DF" w:rsidRDefault="00676505" w:rsidP="00676505">
      <w:pPr>
        <w:pStyle w:val="ListParagraph"/>
        <w:numPr>
          <w:ilvl w:val="0"/>
          <w:numId w:val="1"/>
        </w:numPr>
        <w:spacing w:line="360" w:lineRule="auto"/>
        <w:ind w:left="0" w:firstLine="1440"/>
        <w:rPr>
          <w:szCs w:val="24"/>
        </w:rPr>
      </w:pPr>
      <w:r w:rsidRPr="00E360DF">
        <w:rPr>
          <w:rFonts w:eastAsia="Calibri"/>
          <w:szCs w:val="24"/>
        </w:rPr>
        <w:t xml:space="preserve">That the Reply Briefs, if there are any unresolved issues, </w:t>
      </w:r>
      <w:r w:rsidR="00E40C92" w:rsidRPr="00E360DF">
        <w:rPr>
          <w:rFonts w:eastAsia="Calibri"/>
          <w:szCs w:val="24"/>
        </w:rPr>
        <w:t xml:space="preserve">will remain </w:t>
      </w:r>
      <w:r w:rsidRPr="00E360DF">
        <w:rPr>
          <w:rFonts w:eastAsia="Calibri"/>
          <w:szCs w:val="24"/>
        </w:rPr>
        <w:t>due on or before August 14, 2023.</w:t>
      </w:r>
    </w:p>
    <w:p w14:paraId="1DE82C3C" w14:textId="77777777" w:rsidR="005A5FC4" w:rsidRPr="00E360DF" w:rsidRDefault="005A5FC4" w:rsidP="005A5FC4">
      <w:pPr>
        <w:pStyle w:val="ListParagraph"/>
        <w:spacing w:line="360" w:lineRule="auto"/>
        <w:ind w:left="1440"/>
        <w:rPr>
          <w:szCs w:val="24"/>
        </w:rPr>
      </w:pPr>
    </w:p>
    <w:p w14:paraId="49AECE70" w14:textId="1AFB116D" w:rsidR="005E3633" w:rsidRPr="00E360DF" w:rsidRDefault="005A5FC4" w:rsidP="00676505">
      <w:pPr>
        <w:pStyle w:val="ListParagraph"/>
        <w:numPr>
          <w:ilvl w:val="0"/>
          <w:numId w:val="1"/>
        </w:numPr>
        <w:spacing w:line="360" w:lineRule="auto"/>
        <w:ind w:left="0" w:firstLine="1440"/>
        <w:rPr>
          <w:szCs w:val="24"/>
        </w:rPr>
      </w:pPr>
      <w:r w:rsidRPr="00E360DF">
        <w:rPr>
          <w:rFonts w:eastAsia="Calibri"/>
          <w:szCs w:val="24"/>
        </w:rPr>
        <w:t xml:space="preserve">That all other paragraphs from the August 1, </w:t>
      </w:r>
      <w:r w:rsidR="00B272B2" w:rsidRPr="00E360DF">
        <w:rPr>
          <w:rFonts w:eastAsia="Calibri"/>
          <w:szCs w:val="24"/>
        </w:rPr>
        <w:t>2023,</w:t>
      </w:r>
      <w:r w:rsidRPr="00E360DF">
        <w:rPr>
          <w:rFonts w:eastAsia="Calibri"/>
          <w:szCs w:val="24"/>
        </w:rPr>
        <w:t xml:space="preserve"> Briefing Order still apply to this matter.</w:t>
      </w:r>
    </w:p>
    <w:p w14:paraId="66C7F144" w14:textId="0FBD6BC2" w:rsidR="00BB4E05" w:rsidRDefault="00BB4E05">
      <w:pPr>
        <w:spacing w:after="160" w:line="259" w:lineRule="auto"/>
        <w:rPr>
          <w:szCs w:val="24"/>
        </w:rPr>
      </w:pPr>
      <w:r>
        <w:rPr>
          <w:szCs w:val="24"/>
        </w:rPr>
        <w:br w:type="page"/>
      </w:r>
    </w:p>
    <w:p w14:paraId="5DD24CD0" w14:textId="3D95286E" w:rsidR="005A5FC4" w:rsidRPr="00E360DF" w:rsidRDefault="005A5FC4" w:rsidP="00676505">
      <w:pPr>
        <w:pStyle w:val="ListParagraph"/>
        <w:numPr>
          <w:ilvl w:val="0"/>
          <w:numId w:val="1"/>
        </w:numPr>
        <w:spacing w:line="360" w:lineRule="auto"/>
        <w:ind w:left="0" w:firstLine="1440"/>
        <w:rPr>
          <w:szCs w:val="24"/>
        </w:rPr>
      </w:pPr>
      <w:r w:rsidRPr="00E360DF">
        <w:rPr>
          <w:rFonts w:eastAsia="Calibri"/>
          <w:szCs w:val="24"/>
        </w:rPr>
        <w:lastRenderedPageBreak/>
        <w:t xml:space="preserve">That no additional changes will be made to the procedural schedule at this point.  </w:t>
      </w:r>
    </w:p>
    <w:p w14:paraId="53E70EAF" w14:textId="77777777" w:rsidR="00676505" w:rsidRPr="00E360DF" w:rsidRDefault="00676505" w:rsidP="00676505">
      <w:pPr>
        <w:spacing w:line="360" w:lineRule="auto"/>
        <w:rPr>
          <w:szCs w:val="24"/>
          <w:u w:val="single"/>
        </w:rPr>
      </w:pPr>
    </w:p>
    <w:p w14:paraId="622B3DDE" w14:textId="77777777" w:rsidR="00676505" w:rsidRPr="00E360DF" w:rsidRDefault="00676505" w:rsidP="00676505">
      <w:pPr>
        <w:spacing w:line="360" w:lineRule="auto"/>
        <w:rPr>
          <w:szCs w:val="24"/>
          <w:u w:val="single"/>
        </w:rPr>
      </w:pPr>
    </w:p>
    <w:p w14:paraId="2FF155E0" w14:textId="7AE588EC" w:rsidR="00676505" w:rsidRPr="00E360DF" w:rsidRDefault="00676505" w:rsidP="00676505">
      <w:pPr>
        <w:tabs>
          <w:tab w:val="left" w:pos="-720"/>
        </w:tabs>
        <w:suppressAutoHyphens/>
        <w:autoSpaceDE w:val="0"/>
        <w:autoSpaceDN w:val="0"/>
        <w:rPr>
          <w:spacing w:val="-3"/>
          <w:szCs w:val="24"/>
          <w:u w:val="single"/>
        </w:rPr>
      </w:pPr>
      <w:r w:rsidRPr="00E360DF">
        <w:rPr>
          <w:spacing w:val="-3"/>
          <w:szCs w:val="24"/>
        </w:rPr>
        <w:t xml:space="preserve">Date:  </w:t>
      </w:r>
      <w:r w:rsidRPr="00E360DF">
        <w:rPr>
          <w:spacing w:val="-3"/>
          <w:szCs w:val="24"/>
          <w:u w:val="single"/>
        </w:rPr>
        <w:t xml:space="preserve">August </w:t>
      </w:r>
      <w:r w:rsidR="00E360DF" w:rsidRPr="00E360DF">
        <w:rPr>
          <w:spacing w:val="-3"/>
          <w:szCs w:val="24"/>
          <w:u w:val="single"/>
        </w:rPr>
        <w:t>7</w:t>
      </w:r>
      <w:r w:rsidRPr="00E360DF">
        <w:rPr>
          <w:spacing w:val="-3"/>
          <w:szCs w:val="24"/>
          <w:u w:val="single"/>
        </w:rPr>
        <w:t>, 2023</w:t>
      </w:r>
      <w:r w:rsidRPr="00E360DF">
        <w:rPr>
          <w:spacing w:val="-3"/>
          <w:szCs w:val="24"/>
        </w:rPr>
        <w:tab/>
      </w:r>
      <w:r w:rsidRPr="00E360DF">
        <w:rPr>
          <w:spacing w:val="-3"/>
          <w:szCs w:val="24"/>
        </w:rPr>
        <w:tab/>
      </w:r>
      <w:r w:rsidRPr="00E360DF">
        <w:rPr>
          <w:spacing w:val="-3"/>
          <w:szCs w:val="24"/>
        </w:rPr>
        <w:tab/>
      </w:r>
      <w:r w:rsidRPr="00E360DF">
        <w:rPr>
          <w:spacing w:val="-3"/>
          <w:szCs w:val="24"/>
        </w:rPr>
        <w:tab/>
      </w:r>
      <w:r w:rsidR="00E360DF" w:rsidRPr="00E360DF">
        <w:rPr>
          <w:spacing w:val="-3"/>
          <w:szCs w:val="24"/>
        </w:rPr>
        <w:tab/>
      </w:r>
      <w:r w:rsidRPr="00E360DF">
        <w:rPr>
          <w:spacing w:val="-3"/>
          <w:szCs w:val="24"/>
          <w:u w:val="single"/>
        </w:rPr>
        <w:tab/>
      </w:r>
      <w:r w:rsidRPr="00E360DF">
        <w:rPr>
          <w:spacing w:val="-3"/>
          <w:szCs w:val="24"/>
          <w:u w:val="single"/>
        </w:rPr>
        <w:tab/>
        <w:t>/s/</w:t>
      </w:r>
      <w:r w:rsidRPr="00E360DF">
        <w:rPr>
          <w:spacing w:val="-3"/>
          <w:szCs w:val="24"/>
          <w:u w:val="single"/>
        </w:rPr>
        <w:tab/>
      </w:r>
      <w:r w:rsidRPr="00E360DF">
        <w:rPr>
          <w:spacing w:val="-3"/>
          <w:szCs w:val="24"/>
          <w:u w:val="single"/>
        </w:rPr>
        <w:tab/>
      </w:r>
      <w:r w:rsidRPr="00E360DF">
        <w:rPr>
          <w:spacing w:val="-3"/>
          <w:szCs w:val="24"/>
          <w:u w:val="single"/>
        </w:rPr>
        <w:tab/>
      </w:r>
      <w:r w:rsidRPr="00E360DF">
        <w:rPr>
          <w:spacing w:val="-3"/>
          <w:szCs w:val="24"/>
          <w:u w:val="single"/>
        </w:rPr>
        <w:tab/>
      </w:r>
    </w:p>
    <w:p w14:paraId="58783F40" w14:textId="77777777" w:rsidR="00676505" w:rsidRPr="00E360DF" w:rsidRDefault="00676505" w:rsidP="00676505">
      <w:pPr>
        <w:tabs>
          <w:tab w:val="left" w:pos="-720"/>
        </w:tabs>
        <w:suppressAutoHyphens/>
        <w:autoSpaceDE w:val="0"/>
        <w:autoSpaceDN w:val="0"/>
        <w:ind w:firstLine="1440"/>
        <w:rPr>
          <w:spacing w:val="-3"/>
          <w:szCs w:val="24"/>
        </w:rPr>
      </w:pPr>
      <w:r w:rsidRPr="00E360DF">
        <w:rPr>
          <w:spacing w:val="-3"/>
          <w:szCs w:val="24"/>
        </w:rPr>
        <w:tab/>
      </w:r>
      <w:r w:rsidRPr="00E360DF">
        <w:rPr>
          <w:spacing w:val="-3"/>
          <w:szCs w:val="24"/>
        </w:rPr>
        <w:tab/>
      </w:r>
      <w:r w:rsidRPr="00E360DF">
        <w:rPr>
          <w:spacing w:val="-3"/>
          <w:szCs w:val="24"/>
        </w:rPr>
        <w:tab/>
      </w:r>
      <w:r w:rsidRPr="00E360DF">
        <w:rPr>
          <w:spacing w:val="-3"/>
          <w:szCs w:val="24"/>
        </w:rPr>
        <w:tab/>
      </w:r>
      <w:r w:rsidRPr="00E360DF">
        <w:rPr>
          <w:spacing w:val="-3"/>
          <w:szCs w:val="24"/>
        </w:rPr>
        <w:tab/>
        <w:t>Marta Guhl</w:t>
      </w:r>
    </w:p>
    <w:p w14:paraId="181F6207" w14:textId="77777777" w:rsidR="00676505" w:rsidRPr="00E360DF" w:rsidRDefault="00676505" w:rsidP="00676505">
      <w:pPr>
        <w:autoSpaceDE w:val="0"/>
        <w:autoSpaceDN w:val="0"/>
        <w:rPr>
          <w:szCs w:val="24"/>
        </w:rPr>
      </w:pPr>
      <w:r w:rsidRPr="00E360DF">
        <w:rPr>
          <w:szCs w:val="24"/>
        </w:rPr>
        <w:tab/>
      </w:r>
      <w:r w:rsidRPr="00E360DF">
        <w:rPr>
          <w:szCs w:val="24"/>
        </w:rPr>
        <w:tab/>
      </w:r>
      <w:r w:rsidRPr="00E360DF">
        <w:rPr>
          <w:szCs w:val="24"/>
        </w:rPr>
        <w:tab/>
      </w:r>
      <w:r w:rsidRPr="00E360DF">
        <w:rPr>
          <w:szCs w:val="24"/>
        </w:rPr>
        <w:tab/>
      </w:r>
      <w:r w:rsidRPr="00E360DF">
        <w:rPr>
          <w:szCs w:val="24"/>
        </w:rPr>
        <w:tab/>
      </w:r>
      <w:r w:rsidRPr="00E360DF">
        <w:rPr>
          <w:szCs w:val="24"/>
        </w:rPr>
        <w:tab/>
      </w:r>
      <w:r w:rsidRPr="00E360DF">
        <w:rPr>
          <w:szCs w:val="24"/>
        </w:rPr>
        <w:tab/>
        <w:t>Administrative Law Judge</w:t>
      </w:r>
    </w:p>
    <w:p w14:paraId="10E31DC4" w14:textId="77777777" w:rsidR="00676505" w:rsidRPr="00E360DF" w:rsidRDefault="00676505" w:rsidP="00676505">
      <w:pPr>
        <w:spacing w:after="160" w:line="254" w:lineRule="auto"/>
        <w:rPr>
          <w:szCs w:val="24"/>
        </w:rPr>
      </w:pPr>
      <w:r w:rsidRPr="00E360DF">
        <w:rPr>
          <w:szCs w:val="24"/>
        </w:rPr>
        <w:br w:type="page"/>
      </w:r>
    </w:p>
    <w:p w14:paraId="234F4810" w14:textId="77777777" w:rsidR="00E360DF" w:rsidRPr="00E360DF" w:rsidRDefault="00E360DF" w:rsidP="00E360DF">
      <w:pPr>
        <w:autoSpaceDE w:val="0"/>
        <w:autoSpaceDN w:val="0"/>
        <w:adjustRightInd w:val="0"/>
        <w:rPr>
          <w:b/>
          <w:szCs w:val="24"/>
          <w:u w:val="single"/>
        </w:rPr>
      </w:pPr>
      <w:r w:rsidRPr="00E360DF">
        <w:rPr>
          <w:rFonts w:eastAsia="Microsoft Sans Serif"/>
          <w:b/>
          <w:szCs w:val="24"/>
          <w:u w:val="single"/>
        </w:rPr>
        <w:lastRenderedPageBreak/>
        <w:t xml:space="preserve">A-2022-3037047 - </w:t>
      </w:r>
      <w:r w:rsidRPr="00E360DF">
        <w:rPr>
          <w:b/>
          <w:szCs w:val="24"/>
          <w:u w:val="single"/>
        </w:rPr>
        <w:t>APPLICATION OF PENNSYLVANIA-AMERICAN  WATER COMPANY’S - WASTEWATER SECTION 1329 OF THE PENNSYLVANIA PUBLIC UTILITY CODE, 66 PA. C.S.§ 1329, FOR THE ACQUISITION OF BUTLER AREA SEWER AUTHORITY'S WASTEWATER SYSTEM ASSETS.</w:t>
      </w:r>
    </w:p>
    <w:p w14:paraId="338C402A" w14:textId="77777777" w:rsidR="00E360DF" w:rsidRPr="00E360DF" w:rsidRDefault="00E360DF" w:rsidP="00E360DF">
      <w:pPr>
        <w:autoSpaceDE w:val="0"/>
        <w:autoSpaceDN w:val="0"/>
        <w:adjustRightInd w:val="0"/>
        <w:rPr>
          <w:b/>
          <w:szCs w:val="24"/>
          <w:u w:val="single"/>
        </w:rPr>
      </w:pPr>
    </w:p>
    <w:p w14:paraId="2686677F" w14:textId="77777777" w:rsidR="00E360DF" w:rsidRPr="00E360DF" w:rsidRDefault="00E360DF" w:rsidP="00E360DF">
      <w:pPr>
        <w:autoSpaceDE w:val="0"/>
        <w:autoSpaceDN w:val="0"/>
        <w:adjustRightInd w:val="0"/>
        <w:rPr>
          <w:bCs/>
          <w:szCs w:val="24"/>
        </w:rPr>
      </w:pPr>
    </w:p>
    <w:p w14:paraId="0D3D3D9E" w14:textId="77777777" w:rsidR="00E360DF" w:rsidRPr="00E360DF" w:rsidRDefault="00E360DF" w:rsidP="00E360DF">
      <w:pPr>
        <w:rPr>
          <w:rFonts w:eastAsia="Microsoft Sans Serif"/>
          <w:szCs w:val="24"/>
        </w:rPr>
      </w:pPr>
      <w:r w:rsidRPr="00E360DF">
        <w:rPr>
          <w:rFonts w:eastAsia="Microsoft Sans Serif"/>
          <w:szCs w:val="24"/>
        </w:rPr>
        <w:t>ELIZABETH ROSE TRISCARI ESQUIRE</w:t>
      </w:r>
      <w:r w:rsidRPr="00E360DF">
        <w:rPr>
          <w:rFonts w:eastAsia="Microsoft Sans Serif"/>
          <w:szCs w:val="24"/>
        </w:rPr>
        <w:br/>
        <w:t>ERIN K FURE ESQUIRE</w:t>
      </w:r>
    </w:p>
    <w:p w14:paraId="01719F02" w14:textId="77777777" w:rsidR="00E360DF" w:rsidRPr="00E360DF" w:rsidRDefault="00E360DF" w:rsidP="00E360DF">
      <w:pPr>
        <w:rPr>
          <w:rFonts w:eastAsia="Microsoft Sans Serif"/>
          <w:szCs w:val="24"/>
        </w:rPr>
      </w:pPr>
      <w:r w:rsidRPr="00E360DF">
        <w:rPr>
          <w:rFonts w:eastAsia="Microsoft Sans Serif"/>
          <w:szCs w:val="24"/>
        </w:rPr>
        <w:t>PENNSYVANIA-AMERICAN WATER CO</w:t>
      </w:r>
    </w:p>
    <w:p w14:paraId="7EEDC393" w14:textId="77777777" w:rsidR="00E360DF" w:rsidRPr="00E360DF" w:rsidRDefault="00E360DF" w:rsidP="00E360DF">
      <w:pPr>
        <w:rPr>
          <w:rFonts w:eastAsia="Microsoft Sans Serif"/>
          <w:szCs w:val="24"/>
        </w:rPr>
      </w:pPr>
      <w:r w:rsidRPr="00E360DF">
        <w:rPr>
          <w:rFonts w:eastAsia="Microsoft Sans Serif"/>
          <w:szCs w:val="24"/>
        </w:rPr>
        <w:t>852 WESLEY DRIVE</w:t>
      </w:r>
    </w:p>
    <w:p w14:paraId="0274D2EC" w14:textId="77777777" w:rsidR="00E360DF" w:rsidRPr="00E360DF" w:rsidRDefault="00E360DF" w:rsidP="00E360DF">
      <w:pPr>
        <w:rPr>
          <w:rFonts w:eastAsia="Microsoft Sans Serif"/>
          <w:szCs w:val="24"/>
        </w:rPr>
      </w:pPr>
      <w:r w:rsidRPr="00E360DF">
        <w:rPr>
          <w:rFonts w:eastAsia="Microsoft Sans Serif"/>
          <w:szCs w:val="24"/>
        </w:rPr>
        <w:t>MECHANICSBURG PA  17055</w:t>
      </w:r>
    </w:p>
    <w:p w14:paraId="56CC51C5" w14:textId="77777777" w:rsidR="00E360DF" w:rsidRPr="00E360DF" w:rsidRDefault="00E360DF" w:rsidP="00E360DF">
      <w:pPr>
        <w:rPr>
          <w:rFonts w:eastAsia="Microsoft Sans Serif"/>
          <w:szCs w:val="24"/>
        </w:rPr>
      </w:pPr>
      <w:r w:rsidRPr="00E360DF">
        <w:rPr>
          <w:rFonts w:eastAsia="Microsoft Sans Serif"/>
          <w:b/>
          <w:bCs/>
          <w:szCs w:val="24"/>
        </w:rPr>
        <w:t>717.550.1574</w:t>
      </w:r>
      <w:r w:rsidRPr="00E360DF">
        <w:rPr>
          <w:rFonts w:eastAsia="Microsoft Sans Serif"/>
          <w:b/>
          <w:bCs/>
          <w:szCs w:val="24"/>
        </w:rPr>
        <w:br/>
      </w:r>
      <w:hyperlink r:id="rId5" w:history="1">
        <w:r w:rsidRPr="00E360DF">
          <w:rPr>
            <w:rStyle w:val="Hyperlink"/>
            <w:rFonts w:eastAsia="Microsoft Sans Serif"/>
            <w:szCs w:val="24"/>
          </w:rPr>
          <w:t>Elizabeth.Triscari@amwater.com</w:t>
        </w:r>
      </w:hyperlink>
    </w:p>
    <w:p w14:paraId="7769C895" w14:textId="77777777" w:rsidR="00E360DF" w:rsidRPr="00E360DF" w:rsidRDefault="00000000" w:rsidP="00E360DF">
      <w:pPr>
        <w:rPr>
          <w:rFonts w:eastAsia="Microsoft Sans Serif"/>
          <w:szCs w:val="24"/>
        </w:rPr>
      </w:pPr>
      <w:hyperlink r:id="rId6" w:history="1">
        <w:r w:rsidR="00E360DF" w:rsidRPr="00E360DF">
          <w:rPr>
            <w:rStyle w:val="Hyperlink"/>
            <w:rFonts w:eastAsia="Microsoft Sans Serif"/>
            <w:szCs w:val="24"/>
          </w:rPr>
          <w:t>erin.fure@amwater.com</w:t>
        </w:r>
      </w:hyperlink>
    </w:p>
    <w:p w14:paraId="3041010E" w14:textId="77777777" w:rsidR="00E360DF" w:rsidRPr="00E360DF" w:rsidRDefault="00E360DF" w:rsidP="00E360DF">
      <w:pPr>
        <w:rPr>
          <w:rFonts w:eastAsia="Microsoft Sans Serif"/>
          <w:i/>
          <w:iCs/>
          <w:szCs w:val="24"/>
        </w:rPr>
      </w:pPr>
      <w:r w:rsidRPr="00E360DF">
        <w:rPr>
          <w:rFonts w:eastAsia="Microsoft Sans Serif"/>
          <w:szCs w:val="24"/>
        </w:rPr>
        <w:t>Accepts eService</w:t>
      </w:r>
      <w:r w:rsidRPr="00E360DF">
        <w:rPr>
          <w:rFonts w:eastAsia="Microsoft Sans Serif"/>
          <w:szCs w:val="24"/>
        </w:rPr>
        <w:br/>
      </w:r>
      <w:r w:rsidRPr="00E360DF">
        <w:rPr>
          <w:rFonts w:eastAsia="Microsoft Sans Serif"/>
          <w:i/>
          <w:iCs/>
          <w:szCs w:val="24"/>
        </w:rPr>
        <w:t xml:space="preserve">(Counsel for Pennsylvania-American Water Company - Wastewater) </w:t>
      </w:r>
    </w:p>
    <w:p w14:paraId="48D2328E" w14:textId="77777777" w:rsidR="00E360DF" w:rsidRPr="00E360DF" w:rsidRDefault="00E360DF" w:rsidP="00E360DF">
      <w:pPr>
        <w:rPr>
          <w:rFonts w:eastAsia="Microsoft Sans Serif"/>
          <w:szCs w:val="24"/>
        </w:rPr>
      </w:pPr>
      <w:r w:rsidRPr="00E360DF">
        <w:rPr>
          <w:rFonts w:eastAsia="Microsoft Sans Serif"/>
          <w:szCs w:val="24"/>
        </w:rPr>
        <w:br/>
        <w:t>DAVID P ZAMBITO ESQUIRE</w:t>
      </w:r>
      <w:r w:rsidRPr="00E360DF">
        <w:rPr>
          <w:rFonts w:eastAsia="Microsoft Sans Serif"/>
          <w:szCs w:val="24"/>
        </w:rPr>
        <w:br/>
        <w:t>JONATHAN NASE ESQUIRE</w:t>
      </w:r>
    </w:p>
    <w:p w14:paraId="42EA3B77" w14:textId="77777777" w:rsidR="00E360DF" w:rsidRPr="00E360DF" w:rsidRDefault="00E360DF" w:rsidP="00E360DF">
      <w:pPr>
        <w:rPr>
          <w:rFonts w:eastAsia="Microsoft Sans Serif"/>
          <w:szCs w:val="24"/>
        </w:rPr>
      </w:pPr>
      <w:r w:rsidRPr="00E360DF">
        <w:rPr>
          <w:rFonts w:eastAsia="Microsoft Sans Serif"/>
          <w:szCs w:val="24"/>
        </w:rPr>
        <w:t>COZEN O'CONNOR</w:t>
      </w:r>
    </w:p>
    <w:p w14:paraId="2EF821D1" w14:textId="77777777" w:rsidR="00E360DF" w:rsidRPr="00E360DF" w:rsidRDefault="00E360DF" w:rsidP="00E360DF">
      <w:pPr>
        <w:rPr>
          <w:rFonts w:eastAsia="Microsoft Sans Serif"/>
          <w:szCs w:val="24"/>
        </w:rPr>
      </w:pPr>
      <w:r w:rsidRPr="00E360DF">
        <w:rPr>
          <w:rFonts w:eastAsia="Microsoft Sans Serif"/>
          <w:szCs w:val="24"/>
        </w:rPr>
        <w:t>17 NORTH SECOND ST SUITE 1410</w:t>
      </w:r>
    </w:p>
    <w:p w14:paraId="003623C0" w14:textId="77777777" w:rsidR="00E360DF" w:rsidRPr="00E360DF" w:rsidRDefault="00E360DF" w:rsidP="00E360DF">
      <w:pPr>
        <w:rPr>
          <w:rFonts w:eastAsia="Microsoft Sans Serif"/>
          <w:szCs w:val="24"/>
        </w:rPr>
      </w:pPr>
      <w:r w:rsidRPr="00E360DF">
        <w:rPr>
          <w:rFonts w:eastAsia="Microsoft Sans Serif"/>
          <w:szCs w:val="24"/>
        </w:rPr>
        <w:t>HARRISBURG PA  17101</w:t>
      </w:r>
    </w:p>
    <w:p w14:paraId="3806218A" w14:textId="77777777" w:rsidR="00E360DF" w:rsidRPr="00E360DF" w:rsidRDefault="00E360DF" w:rsidP="00E360DF">
      <w:pPr>
        <w:rPr>
          <w:rFonts w:eastAsia="Microsoft Sans Serif"/>
          <w:b/>
          <w:bCs/>
          <w:szCs w:val="24"/>
        </w:rPr>
      </w:pPr>
      <w:r w:rsidRPr="00E360DF">
        <w:rPr>
          <w:rFonts w:eastAsia="Microsoft Sans Serif"/>
          <w:b/>
          <w:bCs/>
          <w:szCs w:val="24"/>
        </w:rPr>
        <w:t>717.703.5892</w:t>
      </w:r>
    </w:p>
    <w:p w14:paraId="5E418C17" w14:textId="77777777" w:rsidR="00E360DF" w:rsidRPr="00E360DF" w:rsidRDefault="00000000" w:rsidP="00E360DF">
      <w:pPr>
        <w:rPr>
          <w:rFonts w:eastAsia="Microsoft Sans Serif"/>
          <w:szCs w:val="24"/>
        </w:rPr>
      </w:pPr>
      <w:hyperlink r:id="rId7" w:history="1">
        <w:r w:rsidR="00E360DF" w:rsidRPr="00E360DF">
          <w:rPr>
            <w:rStyle w:val="Hyperlink"/>
            <w:rFonts w:eastAsia="Microsoft Sans Serif"/>
            <w:szCs w:val="24"/>
          </w:rPr>
          <w:t>dzambito@cozen.com</w:t>
        </w:r>
      </w:hyperlink>
    </w:p>
    <w:p w14:paraId="13A8383B" w14:textId="77777777" w:rsidR="00E360DF" w:rsidRPr="00E360DF" w:rsidRDefault="00000000" w:rsidP="00E360DF">
      <w:pPr>
        <w:rPr>
          <w:rFonts w:eastAsia="Microsoft Sans Serif"/>
          <w:szCs w:val="24"/>
        </w:rPr>
      </w:pPr>
      <w:hyperlink r:id="rId8" w:history="1">
        <w:r w:rsidR="00E360DF" w:rsidRPr="00E360DF">
          <w:rPr>
            <w:rStyle w:val="Hyperlink"/>
            <w:rFonts w:eastAsia="Microsoft Sans Serif"/>
            <w:szCs w:val="24"/>
          </w:rPr>
          <w:t>jnase@cozen.com</w:t>
        </w:r>
      </w:hyperlink>
    </w:p>
    <w:p w14:paraId="3781FC29" w14:textId="77777777" w:rsidR="00E360DF" w:rsidRPr="00E360DF" w:rsidRDefault="00E360DF" w:rsidP="00E360DF">
      <w:pPr>
        <w:rPr>
          <w:rFonts w:eastAsia="Microsoft Sans Serif"/>
          <w:i/>
          <w:iCs/>
          <w:szCs w:val="24"/>
        </w:rPr>
      </w:pPr>
      <w:r w:rsidRPr="00E360DF">
        <w:rPr>
          <w:rFonts w:eastAsia="Microsoft Sans Serif"/>
          <w:szCs w:val="24"/>
        </w:rPr>
        <w:t>Accepts eService</w:t>
      </w:r>
      <w:r w:rsidRPr="00E360DF">
        <w:rPr>
          <w:rFonts w:eastAsia="Microsoft Sans Serif"/>
          <w:szCs w:val="24"/>
        </w:rPr>
        <w:br/>
      </w:r>
      <w:r w:rsidRPr="00E360DF">
        <w:rPr>
          <w:rFonts w:eastAsia="Microsoft Sans Serif"/>
          <w:i/>
          <w:iCs/>
          <w:szCs w:val="24"/>
        </w:rPr>
        <w:t>(Representing Pennsylvania-American Water Company – Wastewater)</w:t>
      </w:r>
    </w:p>
    <w:p w14:paraId="10B38ABD" w14:textId="77777777" w:rsidR="00E360DF" w:rsidRPr="00E360DF" w:rsidRDefault="00E360DF" w:rsidP="00E360DF">
      <w:pPr>
        <w:rPr>
          <w:rFonts w:eastAsia="Microsoft Sans Serif"/>
          <w:szCs w:val="24"/>
        </w:rPr>
      </w:pPr>
    </w:p>
    <w:p w14:paraId="52DE1FF8" w14:textId="77777777" w:rsidR="00E360DF" w:rsidRPr="00E360DF" w:rsidRDefault="00E360DF" w:rsidP="00E360DF">
      <w:pPr>
        <w:rPr>
          <w:rFonts w:eastAsia="Microsoft Sans Serif"/>
          <w:szCs w:val="24"/>
        </w:rPr>
      </w:pPr>
      <w:r w:rsidRPr="00E360DF">
        <w:rPr>
          <w:rFonts w:eastAsia="Microsoft Sans Serif"/>
          <w:szCs w:val="24"/>
        </w:rPr>
        <w:t>CARRIE B WRIGHT ESQUIRE</w:t>
      </w:r>
    </w:p>
    <w:p w14:paraId="2E7D467C" w14:textId="77777777" w:rsidR="00E360DF" w:rsidRPr="00E360DF" w:rsidRDefault="00E360DF" w:rsidP="00E360DF">
      <w:pPr>
        <w:rPr>
          <w:rFonts w:eastAsia="Microsoft Sans Serif"/>
          <w:szCs w:val="24"/>
        </w:rPr>
      </w:pPr>
      <w:r w:rsidRPr="00E360DF">
        <w:rPr>
          <w:rFonts w:eastAsia="Microsoft Sans Serif"/>
          <w:szCs w:val="24"/>
        </w:rPr>
        <w:t>PA PUC BUREAU OF INVESTIGATION</w:t>
      </w:r>
      <w:r w:rsidRPr="00E360DF">
        <w:rPr>
          <w:rFonts w:eastAsia="Microsoft Sans Serif"/>
          <w:szCs w:val="24"/>
        </w:rPr>
        <w:br/>
        <w:t>&amp; ENFORCEMENT</w:t>
      </w:r>
    </w:p>
    <w:p w14:paraId="1705D146" w14:textId="77777777" w:rsidR="00E360DF" w:rsidRPr="00E360DF" w:rsidRDefault="00E360DF" w:rsidP="00E360DF">
      <w:pPr>
        <w:rPr>
          <w:rFonts w:eastAsia="Microsoft Sans Serif"/>
          <w:szCs w:val="24"/>
        </w:rPr>
      </w:pPr>
      <w:r w:rsidRPr="00E360DF">
        <w:rPr>
          <w:rFonts w:eastAsia="Microsoft Sans Serif"/>
          <w:szCs w:val="24"/>
        </w:rPr>
        <w:t>400 NORTH ST SECOND FL WEST HARRISBURG PA  17120</w:t>
      </w:r>
    </w:p>
    <w:p w14:paraId="553A362E" w14:textId="77777777" w:rsidR="00E360DF" w:rsidRPr="00E360DF" w:rsidRDefault="00E360DF" w:rsidP="00E360DF">
      <w:pPr>
        <w:rPr>
          <w:rFonts w:eastAsia="Microsoft Sans Serif"/>
          <w:szCs w:val="24"/>
        </w:rPr>
      </w:pPr>
      <w:r w:rsidRPr="00E360DF">
        <w:rPr>
          <w:rFonts w:eastAsia="Microsoft Sans Serif"/>
          <w:b/>
          <w:bCs/>
          <w:szCs w:val="24"/>
        </w:rPr>
        <w:t>717.783.6156</w:t>
      </w:r>
    </w:p>
    <w:p w14:paraId="353D750D" w14:textId="77777777" w:rsidR="00E360DF" w:rsidRPr="00E360DF" w:rsidRDefault="00000000" w:rsidP="00E360DF">
      <w:pPr>
        <w:rPr>
          <w:rFonts w:eastAsia="Microsoft Sans Serif"/>
          <w:szCs w:val="24"/>
        </w:rPr>
      </w:pPr>
      <w:hyperlink r:id="rId9" w:history="1">
        <w:r w:rsidR="00E360DF" w:rsidRPr="00E360DF">
          <w:rPr>
            <w:rStyle w:val="Hyperlink"/>
            <w:rFonts w:eastAsia="Microsoft Sans Serif"/>
            <w:szCs w:val="24"/>
          </w:rPr>
          <w:t>carwright@pa.gov</w:t>
        </w:r>
      </w:hyperlink>
    </w:p>
    <w:p w14:paraId="11C0549C" w14:textId="77777777" w:rsidR="00E360DF" w:rsidRPr="00E360DF" w:rsidRDefault="00E360DF" w:rsidP="00E360DF">
      <w:pPr>
        <w:rPr>
          <w:rFonts w:eastAsia="Microsoft Sans Serif"/>
          <w:szCs w:val="24"/>
        </w:rPr>
      </w:pPr>
      <w:r w:rsidRPr="00E360DF">
        <w:rPr>
          <w:rFonts w:eastAsia="Microsoft Sans Serif"/>
          <w:szCs w:val="24"/>
        </w:rPr>
        <w:t>Accepts eService</w:t>
      </w:r>
      <w:r w:rsidRPr="00E360DF">
        <w:rPr>
          <w:rFonts w:eastAsia="Microsoft Sans Serif"/>
          <w:szCs w:val="24"/>
        </w:rPr>
        <w:br/>
      </w:r>
    </w:p>
    <w:p w14:paraId="1A7A92D5" w14:textId="77777777" w:rsidR="00E360DF" w:rsidRPr="00E360DF" w:rsidRDefault="00E360DF" w:rsidP="00E360DF">
      <w:pPr>
        <w:rPr>
          <w:rFonts w:eastAsia="Microsoft Sans Serif"/>
          <w:szCs w:val="24"/>
        </w:rPr>
      </w:pPr>
      <w:r w:rsidRPr="00E360DF">
        <w:rPr>
          <w:rFonts w:eastAsia="Microsoft Sans Serif"/>
          <w:szCs w:val="24"/>
        </w:rPr>
        <w:t>STEVEN C GRAY ESQUIRE</w:t>
      </w:r>
      <w:r w:rsidRPr="00E360DF">
        <w:rPr>
          <w:rFonts w:eastAsia="Microsoft Sans Serif"/>
          <w:szCs w:val="24"/>
        </w:rPr>
        <w:br/>
        <w:t>OFFICE OF SMALL BUSINESS ADVOCATE</w:t>
      </w:r>
    </w:p>
    <w:p w14:paraId="6B5FA4A8" w14:textId="77777777" w:rsidR="00E360DF" w:rsidRPr="00E360DF" w:rsidRDefault="00E360DF" w:rsidP="00E360DF">
      <w:pPr>
        <w:rPr>
          <w:rFonts w:eastAsia="Microsoft Sans Serif"/>
          <w:szCs w:val="24"/>
        </w:rPr>
      </w:pPr>
      <w:r w:rsidRPr="00E360DF">
        <w:rPr>
          <w:rFonts w:eastAsia="Microsoft Sans Serif"/>
          <w:szCs w:val="24"/>
        </w:rPr>
        <w:t>FORUM PLACE</w:t>
      </w:r>
    </w:p>
    <w:p w14:paraId="4F3CB279" w14:textId="77777777" w:rsidR="00E360DF" w:rsidRPr="00E360DF" w:rsidRDefault="00E360DF" w:rsidP="00E360DF">
      <w:pPr>
        <w:rPr>
          <w:rFonts w:eastAsia="Microsoft Sans Serif"/>
          <w:szCs w:val="24"/>
        </w:rPr>
      </w:pPr>
      <w:r w:rsidRPr="00E360DF">
        <w:rPr>
          <w:rFonts w:eastAsia="Microsoft Sans Serif"/>
          <w:szCs w:val="24"/>
        </w:rPr>
        <w:t>555 WALNUT STREET 1ST FLOOR</w:t>
      </w:r>
    </w:p>
    <w:p w14:paraId="6697A618" w14:textId="77777777" w:rsidR="00E360DF" w:rsidRPr="00E360DF" w:rsidRDefault="00E360DF" w:rsidP="00E360DF">
      <w:pPr>
        <w:rPr>
          <w:rFonts w:eastAsia="Microsoft Sans Serif"/>
          <w:szCs w:val="24"/>
        </w:rPr>
      </w:pPr>
      <w:r w:rsidRPr="00E360DF">
        <w:rPr>
          <w:rFonts w:eastAsia="Microsoft Sans Serif"/>
          <w:szCs w:val="24"/>
        </w:rPr>
        <w:t>HARRISBURG PA  17101</w:t>
      </w:r>
    </w:p>
    <w:p w14:paraId="62CBD443" w14:textId="77777777" w:rsidR="00E360DF" w:rsidRPr="00E360DF" w:rsidRDefault="00E360DF" w:rsidP="00E360DF">
      <w:pPr>
        <w:rPr>
          <w:rFonts w:eastAsia="Microsoft Sans Serif"/>
          <w:b/>
          <w:bCs/>
          <w:szCs w:val="24"/>
        </w:rPr>
      </w:pPr>
      <w:r w:rsidRPr="00E360DF">
        <w:rPr>
          <w:rFonts w:eastAsia="Microsoft Sans Serif"/>
          <w:b/>
          <w:bCs/>
          <w:szCs w:val="24"/>
        </w:rPr>
        <w:t>717.783.2525</w:t>
      </w:r>
    </w:p>
    <w:p w14:paraId="409AFD9C" w14:textId="77777777" w:rsidR="00E360DF" w:rsidRPr="00E360DF" w:rsidRDefault="00000000" w:rsidP="00E360DF">
      <w:pPr>
        <w:rPr>
          <w:rFonts w:eastAsia="Microsoft Sans Serif"/>
          <w:szCs w:val="24"/>
        </w:rPr>
      </w:pPr>
      <w:hyperlink r:id="rId10" w:history="1">
        <w:r w:rsidR="00E360DF" w:rsidRPr="00E360DF">
          <w:rPr>
            <w:rStyle w:val="Hyperlink"/>
            <w:rFonts w:eastAsia="Microsoft Sans Serif"/>
            <w:szCs w:val="24"/>
          </w:rPr>
          <w:t>sgray@pa.gov</w:t>
        </w:r>
      </w:hyperlink>
    </w:p>
    <w:p w14:paraId="15001966" w14:textId="77777777" w:rsidR="00E360DF" w:rsidRPr="00E360DF" w:rsidRDefault="00E360DF" w:rsidP="00E360DF">
      <w:pPr>
        <w:spacing w:after="160" w:line="256" w:lineRule="auto"/>
        <w:rPr>
          <w:rFonts w:eastAsia="Microsoft Sans Serif"/>
          <w:szCs w:val="24"/>
        </w:rPr>
      </w:pPr>
      <w:r w:rsidRPr="00E360DF">
        <w:rPr>
          <w:rFonts w:eastAsia="Microsoft Sans Serif"/>
          <w:szCs w:val="24"/>
        </w:rPr>
        <w:br w:type="page"/>
      </w:r>
    </w:p>
    <w:p w14:paraId="3FDB1BB9" w14:textId="77777777" w:rsidR="00E360DF" w:rsidRPr="00E360DF" w:rsidRDefault="00E360DF" w:rsidP="00E360DF">
      <w:pPr>
        <w:rPr>
          <w:rFonts w:eastAsia="Microsoft Sans Serif"/>
          <w:szCs w:val="24"/>
        </w:rPr>
      </w:pPr>
      <w:r w:rsidRPr="00E360DF">
        <w:rPr>
          <w:rFonts w:eastAsia="Microsoft Sans Serif"/>
          <w:szCs w:val="24"/>
        </w:rPr>
        <w:lastRenderedPageBreak/>
        <w:t>PATRICK M CICERO ESQUIRE</w:t>
      </w:r>
    </w:p>
    <w:p w14:paraId="53C34E7D" w14:textId="77777777" w:rsidR="00E360DF" w:rsidRPr="00E360DF" w:rsidRDefault="00E360DF" w:rsidP="00E360DF">
      <w:pPr>
        <w:rPr>
          <w:rFonts w:eastAsia="Microsoft Sans Serif"/>
          <w:szCs w:val="24"/>
        </w:rPr>
      </w:pPr>
      <w:r w:rsidRPr="00E360DF">
        <w:rPr>
          <w:rFonts w:eastAsia="Microsoft Sans Serif"/>
          <w:szCs w:val="24"/>
        </w:rPr>
        <w:t>HARRISON W BREITMAN ESQUIRE</w:t>
      </w:r>
      <w:r w:rsidRPr="00E360DF">
        <w:rPr>
          <w:rFonts w:eastAsia="Microsoft Sans Serif"/>
          <w:szCs w:val="24"/>
        </w:rPr>
        <w:br/>
        <w:t xml:space="preserve">ERIN L GANNON ESQUIRE </w:t>
      </w:r>
      <w:r w:rsidRPr="00E360DF">
        <w:rPr>
          <w:rFonts w:eastAsia="Microsoft Sans Serif"/>
          <w:szCs w:val="24"/>
        </w:rPr>
        <w:br/>
        <w:t>MACKENZIE BATTLE ESQUIRE</w:t>
      </w:r>
      <w:r w:rsidRPr="00E360DF">
        <w:rPr>
          <w:rFonts w:eastAsia="Microsoft Sans Serif"/>
          <w:szCs w:val="24"/>
        </w:rPr>
        <w:br/>
        <w:t>OFFICE OF CONSUMER ADVOCATE</w:t>
      </w:r>
    </w:p>
    <w:p w14:paraId="06A6F9CA" w14:textId="77777777" w:rsidR="00E360DF" w:rsidRPr="00E360DF" w:rsidRDefault="00E360DF" w:rsidP="00E360DF">
      <w:pPr>
        <w:rPr>
          <w:rFonts w:eastAsia="Microsoft Sans Serif"/>
          <w:szCs w:val="24"/>
        </w:rPr>
      </w:pPr>
      <w:r w:rsidRPr="00E360DF">
        <w:rPr>
          <w:rFonts w:eastAsia="Microsoft Sans Serif"/>
          <w:szCs w:val="24"/>
        </w:rPr>
        <w:t>555 WALNUT STREET</w:t>
      </w:r>
    </w:p>
    <w:p w14:paraId="4EC96ED5" w14:textId="77777777" w:rsidR="00E360DF" w:rsidRPr="00E360DF" w:rsidRDefault="00E360DF" w:rsidP="00E360DF">
      <w:pPr>
        <w:rPr>
          <w:rFonts w:eastAsia="Microsoft Sans Serif"/>
          <w:szCs w:val="24"/>
        </w:rPr>
      </w:pPr>
      <w:r w:rsidRPr="00E360DF">
        <w:rPr>
          <w:rFonts w:eastAsia="Microsoft Sans Serif"/>
          <w:szCs w:val="24"/>
        </w:rPr>
        <w:t>5TH FLOOR FORUM PLACE</w:t>
      </w:r>
    </w:p>
    <w:p w14:paraId="20ADC0EA" w14:textId="77777777" w:rsidR="00E360DF" w:rsidRPr="00E360DF" w:rsidRDefault="00E360DF" w:rsidP="00E360DF">
      <w:pPr>
        <w:rPr>
          <w:rFonts w:eastAsia="Microsoft Sans Serif"/>
          <w:szCs w:val="24"/>
        </w:rPr>
      </w:pPr>
      <w:r w:rsidRPr="00E360DF">
        <w:rPr>
          <w:rFonts w:eastAsia="Microsoft Sans Serif"/>
          <w:szCs w:val="24"/>
        </w:rPr>
        <w:t>HARRISBURG PA  17101</w:t>
      </w:r>
      <w:r w:rsidRPr="00E360DF">
        <w:rPr>
          <w:rFonts w:eastAsia="Microsoft Sans Serif"/>
          <w:szCs w:val="24"/>
        </w:rPr>
        <w:br/>
      </w:r>
      <w:r w:rsidRPr="00E360DF">
        <w:rPr>
          <w:rFonts w:eastAsia="Microsoft Sans Serif"/>
          <w:b/>
          <w:bCs/>
          <w:szCs w:val="24"/>
        </w:rPr>
        <w:t>717.783.5048</w:t>
      </w:r>
      <w:r w:rsidRPr="00E360DF">
        <w:rPr>
          <w:rFonts w:eastAsia="Microsoft Sans Serif"/>
          <w:b/>
          <w:bCs/>
          <w:szCs w:val="24"/>
        </w:rPr>
        <w:br/>
      </w:r>
      <w:hyperlink r:id="rId11" w:history="1">
        <w:r w:rsidRPr="00E360DF">
          <w:rPr>
            <w:rStyle w:val="Hyperlink"/>
            <w:rFonts w:eastAsia="Microsoft Sans Serif"/>
            <w:szCs w:val="24"/>
          </w:rPr>
          <w:t>pcicero@paoca.org</w:t>
        </w:r>
      </w:hyperlink>
    </w:p>
    <w:p w14:paraId="44CE9B30" w14:textId="77777777" w:rsidR="00E360DF" w:rsidRPr="00E360DF" w:rsidRDefault="00000000" w:rsidP="00E360DF">
      <w:pPr>
        <w:rPr>
          <w:rFonts w:eastAsia="Microsoft Sans Serif"/>
          <w:szCs w:val="24"/>
        </w:rPr>
      </w:pPr>
      <w:hyperlink r:id="rId12" w:history="1">
        <w:r w:rsidR="00E360DF" w:rsidRPr="00E360DF">
          <w:rPr>
            <w:rStyle w:val="Hyperlink"/>
            <w:rFonts w:eastAsia="Microsoft Sans Serif"/>
            <w:szCs w:val="24"/>
          </w:rPr>
          <w:t>hbreitman@paoca.org</w:t>
        </w:r>
      </w:hyperlink>
    </w:p>
    <w:p w14:paraId="45245388" w14:textId="77777777" w:rsidR="00E360DF" w:rsidRPr="00E360DF" w:rsidRDefault="00000000" w:rsidP="00E360DF">
      <w:pPr>
        <w:rPr>
          <w:rFonts w:eastAsia="Microsoft Sans Serif"/>
          <w:szCs w:val="24"/>
        </w:rPr>
      </w:pPr>
      <w:hyperlink r:id="rId13" w:history="1">
        <w:r w:rsidR="00E360DF" w:rsidRPr="00E360DF">
          <w:rPr>
            <w:rStyle w:val="Hyperlink"/>
            <w:rFonts w:eastAsia="Microsoft Sans Serif"/>
            <w:szCs w:val="24"/>
          </w:rPr>
          <w:t>egannon@paoca.org</w:t>
        </w:r>
      </w:hyperlink>
    </w:p>
    <w:p w14:paraId="1DA5731B" w14:textId="77777777" w:rsidR="00E360DF" w:rsidRPr="00E360DF" w:rsidRDefault="00000000" w:rsidP="00E360DF">
      <w:pPr>
        <w:rPr>
          <w:rFonts w:eastAsia="Microsoft Sans Serif"/>
          <w:b/>
          <w:bCs/>
          <w:szCs w:val="24"/>
        </w:rPr>
      </w:pPr>
      <w:hyperlink r:id="rId14" w:history="1">
        <w:r w:rsidR="00E360DF" w:rsidRPr="00E360DF">
          <w:rPr>
            <w:rStyle w:val="Hyperlink"/>
            <w:rFonts w:eastAsia="Microsoft Sans Serif"/>
            <w:szCs w:val="24"/>
          </w:rPr>
          <w:t>MBattle@paoca.org</w:t>
        </w:r>
      </w:hyperlink>
    </w:p>
    <w:p w14:paraId="6F3D9F75" w14:textId="77777777" w:rsidR="00E360DF" w:rsidRPr="00E360DF" w:rsidRDefault="00E360DF" w:rsidP="00E360DF">
      <w:pPr>
        <w:rPr>
          <w:rFonts w:eastAsia="Microsoft Sans Serif"/>
          <w:szCs w:val="24"/>
        </w:rPr>
      </w:pPr>
      <w:r w:rsidRPr="00E360DF">
        <w:rPr>
          <w:rFonts w:eastAsia="Microsoft Sans Serif"/>
          <w:szCs w:val="24"/>
        </w:rPr>
        <w:t xml:space="preserve">Accepts eService </w:t>
      </w:r>
    </w:p>
    <w:p w14:paraId="2A1B44BD" w14:textId="77777777" w:rsidR="00E360DF" w:rsidRPr="00E360DF" w:rsidRDefault="00E360DF" w:rsidP="00E360DF">
      <w:pPr>
        <w:rPr>
          <w:rFonts w:eastAsia="Microsoft Sans Serif"/>
          <w:szCs w:val="24"/>
        </w:rPr>
      </w:pPr>
    </w:p>
    <w:p w14:paraId="7328DC9A" w14:textId="77777777" w:rsidR="00E360DF" w:rsidRPr="00E360DF" w:rsidRDefault="00E360DF" w:rsidP="00E360DF">
      <w:pPr>
        <w:rPr>
          <w:rFonts w:eastAsia="Microsoft Sans Serif"/>
          <w:szCs w:val="24"/>
        </w:rPr>
      </w:pPr>
      <w:r w:rsidRPr="00E360DF">
        <w:rPr>
          <w:rFonts w:eastAsia="Microsoft Sans Serif"/>
          <w:szCs w:val="24"/>
        </w:rPr>
        <w:t>MATTHEW OLESH ESQUIRE</w:t>
      </w:r>
      <w:r w:rsidRPr="00E360DF">
        <w:rPr>
          <w:rFonts w:eastAsia="Microsoft Sans Serif"/>
          <w:szCs w:val="24"/>
        </w:rPr>
        <w:br/>
        <w:t>SYDNEY MELILLO ESQUIRE</w:t>
      </w:r>
      <w:r w:rsidRPr="00E360DF">
        <w:rPr>
          <w:rFonts w:eastAsia="Microsoft Sans Serif"/>
          <w:szCs w:val="24"/>
        </w:rPr>
        <w:br/>
        <w:t>THOMAS WYATT ESQUIRE</w:t>
      </w:r>
    </w:p>
    <w:p w14:paraId="01A3E6E7" w14:textId="77777777" w:rsidR="00E360DF" w:rsidRPr="00E360DF" w:rsidRDefault="00E360DF" w:rsidP="00E360DF">
      <w:pPr>
        <w:rPr>
          <w:rFonts w:eastAsia="Microsoft Sans Serif"/>
          <w:szCs w:val="24"/>
        </w:rPr>
      </w:pPr>
      <w:r w:rsidRPr="00E360DF">
        <w:rPr>
          <w:rFonts w:eastAsia="Microsoft Sans Serif"/>
          <w:szCs w:val="24"/>
        </w:rPr>
        <w:t>OBERMAYER REBMANN MAXWELL &amp; HIPPEL LLP</w:t>
      </w:r>
    </w:p>
    <w:p w14:paraId="07DDCF37" w14:textId="77777777" w:rsidR="00E360DF" w:rsidRPr="00E360DF" w:rsidRDefault="00E360DF" w:rsidP="00E360DF">
      <w:pPr>
        <w:rPr>
          <w:rFonts w:eastAsia="Microsoft Sans Serif"/>
          <w:szCs w:val="24"/>
        </w:rPr>
      </w:pPr>
      <w:r w:rsidRPr="00E360DF">
        <w:rPr>
          <w:rFonts w:eastAsia="Microsoft Sans Serif"/>
          <w:szCs w:val="24"/>
        </w:rPr>
        <w:t>1500 MARKET STREET SUITE 3400</w:t>
      </w:r>
    </w:p>
    <w:p w14:paraId="6363134C" w14:textId="77777777" w:rsidR="00E360DF" w:rsidRPr="00E360DF" w:rsidRDefault="00E360DF" w:rsidP="00E360DF">
      <w:pPr>
        <w:rPr>
          <w:rFonts w:eastAsia="Microsoft Sans Serif"/>
          <w:szCs w:val="24"/>
        </w:rPr>
      </w:pPr>
      <w:r w:rsidRPr="00E360DF">
        <w:rPr>
          <w:rFonts w:eastAsia="Microsoft Sans Serif"/>
          <w:szCs w:val="24"/>
        </w:rPr>
        <w:t>CENTRE SQUARE WEST OBERMAYER</w:t>
      </w:r>
    </w:p>
    <w:p w14:paraId="6AE8374A" w14:textId="77777777" w:rsidR="00E360DF" w:rsidRPr="00E360DF" w:rsidRDefault="00E360DF" w:rsidP="00E360DF">
      <w:pPr>
        <w:rPr>
          <w:rFonts w:eastAsia="Microsoft Sans Serif"/>
          <w:szCs w:val="24"/>
        </w:rPr>
      </w:pPr>
      <w:r w:rsidRPr="00E360DF">
        <w:rPr>
          <w:rFonts w:eastAsia="Microsoft Sans Serif"/>
          <w:szCs w:val="24"/>
        </w:rPr>
        <w:t>PHILADELPHIA PA  19102</w:t>
      </w:r>
    </w:p>
    <w:p w14:paraId="699E10F5" w14:textId="77777777" w:rsidR="00E360DF" w:rsidRPr="00E360DF" w:rsidRDefault="00E360DF" w:rsidP="00E360DF">
      <w:pPr>
        <w:rPr>
          <w:rFonts w:eastAsia="Microsoft Sans Serif"/>
          <w:szCs w:val="24"/>
        </w:rPr>
      </w:pPr>
      <w:r w:rsidRPr="00E360DF">
        <w:rPr>
          <w:rFonts w:eastAsia="Microsoft Sans Serif"/>
          <w:b/>
          <w:bCs/>
          <w:szCs w:val="24"/>
        </w:rPr>
        <w:t>215.665.3043</w:t>
      </w:r>
    </w:p>
    <w:p w14:paraId="6FFD899A" w14:textId="77777777" w:rsidR="00E360DF" w:rsidRPr="00E360DF" w:rsidRDefault="00000000" w:rsidP="00E360DF">
      <w:pPr>
        <w:rPr>
          <w:rFonts w:eastAsia="Microsoft Sans Serif"/>
          <w:szCs w:val="24"/>
        </w:rPr>
      </w:pPr>
      <w:hyperlink r:id="rId15" w:history="1">
        <w:r w:rsidR="00E360DF" w:rsidRPr="00E360DF">
          <w:rPr>
            <w:rStyle w:val="Hyperlink"/>
            <w:rFonts w:eastAsia="Microsoft Sans Serif"/>
            <w:szCs w:val="24"/>
          </w:rPr>
          <w:t>matthew.olesh@obermayer.com</w:t>
        </w:r>
      </w:hyperlink>
      <w:r w:rsidR="00E360DF" w:rsidRPr="00E360DF">
        <w:rPr>
          <w:rFonts w:eastAsia="Microsoft Sans Serif"/>
          <w:szCs w:val="24"/>
        </w:rPr>
        <w:br/>
      </w:r>
      <w:hyperlink r:id="rId16" w:history="1">
        <w:r w:rsidR="00E360DF" w:rsidRPr="00E360DF">
          <w:rPr>
            <w:rStyle w:val="Hyperlink"/>
            <w:rFonts w:eastAsia="Microsoft Sans Serif"/>
            <w:szCs w:val="24"/>
          </w:rPr>
          <w:t>sydney.melillo@obermayer.com</w:t>
        </w:r>
      </w:hyperlink>
      <w:r w:rsidR="00E360DF" w:rsidRPr="00E360DF">
        <w:rPr>
          <w:rFonts w:eastAsia="Microsoft Sans Serif"/>
          <w:szCs w:val="24"/>
        </w:rPr>
        <w:br/>
      </w:r>
      <w:hyperlink r:id="rId17" w:history="1">
        <w:r w:rsidR="00E360DF" w:rsidRPr="00E360DF">
          <w:rPr>
            <w:rStyle w:val="Hyperlink"/>
            <w:rFonts w:eastAsia="Microsoft Sans Serif"/>
            <w:szCs w:val="24"/>
          </w:rPr>
          <w:t>thomas.wyatt@obermayer.com</w:t>
        </w:r>
      </w:hyperlink>
    </w:p>
    <w:p w14:paraId="6C94C9C9" w14:textId="77777777" w:rsidR="00E360DF" w:rsidRPr="00E360DF" w:rsidRDefault="00E360DF" w:rsidP="00E360DF">
      <w:pPr>
        <w:rPr>
          <w:rFonts w:eastAsia="Microsoft Sans Serif"/>
          <w:szCs w:val="24"/>
        </w:rPr>
      </w:pPr>
      <w:r w:rsidRPr="00E360DF">
        <w:rPr>
          <w:rFonts w:eastAsia="Microsoft Sans Serif"/>
          <w:szCs w:val="24"/>
        </w:rPr>
        <w:t>Accepts eService</w:t>
      </w:r>
      <w:r w:rsidRPr="00E360DF">
        <w:rPr>
          <w:rFonts w:eastAsia="Microsoft Sans Serif"/>
          <w:szCs w:val="24"/>
        </w:rPr>
        <w:br/>
      </w:r>
      <w:r w:rsidRPr="00E360DF">
        <w:rPr>
          <w:rFonts w:eastAsia="Microsoft Sans Serif"/>
          <w:i/>
          <w:iCs/>
          <w:szCs w:val="24"/>
        </w:rPr>
        <w:t>(Representing Butler Area Sewer Authority)</w:t>
      </w:r>
    </w:p>
    <w:p w14:paraId="230E1324" w14:textId="77777777" w:rsidR="00E360DF" w:rsidRPr="00E360DF" w:rsidRDefault="00E360DF" w:rsidP="00E360DF">
      <w:pPr>
        <w:rPr>
          <w:rFonts w:eastAsia="Microsoft Sans Serif"/>
          <w:szCs w:val="24"/>
        </w:rPr>
      </w:pPr>
    </w:p>
    <w:p w14:paraId="6E010DF0" w14:textId="77777777" w:rsidR="00E360DF" w:rsidRPr="00E360DF" w:rsidRDefault="00E360DF" w:rsidP="00E360DF">
      <w:pPr>
        <w:rPr>
          <w:rFonts w:eastAsia="Microsoft Sans Serif"/>
          <w:szCs w:val="24"/>
        </w:rPr>
      </w:pPr>
      <w:r w:rsidRPr="00E360DF">
        <w:rPr>
          <w:rFonts w:eastAsia="Microsoft Sans Serif"/>
          <w:szCs w:val="24"/>
        </w:rPr>
        <w:t>JOHN DOLAN</w:t>
      </w:r>
    </w:p>
    <w:p w14:paraId="3980A36E" w14:textId="77777777" w:rsidR="00E360DF" w:rsidRPr="00E360DF" w:rsidRDefault="00E360DF" w:rsidP="00E360DF">
      <w:pPr>
        <w:rPr>
          <w:rFonts w:eastAsia="Microsoft Sans Serif"/>
          <w:szCs w:val="24"/>
        </w:rPr>
      </w:pPr>
      <w:r w:rsidRPr="00E360DF">
        <w:rPr>
          <w:rFonts w:eastAsia="Microsoft Sans Serif"/>
          <w:szCs w:val="24"/>
        </w:rPr>
        <w:t>145 N 7TH STREET</w:t>
      </w:r>
    </w:p>
    <w:p w14:paraId="170A7487" w14:textId="77777777" w:rsidR="00E360DF" w:rsidRPr="00E360DF" w:rsidRDefault="00E360DF" w:rsidP="00E360DF">
      <w:pPr>
        <w:rPr>
          <w:rFonts w:eastAsia="Microsoft Sans Serif"/>
          <w:szCs w:val="24"/>
        </w:rPr>
      </w:pPr>
      <w:r w:rsidRPr="00E360DF">
        <w:rPr>
          <w:rFonts w:eastAsia="Microsoft Sans Serif"/>
          <w:szCs w:val="24"/>
        </w:rPr>
        <w:t>INDIANA PA  15701</w:t>
      </w:r>
    </w:p>
    <w:p w14:paraId="0725100D" w14:textId="77777777" w:rsidR="00E360DF" w:rsidRPr="00E360DF" w:rsidRDefault="00E360DF" w:rsidP="00E360DF">
      <w:pPr>
        <w:rPr>
          <w:rFonts w:eastAsia="Microsoft Sans Serif"/>
          <w:szCs w:val="24"/>
        </w:rPr>
      </w:pPr>
      <w:r w:rsidRPr="00E360DF">
        <w:rPr>
          <w:rFonts w:eastAsia="Microsoft Sans Serif"/>
          <w:szCs w:val="24"/>
        </w:rPr>
        <w:t>Served via u.s.p.s. mail</w:t>
      </w:r>
    </w:p>
    <w:p w14:paraId="33E56E42" w14:textId="77777777" w:rsidR="00E360DF" w:rsidRPr="00E360DF" w:rsidRDefault="00E360DF" w:rsidP="00E360DF">
      <w:pPr>
        <w:rPr>
          <w:rFonts w:eastAsia="Microsoft Sans Serif"/>
          <w:szCs w:val="24"/>
        </w:rPr>
      </w:pPr>
    </w:p>
    <w:p w14:paraId="03C3A1E9" w14:textId="77777777" w:rsidR="00E360DF" w:rsidRPr="00E360DF" w:rsidRDefault="00E360DF" w:rsidP="00E360DF">
      <w:pPr>
        <w:rPr>
          <w:rFonts w:eastAsia="Microsoft Sans Serif"/>
          <w:szCs w:val="24"/>
        </w:rPr>
      </w:pPr>
      <w:r w:rsidRPr="00E360DF">
        <w:rPr>
          <w:rFonts w:eastAsia="Microsoft Sans Serif"/>
          <w:szCs w:val="24"/>
        </w:rPr>
        <w:t>CYNTHIA SPIGELMYER</w:t>
      </w:r>
    </w:p>
    <w:p w14:paraId="03272983" w14:textId="77777777" w:rsidR="00E360DF" w:rsidRPr="00E360DF" w:rsidRDefault="00E360DF" w:rsidP="00E360DF">
      <w:pPr>
        <w:rPr>
          <w:rFonts w:eastAsia="Microsoft Sans Serif"/>
          <w:szCs w:val="24"/>
        </w:rPr>
      </w:pPr>
      <w:r w:rsidRPr="00E360DF">
        <w:rPr>
          <w:rFonts w:eastAsia="Microsoft Sans Serif"/>
          <w:szCs w:val="24"/>
        </w:rPr>
        <w:t>100 LEO COURT</w:t>
      </w:r>
    </w:p>
    <w:p w14:paraId="10702D1B" w14:textId="77777777" w:rsidR="00E360DF" w:rsidRPr="00E360DF" w:rsidRDefault="00E360DF" w:rsidP="00E360DF">
      <w:pPr>
        <w:rPr>
          <w:rFonts w:eastAsia="Microsoft Sans Serif"/>
          <w:szCs w:val="24"/>
        </w:rPr>
      </w:pPr>
      <w:r w:rsidRPr="00E360DF">
        <w:rPr>
          <w:rFonts w:eastAsia="Microsoft Sans Serif"/>
          <w:szCs w:val="24"/>
        </w:rPr>
        <w:t>LEWISBERRY PA  17339</w:t>
      </w:r>
      <w:r w:rsidRPr="00E360DF">
        <w:rPr>
          <w:rFonts w:eastAsia="Microsoft Sans Serif"/>
          <w:szCs w:val="24"/>
        </w:rPr>
        <w:br/>
        <w:t>Served via u.s.p.s. mail</w:t>
      </w:r>
    </w:p>
    <w:p w14:paraId="3A7F2639" w14:textId="77777777" w:rsidR="00E360DF" w:rsidRPr="00E360DF" w:rsidRDefault="00E360DF" w:rsidP="00E360DF">
      <w:pPr>
        <w:rPr>
          <w:rFonts w:eastAsia="Microsoft Sans Serif"/>
          <w:szCs w:val="24"/>
        </w:rPr>
      </w:pPr>
    </w:p>
    <w:p w14:paraId="3AEA3924" w14:textId="77777777" w:rsidR="00E360DF" w:rsidRPr="00E360DF" w:rsidRDefault="00E360DF" w:rsidP="00E360DF">
      <w:pPr>
        <w:rPr>
          <w:rFonts w:eastAsia="Microsoft Sans Serif"/>
          <w:szCs w:val="24"/>
        </w:rPr>
      </w:pPr>
      <w:r w:rsidRPr="00E360DF">
        <w:rPr>
          <w:rFonts w:eastAsia="Microsoft Sans Serif"/>
          <w:szCs w:val="24"/>
        </w:rPr>
        <w:t>WILLIAM H RISSMILLER</w:t>
      </w:r>
    </w:p>
    <w:p w14:paraId="469EEB27" w14:textId="77777777" w:rsidR="00E360DF" w:rsidRPr="00E360DF" w:rsidRDefault="00E360DF" w:rsidP="00E360DF">
      <w:pPr>
        <w:rPr>
          <w:rFonts w:eastAsia="Microsoft Sans Serif"/>
          <w:szCs w:val="24"/>
        </w:rPr>
      </w:pPr>
      <w:r w:rsidRPr="00E360DF">
        <w:rPr>
          <w:rFonts w:eastAsia="Microsoft Sans Serif"/>
          <w:szCs w:val="24"/>
        </w:rPr>
        <w:t>1006 Hickory Lane</w:t>
      </w:r>
    </w:p>
    <w:p w14:paraId="59AFFF2C" w14:textId="77777777" w:rsidR="00E360DF" w:rsidRPr="00E360DF" w:rsidRDefault="00E360DF" w:rsidP="00E360DF">
      <w:pPr>
        <w:rPr>
          <w:rFonts w:eastAsia="Microsoft Sans Serif"/>
          <w:szCs w:val="24"/>
        </w:rPr>
      </w:pPr>
      <w:r w:rsidRPr="00E360DF">
        <w:rPr>
          <w:rFonts w:eastAsia="Microsoft Sans Serif"/>
          <w:szCs w:val="24"/>
        </w:rPr>
        <w:t>READING PA  19606</w:t>
      </w:r>
    </w:p>
    <w:p w14:paraId="4FDD2A2D" w14:textId="77777777" w:rsidR="00E360DF" w:rsidRPr="00E360DF" w:rsidRDefault="00E360DF" w:rsidP="00E360DF">
      <w:pPr>
        <w:rPr>
          <w:rFonts w:eastAsia="Microsoft Sans Serif"/>
          <w:b/>
          <w:bCs/>
          <w:szCs w:val="24"/>
        </w:rPr>
      </w:pPr>
      <w:r w:rsidRPr="00E360DF">
        <w:rPr>
          <w:rFonts w:eastAsia="Microsoft Sans Serif"/>
          <w:b/>
          <w:bCs/>
          <w:szCs w:val="24"/>
        </w:rPr>
        <w:t>610.779.5811</w:t>
      </w:r>
    </w:p>
    <w:p w14:paraId="72A7EF77" w14:textId="77777777" w:rsidR="00E360DF" w:rsidRPr="00E360DF" w:rsidRDefault="00000000" w:rsidP="00E360DF">
      <w:pPr>
        <w:rPr>
          <w:rFonts w:eastAsia="Microsoft Sans Serif"/>
          <w:szCs w:val="24"/>
        </w:rPr>
      </w:pPr>
      <w:hyperlink r:id="rId18" w:history="1">
        <w:r w:rsidR="00E360DF" w:rsidRPr="00E360DF">
          <w:rPr>
            <w:rStyle w:val="Hyperlink"/>
            <w:rFonts w:eastAsia="Microsoft Sans Serif"/>
            <w:szCs w:val="24"/>
          </w:rPr>
          <w:t>whr19606@ptd.net</w:t>
        </w:r>
      </w:hyperlink>
    </w:p>
    <w:p w14:paraId="2F9A9062" w14:textId="77777777" w:rsidR="00E360DF" w:rsidRPr="00E360DF" w:rsidRDefault="00E360DF" w:rsidP="00E360DF">
      <w:pPr>
        <w:rPr>
          <w:rFonts w:eastAsia="Microsoft Sans Serif"/>
          <w:szCs w:val="24"/>
        </w:rPr>
      </w:pPr>
      <w:r w:rsidRPr="00E360DF">
        <w:rPr>
          <w:rFonts w:eastAsia="Microsoft Sans Serif"/>
          <w:szCs w:val="24"/>
        </w:rPr>
        <w:t>Served electronically and via u.s.p.s. mail</w:t>
      </w:r>
    </w:p>
    <w:p w14:paraId="57A1C5A9" w14:textId="77777777" w:rsidR="00E360DF" w:rsidRPr="00E360DF" w:rsidRDefault="00E360DF" w:rsidP="00E360DF">
      <w:pPr>
        <w:rPr>
          <w:rFonts w:eastAsia="Microsoft Sans Serif"/>
          <w:szCs w:val="24"/>
        </w:rPr>
      </w:pPr>
    </w:p>
    <w:p w14:paraId="7428B7DD" w14:textId="77777777" w:rsidR="00E360DF" w:rsidRPr="00E360DF" w:rsidRDefault="00E360DF" w:rsidP="00E360DF">
      <w:pPr>
        <w:rPr>
          <w:rFonts w:eastAsia="Microsoft Sans Serif"/>
          <w:szCs w:val="24"/>
        </w:rPr>
      </w:pPr>
      <w:r w:rsidRPr="00E360DF">
        <w:rPr>
          <w:rFonts w:eastAsia="Microsoft Sans Serif"/>
          <w:szCs w:val="24"/>
        </w:rPr>
        <w:lastRenderedPageBreak/>
        <w:t>KURT BOEHM ESQUIRE</w:t>
      </w:r>
      <w:r w:rsidRPr="00E360DF">
        <w:rPr>
          <w:rFonts w:eastAsia="Microsoft Sans Serif"/>
          <w:szCs w:val="24"/>
        </w:rPr>
        <w:br/>
        <w:t>JODY KYLER COHN ESQUIRE</w:t>
      </w:r>
    </w:p>
    <w:p w14:paraId="59228076" w14:textId="77777777" w:rsidR="00E360DF" w:rsidRPr="00E360DF" w:rsidRDefault="00E360DF" w:rsidP="00E360DF">
      <w:pPr>
        <w:rPr>
          <w:rFonts w:eastAsia="Microsoft Sans Serif"/>
          <w:szCs w:val="24"/>
        </w:rPr>
      </w:pPr>
      <w:r w:rsidRPr="00E360DF">
        <w:rPr>
          <w:rFonts w:eastAsia="Microsoft Sans Serif"/>
          <w:szCs w:val="24"/>
        </w:rPr>
        <w:t>BEHM KURTZ &amp; LOWRY</w:t>
      </w:r>
    </w:p>
    <w:p w14:paraId="1BA70D5B" w14:textId="77777777" w:rsidR="00E360DF" w:rsidRPr="00E360DF" w:rsidRDefault="00E360DF" w:rsidP="00E360DF">
      <w:pPr>
        <w:rPr>
          <w:rFonts w:eastAsia="Microsoft Sans Serif"/>
          <w:szCs w:val="24"/>
        </w:rPr>
      </w:pPr>
      <w:r w:rsidRPr="00E360DF">
        <w:rPr>
          <w:rFonts w:eastAsia="Microsoft Sans Serif"/>
          <w:szCs w:val="24"/>
        </w:rPr>
        <w:t>36 E SEVENTH ST SUITE 1510</w:t>
      </w:r>
    </w:p>
    <w:p w14:paraId="72B81168" w14:textId="77777777" w:rsidR="00E360DF" w:rsidRPr="00E360DF" w:rsidRDefault="00E360DF" w:rsidP="00E360DF">
      <w:pPr>
        <w:rPr>
          <w:rFonts w:eastAsia="Microsoft Sans Serif"/>
          <w:szCs w:val="24"/>
        </w:rPr>
      </w:pPr>
      <w:r w:rsidRPr="00E360DF">
        <w:rPr>
          <w:rFonts w:eastAsia="Microsoft Sans Serif"/>
          <w:szCs w:val="24"/>
        </w:rPr>
        <w:t>CINCINNATI OH  45202</w:t>
      </w:r>
    </w:p>
    <w:p w14:paraId="1A80A936" w14:textId="77777777" w:rsidR="00E360DF" w:rsidRPr="00E360DF" w:rsidRDefault="00E360DF" w:rsidP="00E360DF">
      <w:pPr>
        <w:rPr>
          <w:rFonts w:eastAsia="Microsoft Sans Serif"/>
          <w:szCs w:val="24"/>
        </w:rPr>
      </w:pPr>
      <w:r w:rsidRPr="00E360DF">
        <w:rPr>
          <w:rFonts w:eastAsia="Microsoft Sans Serif"/>
          <w:b/>
          <w:bCs/>
          <w:szCs w:val="24"/>
        </w:rPr>
        <w:t>513.421.2255</w:t>
      </w:r>
    </w:p>
    <w:p w14:paraId="54E83BC8" w14:textId="77777777" w:rsidR="00E360DF" w:rsidRPr="00E360DF" w:rsidRDefault="00000000" w:rsidP="00E360DF">
      <w:pPr>
        <w:rPr>
          <w:rFonts w:eastAsia="Microsoft Sans Serif"/>
          <w:szCs w:val="24"/>
        </w:rPr>
      </w:pPr>
      <w:hyperlink r:id="rId19" w:history="1">
        <w:r w:rsidR="00E360DF" w:rsidRPr="00E360DF">
          <w:rPr>
            <w:rStyle w:val="Hyperlink"/>
            <w:rFonts w:eastAsia="Microsoft Sans Serif"/>
            <w:szCs w:val="24"/>
          </w:rPr>
          <w:t>kboehm@bkllawfirm.com</w:t>
        </w:r>
      </w:hyperlink>
      <w:r w:rsidR="00E360DF" w:rsidRPr="00E360DF">
        <w:rPr>
          <w:rFonts w:eastAsia="Microsoft Sans Serif"/>
          <w:szCs w:val="24"/>
        </w:rPr>
        <w:br/>
      </w:r>
      <w:hyperlink r:id="rId20" w:history="1">
        <w:r w:rsidR="00E360DF" w:rsidRPr="00E360DF">
          <w:rPr>
            <w:rStyle w:val="Hyperlink"/>
            <w:rFonts w:eastAsia="Microsoft Sans Serif"/>
            <w:szCs w:val="24"/>
          </w:rPr>
          <w:t>jkylercohn@BKLlawfirm.com</w:t>
        </w:r>
      </w:hyperlink>
    </w:p>
    <w:p w14:paraId="6C4A4637" w14:textId="77777777" w:rsidR="00E360DF" w:rsidRPr="00E360DF" w:rsidRDefault="00E360DF" w:rsidP="00E360DF">
      <w:pPr>
        <w:rPr>
          <w:rFonts w:eastAsia="Microsoft Sans Serif"/>
          <w:i/>
          <w:iCs/>
          <w:szCs w:val="24"/>
        </w:rPr>
      </w:pPr>
      <w:r w:rsidRPr="00E360DF">
        <w:rPr>
          <w:rFonts w:eastAsia="Microsoft Sans Serif"/>
          <w:szCs w:val="24"/>
        </w:rPr>
        <w:t>Accepts eService</w:t>
      </w:r>
      <w:r w:rsidRPr="00E360DF">
        <w:rPr>
          <w:rFonts w:eastAsia="Microsoft Sans Serif"/>
          <w:szCs w:val="24"/>
        </w:rPr>
        <w:br/>
      </w:r>
      <w:r w:rsidRPr="00E360DF">
        <w:rPr>
          <w:rFonts w:eastAsia="Microsoft Sans Serif"/>
          <w:i/>
          <w:iCs/>
          <w:szCs w:val="24"/>
        </w:rPr>
        <w:t>(Representing Cleveland-Cliffs Steel)</w:t>
      </w:r>
    </w:p>
    <w:p w14:paraId="78748EA8" w14:textId="77777777" w:rsidR="00E360DF" w:rsidRPr="00E360DF" w:rsidRDefault="00E360DF" w:rsidP="00E360DF">
      <w:pPr>
        <w:rPr>
          <w:rFonts w:eastAsia="Microsoft Sans Serif"/>
          <w:szCs w:val="24"/>
        </w:rPr>
      </w:pPr>
    </w:p>
    <w:p w14:paraId="2A91CBC7" w14:textId="77777777" w:rsidR="00E360DF" w:rsidRPr="00E360DF" w:rsidRDefault="00E360DF" w:rsidP="00E360DF">
      <w:pPr>
        <w:rPr>
          <w:rFonts w:eastAsia="Microsoft Sans Serif"/>
          <w:szCs w:val="24"/>
        </w:rPr>
      </w:pPr>
      <w:r w:rsidRPr="00E360DF">
        <w:rPr>
          <w:rFonts w:eastAsia="Microsoft Sans Serif"/>
          <w:szCs w:val="24"/>
        </w:rPr>
        <w:t>SEAN M GALLAGHER ESQUIRE</w:t>
      </w:r>
      <w:r w:rsidRPr="00E360DF">
        <w:rPr>
          <w:rFonts w:eastAsia="Microsoft Sans Serif"/>
          <w:szCs w:val="24"/>
        </w:rPr>
        <w:br/>
        <w:t>MICHAEL GALLAGHER ESQUIRE GALLAGHER LAW GROUP</w:t>
      </w:r>
    </w:p>
    <w:p w14:paraId="364357CD" w14:textId="77777777" w:rsidR="00E360DF" w:rsidRPr="00E360DF" w:rsidRDefault="00E360DF" w:rsidP="00E360DF">
      <w:pPr>
        <w:rPr>
          <w:rFonts w:eastAsia="Microsoft Sans Serif"/>
          <w:szCs w:val="24"/>
        </w:rPr>
      </w:pPr>
      <w:r w:rsidRPr="00E360DF">
        <w:rPr>
          <w:rFonts w:eastAsia="Microsoft Sans Serif"/>
          <w:szCs w:val="24"/>
        </w:rPr>
        <w:t>110 E DIAMOND STREET</w:t>
      </w:r>
    </w:p>
    <w:p w14:paraId="508C2A64" w14:textId="77777777" w:rsidR="00E360DF" w:rsidRPr="00E360DF" w:rsidRDefault="00E360DF" w:rsidP="00E360DF">
      <w:pPr>
        <w:rPr>
          <w:rFonts w:eastAsia="Microsoft Sans Serif"/>
          <w:szCs w:val="24"/>
        </w:rPr>
      </w:pPr>
      <w:r w:rsidRPr="00E360DF">
        <w:rPr>
          <w:rFonts w:eastAsia="Microsoft Sans Serif"/>
          <w:szCs w:val="24"/>
        </w:rPr>
        <w:t>BUTLER PA  16001</w:t>
      </w:r>
    </w:p>
    <w:p w14:paraId="2C430CC8" w14:textId="77777777" w:rsidR="00E360DF" w:rsidRPr="00E360DF" w:rsidRDefault="00E360DF" w:rsidP="00E360DF">
      <w:pPr>
        <w:rPr>
          <w:rFonts w:eastAsia="Microsoft Sans Serif"/>
          <w:szCs w:val="24"/>
        </w:rPr>
      </w:pPr>
      <w:r w:rsidRPr="00E360DF">
        <w:rPr>
          <w:rFonts w:eastAsia="Microsoft Sans Serif"/>
          <w:b/>
          <w:bCs/>
          <w:szCs w:val="24"/>
        </w:rPr>
        <w:t>724.282.3141</w:t>
      </w:r>
    </w:p>
    <w:p w14:paraId="234E0EF4" w14:textId="77777777" w:rsidR="00E360DF" w:rsidRPr="00E360DF" w:rsidRDefault="00000000" w:rsidP="00E360DF">
      <w:pPr>
        <w:rPr>
          <w:rFonts w:eastAsia="Microsoft Sans Serif"/>
          <w:i/>
          <w:iCs/>
          <w:szCs w:val="24"/>
        </w:rPr>
      </w:pPr>
      <w:hyperlink r:id="rId21" w:history="1">
        <w:r w:rsidR="00E360DF" w:rsidRPr="00E360DF">
          <w:rPr>
            <w:rStyle w:val="Hyperlink"/>
            <w:rFonts w:eastAsia="Microsoft Sans Serif"/>
            <w:szCs w:val="24"/>
          </w:rPr>
          <w:t>smgallagher@gallagher.legal</w:t>
        </w:r>
      </w:hyperlink>
      <w:r w:rsidR="00E360DF" w:rsidRPr="00E360DF">
        <w:rPr>
          <w:rFonts w:eastAsia="Microsoft Sans Serif"/>
          <w:szCs w:val="24"/>
        </w:rPr>
        <w:br/>
      </w:r>
      <w:hyperlink r:id="rId22" w:history="1">
        <w:r w:rsidR="00E360DF" w:rsidRPr="00E360DF">
          <w:rPr>
            <w:rStyle w:val="Hyperlink"/>
            <w:rFonts w:eastAsia="Microsoft Sans Serif"/>
            <w:szCs w:val="24"/>
          </w:rPr>
          <w:t>attys@gallagher.legal</w:t>
        </w:r>
      </w:hyperlink>
      <w:r w:rsidR="00E360DF" w:rsidRPr="00E360DF">
        <w:rPr>
          <w:rFonts w:eastAsia="Microsoft Sans Serif"/>
          <w:szCs w:val="24"/>
        </w:rPr>
        <w:br/>
        <w:t>Accepts eService</w:t>
      </w:r>
      <w:r w:rsidR="00E360DF" w:rsidRPr="00E360DF">
        <w:rPr>
          <w:rFonts w:eastAsia="Microsoft Sans Serif"/>
          <w:szCs w:val="24"/>
        </w:rPr>
        <w:br/>
      </w:r>
      <w:r w:rsidR="00E360DF" w:rsidRPr="00E360DF">
        <w:rPr>
          <w:rFonts w:eastAsia="Microsoft Sans Serif"/>
          <w:i/>
          <w:iCs/>
          <w:szCs w:val="24"/>
        </w:rPr>
        <w:t>(Representing Summit Township, Center Township, Butler County, et al. )</w:t>
      </w:r>
    </w:p>
    <w:p w14:paraId="04A06642" w14:textId="77777777" w:rsidR="00E360DF" w:rsidRPr="00E360DF" w:rsidRDefault="00E360DF" w:rsidP="00E360DF">
      <w:pPr>
        <w:rPr>
          <w:rFonts w:eastAsia="Microsoft Sans Serif"/>
          <w:i/>
          <w:iCs/>
          <w:szCs w:val="24"/>
        </w:rPr>
      </w:pPr>
    </w:p>
    <w:p w14:paraId="187FAD9F" w14:textId="7CA066F1" w:rsidR="00E360DF" w:rsidRDefault="00C239DF" w:rsidP="00E360DF">
      <w:pPr>
        <w:rPr>
          <w:szCs w:val="24"/>
        </w:rPr>
      </w:pPr>
      <w:r>
        <w:rPr>
          <w:szCs w:val="24"/>
        </w:rPr>
        <w:t>RONALD FILIPPI</w:t>
      </w:r>
    </w:p>
    <w:p w14:paraId="25DAF972" w14:textId="0FAC55F8" w:rsidR="00C239DF" w:rsidRDefault="00C239DF" w:rsidP="00E360DF">
      <w:pPr>
        <w:rPr>
          <w:szCs w:val="24"/>
        </w:rPr>
      </w:pPr>
      <w:r>
        <w:rPr>
          <w:szCs w:val="24"/>
        </w:rPr>
        <w:t>28 PERKINS STREET</w:t>
      </w:r>
    </w:p>
    <w:p w14:paraId="59B89AB5" w14:textId="6B309C9B" w:rsidR="00C239DF" w:rsidRPr="00E360DF" w:rsidRDefault="00C239DF" w:rsidP="00E360DF">
      <w:pPr>
        <w:rPr>
          <w:szCs w:val="24"/>
        </w:rPr>
      </w:pPr>
      <w:r>
        <w:rPr>
          <w:szCs w:val="24"/>
        </w:rPr>
        <w:t>PLAINS PA 18705</w:t>
      </w:r>
    </w:p>
    <w:p w14:paraId="753476B7" w14:textId="77777777" w:rsidR="00E360DF" w:rsidRPr="00E360DF" w:rsidRDefault="00E360DF" w:rsidP="00E360DF">
      <w:pPr>
        <w:rPr>
          <w:rFonts w:eastAsia="Microsoft Sans Serif"/>
          <w:szCs w:val="24"/>
        </w:rPr>
      </w:pPr>
      <w:r w:rsidRPr="00E360DF">
        <w:rPr>
          <w:rFonts w:eastAsia="Microsoft Sans Serif"/>
          <w:szCs w:val="24"/>
        </w:rPr>
        <w:br/>
      </w:r>
    </w:p>
    <w:p w14:paraId="78BB2F08" w14:textId="77777777" w:rsidR="00E360DF" w:rsidRPr="00E360DF" w:rsidRDefault="00E360DF" w:rsidP="00E360DF">
      <w:pPr>
        <w:spacing w:after="160" w:line="254" w:lineRule="auto"/>
        <w:rPr>
          <w:szCs w:val="24"/>
        </w:rPr>
      </w:pPr>
    </w:p>
    <w:p w14:paraId="25143AD0" w14:textId="77777777" w:rsidR="004E65CC" w:rsidRPr="00E360DF" w:rsidRDefault="004E65CC">
      <w:pPr>
        <w:rPr>
          <w:szCs w:val="24"/>
        </w:rPr>
      </w:pPr>
    </w:p>
    <w:sectPr w:rsidR="004E65CC" w:rsidRPr="00E36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263D8"/>
    <w:multiLevelType w:val="hybridMultilevel"/>
    <w:tmpl w:val="259649F2"/>
    <w:lvl w:ilvl="0" w:tplc="6038DD0C">
      <w:start w:val="1"/>
      <w:numFmt w:val="decimal"/>
      <w:lvlText w:val="%1."/>
      <w:lvlJc w:val="left"/>
      <w:pPr>
        <w:ind w:left="180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1512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505"/>
    <w:rsid w:val="000915FC"/>
    <w:rsid w:val="00277DD0"/>
    <w:rsid w:val="003B521A"/>
    <w:rsid w:val="004829FA"/>
    <w:rsid w:val="004E65CC"/>
    <w:rsid w:val="005A5FC4"/>
    <w:rsid w:val="005E3633"/>
    <w:rsid w:val="00676505"/>
    <w:rsid w:val="006F0BA9"/>
    <w:rsid w:val="0071410A"/>
    <w:rsid w:val="008B30C4"/>
    <w:rsid w:val="008D5257"/>
    <w:rsid w:val="00996E98"/>
    <w:rsid w:val="00AC6C5E"/>
    <w:rsid w:val="00B272B2"/>
    <w:rsid w:val="00B5358B"/>
    <w:rsid w:val="00B90D1A"/>
    <w:rsid w:val="00B957D2"/>
    <w:rsid w:val="00BB4E05"/>
    <w:rsid w:val="00BD7CA9"/>
    <w:rsid w:val="00C239DF"/>
    <w:rsid w:val="00C55BD9"/>
    <w:rsid w:val="00E360DF"/>
    <w:rsid w:val="00E40C92"/>
    <w:rsid w:val="00E74CFF"/>
    <w:rsid w:val="00F43D40"/>
    <w:rsid w:val="00F948F6"/>
    <w:rsid w:val="00FB3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7BE7"/>
  <w15:chartTrackingRefBased/>
  <w15:docId w15:val="{A2195BA2-1003-41DF-AC63-6D83714E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05"/>
    <w:pPr>
      <w:spacing w:after="0" w:line="240" w:lineRule="auto"/>
    </w:pPr>
    <w:rPr>
      <w:rFonts w:ascii="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76505"/>
    <w:pPr>
      <w:tabs>
        <w:tab w:val="center" w:pos="4320"/>
        <w:tab w:val="right" w:pos="8640"/>
      </w:tabs>
    </w:pPr>
  </w:style>
  <w:style w:type="character" w:customStyle="1" w:styleId="FooterChar">
    <w:name w:val="Footer Char"/>
    <w:basedOn w:val="DefaultParagraphFont"/>
    <w:link w:val="Footer"/>
    <w:uiPriority w:val="99"/>
    <w:semiHidden/>
    <w:rsid w:val="00676505"/>
    <w:rPr>
      <w:rFonts w:ascii="Times New Roman" w:hAnsi="Times New Roman" w:cs="Times New Roman"/>
      <w:kern w:val="0"/>
      <w:sz w:val="24"/>
      <w:szCs w:val="20"/>
      <w14:ligatures w14:val="none"/>
    </w:rPr>
  </w:style>
  <w:style w:type="paragraph" w:styleId="BodyText">
    <w:name w:val="Body Text"/>
    <w:basedOn w:val="Normal"/>
    <w:link w:val="BodyTextChar"/>
    <w:semiHidden/>
    <w:unhideWhenUsed/>
    <w:rsid w:val="00676505"/>
    <w:pPr>
      <w:spacing w:after="120"/>
    </w:pPr>
  </w:style>
  <w:style w:type="character" w:customStyle="1" w:styleId="BodyTextChar">
    <w:name w:val="Body Text Char"/>
    <w:basedOn w:val="DefaultParagraphFont"/>
    <w:link w:val="BodyText"/>
    <w:semiHidden/>
    <w:rsid w:val="00676505"/>
    <w:rPr>
      <w:rFonts w:ascii="Times New Roman" w:hAnsi="Times New Roman" w:cs="Times New Roman"/>
      <w:kern w:val="0"/>
      <w:sz w:val="24"/>
      <w:szCs w:val="20"/>
      <w14:ligatures w14:val="none"/>
    </w:rPr>
  </w:style>
  <w:style w:type="paragraph" w:styleId="ListParagraph">
    <w:name w:val="List Paragraph"/>
    <w:basedOn w:val="Normal"/>
    <w:uiPriority w:val="34"/>
    <w:qFormat/>
    <w:rsid w:val="00676505"/>
    <w:pPr>
      <w:ind w:left="720"/>
      <w:contextualSpacing/>
    </w:pPr>
  </w:style>
  <w:style w:type="character" w:styleId="Hyperlink">
    <w:name w:val="Hyperlink"/>
    <w:basedOn w:val="DefaultParagraphFont"/>
    <w:uiPriority w:val="99"/>
    <w:semiHidden/>
    <w:unhideWhenUsed/>
    <w:rsid w:val="00E360DF"/>
    <w:rPr>
      <w:color w:val="0563C1" w:themeColor="hyperlink"/>
      <w:u w:val="single"/>
    </w:rPr>
  </w:style>
  <w:style w:type="paragraph" w:styleId="EnvelopeAddress">
    <w:name w:val="envelope address"/>
    <w:basedOn w:val="Normal"/>
    <w:uiPriority w:val="99"/>
    <w:semiHidden/>
    <w:unhideWhenUsed/>
    <w:rsid w:val="00AC6C5E"/>
    <w:pPr>
      <w:framePr w:w="5040" w:h="1980" w:hSpace="180" w:wrap="auto" w:vAnchor="page" w:hAnchor="page" w:x="577" w:y="361"/>
    </w:pPr>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97606">
      <w:bodyDiv w:val="1"/>
      <w:marLeft w:val="0"/>
      <w:marRight w:val="0"/>
      <w:marTop w:val="0"/>
      <w:marBottom w:val="0"/>
      <w:divBdr>
        <w:top w:val="none" w:sz="0" w:space="0" w:color="auto"/>
        <w:left w:val="none" w:sz="0" w:space="0" w:color="auto"/>
        <w:bottom w:val="none" w:sz="0" w:space="0" w:color="auto"/>
        <w:right w:val="none" w:sz="0" w:space="0" w:color="auto"/>
      </w:divBdr>
    </w:div>
    <w:div w:id="690691244">
      <w:bodyDiv w:val="1"/>
      <w:marLeft w:val="0"/>
      <w:marRight w:val="0"/>
      <w:marTop w:val="0"/>
      <w:marBottom w:val="0"/>
      <w:divBdr>
        <w:top w:val="none" w:sz="0" w:space="0" w:color="auto"/>
        <w:left w:val="none" w:sz="0" w:space="0" w:color="auto"/>
        <w:bottom w:val="none" w:sz="0" w:space="0" w:color="auto"/>
        <w:right w:val="none" w:sz="0" w:space="0" w:color="auto"/>
      </w:divBdr>
    </w:div>
    <w:div w:id="825974222">
      <w:bodyDiv w:val="1"/>
      <w:marLeft w:val="0"/>
      <w:marRight w:val="0"/>
      <w:marTop w:val="0"/>
      <w:marBottom w:val="0"/>
      <w:divBdr>
        <w:top w:val="none" w:sz="0" w:space="0" w:color="auto"/>
        <w:left w:val="none" w:sz="0" w:space="0" w:color="auto"/>
        <w:bottom w:val="none" w:sz="0" w:space="0" w:color="auto"/>
        <w:right w:val="none" w:sz="0" w:space="0" w:color="auto"/>
      </w:divBdr>
    </w:div>
    <w:div w:id="1242642081">
      <w:bodyDiv w:val="1"/>
      <w:marLeft w:val="0"/>
      <w:marRight w:val="0"/>
      <w:marTop w:val="0"/>
      <w:marBottom w:val="0"/>
      <w:divBdr>
        <w:top w:val="none" w:sz="0" w:space="0" w:color="auto"/>
        <w:left w:val="none" w:sz="0" w:space="0" w:color="auto"/>
        <w:bottom w:val="none" w:sz="0" w:space="0" w:color="auto"/>
        <w:right w:val="none" w:sz="0" w:space="0" w:color="auto"/>
      </w:divBdr>
    </w:div>
    <w:div w:id="1252159267">
      <w:bodyDiv w:val="1"/>
      <w:marLeft w:val="0"/>
      <w:marRight w:val="0"/>
      <w:marTop w:val="0"/>
      <w:marBottom w:val="0"/>
      <w:divBdr>
        <w:top w:val="none" w:sz="0" w:space="0" w:color="auto"/>
        <w:left w:val="none" w:sz="0" w:space="0" w:color="auto"/>
        <w:bottom w:val="none" w:sz="0" w:space="0" w:color="auto"/>
        <w:right w:val="none" w:sz="0" w:space="0" w:color="auto"/>
      </w:divBdr>
    </w:div>
    <w:div w:id="1806001422">
      <w:bodyDiv w:val="1"/>
      <w:marLeft w:val="0"/>
      <w:marRight w:val="0"/>
      <w:marTop w:val="0"/>
      <w:marBottom w:val="0"/>
      <w:divBdr>
        <w:top w:val="none" w:sz="0" w:space="0" w:color="auto"/>
        <w:left w:val="none" w:sz="0" w:space="0" w:color="auto"/>
        <w:bottom w:val="none" w:sz="0" w:space="0" w:color="auto"/>
        <w:right w:val="none" w:sz="0" w:space="0" w:color="auto"/>
      </w:divBdr>
    </w:div>
    <w:div w:id="2001932326">
      <w:bodyDiv w:val="1"/>
      <w:marLeft w:val="0"/>
      <w:marRight w:val="0"/>
      <w:marTop w:val="0"/>
      <w:marBottom w:val="0"/>
      <w:divBdr>
        <w:top w:val="none" w:sz="0" w:space="0" w:color="auto"/>
        <w:left w:val="none" w:sz="0" w:space="0" w:color="auto"/>
        <w:bottom w:val="none" w:sz="0" w:space="0" w:color="auto"/>
        <w:right w:val="none" w:sz="0" w:space="0" w:color="auto"/>
      </w:divBdr>
    </w:div>
    <w:div w:id="2082369757">
      <w:bodyDiv w:val="1"/>
      <w:marLeft w:val="0"/>
      <w:marRight w:val="0"/>
      <w:marTop w:val="0"/>
      <w:marBottom w:val="0"/>
      <w:divBdr>
        <w:top w:val="none" w:sz="0" w:space="0" w:color="auto"/>
        <w:left w:val="none" w:sz="0" w:space="0" w:color="auto"/>
        <w:bottom w:val="none" w:sz="0" w:space="0" w:color="auto"/>
        <w:right w:val="none" w:sz="0" w:space="0" w:color="auto"/>
      </w:divBdr>
    </w:div>
    <w:div w:id="208942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ase@cozen.com" TargetMode="External"/><Relationship Id="rId13" Type="http://schemas.openxmlformats.org/officeDocument/2006/relationships/hyperlink" Target="mailto:egannon@paoca.org" TargetMode="External"/><Relationship Id="rId18" Type="http://schemas.openxmlformats.org/officeDocument/2006/relationships/hyperlink" Target="mailto:whr19606@ptd.net" TargetMode="External"/><Relationship Id="rId3" Type="http://schemas.openxmlformats.org/officeDocument/2006/relationships/settings" Target="settings.xml"/><Relationship Id="rId21" Type="http://schemas.openxmlformats.org/officeDocument/2006/relationships/hyperlink" Target="mailto:smgallagher@gallagher.legal" TargetMode="External"/><Relationship Id="rId7" Type="http://schemas.openxmlformats.org/officeDocument/2006/relationships/hyperlink" Target="mailto:dzambito@cozen.com" TargetMode="External"/><Relationship Id="rId12" Type="http://schemas.openxmlformats.org/officeDocument/2006/relationships/hyperlink" Target="mailto:hbreitman@paoca.org" TargetMode="External"/><Relationship Id="rId17" Type="http://schemas.openxmlformats.org/officeDocument/2006/relationships/hyperlink" Target="mailto:thomas.wyatt@obermayer.com" TargetMode="External"/><Relationship Id="rId2" Type="http://schemas.openxmlformats.org/officeDocument/2006/relationships/styles" Target="styles.xml"/><Relationship Id="rId16" Type="http://schemas.openxmlformats.org/officeDocument/2006/relationships/hyperlink" Target="mailto:sydney.melillo@obermayer.com" TargetMode="External"/><Relationship Id="rId20" Type="http://schemas.openxmlformats.org/officeDocument/2006/relationships/hyperlink" Target="mailto:jkylercohn@BKLlawfirm.com" TargetMode="External"/><Relationship Id="rId1" Type="http://schemas.openxmlformats.org/officeDocument/2006/relationships/numbering" Target="numbering.xml"/><Relationship Id="rId6" Type="http://schemas.openxmlformats.org/officeDocument/2006/relationships/hyperlink" Target="mailto:erin.fure@amwater.com" TargetMode="External"/><Relationship Id="rId11" Type="http://schemas.openxmlformats.org/officeDocument/2006/relationships/hyperlink" Target="mailto:pcicero@paoca.org" TargetMode="External"/><Relationship Id="rId24" Type="http://schemas.openxmlformats.org/officeDocument/2006/relationships/theme" Target="theme/theme1.xml"/><Relationship Id="rId5" Type="http://schemas.openxmlformats.org/officeDocument/2006/relationships/hyperlink" Target="mailto:Elizabeth.Triscari@amwater.com" TargetMode="External"/><Relationship Id="rId15" Type="http://schemas.openxmlformats.org/officeDocument/2006/relationships/hyperlink" Target="mailto:matthew.olesh@obermayer.com" TargetMode="External"/><Relationship Id="rId23" Type="http://schemas.openxmlformats.org/officeDocument/2006/relationships/fontTable" Target="fontTable.xml"/><Relationship Id="rId10" Type="http://schemas.openxmlformats.org/officeDocument/2006/relationships/hyperlink" Target="mailto:sgray@pa.gov" TargetMode="External"/><Relationship Id="rId19" Type="http://schemas.openxmlformats.org/officeDocument/2006/relationships/hyperlink" Target="mailto:kboehm@bkllawfirm.com" TargetMode="External"/><Relationship Id="rId4" Type="http://schemas.openxmlformats.org/officeDocument/2006/relationships/webSettings" Target="webSettings.xml"/><Relationship Id="rId9" Type="http://schemas.openxmlformats.org/officeDocument/2006/relationships/hyperlink" Target="mailto:carwright@pa.gov" TargetMode="External"/><Relationship Id="rId14" Type="http://schemas.openxmlformats.org/officeDocument/2006/relationships/hyperlink" Target="mailto:MBattle@paoca.org" TargetMode="External"/><Relationship Id="rId22" Type="http://schemas.openxmlformats.org/officeDocument/2006/relationships/hyperlink" Target="mailto:attys@gallagher.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McNeal, Pamela</cp:lastModifiedBy>
  <cp:revision>10</cp:revision>
  <cp:lastPrinted>2023-08-07T12:27:00Z</cp:lastPrinted>
  <dcterms:created xsi:type="dcterms:W3CDTF">2023-08-07T12:20:00Z</dcterms:created>
  <dcterms:modified xsi:type="dcterms:W3CDTF">2023-08-07T13:13:00Z</dcterms:modified>
</cp:coreProperties>
</file>