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B38EB5F" w14:textId="77777777" w:rsidR="00900435" w:rsidRPr="007D0C11" w:rsidRDefault="00900435" w:rsidP="00900435">
      <w:pPr>
        <w:jc w:val="center"/>
        <w:rPr>
          <w:rFonts w:ascii="Arial" w:hAnsi="Arial" w:cs="Arial"/>
          <w:sz w:val="12"/>
          <w:szCs w:val="12"/>
        </w:rPr>
      </w:pPr>
    </w:p>
    <w:p w14:paraId="71AA4C23" w14:textId="29F0DBB8" w:rsidR="00900435" w:rsidRPr="00CF2CEA" w:rsidRDefault="00CE0860" w:rsidP="009004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20, 2023</w:t>
      </w:r>
    </w:p>
    <w:p w14:paraId="2D37D67F" w14:textId="77777777" w:rsidR="00900435" w:rsidRPr="007C0E2C" w:rsidRDefault="00900435" w:rsidP="00900435">
      <w:pPr>
        <w:rPr>
          <w:rFonts w:ascii="Arial" w:hAnsi="Arial" w:cs="Arial"/>
          <w:sz w:val="24"/>
          <w:szCs w:val="24"/>
        </w:rPr>
      </w:pPr>
    </w:p>
    <w:p w14:paraId="522CA2AC" w14:textId="77777777" w:rsidR="00900435" w:rsidRPr="003F57F1" w:rsidRDefault="00900435" w:rsidP="00900435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3F57F1">
        <w:rPr>
          <w:rFonts w:ascii="Arial" w:hAnsi="Arial" w:cs="Arial"/>
          <w:i/>
          <w:iCs/>
          <w:color w:val="000000"/>
          <w:sz w:val="24"/>
          <w:szCs w:val="24"/>
        </w:rPr>
        <w:t>Service by Email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and Postal Service</w:t>
      </w:r>
    </w:p>
    <w:p w14:paraId="156986D7" w14:textId="77777777" w:rsidR="00900435" w:rsidRPr="007C0E2C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1A751016" w14:textId="63D85AD9" w:rsidR="00900435" w:rsidRDefault="004A759E" w:rsidP="0090043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ANDREW BAKEY</w:t>
      </w:r>
    </w:p>
    <w:p w14:paraId="7D92B4E2" w14:textId="0A53EF48" w:rsidR="002F5227" w:rsidRDefault="002F5227" w:rsidP="0090043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D/B/A BAKEY ENERGY CONSULTING</w:t>
      </w:r>
    </w:p>
    <w:p w14:paraId="5213F9DA" w14:textId="449FCE80" w:rsidR="002F5227" w:rsidRDefault="002F5227" w:rsidP="0090043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900 NORTH 9</w:t>
      </w:r>
      <w:r w:rsidRPr="002F5227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STREET, SUITE, 628</w:t>
      </w:r>
    </w:p>
    <w:p w14:paraId="47784A63" w14:textId="1CF67436" w:rsidR="002F5227" w:rsidRPr="00B149E7" w:rsidRDefault="00FE088F" w:rsidP="0090043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PHILADELPHIA, PA  19123</w:t>
      </w:r>
    </w:p>
    <w:p w14:paraId="17F6CD39" w14:textId="2EBE3E94" w:rsidR="00900435" w:rsidRPr="00FE088F" w:rsidRDefault="00900435" w:rsidP="00900435">
      <w:pPr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5" w:history="1">
        <w:r w:rsidR="00192F0F" w:rsidRPr="000D17A1">
          <w:rPr>
            <w:rStyle w:val="Hyperlink"/>
            <w:rFonts w:ascii="Arial" w:hAnsi="Arial" w:cs="Arial"/>
            <w:sz w:val="24"/>
            <w:szCs w:val="24"/>
          </w:rPr>
          <w:t>abakey@comcast.net</w:t>
        </w:r>
      </w:hyperlink>
      <w:r w:rsidR="00192F0F">
        <w:rPr>
          <w:rFonts w:ascii="Arial" w:hAnsi="Arial" w:cs="Arial"/>
          <w:sz w:val="24"/>
          <w:szCs w:val="24"/>
        </w:rPr>
        <w:t xml:space="preserve"> </w:t>
      </w:r>
    </w:p>
    <w:p w14:paraId="29FFCDED" w14:textId="77777777" w:rsidR="00900435" w:rsidRPr="007C0E2C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558BD3DD" w14:textId="77777777" w:rsidR="00900435" w:rsidRPr="00192F0F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704BAC29" w14:textId="77777777" w:rsidR="00900435" w:rsidRPr="00192F0F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221889CC" w14:textId="77777777" w:rsidR="00900435" w:rsidRPr="00192F0F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226B15FA" w14:textId="41EB6A6F" w:rsidR="00900435" w:rsidRPr="00CF2CEA" w:rsidRDefault="00900435" w:rsidP="00900435">
      <w:pPr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Dear </w:t>
      </w:r>
      <w:r>
        <w:rPr>
          <w:rFonts w:ascii="Arial" w:hAnsi="Arial" w:cs="Arial"/>
          <w:color w:val="000000"/>
          <w:sz w:val="24"/>
          <w:szCs w:val="24"/>
        </w:rPr>
        <w:t>Sir</w:t>
      </w:r>
      <w:r w:rsidRPr="00CF2CEA">
        <w:rPr>
          <w:rFonts w:ascii="Arial" w:hAnsi="Arial" w:cs="Arial"/>
          <w:color w:val="000000"/>
          <w:sz w:val="24"/>
          <w:szCs w:val="24"/>
        </w:rPr>
        <w:t>:</w:t>
      </w:r>
    </w:p>
    <w:p w14:paraId="0136DA83" w14:textId="77777777" w:rsidR="00900435" w:rsidRPr="00192F0F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30697A08" w14:textId="69512EFD" w:rsidR="00900435" w:rsidRPr="00CF2CEA" w:rsidRDefault="00900435" w:rsidP="00900435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 xml:space="preserve">On </w:t>
      </w:r>
      <w:r w:rsidR="00C03CC3">
        <w:rPr>
          <w:rFonts w:ascii="Arial" w:hAnsi="Arial" w:cs="Arial"/>
          <w:sz w:val="24"/>
          <w:szCs w:val="24"/>
        </w:rPr>
        <w:t>June 29</w:t>
      </w:r>
      <w:r>
        <w:rPr>
          <w:rFonts w:ascii="Arial" w:hAnsi="Arial" w:cs="Arial"/>
          <w:sz w:val="24"/>
          <w:szCs w:val="24"/>
        </w:rPr>
        <w:t>, 2023</w:t>
      </w:r>
      <w:r w:rsidRPr="00CF2CEA">
        <w:rPr>
          <w:rFonts w:ascii="Arial" w:hAnsi="Arial" w:cs="Arial"/>
          <w:sz w:val="24"/>
          <w:szCs w:val="24"/>
        </w:rPr>
        <w:t xml:space="preserve">, the Commission received the </w:t>
      </w:r>
      <w:r>
        <w:rPr>
          <w:rFonts w:ascii="Arial" w:hAnsi="Arial" w:cs="Arial"/>
          <w:sz w:val="24"/>
          <w:szCs w:val="24"/>
        </w:rPr>
        <w:t xml:space="preserve">Application of </w:t>
      </w:r>
      <w:r w:rsidR="00C03CC3">
        <w:rPr>
          <w:rFonts w:ascii="Arial" w:hAnsi="Arial" w:cs="Arial"/>
          <w:sz w:val="24"/>
          <w:szCs w:val="24"/>
        </w:rPr>
        <w:t xml:space="preserve">Andrew Bakey d/b/a Bakey Energy Consulting </w:t>
      </w:r>
      <w:r w:rsidRPr="00CF2CEA">
        <w:rPr>
          <w:rFonts w:ascii="Arial" w:hAnsi="Arial" w:cs="Arial"/>
          <w:sz w:val="24"/>
          <w:szCs w:val="24"/>
        </w:rPr>
        <w:t xml:space="preserve">for approval to supply natural gas services to the public in the Commonwealth of PA.  Upon initial review, the Application has been determined to be </w:t>
      </w:r>
      <w:r>
        <w:rPr>
          <w:rFonts w:ascii="Arial" w:hAnsi="Arial" w:cs="Arial"/>
          <w:sz w:val="24"/>
          <w:szCs w:val="24"/>
        </w:rPr>
        <w:t>deficient</w:t>
      </w:r>
      <w:r w:rsidRPr="00CF2CEA">
        <w:rPr>
          <w:rFonts w:ascii="Arial" w:hAnsi="Arial" w:cs="Arial"/>
          <w:sz w:val="24"/>
          <w:szCs w:val="24"/>
        </w:rPr>
        <w:t xml:space="preserve"> for the following reason:</w:t>
      </w:r>
    </w:p>
    <w:p w14:paraId="683A38BF" w14:textId="440285E4" w:rsidR="00900435" w:rsidRPr="00192F0F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3C5AF686" w14:textId="45BCD2C8" w:rsidR="00900435" w:rsidRPr="00E96D68" w:rsidRDefault="00C03CC3" w:rsidP="00900435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 o</w:t>
      </w:r>
      <w:r w:rsidR="00900435">
        <w:rPr>
          <w:rFonts w:ascii="Arial" w:hAnsi="Arial" w:cs="Arial"/>
          <w:color w:val="000000"/>
          <w:sz w:val="24"/>
          <w:szCs w:val="24"/>
        </w:rPr>
        <w:t xml:space="preserve">riginal signature </w:t>
      </w:r>
      <w:r>
        <w:rPr>
          <w:rFonts w:ascii="Arial" w:hAnsi="Arial" w:cs="Arial"/>
          <w:color w:val="000000"/>
          <w:sz w:val="24"/>
          <w:szCs w:val="24"/>
        </w:rPr>
        <w:t>is</w:t>
      </w:r>
      <w:r w:rsidR="00900435">
        <w:rPr>
          <w:rFonts w:ascii="Arial" w:hAnsi="Arial" w:cs="Arial"/>
          <w:color w:val="000000"/>
          <w:sz w:val="24"/>
          <w:szCs w:val="24"/>
        </w:rPr>
        <w:t xml:space="preserve"> required on </w:t>
      </w:r>
      <w:r>
        <w:rPr>
          <w:rFonts w:ascii="Arial" w:hAnsi="Arial" w:cs="Arial"/>
          <w:color w:val="000000"/>
          <w:sz w:val="24"/>
          <w:szCs w:val="24"/>
        </w:rPr>
        <w:t>the Certificate of Service</w:t>
      </w:r>
      <w:r w:rsidR="00900435">
        <w:rPr>
          <w:rFonts w:ascii="Arial" w:hAnsi="Arial" w:cs="Arial"/>
          <w:color w:val="000000"/>
          <w:sz w:val="24"/>
          <w:szCs w:val="24"/>
        </w:rPr>
        <w:t>.</w:t>
      </w:r>
    </w:p>
    <w:p w14:paraId="08B04E19" w14:textId="77777777" w:rsidR="00900435" w:rsidRPr="00192F0F" w:rsidRDefault="00900435" w:rsidP="00900435">
      <w:pPr>
        <w:rPr>
          <w:rFonts w:ascii="Arial" w:hAnsi="Arial" w:cs="Arial"/>
          <w:color w:val="000000"/>
          <w:sz w:val="24"/>
          <w:szCs w:val="24"/>
        </w:rPr>
      </w:pPr>
    </w:p>
    <w:p w14:paraId="6EB0B945" w14:textId="722E0C5A" w:rsidR="00900435" w:rsidRPr="00CF2CEA" w:rsidRDefault="00900435" w:rsidP="0090043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 xml:space="preserve">Pursuant to 52 Pa. Code §1.4, you are being advised of </w:t>
      </w:r>
      <w:r>
        <w:rPr>
          <w:rFonts w:ascii="Arial" w:hAnsi="Arial" w:cs="Arial"/>
          <w:sz w:val="24"/>
          <w:szCs w:val="24"/>
        </w:rPr>
        <w:t>this deficiency</w:t>
      </w:r>
      <w:r w:rsidRPr="00CF2CEA">
        <w:rPr>
          <w:rFonts w:ascii="Arial" w:hAnsi="Arial" w:cs="Arial"/>
          <w:sz w:val="24"/>
          <w:szCs w:val="24"/>
        </w:rPr>
        <w:t xml:space="preserve"> and are required to file </w:t>
      </w:r>
      <w:r w:rsidR="00676811">
        <w:rPr>
          <w:rFonts w:ascii="Arial" w:hAnsi="Arial" w:cs="Arial"/>
          <w:sz w:val="24"/>
          <w:szCs w:val="24"/>
        </w:rPr>
        <w:t xml:space="preserve">a </w:t>
      </w:r>
      <w:r w:rsidRPr="00CF2CEA">
        <w:rPr>
          <w:rFonts w:ascii="Arial" w:hAnsi="Arial" w:cs="Arial"/>
          <w:sz w:val="24"/>
          <w:szCs w:val="24"/>
        </w:rPr>
        <w:t xml:space="preserve">correction.  Failure to correct the foregoing missing information within 20 days of the date of this letter will result in the Application being returned unfiled.   </w:t>
      </w:r>
    </w:p>
    <w:p w14:paraId="0CC08202" w14:textId="77777777" w:rsidR="00900435" w:rsidRPr="00CF2CEA" w:rsidRDefault="00900435" w:rsidP="0090043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ab/>
        <w:t>Please return your item to the above listed address and address to the attention of the Office of the Secretary.</w:t>
      </w:r>
    </w:p>
    <w:p w14:paraId="5048369B" w14:textId="77777777" w:rsidR="00900435" w:rsidRPr="00CF2CEA" w:rsidRDefault="00900435" w:rsidP="0090043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If you have any question in regards to this letter, please contact our bureau at (717) 772-7777. Thank you</w:t>
      </w:r>
    </w:p>
    <w:p w14:paraId="7D63B4C4" w14:textId="77777777" w:rsidR="00900435" w:rsidRPr="00CF2CEA" w:rsidRDefault="00900435" w:rsidP="00900435">
      <w:pPr>
        <w:ind w:firstLine="720"/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E99539" wp14:editId="2E0E7BD8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  <w:t>Sincerely,</w:t>
      </w:r>
    </w:p>
    <w:p w14:paraId="751AC8F2" w14:textId="77777777" w:rsidR="00900435" w:rsidRPr="00CF2CEA" w:rsidRDefault="00900435" w:rsidP="00900435">
      <w:pPr>
        <w:rPr>
          <w:rFonts w:ascii="Arial" w:hAnsi="Arial" w:cs="Arial"/>
          <w:sz w:val="24"/>
          <w:szCs w:val="24"/>
        </w:rPr>
      </w:pPr>
    </w:p>
    <w:p w14:paraId="1F9BF4F6" w14:textId="77777777" w:rsidR="00900435" w:rsidRPr="00CF2CEA" w:rsidRDefault="00900435" w:rsidP="00900435">
      <w:pPr>
        <w:rPr>
          <w:rFonts w:ascii="Arial" w:hAnsi="Arial" w:cs="Arial"/>
          <w:sz w:val="24"/>
          <w:szCs w:val="24"/>
        </w:rPr>
      </w:pPr>
    </w:p>
    <w:p w14:paraId="3D113D63" w14:textId="77777777" w:rsidR="00900435" w:rsidRPr="00CF2CEA" w:rsidRDefault="00900435" w:rsidP="00900435">
      <w:pPr>
        <w:rPr>
          <w:rFonts w:ascii="Arial" w:hAnsi="Arial" w:cs="Arial"/>
          <w:sz w:val="24"/>
          <w:szCs w:val="24"/>
        </w:rPr>
      </w:pPr>
    </w:p>
    <w:p w14:paraId="596CC565" w14:textId="77777777" w:rsidR="00900435" w:rsidRPr="007D0C11" w:rsidRDefault="00900435" w:rsidP="00900435">
      <w:pPr>
        <w:rPr>
          <w:rFonts w:ascii="Arial" w:hAnsi="Arial" w:cs="Arial"/>
          <w:sz w:val="12"/>
          <w:szCs w:val="12"/>
        </w:rPr>
      </w:pP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  <w:r w:rsidRPr="00CF2CEA">
        <w:rPr>
          <w:rFonts w:ascii="Arial" w:hAnsi="Arial" w:cs="Arial"/>
          <w:sz w:val="24"/>
          <w:szCs w:val="24"/>
        </w:rPr>
        <w:tab/>
      </w:r>
    </w:p>
    <w:p w14:paraId="3CDDAA01" w14:textId="77777777" w:rsidR="00900435" w:rsidRPr="00F728D7" w:rsidRDefault="00900435" w:rsidP="00900435">
      <w:pPr>
        <w:rPr>
          <w:rFonts w:ascii="Arial" w:hAnsi="Arial" w:cs="Arial"/>
          <w:sz w:val="12"/>
          <w:szCs w:val="12"/>
        </w:rPr>
      </w:pPr>
    </w:p>
    <w:p w14:paraId="1ECFBAF0" w14:textId="77777777" w:rsidR="00900435" w:rsidRPr="00CF2CEA" w:rsidRDefault="00900435" w:rsidP="00900435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Rosemary Chiavetta</w:t>
      </w:r>
    </w:p>
    <w:p w14:paraId="2243431C" w14:textId="77777777" w:rsidR="00900435" w:rsidRPr="00CF2CEA" w:rsidRDefault="00900435" w:rsidP="00900435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CF2CEA">
        <w:rPr>
          <w:rFonts w:ascii="Arial" w:hAnsi="Arial" w:cs="Arial"/>
          <w:bCs/>
          <w:sz w:val="24"/>
          <w:szCs w:val="24"/>
        </w:rPr>
        <w:t>Secretary</w:t>
      </w:r>
      <w:r w:rsidRPr="00CF2CEA">
        <w:rPr>
          <w:rFonts w:ascii="Arial" w:hAnsi="Arial" w:cs="Arial"/>
          <w:bCs/>
          <w:sz w:val="24"/>
          <w:szCs w:val="24"/>
        </w:rPr>
        <w:tab/>
      </w:r>
    </w:p>
    <w:p w14:paraId="09724C50" w14:textId="77777777" w:rsidR="00900435" w:rsidRPr="007246E8" w:rsidRDefault="00900435" w:rsidP="00900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00E642F4" w14:textId="77777777" w:rsidR="00900435" w:rsidRPr="00192F0F" w:rsidRDefault="00900435" w:rsidP="00900435">
      <w:pPr>
        <w:rPr>
          <w:rFonts w:ascii="Arial" w:hAnsi="Arial" w:cs="Arial"/>
          <w:sz w:val="24"/>
          <w:szCs w:val="24"/>
        </w:rPr>
      </w:pPr>
    </w:p>
    <w:p w14:paraId="7E8DB2F2" w14:textId="628EE4F5" w:rsidR="00F84C26" w:rsidRPr="00900435" w:rsidRDefault="00900435" w:rsidP="00900435">
      <w:pPr>
        <w:rPr>
          <w:rFonts w:ascii="Arial" w:hAnsi="Arial" w:cs="Arial"/>
          <w:sz w:val="24"/>
          <w:szCs w:val="24"/>
        </w:rPr>
      </w:pPr>
      <w:r w:rsidRPr="00CF2CEA">
        <w:rPr>
          <w:rFonts w:ascii="Arial" w:hAnsi="Arial" w:cs="Arial"/>
          <w:sz w:val="24"/>
          <w:szCs w:val="24"/>
        </w:rPr>
        <w:t>RC:AEL</w:t>
      </w:r>
    </w:p>
    <w:sectPr w:rsidR="00F84C26" w:rsidRPr="00900435" w:rsidSect="00125D25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EDF0" w14:textId="77777777" w:rsidR="00DE5D3F" w:rsidRDefault="00DE5D3F">
      <w:r>
        <w:separator/>
      </w:r>
    </w:p>
  </w:endnote>
  <w:endnote w:type="continuationSeparator" w:id="0">
    <w:p w14:paraId="3BBBD8CE" w14:textId="77777777" w:rsidR="00DE5D3F" w:rsidRDefault="00DE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DE3D" w14:textId="77777777" w:rsidR="00B149E7" w:rsidRDefault="00000000" w:rsidP="00B14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A7C305" w14:textId="77777777" w:rsidR="00B149E7" w:rsidRDefault="0000000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6F7C" w14:textId="77777777" w:rsidR="00B149E7" w:rsidRDefault="00000000" w:rsidP="00B149E7">
    <w:pPr>
      <w:pStyle w:val="Footer"/>
      <w:framePr w:wrap="around" w:vAnchor="text" w:hAnchor="margin" w:xAlign="center" w:y="1"/>
      <w:rPr>
        <w:rStyle w:val="PageNumber"/>
      </w:rPr>
    </w:pPr>
  </w:p>
  <w:p w14:paraId="47438D70" w14:textId="77777777" w:rsidR="00B149E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8A64" w14:textId="77777777" w:rsidR="00DE5D3F" w:rsidRDefault="00DE5D3F">
      <w:r>
        <w:separator/>
      </w:r>
    </w:p>
  </w:footnote>
  <w:footnote w:type="continuationSeparator" w:id="0">
    <w:p w14:paraId="51C3C1C6" w14:textId="77777777" w:rsidR="00DE5D3F" w:rsidRDefault="00DE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2F0F"/>
    <w:rsid w:val="0019648D"/>
    <w:rsid w:val="001A2FEC"/>
    <w:rsid w:val="001A3788"/>
    <w:rsid w:val="001A43D6"/>
    <w:rsid w:val="001A655F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22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C5BFD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759E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7659"/>
    <w:rsid w:val="004F0071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3511"/>
    <w:rsid w:val="005C60D8"/>
    <w:rsid w:val="005D1C37"/>
    <w:rsid w:val="005D321E"/>
    <w:rsid w:val="005D5F55"/>
    <w:rsid w:val="005D6662"/>
    <w:rsid w:val="005D6FB1"/>
    <w:rsid w:val="005D75A4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1218D"/>
    <w:rsid w:val="0062144B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76811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0E2C"/>
    <w:rsid w:val="007C5F47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1482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CC3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0860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E5D3F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E36"/>
    <w:rsid w:val="00FD156B"/>
    <w:rsid w:val="00FD1ECA"/>
    <w:rsid w:val="00FE02B0"/>
    <w:rsid w:val="00FE088F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bakey@comcast.ne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11</cp:revision>
  <cp:lastPrinted>2018-09-26T14:32:00Z</cp:lastPrinted>
  <dcterms:created xsi:type="dcterms:W3CDTF">2023-07-20T18:38:00Z</dcterms:created>
  <dcterms:modified xsi:type="dcterms:W3CDTF">2023-07-20T18:47:00Z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