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BA59" w14:textId="77777777" w:rsidR="00D101AE" w:rsidRDefault="0053205B" w:rsidP="00D101AE">
      <w:pPr>
        <w:jc w:val="center"/>
        <w:rPr>
          <w:b/>
        </w:rPr>
      </w:pPr>
      <w:r>
        <w:rPr>
          <w:b/>
        </w:rPr>
        <w:t>BEFORE THE</w:t>
      </w:r>
    </w:p>
    <w:p w14:paraId="2889EC95" w14:textId="77777777" w:rsidR="00D101AE" w:rsidRDefault="0053205B" w:rsidP="00D101AE">
      <w:pPr>
        <w:jc w:val="center"/>
        <w:rPr>
          <w:b/>
        </w:rPr>
      </w:pPr>
      <w:r>
        <w:rPr>
          <w:b/>
        </w:rPr>
        <w:t>PENNSYLVANIA PUBLIC UTILITY COMMISSION</w:t>
      </w:r>
    </w:p>
    <w:p w14:paraId="4E45DA88" w14:textId="77777777" w:rsidR="00D101AE" w:rsidRDefault="00D101AE" w:rsidP="00D101AE">
      <w:pPr>
        <w:jc w:val="center"/>
        <w:rPr>
          <w:b/>
        </w:rPr>
      </w:pPr>
    </w:p>
    <w:tbl>
      <w:tblPr>
        <w:tblW w:w="9576" w:type="dxa"/>
        <w:tblLayout w:type="fixed"/>
        <w:tblLook w:val="0000" w:firstRow="0" w:lastRow="0" w:firstColumn="0" w:lastColumn="0" w:noHBand="0" w:noVBand="0"/>
      </w:tblPr>
      <w:tblGrid>
        <w:gridCol w:w="4788"/>
        <w:gridCol w:w="450"/>
        <w:gridCol w:w="4338"/>
      </w:tblGrid>
      <w:tr w:rsidR="00EC67F5" w14:paraId="15808716" w14:textId="77777777" w:rsidTr="00AC1E60">
        <w:tc>
          <w:tcPr>
            <w:tcW w:w="4788" w:type="dxa"/>
          </w:tcPr>
          <w:p w14:paraId="5FC89698" w14:textId="77777777" w:rsidR="00607844" w:rsidRDefault="00607844" w:rsidP="006C594B"/>
          <w:p w14:paraId="65789CD6" w14:textId="20E3D755" w:rsidR="006D1F76" w:rsidRPr="008D7824" w:rsidRDefault="006D1F76" w:rsidP="006C594B"/>
        </w:tc>
        <w:tc>
          <w:tcPr>
            <w:tcW w:w="450" w:type="dxa"/>
          </w:tcPr>
          <w:p w14:paraId="0BD6B9F5" w14:textId="06C17D1B" w:rsidR="00607844" w:rsidRPr="008D7824" w:rsidRDefault="00607844" w:rsidP="006C594B">
            <w:pPr>
              <w:rPr>
                <w:b/>
              </w:rPr>
            </w:pPr>
          </w:p>
        </w:tc>
        <w:tc>
          <w:tcPr>
            <w:tcW w:w="4338" w:type="dxa"/>
          </w:tcPr>
          <w:p w14:paraId="3F009C7F" w14:textId="77777777" w:rsidR="00607844" w:rsidRPr="008D7824" w:rsidRDefault="00607844" w:rsidP="006C594B"/>
        </w:tc>
      </w:tr>
    </w:tbl>
    <w:tbl>
      <w:tblPr>
        <w:tblStyle w:val="TableGrid"/>
        <w:tblW w:w="10218" w:type="dxa"/>
        <w:tblInd w:w="108" w:type="dxa"/>
        <w:tblLook w:val="01E0" w:firstRow="1" w:lastRow="1" w:firstColumn="1" w:lastColumn="1" w:noHBand="0" w:noVBand="0"/>
      </w:tblPr>
      <w:tblGrid>
        <w:gridCol w:w="5186"/>
        <w:gridCol w:w="528"/>
        <w:gridCol w:w="4504"/>
      </w:tblGrid>
      <w:tr w:rsidR="00EC67F5" w14:paraId="33FB4E10" w14:textId="77777777" w:rsidTr="00CA3EDE">
        <w:trPr>
          <w:trHeight w:val="1901"/>
        </w:trPr>
        <w:tc>
          <w:tcPr>
            <w:tcW w:w="5186" w:type="dxa"/>
            <w:tcBorders>
              <w:top w:val="nil"/>
              <w:left w:val="nil"/>
              <w:bottom w:val="nil"/>
              <w:right w:val="nil"/>
            </w:tcBorders>
          </w:tcPr>
          <w:p w14:paraId="65088A06" w14:textId="363DBF39" w:rsidR="00A372BA" w:rsidRPr="00CA74A4" w:rsidRDefault="0053205B" w:rsidP="009B42CA">
            <w:pPr>
              <w:rPr>
                <w:sz w:val="24"/>
                <w:szCs w:val="24"/>
              </w:rPr>
            </w:pPr>
            <w:r w:rsidRPr="00CA74A4">
              <w:rPr>
                <w:sz w:val="24"/>
                <w:szCs w:val="24"/>
              </w:rPr>
              <w:t>Office of Consumer Advocate</w:t>
            </w:r>
          </w:p>
          <w:p w14:paraId="13A3FECB" w14:textId="77777777" w:rsidR="00A372BA" w:rsidRPr="00CA74A4" w:rsidRDefault="0053205B" w:rsidP="009B42CA">
            <w:pPr>
              <w:rPr>
                <w:sz w:val="24"/>
                <w:szCs w:val="24"/>
              </w:rPr>
            </w:pPr>
            <w:r w:rsidRPr="00CA74A4">
              <w:rPr>
                <w:sz w:val="24"/>
                <w:szCs w:val="24"/>
              </w:rPr>
              <w:t>Office of Small Business Advocate</w:t>
            </w:r>
          </w:p>
          <w:p w14:paraId="157279D4" w14:textId="77777777" w:rsidR="00A372BA" w:rsidRPr="00CA74A4" w:rsidRDefault="00A372BA" w:rsidP="009B42CA">
            <w:pPr>
              <w:rPr>
                <w:i/>
                <w:sz w:val="24"/>
                <w:szCs w:val="24"/>
              </w:rPr>
            </w:pPr>
          </w:p>
          <w:p w14:paraId="63B889D0" w14:textId="77777777" w:rsidR="00A372BA" w:rsidRPr="00CA74A4" w:rsidRDefault="0053205B" w:rsidP="009B42CA">
            <w:pPr>
              <w:rPr>
                <w:sz w:val="24"/>
                <w:szCs w:val="24"/>
              </w:rPr>
            </w:pPr>
            <w:r w:rsidRPr="00CA74A4">
              <w:rPr>
                <w:sz w:val="24"/>
                <w:szCs w:val="24"/>
              </w:rPr>
              <w:tab/>
              <w:t>v.</w:t>
            </w:r>
          </w:p>
          <w:p w14:paraId="398BDB90" w14:textId="77777777" w:rsidR="00A372BA" w:rsidRPr="00CA74A4" w:rsidRDefault="00A372BA" w:rsidP="009B42CA">
            <w:pPr>
              <w:rPr>
                <w:sz w:val="24"/>
                <w:szCs w:val="24"/>
              </w:rPr>
            </w:pPr>
          </w:p>
          <w:p w14:paraId="378FF452" w14:textId="46ADABA7" w:rsidR="00CA74A4" w:rsidRPr="00CA74A4" w:rsidRDefault="00CA74A4" w:rsidP="00CA74A4">
            <w:pPr>
              <w:tabs>
                <w:tab w:val="left" w:pos="-720"/>
              </w:tabs>
              <w:suppressAutoHyphens/>
              <w:rPr>
                <w:spacing w:val="-3"/>
                <w:sz w:val="24"/>
                <w:szCs w:val="24"/>
              </w:rPr>
            </w:pPr>
            <w:r w:rsidRPr="00CA74A4">
              <w:rPr>
                <w:spacing w:val="-3"/>
                <w:sz w:val="24"/>
                <w:szCs w:val="24"/>
              </w:rPr>
              <w:t>Commonwealth Telephone Company, LLC</w:t>
            </w:r>
          </w:p>
          <w:p w14:paraId="4631660C" w14:textId="6B721192" w:rsidR="00A372BA" w:rsidRPr="00CA74A4" w:rsidRDefault="00CA74A4" w:rsidP="00CA74A4">
            <w:pPr>
              <w:tabs>
                <w:tab w:val="left" w:pos="-720"/>
              </w:tabs>
              <w:suppressAutoHyphens/>
              <w:rPr>
                <w:sz w:val="24"/>
                <w:szCs w:val="24"/>
              </w:rPr>
            </w:pPr>
            <w:r w:rsidRPr="00CA74A4">
              <w:rPr>
                <w:spacing w:val="-3"/>
                <w:sz w:val="24"/>
                <w:szCs w:val="24"/>
              </w:rPr>
              <w:t>d/b/a Frontier Communications Telephone Company</w:t>
            </w:r>
          </w:p>
        </w:tc>
        <w:tc>
          <w:tcPr>
            <w:tcW w:w="528" w:type="dxa"/>
            <w:tcBorders>
              <w:top w:val="nil"/>
              <w:left w:val="nil"/>
              <w:bottom w:val="nil"/>
              <w:right w:val="nil"/>
            </w:tcBorders>
          </w:tcPr>
          <w:p w14:paraId="7024A549" w14:textId="77777777" w:rsidR="00A372BA" w:rsidRPr="00CA74A4" w:rsidRDefault="0053205B" w:rsidP="009B42CA">
            <w:pPr>
              <w:rPr>
                <w:bCs/>
                <w:sz w:val="24"/>
                <w:szCs w:val="24"/>
              </w:rPr>
            </w:pPr>
            <w:r w:rsidRPr="00CA74A4">
              <w:rPr>
                <w:bCs/>
                <w:sz w:val="24"/>
                <w:szCs w:val="24"/>
              </w:rPr>
              <w:t>:</w:t>
            </w:r>
          </w:p>
          <w:p w14:paraId="48E5D3EF" w14:textId="77777777" w:rsidR="00A372BA" w:rsidRPr="00CA74A4" w:rsidRDefault="0053205B" w:rsidP="009B42CA">
            <w:pPr>
              <w:rPr>
                <w:bCs/>
                <w:sz w:val="24"/>
                <w:szCs w:val="24"/>
              </w:rPr>
            </w:pPr>
            <w:r w:rsidRPr="00CA74A4">
              <w:rPr>
                <w:bCs/>
                <w:sz w:val="24"/>
                <w:szCs w:val="24"/>
              </w:rPr>
              <w:t>:</w:t>
            </w:r>
          </w:p>
          <w:p w14:paraId="34005FC0" w14:textId="77777777" w:rsidR="00A372BA" w:rsidRPr="00CA74A4" w:rsidRDefault="0053205B" w:rsidP="009B42CA">
            <w:pPr>
              <w:rPr>
                <w:bCs/>
                <w:sz w:val="24"/>
                <w:szCs w:val="24"/>
              </w:rPr>
            </w:pPr>
            <w:r w:rsidRPr="00CA74A4">
              <w:rPr>
                <w:bCs/>
                <w:sz w:val="24"/>
                <w:szCs w:val="24"/>
              </w:rPr>
              <w:t>:</w:t>
            </w:r>
            <w:r w:rsidRPr="00CA74A4">
              <w:rPr>
                <w:bCs/>
                <w:sz w:val="24"/>
                <w:szCs w:val="24"/>
              </w:rPr>
              <w:br/>
              <w:t>:</w:t>
            </w:r>
            <w:r w:rsidRPr="00CA74A4">
              <w:rPr>
                <w:bCs/>
                <w:sz w:val="24"/>
                <w:szCs w:val="24"/>
              </w:rPr>
              <w:br/>
              <w:t>:</w:t>
            </w:r>
            <w:r w:rsidRPr="00CA74A4">
              <w:rPr>
                <w:bCs/>
                <w:sz w:val="24"/>
                <w:szCs w:val="24"/>
              </w:rPr>
              <w:br/>
              <w:t>:</w:t>
            </w:r>
            <w:r w:rsidRPr="00CA74A4">
              <w:rPr>
                <w:bCs/>
                <w:sz w:val="24"/>
                <w:szCs w:val="24"/>
              </w:rPr>
              <w:br/>
              <w:t>:</w:t>
            </w:r>
          </w:p>
          <w:p w14:paraId="21EAF0CC" w14:textId="0F26C009" w:rsidR="00A372BA" w:rsidRPr="00CA74A4" w:rsidRDefault="00A372BA" w:rsidP="009B42CA">
            <w:pPr>
              <w:rPr>
                <w:b/>
                <w:sz w:val="24"/>
                <w:szCs w:val="24"/>
              </w:rPr>
            </w:pPr>
          </w:p>
          <w:p w14:paraId="48F30DA2" w14:textId="77777777" w:rsidR="00A372BA" w:rsidRPr="00CA74A4" w:rsidRDefault="00A372BA" w:rsidP="009B42CA">
            <w:pPr>
              <w:rPr>
                <w:b/>
                <w:sz w:val="24"/>
                <w:szCs w:val="24"/>
              </w:rPr>
            </w:pPr>
          </w:p>
          <w:p w14:paraId="4D248A0A" w14:textId="5CA1DEF4" w:rsidR="006D1F76" w:rsidRPr="00CA74A4" w:rsidRDefault="006D1F76" w:rsidP="009B42CA">
            <w:pPr>
              <w:rPr>
                <w:b/>
                <w:sz w:val="24"/>
                <w:szCs w:val="24"/>
              </w:rPr>
            </w:pPr>
          </w:p>
        </w:tc>
        <w:tc>
          <w:tcPr>
            <w:tcW w:w="4504" w:type="dxa"/>
            <w:tcBorders>
              <w:top w:val="nil"/>
              <w:left w:val="nil"/>
              <w:bottom w:val="nil"/>
              <w:right w:val="nil"/>
            </w:tcBorders>
          </w:tcPr>
          <w:p w14:paraId="0DD089DD" w14:textId="77777777" w:rsidR="00A372BA" w:rsidRPr="00CA74A4" w:rsidRDefault="00A372BA" w:rsidP="009B42CA">
            <w:pPr>
              <w:ind w:left="1332"/>
              <w:rPr>
                <w:sz w:val="24"/>
                <w:szCs w:val="24"/>
              </w:rPr>
            </w:pPr>
          </w:p>
          <w:p w14:paraId="144589CD" w14:textId="77777777" w:rsidR="00A372BA" w:rsidRPr="00CA74A4" w:rsidRDefault="00A372BA" w:rsidP="009B42CA">
            <w:pPr>
              <w:rPr>
                <w:sz w:val="24"/>
                <w:szCs w:val="24"/>
              </w:rPr>
            </w:pPr>
          </w:p>
          <w:p w14:paraId="45785255" w14:textId="50D48593" w:rsidR="00A372BA" w:rsidRPr="00CA74A4" w:rsidRDefault="00CA74A4" w:rsidP="00CA74A4">
            <w:pPr>
              <w:rPr>
                <w:sz w:val="24"/>
                <w:szCs w:val="24"/>
              </w:rPr>
            </w:pPr>
            <w:r w:rsidRPr="00CA74A4">
              <w:rPr>
                <w:sz w:val="24"/>
                <w:szCs w:val="24"/>
              </w:rPr>
              <w:t xml:space="preserve">  </w:t>
            </w:r>
            <w:r>
              <w:rPr>
                <w:sz w:val="24"/>
                <w:szCs w:val="24"/>
              </w:rPr>
              <w:t xml:space="preserve"> </w:t>
            </w:r>
            <w:r w:rsidR="0053205B" w:rsidRPr="00CA74A4">
              <w:rPr>
                <w:sz w:val="24"/>
                <w:szCs w:val="24"/>
              </w:rPr>
              <w:t xml:space="preserve"> </w:t>
            </w:r>
            <w:r w:rsidRPr="00CA74A4">
              <w:rPr>
                <w:spacing w:val="-3"/>
                <w:sz w:val="24"/>
                <w:szCs w:val="24"/>
              </w:rPr>
              <w:t>C-2023-3037574</w:t>
            </w:r>
          </w:p>
        </w:tc>
      </w:tr>
    </w:tbl>
    <w:p w14:paraId="7ECB0D63" w14:textId="39089028" w:rsidR="00BE69D6" w:rsidRDefault="0053205B" w:rsidP="008A4CAB">
      <w:pPr>
        <w:spacing w:line="360" w:lineRule="auto"/>
        <w:jc w:val="center"/>
        <w:rPr>
          <w:b/>
        </w:rPr>
      </w:pPr>
      <w:r w:rsidRPr="0061357E">
        <w:rPr>
          <w:b/>
        </w:rPr>
        <w:t>PROTECTIVE ORDER</w:t>
      </w:r>
    </w:p>
    <w:p w14:paraId="188F31D0" w14:textId="77777777" w:rsidR="008A4CAB" w:rsidRPr="0061357E" w:rsidRDefault="008A4CAB" w:rsidP="008A4CAB">
      <w:pPr>
        <w:spacing w:line="360" w:lineRule="auto"/>
        <w:jc w:val="center"/>
        <w:rPr>
          <w:b/>
        </w:rPr>
      </w:pPr>
    </w:p>
    <w:p w14:paraId="1D8AD27D" w14:textId="77777777" w:rsidR="001E7628" w:rsidRDefault="001E7628" w:rsidP="008A4CAB">
      <w:pPr>
        <w:pStyle w:val="BodyText2"/>
        <w:spacing w:line="360" w:lineRule="auto"/>
        <w:rPr>
          <w:color w:val="000000"/>
        </w:rPr>
      </w:pPr>
      <w:r>
        <w:rPr>
          <w:color w:val="000000"/>
        </w:rPr>
        <w:t xml:space="preserve">On January 9, 2023, the Office of Consumer Advocate (“OCA”) and the Office of Small Business Advocate (“OSBA”) filed a Joint Complaint against </w:t>
      </w:r>
      <w:r>
        <w:rPr>
          <w:rFonts w:cs="Times New Roman"/>
        </w:rPr>
        <w:t>Commonwealth Telephone Company, LLC d/b/a Frontier Communications Telephone Company</w:t>
      </w:r>
      <w:r>
        <w:rPr>
          <w:color w:val="000000"/>
        </w:rPr>
        <w:t xml:space="preserve"> (“Frontier”).  On February 21, 2023, Frontier filed an Answer to the Joint Complaint.  </w:t>
      </w:r>
    </w:p>
    <w:p w14:paraId="7F15F5B1" w14:textId="77777777" w:rsidR="001E7628" w:rsidRDefault="001E7628" w:rsidP="008A4CAB">
      <w:pPr>
        <w:pStyle w:val="BodyText2"/>
        <w:spacing w:line="360" w:lineRule="auto"/>
        <w:rPr>
          <w:color w:val="000000"/>
        </w:rPr>
      </w:pPr>
    </w:p>
    <w:p w14:paraId="3C6EF291" w14:textId="2F1D542A" w:rsidR="001E7628" w:rsidRDefault="001E7628" w:rsidP="008A4CAB">
      <w:pPr>
        <w:pStyle w:val="BodyText2"/>
        <w:spacing w:line="360" w:lineRule="auto"/>
        <w:rPr>
          <w:color w:val="000000"/>
        </w:rPr>
      </w:pPr>
      <w:r>
        <w:rPr>
          <w:color w:val="000000"/>
        </w:rPr>
        <w:t>A Prehearing Conference was held on April 11, 2023.  In-Person Public Input Hearings were held on June 6, 7, 8, 2023, and July 19, 2023.  The OCA and the OSBA filed direct testimony on July 19, 2023.  Frontier filed rebuttal testimony on September 7, 2023.  The OCA and the OSBA are scheduled to submit surrebuttal testimony on October 5, 2023.  In-Person Evidentiary Hearings are scheduled for October 24 and 25, 2023.</w:t>
      </w:r>
    </w:p>
    <w:p w14:paraId="1DB2464E" w14:textId="77777777" w:rsidR="001E7628" w:rsidRDefault="001E7628" w:rsidP="008A4CAB">
      <w:pPr>
        <w:pStyle w:val="BodyText2"/>
        <w:spacing w:line="360" w:lineRule="auto"/>
        <w:rPr>
          <w:color w:val="000000"/>
        </w:rPr>
      </w:pPr>
    </w:p>
    <w:p w14:paraId="4ECD8A39" w14:textId="53308FDA" w:rsidR="007C0F2F" w:rsidRDefault="001E7628" w:rsidP="008A4CAB">
      <w:pPr>
        <w:pStyle w:val="BodyText2"/>
        <w:spacing w:line="360" w:lineRule="auto"/>
        <w:rPr>
          <w:color w:val="000000"/>
        </w:rPr>
      </w:pPr>
      <w:r>
        <w:rPr>
          <w:color w:val="000000"/>
        </w:rPr>
        <w:t xml:space="preserve">On September 14, 2023, Frontier filed a Motion for Protective Order.  In its Motion for Protective Order, Frontier states that neither the OCA nor the OSBA object to the proposed Protective Order.  </w:t>
      </w:r>
      <w:r w:rsidR="0053205B">
        <w:rPr>
          <w:color w:val="000000"/>
        </w:rPr>
        <w:t>Upon consideration of the Motion for Protective Order filed</w:t>
      </w:r>
      <w:r w:rsidR="00533A91">
        <w:rPr>
          <w:color w:val="000000"/>
        </w:rPr>
        <w:t xml:space="preserve"> </w:t>
      </w:r>
      <w:r w:rsidR="00F1336E">
        <w:rPr>
          <w:color w:val="000000"/>
        </w:rPr>
        <w:t xml:space="preserve">on </w:t>
      </w:r>
      <w:r w:rsidR="00CA74A4">
        <w:rPr>
          <w:color w:val="000000"/>
        </w:rPr>
        <w:t>September</w:t>
      </w:r>
      <w:r w:rsidR="00A372BA" w:rsidRPr="00A372BA">
        <w:rPr>
          <w:color w:val="000000"/>
        </w:rPr>
        <w:t xml:space="preserve"> </w:t>
      </w:r>
      <w:r w:rsidR="000643EA">
        <w:rPr>
          <w:color w:val="000000"/>
        </w:rPr>
        <w:t>1</w:t>
      </w:r>
      <w:r w:rsidR="00CA74A4">
        <w:rPr>
          <w:color w:val="000000"/>
        </w:rPr>
        <w:t>4</w:t>
      </w:r>
      <w:r w:rsidR="00A372BA" w:rsidRPr="00A372BA">
        <w:rPr>
          <w:color w:val="000000"/>
        </w:rPr>
        <w:t>, 202</w:t>
      </w:r>
      <w:r w:rsidR="000643EA">
        <w:rPr>
          <w:color w:val="000000"/>
        </w:rPr>
        <w:t>3</w:t>
      </w:r>
      <w:r w:rsidR="00DA0573" w:rsidRPr="00A372BA">
        <w:rPr>
          <w:color w:val="000000"/>
        </w:rPr>
        <w:t>:</w:t>
      </w:r>
    </w:p>
    <w:p w14:paraId="023A52CE" w14:textId="77777777" w:rsidR="008A4CAB" w:rsidRDefault="008A4CAB" w:rsidP="008A4CAB">
      <w:pPr>
        <w:pStyle w:val="BodyText2"/>
        <w:spacing w:line="360" w:lineRule="auto"/>
        <w:rPr>
          <w:color w:val="000000"/>
        </w:rPr>
      </w:pPr>
    </w:p>
    <w:p w14:paraId="3E3C7EE7" w14:textId="12874DEE" w:rsidR="007C0F2F" w:rsidRDefault="0053205B" w:rsidP="008A4CAB">
      <w:pPr>
        <w:pStyle w:val="BodyText2"/>
        <w:spacing w:line="360" w:lineRule="auto"/>
        <w:rPr>
          <w:b/>
          <w:color w:val="000000"/>
        </w:rPr>
      </w:pPr>
      <w:r w:rsidRPr="0061357E">
        <w:rPr>
          <w:b/>
          <w:color w:val="000000"/>
        </w:rPr>
        <w:t>IT IS ORDERED THAT:</w:t>
      </w:r>
    </w:p>
    <w:p w14:paraId="6BC55391" w14:textId="77777777" w:rsidR="008A4CAB" w:rsidRPr="0061357E" w:rsidRDefault="008A4CAB" w:rsidP="008A4CAB">
      <w:pPr>
        <w:pStyle w:val="BodyText2"/>
        <w:spacing w:line="360" w:lineRule="auto"/>
        <w:rPr>
          <w:b/>
          <w:color w:val="000000"/>
        </w:rPr>
      </w:pPr>
    </w:p>
    <w:p w14:paraId="5C72436A" w14:textId="77777777" w:rsidR="00CA74A4" w:rsidRDefault="00CA74A4" w:rsidP="00CA74A4">
      <w:pPr>
        <w:numPr>
          <w:ilvl w:val="0"/>
          <w:numId w:val="15"/>
        </w:numPr>
        <w:tabs>
          <w:tab w:val="num" w:pos="0"/>
        </w:tabs>
        <w:spacing w:line="360" w:lineRule="auto"/>
        <w:ind w:left="0" w:firstLine="720"/>
        <w:jc w:val="both"/>
      </w:pPr>
      <w:r w:rsidRPr="00CD2D4B">
        <w:t>The Motion is hereby granted with respect to all materials and information identified in Paragraphs 2 – 3 below.</w:t>
      </w:r>
    </w:p>
    <w:p w14:paraId="27D0C14C" w14:textId="03325F24" w:rsidR="00CA74A4" w:rsidRDefault="00CA74A4" w:rsidP="00473CC5">
      <w:pPr>
        <w:numPr>
          <w:ilvl w:val="0"/>
          <w:numId w:val="15"/>
        </w:numPr>
        <w:tabs>
          <w:tab w:val="num" w:pos="0"/>
        </w:tabs>
        <w:spacing w:line="360" w:lineRule="auto"/>
        <w:ind w:left="0" w:firstLine="720"/>
        <w:jc w:val="both"/>
      </w:pPr>
      <w:r w:rsidRPr="00CD2D4B">
        <w:lastRenderedPageBreak/>
        <w:t xml:space="preserve">The information subject to this Protective Order is all correspondence, documents, data, information, studies, </w:t>
      </w:r>
      <w:proofErr w:type="gramStart"/>
      <w:r w:rsidRPr="00CD2D4B">
        <w:t>methodologies</w:t>
      </w:r>
      <w:proofErr w:type="gramEnd"/>
      <w:r w:rsidRPr="00CD2D4B">
        <w:t xml:space="preserve"> and other materials, furnished in these dockets, which are believed by the producing party to be of a proprietary or confidential nature, and which are so designated by being marked “CONFIDENTIAL,” “HIGHLY CONFIDENTIAL PROTECTED MATERIAL”,</w:t>
      </w:r>
      <w:r>
        <w:rPr>
          <w:rStyle w:val="FootnoteReference"/>
        </w:rPr>
        <w:footnoteReference w:id="1"/>
      </w:r>
      <w:r w:rsidRPr="00CD2D4B">
        <w:t xml:space="preserve"> or “CONFIDENTIAL SECURITY INFORMATION.”  Such materials will be referred to below as “Proprietary Information.”  When a statement or exhibit is identified for the record, the portions thereof that constitute Proprietary Information shall be designated as such for the record.  </w:t>
      </w:r>
    </w:p>
    <w:p w14:paraId="0E944B2B" w14:textId="77777777" w:rsidR="00CA74A4" w:rsidRDefault="00CA74A4" w:rsidP="00CA74A4">
      <w:pPr>
        <w:numPr>
          <w:ilvl w:val="0"/>
          <w:numId w:val="15"/>
        </w:numPr>
        <w:tabs>
          <w:tab w:val="num" w:pos="0"/>
        </w:tabs>
        <w:spacing w:line="360" w:lineRule="auto"/>
        <w:ind w:left="0" w:firstLine="720"/>
        <w:jc w:val="both"/>
      </w:pPr>
      <w:r w:rsidRPr="00CD2D4B">
        <w:t xml:space="preserve">The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The parties may designate as “HIGHLY CONFIDENTIAL PROTECTED MATERIAL” those materials that are of such a commercially sensitive nature among the parties or of such a private, personal nature that the producing party is able to justify a heightened level of confidential protection with respect to those materials.  The parties shall endeavor to limit their designation of information as </w:t>
      </w:r>
      <w:r w:rsidRPr="00CD2D4B">
        <w:rPr>
          <w:caps/>
        </w:rPr>
        <w:t>Highly confidential</w:t>
      </w:r>
      <w:r w:rsidRPr="00CD2D4B">
        <w:t xml:space="preserve"> PROTECTED MATERIAL.  The parties agree that materials containing specific, individual customer information shall be identified as HIGHLY CONFIDENTIAL PROTECTED MATERIAL and that access to these materials may be further restricted by the producing party.  The parties may designate as “CONFIDENTIAL SECURITY INFORMATION” those materials, as defined in Section 2 of Act 156 of 2006, P.L. 1425, No. 156, 35 P.S. § 2141.2 et seq. “The Public Utility Confidential Security Information Disclosure Protection Act,” the disclosure of which creates a reasonable likelihood of endangering the physical security of public utility resources, infrastructure, facility, or information storage system; and information regarding computer hardware, </w:t>
      </w:r>
      <w:proofErr w:type="gramStart"/>
      <w:r w:rsidRPr="00CD2D4B">
        <w:t>software</w:t>
      </w:r>
      <w:proofErr w:type="gramEnd"/>
      <w:r w:rsidRPr="00CD2D4B">
        <w:t xml:space="preserve"> and networks, including administrative and technical records, which, if disclosed, would be reasonably likely to jeopardize computer security. </w:t>
      </w:r>
    </w:p>
    <w:p w14:paraId="047CDF0D" w14:textId="77777777" w:rsidR="007F2B70" w:rsidRDefault="007F2B70" w:rsidP="007F2B70">
      <w:pPr>
        <w:spacing w:line="360" w:lineRule="auto"/>
        <w:ind w:left="720"/>
        <w:jc w:val="both"/>
      </w:pPr>
    </w:p>
    <w:p w14:paraId="6A1459D4" w14:textId="77777777" w:rsidR="00CA74A4" w:rsidRDefault="00CA74A4" w:rsidP="00CA74A4">
      <w:pPr>
        <w:numPr>
          <w:ilvl w:val="0"/>
          <w:numId w:val="15"/>
        </w:numPr>
        <w:tabs>
          <w:tab w:val="num" w:pos="0"/>
        </w:tabs>
        <w:spacing w:line="360" w:lineRule="auto"/>
        <w:ind w:left="0" w:firstLine="720"/>
        <w:jc w:val="both"/>
      </w:pPr>
      <w:r w:rsidRPr="00CD2D4B">
        <w:t xml:space="preserve">Proprietary Information shall be made available to counsel for a party, subject to the terms of this Protective Order.  Such counsel shall use or disclose the Proprietary Information only for purposes of preparing or presenting evidence, cross examination, argument, or settlement in these </w:t>
      </w:r>
      <w:r w:rsidRPr="00CD2D4B">
        <w:lastRenderedPageBreak/>
        <w:t xml:space="preserve">dockets.  To the extent required for participation in these dockets, counsel for a party may afford access to Proprietary Information subject to the conditions set forth in this Protective Order.  </w:t>
      </w:r>
    </w:p>
    <w:p w14:paraId="139C4B3F" w14:textId="77777777" w:rsidR="007F2B70" w:rsidRDefault="007F2B70" w:rsidP="007F2B70">
      <w:pPr>
        <w:spacing w:line="360" w:lineRule="auto"/>
        <w:jc w:val="both"/>
      </w:pPr>
    </w:p>
    <w:p w14:paraId="29C71679" w14:textId="77777777" w:rsidR="00CA74A4" w:rsidRDefault="00CA74A4" w:rsidP="00CA74A4">
      <w:pPr>
        <w:numPr>
          <w:ilvl w:val="0"/>
          <w:numId w:val="15"/>
        </w:numPr>
        <w:tabs>
          <w:tab w:val="num" w:pos="0"/>
        </w:tabs>
        <w:spacing w:line="360" w:lineRule="auto"/>
        <w:ind w:left="0" w:firstLine="720"/>
        <w:jc w:val="both"/>
      </w:pPr>
      <w:r w:rsidRPr="00CD2D4B">
        <w:t>Information deemed as “CONFIDENTIAL” shall be made available to a “Reviewing Representative” who is a person that has signed a Non-Disclosure Certificate attached hereto as Appendix A or Appendix B hereto, and who is:</w:t>
      </w:r>
    </w:p>
    <w:p w14:paraId="55B5EE7B" w14:textId="77777777" w:rsidR="00CA74A4" w:rsidRPr="00CD2D4B" w:rsidRDefault="00CA74A4" w:rsidP="00CA74A4">
      <w:pPr>
        <w:ind w:left="720"/>
        <w:jc w:val="both"/>
      </w:pPr>
    </w:p>
    <w:p w14:paraId="3F8ACC4F" w14:textId="77777777" w:rsidR="00CA74A4" w:rsidRPr="00CD2D4B" w:rsidRDefault="00CA74A4" w:rsidP="00CA74A4">
      <w:pPr>
        <w:tabs>
          <w:tab w:val="left" w:pos="1440"/>
        </w:tabs>
        <w:ind w:left="2160" w:hanging="1440"/>
        <w:jc w:val="both"/>
      </w:pPr>
      <w:r w:rsidRPr="00CD2D4B">
        <w:tab/>
        <w:t>(a)</w:t>
      </w:r>
      <w:r w:rsidRPr="00CD2D4B">
        <w:tab/>
        <w:t xml:space="preserve">An attorney who has entered an appearance in these dockets for a party or a statutory advocate pursuant to 52 Pa. Code § 1.8, if not an </w:t>
      </w:r>
      <w:proofErr w:type="gramStart"/>
      <w:r w:rsidRPr="00CD2D4B">
        <w:t>attorney;</w:t>
      </w:r>
      <w:proofErr w:type="gramEnd"/>
    </w:p>
    <w:p w14:paraId="4ACCD48E" w14:textId="77777777" w:rsidR="00CA74A4" w:rsidRPr="00CD2D4B" w:rsidRDefault="00CA74A4" w:rsidP="00CA74A4">
      <w:pPr>
        <w:ind w:firstLine="720"/>
        <w:jc w:val="both"/>
      </w:pPr>
    </w:p>
    <w:p w14:paraId="2F032DF8" w14:textId="77777777" w:rsidR="00CA74A4" w:rsidRPr="00CD2D4B" w:rsidRDefault="00CA74A4" w:rsidP="00CA74A4">
      <w:pPr>
        <w:tabs>
          <w:tab w:val="left" w:pos="1440"/>
          <w:tab w:val="left" w:pos="2160"/>
        </w:tabs>
        <w:ind w:left="2160" w:hanging="1440"/>
        <w:jc w:val="both"/>
      </w:pPr>
      <w:r w:rsidRPr="00CD2D4B">
        <w:tab/>
        <w:t>(b)</w:t>
      </w:r>
      <w:r w:rsidRPr="00CD2D4B">
        <w:tab/>
        <w:t xml:space="preserve">Attorneys, paralegals, and other employees associated for purposes of these dockets with an attorney described in subparagraph </w:t>
      </w:r>
      <w:proofErr w:type="gramStart"/>
      <w:r w:rsidRPr="00CD2D4B">
        <w:t>5(a);</w:t>
      </w:r>
      <w:proofErr w:type="gramEnd"/>
    </w:p>
    <w:p w14:paraId="28074987" w14:textId="77777777" w:rsidR="00CA74A4" w:rsidRPr="00CD2D4B" w:rsidRDefault="00CA74A4" w:rsidP="00CA74A4">
      <w:pPr>
        <w:ind w:firstLine="720"/>
        <w:jc w:val="both"/>
      </w:pPr>
    </w:p>
    <w:p w14:paraId="3A9C8FFE" w14:textId="77777777" w:rsidR="00CA74A4" w:rsidRPr="00CD2D4B" w:rsidRDefault="00CA74A4" w:rsidP="00CA74A4">
      <w:pPr>
        <w:tabs>
          <w:tab w:val="left" w:pos="1440"/>
          <w:tab w:val="left" w:pos="2160"/>
        </w:tabs>
        <w:ind w:left="2160" w:hanging="1440"/>
        <w:jc w:val="both"/>
      </w:pPr>
      <w:r w:rsidRPr="00CD2D4B">
        <w:tab/>
        <w:t>(c)</w:t>
      </w:r>
      <w:r w:rsidRPr="00CD2D4B">
        <w:tab/>
        <w:t>An expert or an employee of an expert retained by a party for the purpose of advising, preparing for, or testifying in these dockets; or</w:t>
      </w:r>
    </w:p>
    <w:p w14:paraId="234CD5D9" w14:textId="77777777" w:rsidR="00CA74A4" w:rsidRPr="00CD2D4B" w:rsidRDefault="00CA74A4" w:rsidP="00CA74A4">
      <w:pPr>
        <w:tabs>
          <w:tab w:val="left" w:pos="1440"/>
          <w:tab w:val="left" w:pos="2160"/>
        </w:tabs>
        <w:ind w:left="2160" w:hanging="1440"/>
        <w:jc w:val="both"/>
      </w:pPr>
    </w:p>
    <w:p w14:paraId="55B49FC0" w14:textId="77777777" w:rsidR="00CA74A4" w:rsidRPr="00CD2D4B" w:rsidRDefault="00CA74A4" w:rsidP="00CA74A4">
      <w:pPr>
        <w:tabs>
          <w:tab w:val="left" w:pos="1440"/>
          <w:tab w:val="left" w:pos="2160"/>
        </w:tabs>
        <w:ind w:left="2160" w:hanging="1440"/>
        <w:jc w:val="both"/>
      </w:pPr>
      <w:r w:rsidRPr="00CD2D4B">
        <w:tab/>
        <w:t>(d)</w:t>
      </w:r>
      <w:r w:rsidRPr="00CD2D4B">
        <w:tab/>
        <w:t>Employees or other representatives of a party appearing in these dockets with significant responsibility for this docket.</w:t>
      </w:r>
    </w:p>
    <w:p w14:paraId="0D617241" w14:textId="77777777" w:rsidR="00CA74A4" w:rsidRPr="00CD2D4B" w:rsidRDefault="00CA74A4" w:rsidP="00CA74A4">
      <w:pPr>
        <w:tabs>
          <w:tab w:val="left" w:pos="1440"/>
          <w:tab w:val="left" w:pos="2160"/>
        </w:tabs>
        <w:ind w:firstLine="720"/>
        <w:jc w:val="both"/>
      </w:pPr>
    </w:p>
    <w:p w14:paraId="6E68D17F" w14:textId="145A0A06" w:rsidR="00CA74A4" w:rsidRDefault="00CA74A4" w:rsidP="00CA74A4">
      <w:pPr>
        <w:spacing w:line="360" w:lineRule="auto"/>
        <w:ind w:firstLine="720"/>
        <w:jc w:val="both"/>
      </w:pPr>
      <w:proofErr w:type="gramStart"/>
      <w:r w:rsidRPr="00CD2D4B">
        <w:t>With regard to</w:t>
      </w:r>
      <w:proofErr w:type="gramEnd"/>
      <w:r w:rsidRPr="00CD2D4B">
        <w:t xml:space="preserve"> the OCA</w:t>
      </w:r>
      <w:r>
        <w:t xml:space="preserve"> and the OSBA</w:t>
      </w:r>
      <w:r w:rsidRPr="00CD2D4B">
        <w:t xml:space="preserve">, information deemed as “CONFIDENTIAL” shall be made available to the OCA </w:t>
      </w:r>
      <w:r>
        <w:t xml:space="preserve">and OSBA </w:t>
      </w:r>
      <w:r w:rsidRPr="00CD2D4B">
        <w:t xml:space="preserve">Attorneys subject to the terms of this Protective Order.  The OCA </w:t>
      </w:r>
      <w:r>
        <w:t xml:space="preserve">and OSBA </w:t>
      </w:r>
      <w:r w:rsidRPr="00CD2D4B">
        <w:t xml:space="preserve">Attorneys shall use or disclose the CONFIDENTIAL information only for purposes of preparing or presenting evidence, cross examination, argument, or settlement in these dockets.  To the extent required for participation in these dockets, the OCA </w:t>
      </w:r>
      <w:r>
        <w:t xml:space="preserve">and OSBA </w:t>
      </w:r>
      <w:r w:rsidRPr="00CD2D4B">
        <w:t xml:space="preserve">Attorneys may afford access to CONFIDENTIAL information only to </w:t>
      </w:r>
      <w:r>
        <w:t>OCA and OSBA’s</w:t>
      </w:r>
      <w:r w:rsidRPr="00CD2D4B">
        <w:t xml:space="preserve"> Consumer Advocate</w:t>
      </w:r>
      <w:r>
        <w:t>/Small Business Advocate</w:t>
      </w:r>
      <w:r w:rsidRPr="00CD2D4B">
        <w:t>, Deputy Consumer Advocate</w:t>
      </w:r>
      <w:r>
        <w:t>,</w:t>
      </w:r>
      <w:r w:rsidRPr="00CD2D4B">
        <w:t xml:space="preserve"> and administrative support staff without the need for the execution of a Non-Disclosure Certificate, who are full-time employees of the OCA</w:t>
      </w:r>
      <w:r>
        <w:t xml:space="preserve"> or OSBA</w:t>
      </w:r>
      <w:r w:rsidRPr="00CD2D4B">
        <w:t xml:space="preserve"> and bound by all the provisions of this Protective Order by virtue of the OCA </w:t>
      </w:r>
      <w:r>
        <w:t xml:space="preserve">and OSBA </w:t>
      </w:r>
      <w:r w:rsidRPr="00CD2D4B">
        <w:t>Attorneys</w:t>
      </w:r>
      <w:r>
        <w:t xml:space="preserve">’ </w:t>
      </w:r>
      <w:r w:rsidRPr="00CD2D4B">
        <w:t xml:space="preserve">execution of a Non-Disclosure Certificate.  </w:t>
      </w:r>
    </w:p>
    <w:p w14:paraId="7F75044E" w14:textId="77777777" w:rsidR="007F2B70" w:rsidRDefault="007F2B70" w:rsidP="00CA74A4">
      <w:pPr>
        <w:spacing w:line="360" w:lineRule="auto"/>
        <w:ind w:firstLine="720"/>
        <w:jc w:val="both"/>
      </w:pPr>
    </w:p>
    <w:p w14:paraId="4639E395" w14:textId="77777777" w:rsidR="00CA74A4" w:rsidRDefault="00CA74A4" w:rsidP="00CA74A4">
      <w:pPr>
        <w:spacing w:line="360" w:lineRule="auto"/>
        <w:ind w:firstLine="720"/>
        <w:jc w:val="both"/>
      </w:pPr>
      <w:r>
        <w:t>6.</w:t>
      </w:r>
      <w:r>
        <w:tab/>
      </w:r>
      <w:r w:rsidRPr="00CD2D4B">
        <w:t>Information deemed as “HIGHLY CONFIDENTIAL PROTECTED MATERIAL” may be provided to a “Reviewing Representative” who has signed a Non-Disclosure Certificate attached hereto as Appendix B and who is:</w:t>
      </w:r>
    </w:p>
    <w:p w14:paraId="35DC9B14" w14:textId="77777777" w:rsidR="00CA74A4" w:rsidRPr="00CD2D4B" w:rsidRDefault="00CA74A4" w:rsidP="00CA74A4">
      <w:pPr>
        <w:ind w:firstLine="720"/>
        <w:jc w:val="both"/>
      </w:pPr>
    </w:p>
    <w:p w14:paraId="6B3620D6" w14:textId="77777777" w:rsidR="00CA74A4" w:rsidRPr="00CD2D4B" w:rsidRDefault="00CA74A4" w:rsidP="00CA74A4">
      <w:pPr>
        <w:tabs>
          <w:tab w:val="left" w:pos="0"/>
          <w:tab w:val="left" w:pos="1440"/>
        </w:tabs>
        <w:ind w:left="2160" w:hanging="1440"/>
        <w:jc w:val="both"/>
      </w:pPr>
      <w:r w:rsidRPr="00CD2D4B">
        <w:tab/>
        <w:t>(a)</w:t>
      </w:r>
      <w:r w:rsidRPr="00CD2D4B">
        <w:tab/>
        <w:t xml:space="preserve">An attorney who has entered an appearance in these dockets for a party or a statutory advocate pursuant to 52 Pa. Code § 1.8, if not an </w:t>
      </w:r>
      <w:proofErr w:type="gramStart"/>
      <w:r w:rsidRPr="00CD2D4B">
        <w:t>attorney;</w:t>
      </w:r>
      <w:proofErr w:type="gramEnd"/>
    </w:p>
    <w:p w14:paraId="16969207" w14:textId="77777777" w:rsidR="00CA74A4" w:rsidRPr="00CD2D4B" w:rsidRDefault="00CA74A4" w:rsidP="00CA74A4">
      <w:pPr>
        <w:tabs>
          <w:tab w:val="left" w:pos="0"/>
          <w:tab w:val="left" w:pos="1440"/>
        </w:tabs>
        <w:ind w:firstLine="720"/>
        <w:jc w:val="both"/>
      </w:pPr>
    </w:p>
    <w:p w14:paraId="296CD9C1" w14:textId="77777777" w:rsidR="00CA74A4" w:rsidRPr="00CD2D4B" w:rsidRDefault="00CA74A4" w:rsidP="00CA74A4">
      <w:pPr>
        <w:tabs>
          <w:tab w:val="left" w:pos="0"/>
          <w:tab w:val="left" w:pos="1440"/>
        </w:tabs>
        <w:ind w:left="2160" w:hanging="1440"/>
        <w:jc w:val="both"/>
      </w:pPr>
      <w:r w:rsidRPr="00CD2D4B">
        <w:lastRenderedPageBreak/>
        <w:tab/>
        <w:t>(b)</w:t>
      </w:r>
      <w:r w:rsidRPr="00CD2D4B">
        <w:tab/>
        <w:t xml:space="preserve">An attorney, paralegal, or other employee associated for purposes of these dockets with an attorney described in subparagraph </w:t>
      </w:r>
      <w:proofErr w:type="gramStart"/>
      <w:r w:rsidRPr="00CD2D4B">
        <w:t>6(a);</w:t>
      </w:r>
      <w:proofErr w:type="gramEnd"/>
      <w:r w:rsidRPr="00CD2D4B">
        <w:t xml:space="preserve"> </w:t>
      </w:r>
    </w:p>
    <w:p w14:paraId="4FEA9854" w14:textId="77777777" w:rsidR="00CA74A4" w:rsidRPr="00CD2D4B" w:rsidRDefault="00CA74A4" w:rsidP="00CA74A4">
      <w:pPr>
        <w:tabs>
          <w:tab w:val="left" w:pos="0"/>
          <w:tab w:val="left" w:pos="1440"/>
        </w:tabs>
        <w:ind w:firstLine="720"/>
        <w:jc w:val="both"/>
      </w:pPr>
    </w:p>
    <w:p w14:paraId="75E2B8D6" w14:textId="77777777" w:rsidR="00CA74A4" w:rsidRPr="00CD2D4B" w:rsidRDefault="00CA74A4" w:rsidP="00CA74A4">
      <w:pPr>
        <w:tabs>
          <w:tab w:val="left" w:pos="0"/>
          <w:tab w:val="left" w:pos="1440"/>
        </w:tabs>
        <w:ind w:left="2160" w:hanging="1440"/>
        <w:jc w:val="both"/>
      </w:pPr>
      <w:r w:rsidRPr="00CD2D4B">
        <w:tab/>
        <w:t>(c)</w:t>
      </w:r>
      <w:r w:rsidRPr="00CD2D4B">
        <w:tab/>
        <w:t>An outside expert or an employee of an outside expert retained by a party for the purposes of advising, preparing for, or testifying in these dockets; or</w:t>
      </w:r>
    </w:p>
    <w:p w14:paraId="15D9E048" w14:textId="77777777" w:rsidR="00CA74A4" w:rsidRPr="00CD2D4B" w:rsidRDefault="00CA74A4" w:rsidP="00CA74A4">
      <w:pPr>
        <w:tabs>
          <w:tab w:val="left" w:pos="0"/>
          <w:tab w:val="left" w:pos="1440"/>
        </w:tabs>
        <w:ind w:left="2160" w:hanging="1440"/>
        <w:jc w:val="both"/>
      </w:pPr>
    </w:p>
    <w:p w14:paraId="627DEB6B" w14:textId="77777777" w:rsidR="00CA74A4" w:rsidRPr="00CD2D4B" w:rsidRDefault="00CA74A4" w:rsidP="00CA74A4">
      <w:pPr>
        <w:tabs>
          <w:tab w:val="left" w:pos="0"/>
          <w:tab w:val="left" w:pos="1440"/>
        </w:tabs>
        <w:ind w:left="2160" w:hanging="1440"/>
        <w:jc w:val="both"/>
      </w:pPr>
      <w:r w:rsidRPr="00CD2D4B">
        <w:tab/>
        <w:t>(d)</w:t>
      </w:r>
      <w:r w:rsidRPr="00CD2D4B">
        <w:tab/>
        <w:t xml:space="preserve">A person designated as a Reviewing Representative for purposes of </w:t>
      </w:r>
      <w:r w:rsidRPr="00CD2D4B">
        <w:rPr>
          <w:caps/>
        </w:rPr>
        <w:t>Highly Confidential</w:t>
      </w:r>
      <w:r w:rsidRPr="00CD2D4B">
        <w:t xml:space="preserve"> PROTECTED MATERIAL.</w:t>
      </w:r>
    </w:p>
    <w:p w14:paraId="13BD49BB" w14:textId="77777777" w:rsidR="00CA74A4" w:rsidRPr="00CD2D4B" w:rsidRDefault="00CA74A4" w:rsidP="00CA74A4">
      <w:pPr>
        <w:tabs>
          <w:tab w:val="left" w:pos="0"/>
          <w:tab w:val="left" w:pos="1440"/>
        </w:tabs>
        <w:ind w:firstLine="1440"/>
        <w:jc w:val="both"/>
      </w:pPr>
    </w:p>
    <w:p w14:paraId="5FC246F3" w14:textId="77777777" w:rsidR="00CA74A4" w:rsidRDefault="00CA74A4" w:rsidP="00CA74A4">
      <w:pPr>
        <w:spacing w:line="360" w:lineRule="auto"/>
        <w:ind w:firstLine="720"/>
        <w:jc w:val="both"/>
      </w:pPr>
      <w:proofErr w:type="gramStart"/>
      <w:r w:rsidRPr="00CD2D4B">
        <w:t>With regard to</w:t>
      </w:r>
      <w:proofErr w:type="gramEnd"/>
      <w:r w:rsidRPr="00CD2D4B">
        <w:t xml:space="preserve"> OCA</w:t>
      </w:r>
      <w:r>
        <w:t xml:space="preserve"> and OSBA</w:t>
      </w:r>
      <w:r w:rsidRPr="00CD2D4B">
        <w:t xml:space="preserve">, information deemed as “HIGHLY CONFIDENTIAL PROTECTED MATERIAL” shall be made available to the OCA </w:t>
      </w:r>
      <w:r>
        <w:t xml:space="preserve">and OSBA </w:t>
      </w:r>
      <w:r w:rsidRPr="00CD2D4B">
        <w:t xml:space="preserve">Attorneys subject to the terms of this Protective Order.  The OCA </w:t>
      </w:r>
      <w:r>
        <w:t xml:space="preserve">and OSBA </w:t>
      </w:r>
      <w:r w:rsidRPr="00CD2D4B">
        <w:t>Attorneys shall use or disclose the HIGHLY CONFIDENTIAL PROTECTED MATERIAL</w:t>
      </w:r>
      <w:r>
        <w:t xml:space="preserve"> </w:t>
      </w:r>
      <w:r w:rsidRPr="00CD2D4B">
        <w:t xml:space="preserve">only for purposes of preparing or presenting evidence, cross examination, argument, or settlement in these dockets.  To the extent required for participation in these dockets, the OCA </w:t>
      </w:r>
      <w:r>
        <w:t xml:space="preserve">and OSBA </w:t>
      </w:r>
      <w:r w:rsidRPr="00CD2D4B">
        <w:t>Attorneys may afford access to HIGHLY CONFIDENTIAL PROTECTED MATERIAL</w:t>
      </w:r>
      <w:r>
        <w:t xml:space="preserve"> </w:t>
      </w:r>
      <w:r w:rsidRPr="00CD2D4B">
        <w:t xml:space="preserve">only to </w:t>
      </w:r>
      <w:r>
        <w:t>OCA and OSBA’s</w:t>
      </w:r>
      <w:r w:rsidRPr="00CD2D4B">
        <w:t xml:space="preserve"> Consumer Advocate</w:t>
      </w:r>
      <w:r>
        <w:t>/Small Business Advocate</w:t>
      </w:r>
      <w:r w:rsidRPr="00CD2D4B">
        <w:t>, Deputy Consumer Advocate</w:t>
      </w:r>
      <w:r>
        <w:t>,</w:t>
      </w:r>
      <w:r w:rsidRPr="00CD2D4B">
        <w:t xml:space="preserve"> and administrative support staff without the need for the execution of a Non-Disclosure Certificate, who are full-time employees of the OCA</w:t>
      </w:r>
      <w:r>
        <w:t xml:space="preserve"> or OSBA</w:t>
      </w:r>
      <w:r w:rsidRPr="00CD2D4B">
        <w:t xml:space="preserve"> and bound by all the provisions of this Protective Order by virtue of the OCA </w:t>
      </w:r>
      <w:r>
        <w:t xml:space="preserve">and OSBA </w:t>
      </w:r>
      <w:r w:rsidRPr="00CD2D4B">
        <w:t>Attorneys</w:t>
      </w:r>
      <w:r>
        <w:t xml:space="preserve">’ </w:t>
      </w:r>
      <w:r w:rsidRPr="00CD2D4B">
        <w:t xml:space="preserve">execution of a Non-Disclosure Certificate.  </w:t>
      </w:r>
    </w:p>
    <w:p w14:paraId="0FF694EB" w14:textId="77777777" w:rsidR="007F2B70" w:rsidRDefault="007F2B70" w:rsidP="00CA74A4">
      <w:pPr>
        <w:spacing w:line="360" w:lineRule="auto"/>
        <w:ind w:firstLine="720"/>
        <w:jc w:val="both"/>
      </w:pPr>
    </w:p>
    <w:p w14:paraId="3B28C513" w14:textId="77777777" w:rsidR="00CA74A4" w:rsidRDefault="00CA74A4" w:rsidP="00CA74A4">
      <w:pPr>
        <w:spacing w:line="360" w:lineRule="auto"/>
        <w:ind w:firstLine="720"/>
        <w:contextualSpacing/>
        <w:jc w:val="both"/>
      </w:pPr>
      <w:r w:rsidRPr="00CD2D4B">
        <w:t xml:space="preserve">Provided, further, that in accordance with the provisions of Sections 5.362 and 5.365(e) of the Commission’s Rules of Practice and Procedure, 52 Pa. Code §§ 5.362, 5.365(e), any party may, by subsequent objection or motion, seek further protection with respect to HIGHLY CONFIDENTIAL PROTECTED MATERIAL, including, but not limited to, total prohibition of disclosure or limitation of disclosure only to </w:t>
      </w:r>
      <w:proofErr w:type="gramStart"/>
      <w:r w:rsidRPr="00CD2D4B">
        <w:t>particular parties</w:t>
      </w:r>
      <w:proofErr w:type="gramEnd"/>
      <w:r w:rsidRPr="00CD2D4B">
        <w:t>.</w:t>
      </w:r>
    </w:p>
    <w:p w14:paraId="185AAA91" w14:textId="77777777" w:rsidR="007F2B70" w:rsidRDefault="007F2B70" w:rsidP="00CA74A4">
      <w:pPr>
        <w:spacing w:line="360" w:lineRule="auto"/>
        <w:ind w:firstLine="720"/>
        <w:contextualSpacing/>
        <w:jc w:val="both"/>
      </w:pPr>
    </w:p>
    <w:p w14:paraId="261D39DA" w14:textId="77777777" w:rsidR="00CA74A4" w:rsidRDefault="00CA74A4" w:rsidP="00CA74A4">
      <w:pPr>
        <w:spacing w:before="240" w:line="360" w:lineRule="auto"/>
        <w:ind w:firstLine="720"/>
        <w:contextualSpacing/>
        <w:jc w:val="both"/>
      </w:pPr>
      <w:r>
        <w:t>7.</w:t>
      </w:r>
      <w:r>
        <w:tab/>
      </w:r>
      <w:r w:rsidRPr="00CD2D4B">
        <w:t>Information deemed as “CONFIDENTIAL SECURITY INFORMATION” may be provided to a “Reviewing Representative” who has signed a Non-Disclosure Certificate attached hereto as Appendix B and who is:</w:t>
      </w:r>
    </w:p>
    <w:p w14:paraId="4A4132C4" w14:textId="77777777" w:rsidR="00CA74A4" w:rsidRPr="00CD2D4B" w:rsidRDefault="00CA74A4" w:rsidP="00CA74A4">
      <w:pPr>
        <w:ind w:firstLine="720"/>
        <w:jc w:val="both"/>
      </w:pPr>
    </w:p>
    <w:p w14:paraId="4245697C" w14:textId="77777777" w:rsidR="00CA74A4" w:rsidRPr="00CD2D4B" w:rsidRDefault="00CA74A4" w:rsidP="00CA74A4">
      <w:pPr>
        <w:ind w:left="2160" w:hanging="720"/>
        <w:jc w:val="both"/>
      </w:pPr>
      <w:r w:rsidRPr="00CD2D4B">
        <w:t>(a)</w:t>
      </w:r>
      <w:r w:rsidRPr="00CD2D4B">
        <w:tab/>
        <w:t xml:space="preserve">An attorney who has entered an appearance in these dockets for a statutory advocate pursuant to 52 Pa. Code § 1.8, or a statutory advocate if not an </w:t>
      </w:r>
      <w:proofErr w:type="gramStart"/>
      <w:r w:rsidRPr="00CD2D4B">
        <w:t>attorney;</w:t>
      </w:r>
      <w:proofErr w:type="gramEnd"/>
    </w:p>
    <w:p w14:paraId="7BECA38B" w14:textId="77777777" w:rsidR="00CA74A4" w:rsidRPr="00CD2D4B" w:rsidRDefault="00CA74A4" w:rsidP="00CA74A4">
      <w:pPr>
        <w:ind w:left="2160" w:hanging="720"/>
        <w:jc w:val="both"/>
      </w:pPr>
    </w:p>
    <w:p w14:paraId="404B021C" w14:textId="77777777" w:rsidR="00CA74A4" w:rsidRPr="00CD2D4B" w:rsidRDefault="00CA74A4" w:rsidP="00CA74A4">
      <w:pPr>
        <w:ind w:left="2160" w:hanging="720"/>
        <w:jc w:val="both"/>
      </w:pPr>
      <w:r w:rsidRPr="00CD2D4B">
        <w:t>(b)</w:t>
      </w:r>
      <w:r w:rsidRPr="00CD2D4B">
        <w:tab/>
        <w:t>An attorney, paralegal, or other employee associated for purposes of these dockets with an attorney described in subparagraph 7(a); or</w:t>
      </w:r>
    </w:p>
    <w:p w14:paraId="4EBED148" w14:textId="77777777" w:rsidR="00CA74A4" w:rsidRPr="00CD2D4B" w:rsidRDefault="00CA74A4" w:rsidP="00CA74A4">
      <w:pPr>
        <w:ind w:left="2160" w:hanging="720"/>
        <w:jc w:val="both"/>
      </w:pPr>
      <w:r w:rsidRPr="00CD2D4B">
        <w:lastRenderedPageBreak/>
        <w:t>(c)</w:t>
      </w:r>
      <w:r w:rsidRPr="00CD2D4B">
        <w:tab/>
        <w:t>An outside expert or an employee of an outside expert retained by a statutory advocate for the purposes of advising, preparing for, or testifying in these dockets.</w:t>
      </w:r>
    </w:p>
    <w:p w14:paraId="096F9E09" w14:textId="77777777" w:rsidR="00CA74A4" w:rsidRPr="00CD2D4B" w:rsidRDefault="00CA74A4" w:rsidP="00CA74A4">
      <w:pPr>
        <w:ind w:left="2160" w:firstLine="1440"/>
        <w:jc w:val="both"/>
      </w:pPr>
    </w:p>
    <w:p w14:paraId="1A0E81CF" w14:textId="77777777" w:rsidR="00CA74A4" w:rsidRDefault="00CA74A4" w:rsidP="00CA74A4">
      <w:pPr>
        <w:tabs>
          <w:tab w:val="num" w:pos="0"/>
        </w:tabs>
        <w:spacing w:line="360" w:lineRule="auto"/>
        <w:jc w:val="both"/>
      </w:pPr>
      <w:r>
        <w:tab/>
      </w:r>
      <w:r w:rsidRPr="00CD2D4B">
        <w:t xml:space="preserve">CONFIDENTIAL SECURITY INFORMATION will only be provided for inspection via: (a) in-person review at the offices of </w:t>
      </w:r>
      <w:bookmarkStart w:id="0" w:name="_Hlk112273913"/>
      <w:r w:rsidRPr="00CD2D4B">
        <w:t>Eckert Seamans Cherin &amp; Mellott, LLC, 213 Market Street, 8th Floor, Harrisburg, PA 17101</w:t>
      </w:r>
      <w:bookmarkEnd w:id="0"/>
      <w:r w:rsidRPr="00CD2D4B">
        <w:t xml:space="preserve">; or (b) in-person review, or upon request of a statutory advocate or an attorney for a statutory advocate, at another location in the Harrisburg-metro area of the Commonwealth, between the hours of 9 A.M. to 5 P.M., Monday through Friday.  Such review may be proctored, and the Reviewing Representatives are prohibited from reproducing such information in any form without the prior authorization of </w:t>
      </w:r>
      <w:r>
        <w:t>Frontier Commonwealth’s</w:t>
      </w:r>
      <w:r w:rsidRPr="00CD2D4B">
        <w:t xml:space="preserve"> counsel (including taking detailed notes, making photocopies, or taking pictures).  If a statutory advocate determines that it is necessary to use CONFIDENTIAL SECURITY INFORMATION as part of their presentation of evidence in these dockets, such statutory advocate shall request a copy from counsel for </w:t>
      </w:r>
      <w:r>
        <w:t>Frontier Commonwealth</w:t>
      </w:r>
      <w:r w:rsidRPr="00CD2D4B">
        <w:t xml:space="preserve">, which permission shall not be unreasonably withheld and subject to that party confirming it understands and will abide by the terms of this Protective Order concerning use of such materials.  </w:t>
      </w:r>
    </w:p>
    <w:p w14:paraId="79C4F7E1" w14:textId="77777777" w:rsidR="007F2B70" w:rsidRPr="00CD2D4B" w:rsidRDefault="007F2B70" w:rsidP="00CA74A4">
      <w:pPr>
        <w:tabs>
          <w:tab w:val="num" w:pos="0"/>
        </w:tabs>
        <w:spacing w:line="360" w:lineRule="auto"/>
        <w:jc w:val="both"/>
      </w:pPr>
    </w:p>
    <w:p w14:paraId="3996A111" w14:textId="77777777" w:rsidR="00CA74A4" w:rsidRDefault="00CA74A4" w:rsidP="00CA74A4">
      <w:pPr>
        <w:tabs>
          <w:tab w:val="left" w:pos="720"/>
        </w:tabs>
        <w:spacing w:line="360" w:lineRule="auto"/>
        <w:jc w:val="both"/>
      </w:pPr>
      <w:r>
        <w:tab/>
      </w:r>
      <w:r w:rsidRPr="00CD2D4B">
        <w:t xml:space="preserve">Provided, further, that in accordance with the provisions of Sections 5.362 and 5.365(e) of the Commission’s Rules of Practice and Procedure, 52 Pa. Code §§ 5.362, 5.365(e), any party may, by subsequent objection or motion, seek further protection with respect to CONFIDENTIAL SECURITY INFORMATION, including, but not limited to, total prohibition of disclosure or limitation of disclosure only to </w:t>
      </w:r>
      <w:proofErr w:type="gramStart"/>
      <w:r w:rsidRPr="00CD2D4B">
        <w:t>particular parties</w:t>
      </w:r>
      <w:proofErr w:type="gramEnd"/>
      <w:r w:rsidRPr="00CD2D4B">
        <w:t>.</w:t>
      </w:r>
    </w:p>
    <w:p w14:paraId="39711801" w14:textId="77777777" w:rsidR="007F2B70" w:rsidRDefault="007F2B70" w:rsidP="00CA74A4">
      <w:pPr>
        <w:tabs>
          <w:tab w:val="left" w:pos="720"/>
        </w:tabs>
        <w:spacing w:line="360" w:lineRule="auto"/>
        <w:jc w:val="both"/>
      </w:pPr>
    </w:p>
    <w:p w14:paraId="62ADCBDC" w14:textId="77777777" w:rsidR="00CA74A4" w:rsidRDefault="00CA74A4" w:rsidP="00CA74A4">
      <w:pPr>
        <w:tabs>
          <w:tab w:val="left" w:pos="720"/>
        </w:tabs>
        <w:spacing w:line="360" w:lineRule="auto"/>
        <w:ind w:firstLine="720"/>
        <w:jc w:val="both"/>
      </w:pPr>
      <w:r>
        <w:t>8.</w:t>
      </w:r>
      <w:r>
        <w:tab/>
      </w:r>
      <w:r w:rsidRPr="00CD2D4B">
        <w:t xml:space="preserve">For purposes of this Protective Order, a Reviewing Representative may not be a “Restricted Person.”  </w:t>
      </w:r>
    </w:p>
    <w:p w14:paraId="4072AA16" w14:textId="77777777" w:rsidR="00CA74A4" w:rsidRPr="00CD2D4B" w:rsidRDefault="00CA74A4" w:rsidP="00CA74A4">
      <w:pPr>
        <w:tabs>
          <w:tab w:val="left" w:pos="720"/>
        </w:tabs>
        <w:ind w:firstLine="720"/>
        <w:jc w:val="both"/>
      </w:pPr>
    </w:p>
    <w:p w14:paraId="09F3EECE" w14:textId="77777777" w:rsidR="00CA74A4" w:rsidRDefault="00CA74A4" w:rsidP="00CA74A4">
      <w:pPr>
        <w:ind w:left="1440" w:hanging="720"/>
        <w:jc w:val="both"/>
      </w:pPr>
      <w:r w:rsidRPr="00CD2D4B">
        <w:t>(a)</w:t>
      </w:r>
      <w:r w:rsidRPr="00CD2D4B">
        <w:tab/>
        <w:t>A “Restricted Person” shall mean:  (</w:t>
      </w:r>
      <w:proofErr w:type="spellStart"/>
      <w:r w:rsidRPr="00CD2D4B">
        <w:t>i</w:t>
      </w:r>
      <w:proofErr w:type="spellEnd"/>
      <w:r w:rsidRPr="00CD2D4B">
        <w:t xml:space="preserve">)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w:t>
      </w:r>
      <w:r w:rsidRPr="00CD2D4B">
        <w:lastRenderedPageBreak/>
        <w:t xml:space="preserve">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w:t>
      </w:r>
      <w:r>
        <w:t xml:space="preserve">(excluding ownership interest where the expert has no direct knowledge of such interest, or control over investment or business decisions, such as a mutual fund) </w:t>
      </w:r>
      <w:r w:rsidRPr="00CD2D4B">
        <w:t xml:space="preserve">establishes a significant motive for violation.  </w:t>
      </w:r>
    </w:p>
    <w:p w14:paraId="6E1CFC05" w14:textId="77777777" w:rsidR="00CA74A4" w:rsidRPr="00CD2D4B" w:rsidRDefault="00CA74A4" w:rsidP="00CA74A4">
      <w:pPr>
        <w:ind w:left="1440" w:hanging="720"/>
        <w:jc w:val="both"/>
      </w:pPr>
    </w:p>
    <w:p w14:paraId="68FD4BF1" w14:textId="77777777" w:rsidR="00CA74A4" w:rsidRDefault="00CA74A4" w:rsidP="00CA74A4">
      <w:pPr>
        <w:ind w:left="1440" w:hanging="720"/>
        <w:jc w:val="both"/>
      </w:pPr>
      <w:r w:rsidRPr="00CD2D4B">
        <w:t>(b)</w:t>
      </w:r>
      <w:r w:rsidRPr="00CD2D4B">
        <w:tab/>
        <w:t>If an expert for a party, another member of the expert’s firm, or the expert’s firm generally also serves as an expert for, or as a consultant or advisor to, a Restricted Person, said expert must:  (</w:t>
      </w:r>
      <w:proofErr w:type="spellStart"/>
      <w:r w:rsidRPr="00CD2D4B">
        <w:t>i</w:t>
      </w:r>
      <w:proofErr w:type="spellEnd"/>
      <w:r w:rsidRPr="00CD2D4B">
        <w:t xml:space="preserve">) identify for the parties each Restricted Person and each expert or consultant; (ii) make reasonable attempts to segregate those personnel assisting in the expert’s participation in these dockets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58574DC4" w14:textId="77777777" w:rsidR="00CA74A4" w:rsidRPr="00CD2D4B" w:rsidRDefault="00CA74A4" w:rsidP="00CA74A4">
      <w:pPr>
        <w:ind w:left="1440"/>
        <w:jc w:val="both"/>
      </w:pPr>
    </w:p>
    <w:p w14:paraId="284F43A7" w14:textId="77777777" w:rsidR="00CA74A4" w:rsidRDefault="00CA74A4" w:rsidP="00CA74A4">
      <w:pPr>
        <w:tabs>
          <w:tab w:val="num" w:pos="0"/>
          <w:tab w:val="num" w:pos="1440"/>
        </w:tabs>
        <w:spacing w:line="360" w:lineRule="auto"/>
        <w:ind w:firstLine="720"/>
        <w:jc w:val="both"/>
      </w:pPr>
      <w:r>
        <w:t>9.</w:t>
      </w:r>
      <w:r>
        <w:tab/>
      </w:r>
      <w:proofErr w:type="gramStart"/>
      <w:r w:rsidRPr="00CD2D4B">
        <w:t>In the event that</w:t>
      </w:r>
      <w:proofErr w:type="gramEnd"/>
      <w:r w:rsidRPr="00CD2D4B">
        <w:t xml:space="preserve"> a party wishes to designate as a Reviewing Representative a person not described in Paragraphs 5(a) through 5(d), 6(a) through 6(c), or 7(a) through 7(c) above or a person that is a Restricted Person under Paragraph 8, the party shall seek agreement from the party providing the Proprietary Information.  If an agreement is reached, that person shall be a Reviewing Representative with respect to those materials.  If no agreement is reached, the party shall submit the disputed designation to the presiding Administrative Law Judge for resolution.</w:t>
      </w:r>
    </w:p>
    <w:p w14:paraId="5DDE4E39" w14:textId="77777777" w:rsidR="007F2B70" w:rsidRDefault="007F2B70" w:rsidP="00CA74A4">
      <w:pPr>
        <w:tabs>
          <w:tab w:val="num" w:pos="0"/>
          <w:tab w:val="num" w:pos="1440"/>
        </w:tabs>
        <w:spacing w:line="360" w:lineRule="auto"/>
        <w:ind w:firstLine="720"/>
        <w:jc w:val="both"/>
      </w:pPr>
    </w:p>
    <w:p w14:paraId="03E32348" w14:textId="77777777" w:rsidR="00CA74A4" w:rsidRDefault="00CA74A4" w:rsidP="00CA74A4">
      <w:pPr>
        <w:tabs>
          <w:tab w:val="num" w:pos="0"/>
          <w:tab w:val="num" w:pos="1440"/>
        </w:tabs>
        <w:spacing w:line="360" w:lineRule="auto"/>
        <w:ind w:firstLine="720"/>
        <w:jc w:val="both"/>
      </w:pPr>
      <w:r>
        <w:t>10.</w:t>
      </w:r>
      <w:r>
        <w:tab/>
      </w:r>
      <w:r w:rsidRPr="00CD2D4B">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w:t>
      </w:r>
      <w:proofErr w:type="gramStart"/>
      <w:r w:rsidRPr="00CD2D4B">
        <w:t>”, but</w:t>
      </w:r>
      <w:proofErr w:type="gramEnd"/>
      <w:r w:rsidRPr="00CD2D4B">
        <w:t xml:space="preserve"> may not share with or permit the client or entity to review the “HIGHLY CONFIDENTIAL PROTECTED MATERIAL.”  Such discussions must be general in nature and not disclose specific “HIGHLY CONFIDENTIAL PROTECTED MATERIAL”; provided, however, that counsel </w:t>
      </w:r>
      <w:r>
        <w:t>the OCA and OSBA</w:t>
      </w:r>
      <w:r w:rsidRPr="00CD2D4B">
        <w:t xml:space="preserve"> may share proprietary information with the Consumer Advocate, Deputy Consumer Advocate, and Small Business Advocate, respectively, without obtaining a Non-Disclosure Certificate from these individuals, so long as these individuals otherwise abide by the terms of the Protective Order.</w:t>
      </w:r>
    </w:p>
    <w:p w14:paraId="3BCD2AD1" w14:textId="77777777" w:rsidR="00CA74A4" w:rsidRDefault="00CA74A4" w:rsidP="00CA74A4">
      <w:pPr>
        <w:tabs>
          <w:tab w:val="num" w:pos="0"/>
          <w:tab w:val="num" w:pos="1440"/>
        </w:tabs>
        <w:spacing w:line="360" w:lineRule="auto"/>
        <w:ind w:firstLine="720"/>
        <w:jc w:val="both"/>
      </w:pPr>
      <w:r>
        <w:lastRenderedPageBreak/>
        <w:t>11.</w:t>
      </w:r>
      <w:r>
        <w:tab/>
      </w:r>
      <w:r w:rsidRPr="00CD2D4B">
        <w:t xml:space="preserve">Information deemed Proprietary Information shall not be used except as necessary for the conduct of these dockets, nor shall it be disclosed in any manner to any person except a Reviewing Representative who is engaged in the conduct of these dockets and who needs to know the information </w:t>
      </w:r>
      <w:proofErr w:type="gramStart"/>
      <w:r w:rsidRPr="00CD2D4B">
        <w:t>in order to</w:t>
      </w:r>
      <w:proofErr w:type="gramEnd"/>
      <w:r w:rsidRPr="00CD2D4B">
        <w:t xml:space="preserve"> carry out that person’s responsibilities in these dockets.  Reviewing Representatives may not use information contained in any Proprietary Information obtained through these dockets to give any party or any competitor of any party a commercial advantage.  </w:t>
      </w:r>
    </w:p>
    <w:p w14:paraId="280ACE8E" w14:textId="77777777" w:rsidR="007F2B70" w:rsidRDefault="007F2B70" w:rsidP="00CA74A4">
      <w:pPr>
        <w:tabs>
          <w:tab w:val="num" w:pos="0"/>
          <w:tab w:val="num" w:pos="1440"/>
        </w:tabs>
        <w:spacing w:line="360" w:lineRule="auto"/>
        <w:ind w:firstLine="720"/>
        <w:jc w:val="both"/>
      </w:pPr>
    </w:p>
    <w:p w14:paraId="48F06D77" w14:textId="77777777" w:rsidR="00CA74A4" w:rsidRDefault="00CA74A4" w:rsidP="00CA74A4">
      <w:pPr>
        <w:tabs>
          <w:tab w:val="num" w:pos="0"/>
          <w:tab w:val="num" w:pos="1440"/>
        </w:tabs>
        <w:spacing w:line="360" w:lineRule="auto"/>
        <w:ind w:firstLine="720"/>
        <w:jc w:val="both"/>
      </w:pPr>
      <w:r>
        <w:t>12.</w:t>
      </w:r>
      <w:r>
        <w:tab/>
      </w:r>
      <w:r w:rsidRPr="00CD2D4B">
        <w:t xml:space="preserve">Reviewing Representatives shall execute a Non-Disclosure Certificate </w:t>
      </w:r>
      <w:proofErr w:type="gramStart"/>
      <w:r w:rsidRPr="00CD2D4B">
        <w:t>in order to</w:t>
      </w:r>
      <w:proofErr w:type="gramEnd"/>
      <w:r w:rsidRPr="00CD2D4B">
        <w:t xml:space="preserve"> obtain access to Proprietary Information, and will be subject to the following conditions:</w:t>
      </w:r>
    </w:p>
    <w:p w14:paraId="4AA44A64" w14:textId="77777777" w:rsidR="00CA74A4" w:rsidRPr="00CD2D4B" w:rsidRDefault="00CA74A4" w:rsidP="00CA74A4">
      <w:pPr>
        <w:tabs>
          <w:tab w:val="num" w:pos="0"/>
          <w:tab w:val="num" w:pos="1440"/>
        </w:tabs>
        <w:ind w:firstLine="720"/>
        <w:jc w:val="both"/>
      </w:pPr>
    </w:p>
    <w:p w14:paraId="1BC6C834" w14:textId="77777777" w:rsidR="00CA74A4" w:rsidRPr="00CD2D4B" w:rsidRDefault="00CA74A4" w:rsidP="00CA74A4">
      <w:pPr>
        <w:ind w:left="1440" w:hanging="720"/>
        <w:jc w:val="both"/>
      </w:pPr>
      <w:r w:rsidRPr="00CD2D4B">
        <w:t>(a)</w:t>
      </w:r>
      <w:r w:rsidRPr="00CD2D4B">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personnel,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33FB3F9E" w14:textId="77777777" w:rsidR="00CA74A4" w:rsidRDefault="00CA74A4" w:rsidP="00CA74A4">
      <w:pPr>
        <w:ind w:left="1440" w:hanging="720"/>
        <w:jc w:val="both"/>
      </w:pPr>
      <w:r w:rsidRPr="00CD2D4B">
        <w:t>(b)</w:t>
      </w:r>
      <w:r w:rsidRPr="00CD2D4B">
        <w:tab/>
        <w:t xml:space="preserve">Attorneys and outside experts qualified as Reviewing Representatives are responsible for ensuring that persons under their supervision or control comply with the Protective Order.   </w:t>
      </w:r>
    </w:p>
    <w:p w14:paraId="48C46A3D" w14:textId="77777777" w:rsidR="00CA74A4" w:rsidRPr="00CD2D4B" w:rsidRDefault="00CA74A4" w:rsidP="00CA74A4">
      <w:pPr>
        <w:ind w:left="1440"/>
        <w:jc w:val="both"/>
      </w:pPr>
    </w:p>
    <w:p w14:paraId="322C77D5" w14:textId="77777777" w:rsidR="00CA74A4" w:rsidRDefault="00CA74A4" w:rsidP="00CA74A4">
      <w:pPr>
        <w:tabs>
          <w:tab w:val="num" w:pos="0"/>
          <w:tab w:val="num" w:pos="1440"/>
        </w:tabs>
        <w:spacing w:line="360" w:lineRule="auto"/>
        <w:ind w:firstLine="720"/>
        <w:jc w:val="both"/>
      </w:pPr>
      <w:r>
        <w:t>13.</w:t>
      </w:r>
      <w:r>
        <w:tab/>
      </w:r>
      <w:r w:rsidRPr="00CD2D4B">
        <w:t>None of the parties waive their right to pursue any other legal or equitable remedies that may be available in the event of actual or anticipated disclosure of Proprietary Information.</w:t>
      </w:r>
    </w:p>
    <w:p w14:paraId="1F017B90" w14:textId="77777777" w:rsidR="007F2B70" w:rsidRDefault="007F2B70" w:rsidP="00CA74A4">
      <w:pPr>
        <w:tabs>
          <w:tab w:val="num" w:pos="0"/>
          <w:tab w:val="num" w:pos="1440"/>
        </w:tabs>
        <w:spacing w:line="360" w:lineRule="auto"/>
        <w:ind w:firstLine="720"/>
        <w:jc w:val="both"/>
      </w:pPr>
    </w:p>
    <w:p w14:paraId="6EFDFFC4" w14:textId="77777777" w:rsidR="00CA74A4" w:rsidRDefault="00CA74A4" w:rsidP="00CA74A4">
      <w:pPr>
        <w:tabs>
          <w:tab w:val="num" w:pos="0"/>
          <w:tab w:val="num" w:pos="1440"/>
        </w:tabs>
        <w:spacing w:line="360" w:lineRule="auto"/>
        <w:ind w:firstLine="720"/>
        <w:jc w:val="both"/>
      </w:pPr>
      <w:r>
        <w:t>14.</w:t>
      </w:r>
      <w:r>
        <w:tab/>
      </w:r>
      <w:r w:rsidRPr="00CD2D4B">
        <w:t>The parties shall designate data or documents as constituting or containing Proprietary Information by marking the documents “CONFIDENTIAL,” “HIGHLY CONFIDENTIAL PROTECTED MATERIAL,” or “CONFIDENTIAL SECURITY INFORMATION.”  Where only part of data compilations or multi-page documents constitutes or contains Proprietary Information, the parties, insofar as reasonably practicable within discovery and other time constraints imposed in these dockets, shall designate only the specific data or pages of documents that constitute or contain Proprietary Information.  The Proprietary Information shall be served upon the parties hereto only, and the materials shall be separate from the nonproprietary materials and conspicuously marked “CONFIDENTIAL,” “</w:t>
      </w:r>
      <w:r w:rsidRPr="00CD2D4B">
        <w:rPr>
          <w:caps/>
        </w:rPr>
        <w:t>HIGHLY CONFIDENTIAL PROTECTED MATERIAL,</w:t>
      </w:r>
      <w:r w:rsidRPr="00CD2D4B">
        <w:t xml:space="preserve">” or “CONFIDENTIAL SECURITY INFORMATION.”  For filing purposes, Proprietary Information shall be filed separately from the nonproprietary materials and conspicuously marked </w:t>
      </w:r>
      <w:r w:rsidRPr="00CD2D4B">
        <w:lastRenderedPageBreak/>
        <w:t>“CONFIDENTIAL,” “</w:t>
      </w:r>
      <w:r w:rsidRPr="00CD2D4B">
        <w:rPr>
          <w:caps/>
        </w:rPr>
        <w:t>HIGHLY CONFIDENTIAL PROTECTED MATERIAL,</w:t>
      </w:r>
      <w:r w:rsidRPr="00CD2D4B">
        <w:t xml:space="preserve">” or “CONFIDENTIAL SECURITY INFORMATION.”   </w:t>
      </w:r>
    </w:p>
    <w:p w14:paraId="45716EE7" w14:textId="77777777" w:rsidR="007F2B70" w:rsidRDefault="007F2B70" w:rsidP="00CA74A4">
      <w:pPr>
        <w:tabs>
          <w:tab w:val="num" w:pos="0"/>
          <w:tab w:val="num" w:pos="1440"/>
        </w:tabs>
        <w:spacing w:line="360" w:lineRule="auto"/>
        <w:ind w:firstLine="720"/>
        <w:jc w:val="both"/>
      </w:pPr>
    </w:p>
    <w:p w14:paraId="2149F6CB" w14:textId="77777777" w:rsidR="00CA74A4" w:rsidRDefault="00CA74A4" w:rsidP="00CA74A4">
      <w:pPr>
        <w:tabs>
          <w:tab w:val="num" w:pos="0"/>
          <w:tab w:val="num" w:pos="1440"/>
        </w:tabs>
        <w:spacing w:line="360" w:lineRule="auto"/>
        <w:ind w:firstLine="720"/>
        <w:jc w:val="both"/>
      </w:pPr>
      <w:r>
        <w:t>15.</w:t>
      </w:r>
      <w:r>
        <w:tab/>
      </w:r>
      <w:r w:rsidRPr="00CD2D4B">
        <w:t xml:space="preserve">The parties will consider and treat the Proprietary Information as within the exemptions from disclosure provided in Section 335(d) of the Public Utility Code, 66 Pa. C.S. § 335(d), and the Pennsylvania Right-to-Know Law, 65 P.S. §§ 67.101 </w:t>
      </w:r>
      <w:r w:rsidRPr="00CD2D4B">
        <w:rPr>
          <w:i/>
        </w:rPr>
        <w:t>et seq.</w:t>
      </w:r>
      <w:r w:rsidRPr="00CD2D4B">
        <w:t xml:space="preserve">, until such time as the information is found to be non-proprietary.  </w:t>
      </w:r>
      <w:proofErr w:type="gramStart"/>
      <w:r w:rsidRPr="00CD2D4B">
        <w:t>In the event that</w:t>
      </w:r>
      <w:proofErr w:type="gramEnd"/>
      <w:r w:rsidRPr="00CD2D4B">
        <w:t xml:space="preserve"> any person or entity seeks to compel the disclosure of Proprietary Information, the non-producing party shall promptly notify the producing party in order to provide the producing party an opportunity to oppose or limit such disclosure.</w:t>
      </w:r>
    </w:p>
    <w:p w14:paraId="5F0F495C" w14:textId="77777777" w:rsidR="007F2B70" w:rsidRDefault="007F2B70" w:rsidP="00CA74A4">
      <w:pPr>
        <w:tabs>
          <w:tab w:val="num" w:pos="0"/>
          <w:tab w:val="num" w:pos="1440"/>
        </w:tabs>
        <w:spacing w:line="360" w:lineRule="auto"/>
        <w:ind w:firstLine="720"/>
        <w:jc w:val="both"/>
      </w:pPr>
    </w:p>
    <w:p w14:paraId="2D8D9580" w14:textId="77777777" w:rsidR="00CA74A4" w:rsidRDefault="00CA74A4" w:rsidP="00CA74A4">
      <w:pPr>
        <w:tabs>
          <w:tab w:val="num" w:pos="0"/>
          <w:tab w:val="num" w:pos="1440"/>
        </w:tabs>
        <w:spacing w:line="360" w:lineRule="auto"/>
        <w:ind w:firstLine="720"/>
        <w:jc w:val="both"/>
      </w:pPr>
      <w:r>
        <w:t>16.</w:t>
      </w:r>
      <w:r>
        <w:tab/>
      </w:r>
      <w:r w:rsidRPr="00CD2D4B">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4E08DF69" w14:textId="77777777" w:rsidR="007F2B70" w:rsidRDefault="007F2B70" w:rsidP="00CA74A4">
      <w:pPr>
        <w:tabs>
          <w:tab w:val="num" w:pos="0"/>
          <w:tab w:val="num" w:pos="1440"/>
        </w:tabs>
        <w:spacing w:line="360" w:lineRule="auto"/>
        <w:ind w:firstLine="720"/>
        <w:jc w:val="both"/>
      </w:pPr>
    </w:p>
    <w:p w14:paraId="2BAD1B7B" w14:textId="77777777" w:rsidR="00CA74A4" w:rsidRDefault="00CA74A4" w:rsidP="00CA74A4">
      <w:pPr>
        <w:tabs>
          <w:tab w:val="num" w:pos="0"/>
          <w:tab w:val="num" w:pos="1440"/>
        </w:tabs>
        <w:spacing w:line="360" w:lineRule="auto"/>
        <w:ind w:firstLine="720"/>
        <w:jc w:val="both"/>
      </w:pPr>
      <w:r>
        <w:t>17.</w:t>
      </w:r>
      <w:r>
        <w:tab/>
      </w:r>
      <w:r w:rsidRPr="00CD2D4B">
        <w:t xml:space="preserve">Part of any record of these dockets containing Proprietary Information, including but not limited to all exhibits, writings, testimony, cross examination, argument, and responses to discovery, and including reference thereto as mentioned in Paragraph 16 above, shall be sealed for all purposes, including administrative and judicial review, unless such Proprietary Information is released from the restrictions of this Protective Order, either through the agreement of the parties to these dockets or pursuant to an order of the Commission.  </w:t>
      </w:r>
    </w:p>
    <w:p w14:paraId="68AE064A" w14:textId="77777777" w:rsidR="007F2B70" w:rsidRDefault="007F2B70" w:rsidP="00CA74A4">
      <w:pPr>
        <w:tabs>
          <w:tab w:val="num" w:pos="0"/>
          <w:tab w:val="num" w:pos="1440"/>
        </w:tabs>
        <w:spacing w:line="360" w:lineRule="auto"/>
        <w:ind w:firstLine="720"/>
        <w:jc w:val="both"/>
      </w:pPr>
    </w:p>
    <w:p w14:paraId="2B03F834" w14:textId="77777777" w:rsidR="00CA74A4" w:rsidRDefault="00CA74A4" w:rsidP="00CA74A4">
      <w:pPr>
        <w:tabs>
          <w:tab w:val="num" w:pos="0"/>
          <w:tab w:val="num" w:pos="1440"/>
        </w:tabs>
        <w:spacing w:line="360" w:lineRule="auto"/>
        <w:ind w:firstLine="720"/>
        <w:jc w:val="both"/>
      </w:pPr>
      <w:r>
        <w:t>18.</w:t>
      </w:r>
      <w:r>
        <w:tab/>
      </w:r>
      <w:r w:rsidRPr="00CD2D4B">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294E658E" w14:textId="77777777" w:rsidR="007F2B70" w:rsidRDefault="007F2B70" w:rsidP="00CA74A4">
      <w:pPr>
        <w:tabs>
          <w:tab w:val="num" w:pos="0"/>
          <w:tab w:val="num" w:pos="1440"/>
        </w:tabs>
        <w:spacing w:line="360" w:lineRule="auto"/>
        <w:ind w:firstLine="720"/>
        <w:jc w:val="both"/>
      </w:pPr>
    </w:p>
    <w:p w14:paraId="5255B769" w14:textId="77777777" w:rsidR="00CA74A4" w:rsidRDefault="00CA74A4" w:rsidP="00CA74A4">
      <w:pPr>
        <w:tabs>
          <w:tab w:val="num" w:pos="0"/>
          <w:tab w:val="num" w:pos="1440"/>
        </w:tabs>
        <w:spacing w:line="360" w:lineRule="auto"/>
        <w:ind w:firstLine="720"/>
        <w:jc w:val="both"/>
      </w:pPr>
      <w:r>
        <w:t>19.</w:t>
      </w:r>
      <w:r>
        <w:tab/>
      </w:r>
      <w:r w:rsidRPr="00CD2D4B">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3D6A0CCA" w14:textId="77777777" w:rsidR="00CA74A4" w:rsidRPr="00CD2D4B" w:rsidRDefault="00CA74A4" w:rsidP="00CA74A4">
      <w:pPr>
        <w:tabs>
          <w:tab w:val="num" w:pos="0"/>
          <w:tab w:val="num" w:pos="1440"/>
        </w:tabs>
        <w:spacing w:line="360" w:lineRule="auto"/>
        <w:ind w:firstLine="720"/>
        <w:jc w:val="both"/>
      </w:pPr>
      <w:r>
        <w:lastRenderedPageBreak/>
        <w:t>20.</w:t>
      </w:r>
      <w:r>
        <w:tab/>
      </w:r>
      <w:r w:rsidRPr="00CD2D4B">
        <w:t xml:space="preserve">Within 30 days after a Commission final order is entered in the above-captioned dockets, or in the event of appeals, within 30 days after appeals are finally decided, the parties, upon request, shall either destroy or return to the parties all copies of all documents and other materials not entered into the record, including notes, which contain any Proprietary Information.  </w:t>
      </w:r>
      <w:proofErr w:type="gramStart"/>
      <w:r w:rsidRPr="00CD2D4B">
        <w:t>In the event that</w:t>
      </w:r>
      <w:proofErr w:type="gramEnd"/>
      <w:r w:rsidRPr="00CD2D4B">
        <w:t xml:space="preserve"> a party elects to destroy all copies of documents and other materials containing Proprietary Information instead of returning the copies of documents and other materials containing Proprietary Information to the parties, the party shall certify in writing to the producing party that the Proprietary Information has been destroyed. </w:t>
      </w:r>
    </w:p>
    <w:p w14:paraId="5D765F25" w14:textId="77777777" w:rsidR="003E5C06" w:rsidRPr="0083649C" w:rsidRDefault="003E5C06" w:rsidP="008A4CAB">
      <w:pPr>
        <w:spacing w:line="360" w:lineRule="auto"/>
        <w:ind w:left="720"/>
        <w:jc w:val="both"/>
      </w:pPr>
    </w:p>
    <w:p w14:paraId="037D0729" w14:textId="781EB075" w:rsidR="003D2EC8" w:rsidRDefault="0053205B" w:rsidP="003D2EC8">
      <w:r>
        <w:t>Dated:</w:t>
      </w:r>
      <w:r>
        <w:tab/>
      </w:r>
      <w:r w:rsidR="003D2EC8">
        <w:t xml:space="preserve"> </w:t>
      </w:r>
      <w:r w:rsidR="00CA74A4">
        <w:rPr>
          <w:u w:val="single"/>
        </w:rPr>
        <w:t>September 15</w:t>
      </w:r>
      <w:r w:rsidR="003D2EC8" w:rsidRPr="003D2EC8">
        <w:rPr>
          <w:u w:val="single"/>
        </w:rPr>
        <w:t>, 202</w:t>
      </w:r>
      <w:r w:rsidR="000643EA">
        <w:rPr>
          <w:u w:val="single"/>
        </w:rPr>
        <w:t>3</w:t>
      </w:r>
      <w:r w:rsidR="003D2EC8">
        <w:tab/>
      </w:r>
      <w:r w:rsidR="003D2EC8">
        <w:tab/>
      </w:r>
      <w:r w:rsidR="003D2EC8">
        <w:tab/>
      </w:r>
      <w:r w:rsidRPr="003D2EC8">
        <w:rPr>
          <w:u w:val="single"/>
        </w:rPr>
        <w:t>______</w:t>
      </w:r>
      <w:r w:rsidR="003D2EC8" w:rsidRPr="003D2EC8">
        <w:rPr>
          <w:u w:val="single"/>
        </w:rPr>
        <w:t>/s/</w:t>
      </w:r>
      <w:r w:rsidRPr="003D2EC8">
        <w:rPr>
          <w:u w:val="single"/>
        </w:rPr>
        <w:t>_________</w:t>
      </w:r>
      <w:r w:rsidR="007F7ED0" w:rsidRPr="003D2EC8">
        <w:rPr>
          <w:u w:val="single"/>
        </w:rPr>
        <w:t>_______</w:t>
      </w:r>
      <w:r>
        <w:t xml:space="preserve"> </w:t>
      </w:r>
    </w:p>
    <w:p w14:paraId="173F5E3E" w14:textId="27CC6838" w:rsidR="000643EA" w:rsidRDefault="003D2EC8" w:rsidP="003D2EC8">
      <w:r>
        <w:tab/>
      </w:r>
      <w:r>
        <w:tab/>
      </w:r>
      <w:r>
        <w:tab/>
      </w:r>
      <w:r>
        <w:tab/>
      </w:r>
      <w:r>
        <w:tab/>
      </w:r>
      <w:r>
        <w:tab/>
      </w:r>
      <w:r w:rsidR="00CA74A4">
        <w:t>Steven K. Haas</w:t>
      </w:r>
      <w:r>
        <w:tab/>
      </w:r>
      <w:r>
        <w:tab/>
      </w:r>
    </w:p>
    <w:p w14:paraId="60C26739" w14:textId="77777777" w:rsidR="000643EA" w:rsidRDefault="000643EA" w:rsidP="003D2EC8"/>
    <w:p w14:paraId="4A1E5BF5" w14:textId="5864C9B3" w:rsidR="000643EA" w:rsidRDefault="000643EA" w:rsidP="000643EA">
      <w:r>
        <w:tab/>
      </w:r>
      <w:r>
        <w:tab/>
      </w:r>
      <w:r>
        <w:tab/>
      </w:r>
      <w:r>
        <w:tab/>
      </w:r>
      <w:r>
        <w:tab/>
      </w:r>
      <w:r>
        <w:tab/>
      </w:r>
      <w:r w:rsidRPr="003D2EC8">
        <w:rPr>
          <w:u w:val="single"/>
        </w:rPr>
        <w:t>______/s/________________</w:t>
      </w:r>
      <w:r>
        <w:t xml:space="preserve"> </w:t>
      </w:r>
    </w:p>
    <w:p w14:paraId="41D487BE" w14:textId="3F89B668" w:rsidR="003D2EC8" w:rsidRDefault="000643EA" w:rsidP="000643EA">
      <w:r>
        <w:tab/>
      </w:r>
      <w:r>
        <w:tab/>
      </w:r>
      <w:r>
        <w:tab/>
      </w:r>
      <w:r>
        <w:tab/>
      </w:r>
      <w:r>
        <w:tab/>
      </w:r>
      <w:r>
        <w:tab/>
        <w:t>John M. Coogan</w:t>
      </w:r>
      <w:r w:rsidR="003D2EC8">
        <w:tab/>
      </w:r>
      <w:r w:rsidR="003D2EC8">
        <w:tab/>
      </w:r>
      <w:r w:rsidR="003D2EC8">
        <w:tab/>
      </w:r>
    </w:p>
    <w:p w14:paraId="6E37DA0C" w14:textId="77777777" w:rsidR="007C0F2F" w:rsidRDefault="007C0F2F" w:rsidP="00EF2D6E">
      <w:pPr>
        <w:pStyle w:val="BodyText2"/>
        <w:numPr>
          <w:ilvl w:val="0"/>
          <w:numId w:val="8"/>
        </w:numPr>
        <w:sectPr w:rsidR="007C0F2F" w:rsidSect="003E5C06">
          <w:footerReference w:type="even" r:id="rId8"/>
          <w:footerReference w:type="default" r:id="rId9"/>
          <w:pgSz w:w="12240" w:h="15840" w:code="1"/>
          <w:pgMar w:top="1296" w:right="1296" w:bottom="1296" w:left="1296" w:header="720" w:footer="720" w:gutter="0"/>
          <w:paperSrc w:first="261" w:other="261"/>
          <w:pgNumType w:start="1"/>
          <w:cols w:space="720"/>
          <w:titlePg/>
          <w:docGrid w:linePitch="360"/>
        </w:sectPr>
      </w:pPr>
    </w:p>
    <w:p w14:paraId="6FB5000F" w14:textId="77777777" w:rsidR="007C0F2F" w:rsidRDefault="0053205B" w:rsidP="007C0F2F">
      <w:pPr>
        <w:jc w:val="center"/>
        <w:rPr>
          <w:b/>
        </w:rPr>
      </w:pPr>
      <w:r w:rsidRPr="00AB5851">
        <w:rPr>
          <w:b/>
        </w:rPr>
        <w:lastRenderedPageBreak/>
        <w:t>APPENDIX A</w:t>
      </w:r>
    </w:p>
    <w:p w14:paraId="0DD0297A" w14:textId="77777777" w:rsidR="00A2255C" w:rsidRDefault="0053205B" w:rsidP="00A2255C">
      <w:pPr>
        <w:jc w:val="center"/>
        <w:rPr>
          <w:b/>
        </w:rPr>
      </w:pPr>
      <w:r w:rsidRPr="00AB5851">
        <w:rPr>
          <w:b/>
        </w:rPr>
        <w:br/>
      </w:r>
      <w:r>
        <w:rPr>
          <w:b/>
        </w:rPr>
        <w:t>BEFORE THE</w:t>
      </w:r>
    </w:p>
    <w:p w14:paraId="05D3E1B3" w14:textId="77777777" w:rsidR="00A2255C" w:rsidRDefault="0053205B" w:rsidP="00A2255C">
      <w:pPr>
        <w:jc w:val="center"/>
        <w:rPr>
          <w:b/>
        </w:rPr>
      </w:pPr>
      <w:r>
        <w:rPr>
          <w:b/>
        </w:rPr>
        <w:t>PENNSYLVANIA PUBLIC UTILITY COMMISSION</w:t>
      </w:r>
    </w:p>
    <w:p w14:paraId="2C86423B" w14:textId="77777777" w:rsidR="00A2255C" w:rsidRDefault="00A2255C" w:rsidP="00A2255C">
      <w:pPr>
        <w:jc w:val="center"/>
        <w:rPr>
          <w:b/>
        </w:rPr>
      </w:pPr>
    </w:p>
    <w:tbl>
      <w:tblPr>
        <w:tblW w:w="10000" w:type="dxa"/>
        <w:tblLayout w:type="fixed"/>
        <w:tblLook w:val="0000" w:firstRow="0" w:lastRow="0" w:firstColumn="0" w:lastColumn="0" w:noHBand="0" w:noVBand="0"/>
      </w:tblPr>
      <w:tblGrid>
        <w:gridCol w:w="5220"/>
        <w:gridCol w:w="449"/>
        <w:gridCol w:w="4331"/>
      </w:tblGrid>
      <w:tr w:rsidR="00EC67F5" w14:paraId="259B1629" w14:textId="77777777" w:rsidTr="00CA3EDE">
        <w:trPr>
          <w:trHeight w:val="216"/>
        </w:trPr>
        <w:tc>
          <w:tcPr>
            <w:tcW w:w="5220" w:type="dxa"/>
          </w:tcPr>
          <w:p w14:paraId="4E4D09C9" w14:textId="77777777" w:rsidR="00607844" w:rsidRPr="008D7824" w:rsidRDefault="00607844" w:rsidP="006C594B"/>
        </w:tc>
        <w:tc>
          <w:tcPr>
            <w:tcW w:w="449" w:type="dxa"/>
          </w:tcPr>
          <w:p w14:paraId="088678AD" w14:textId="77777777" w:rsidR="00607844" w:rsidRPr="008D7824" w:rsidRDefault="00607844" w:rsidP="006C594B">
            <w:pPr>
              <w:rPr>
                <w:b/>
              </w:rPr>
            </w:pPr>
          </w:p>
        </w:tc>
        <w:tc>
          <w:tcPr>
            <w:tcW w:w="4331" w:type="dxa"/>
          </w:tcPr>
          <w:p w14:paraId="24993BE2" w14:textId="77777777" w:rsidR="00607844" w:rsidRPr="008D7824" w:rsidRDefault="00607844" w:rsidP="006C594B"/>
        </w:tc>
      </w:tr>
      <w:tr w:rsidR="00CA74A4" w14:paraId="2103B058" w14:textId="77777777" w:rsidTr="00CA3EDE">
        <w:trPr>
          <w:trHeight w:val="2436"/>
        </w:trPr>
        <w:tc>
          <w:tcPr>
            <w:tcW w:w="5220" w:type="dxa"/>
          </w:tcPr>
          <w:p w14:paraId="13D2EC28" w14:textId="77777777" w:rsidR="00CA74A4" w:rsidRPr="00CA74A4" w:rsidRDefault="00CA74A4" w:rsidP="00CA74A4">
            <w:r w:rsidRPr="00CA74A4">
              <w:t>Office of Consumer Advocate</w:t>
            </w:r>
          </w:p>
          <w:p w14:paraId="1DBA7700" w14:textId="77777777" w:rsidR="00CA74A4" w:rsidRPr="00CA74A4" w:rsidRDefault="00CA74A4" w:rsidP="00CA74A4">
            <w:r w:rsidRPr="00CA74A4">
              <w:t>Office of Small Business Advocate</w:t>
            </w:r>
          </w:p>
          <w:p w14:paraId="157404E2" w14:textId="77777777" w:rsidR="00CA74A4" w:rsidRPr="00CA74A4" w:rsidRDefault="00CA74A4" w:rsidP="00CA74A4">
            <w:pPr>
              <w:rPr>
                <w:i/>
              </w:rPr>
            </w:pPr>
          </w:p>
          <w:p w14:paraId="1EEC0953" w14:textId="77777777" w:rsidR="00CA74A4" w:rsidRPr="00CA74A4" w:rsidRDefault="00CA74A4" w:rsidP="00CA74A4">
            <w:r w:rsidRPr="00CA74A4">
              <w:tab/>
              <w:t>v.</w:t>
            </w:r>
          </w:p>
          <w:p w14:paraId="602E89F8" w14:textId="77777777" w:rsidR="00CA74A4" w:rsidRPr="00CA74A4" w:rsidRDefault="00CA74A4" w:rsidP="00CA74A4"/>
          <w:p w14:paraId="746FE09B" w14:textId="77777777" w:rsidR="00CA74A4" w:rsidRPr="00CA74A4" w:rsidRDefault="00CA74A4" w:rsidP="00CA74A4">
            <w:pPr>
              <w:tabs>
                <w:tab w:val="left" w:pos="-720"/>
              </w:tabs>
              <w:suppressAutoHyphens/>
              <w:rPr>
                <w:spacing w:val="-3"/>
              </w:rPr>
            </w:pPr>
            <w:r w:rsidRPr="00CA74A4">
              <w:rPr>
                <w:spacing w:val="-3"/>
              </w:rPr>
              <w:t>Commonwealth Telephone Company, LLC</w:t>
            </w:r>
          </w:p>
          <w:p w14:paraId="78874F61" w14:textId="0308A1A2" w:rsidR="00CA74A4" w:rsidRPr="0019620E" w:rsidRDefault="00CA74A4" w:rsidP="00CA74A4">
            <w:r w:rsidRPr="00CA74A4">
              <w:rPr>
                <w:spacing w:val="-3"/>
              </w:rPr>
              <w:t>d/b/a Frontier Communications Telephone Company</w:t>
            </w:r>
          </w:p>
        </w:tc>
        <w:tc>
          <w:tcPr>
            <w:tcW w:w="449" w:type="dxa"/>
          </w:tcPr>
          <w:p w14:paraId="7D2D791F" w14:textId="77777777" w:rsidR="00CA74A4" w:rsidRPr="00CA74A4" w:rsidRDefault="00CA74A4" w:rsidP="00CA74A4">
            <w:pPr>
              <w:rPr>
                <w:bCs/>
              </w:rPr>
            </w:pPr>
            <w:r w:rsidRPr="00CA74A4">
              <w:rPr>
                <w:bCs/>
              </w:rPr>
              <w:t>:</w:t>
            </w:r>
          </w:p>
          <w:p w14:paraId="548CA016" w14:textId="77777777" w:rsidR="00CA74A4" w:rsidRPr="00CA74A4" w:rsidRDefault="00CA74A4" w:rsidP="00CA74A4">
            <w:pPr>
              <w:rPr>
                <w:bCs/>
              </w:rPr>
            </w:pPr>
            <w:r w:rsidRPr="00CA74A4">
              <w:rPr>
                <w:bCs/>
              </w:rPr>
              <w:t>:</w:t>
            </w:r>
          </w:p>
          <w:p w14:paraId="31E64648" w14:textId="77777777" w:rsidR="00CA74A4" w:rsidRPr="00CA74A4" w:rsidRDefault="00CA74A4" w:rsidP="00CA74A4">
            <w:pPr>
              <w:rPr>
                <w:bCs/>
              </w:rPr>
            </w:pPr>
            <w:r w:rsidRPr="00CA74A4">
              <w:rPr>
                <w:bCs/>
              </w:rPr>
              <w:t>:</w:t>
            </w:r>
            <w:r w:rsidRPr="00CA74A4">
              <w:rPr>
                <w:bCs/>
              </w:rPr>
              <w:br/>
              <w:t>:</w:t>
            </w:r>
            <w:r w:rsidRPr="00CA74A4">
              <w:rPr>
                <w:bCs/>
              </w:rPr>
              <w:br/>
              <w:t>:</w:t>
            </w:r>
            <w:r w:rsidRPr="00CA74A4">
              <w:rPr>
                <w:bCs/>
              </w:rPr>
              <w:br/>
              <w:t>:</w:t>
            </w:r>
            <w:r w:rsidRPr="00CA74A4">
              <w:rPr>
                <w:bCs/>
              </w:rPr>
              <w:br/>
              <w:t>:</w:t>
            </w:r>
          </w:p>
          <w:p w14:paraId="6A230D46" w14:textId="77777777" w:rsidR="00CA74A4" w:rsidRPr="00CA74A4" w:rsidRDefault="00CA74A4" w:rsidP="00CA74A4">
            <w:pPr>
              <w:rPr>
                <w:bCs/>
              </w:rPr>
            </w:pPr>
          </w:p>
          <w:p w14:paraId="5DC11D74" w14:textId="77777777" w:rsidR="00CA74A4" w:rsidRPr="00CA74A4" w:rsidRDefault="00CA74A4" w:rsidP="00CA74A4">
            <w:pPr>
              <w:rPr>
                <w:b/>
              </w:rPr>
            </w:pPr>
          </w:p>
          <w:p w14:paraId="5493E1FA" w14:textId="77777777" w:rsidR="00CA74A4" w:rsidRPr="00CA74A4" w:rsidRDefault="00CA74A4" w:rsidP="00CA74A4">
            <w:pPr>
              <w:rPr>
                <w:b/>
              </w:rPr>
            </w:pPr>
          </w:p>
          <w:p w14:paraId="35C36675" w14:textId="77777777" w:rsidR="00CA74A4" w:rsidRPr="0019620E" w:rsidRDefault="00CA74A4" w:rsidP="00CA74A4">
            <w:pPr>
              <w:rPr>
                <w:b/>
              </w:rPr>
            </w:pPr>
          </w:p>
        </w:tc>
        <w:tc>
          <w:tcPr>
            <w:tcW w:w="4331" w:type="dxa"/>
          </w:tcPr>
          <w:p w14:paraId="68FE98A2" w14:textId="77777777" w:rsidR="00CA74A4" w:rsidRPr="00CA74A4" w:rsidRDefault="00CA74A4" w:rsidP="00CA74A4">
            <w:pPr>
              <w:ind w:left="1332"/>
            </w:pPr>
          </w:p>
          <w:p w14:paraId="0A326AFA" w14:textId="77777777" w:rsidR="00CA74A4" w:rsidRPr="00CA74A4" w:rsidRDefault="00CA74A4" w:rsidP="00CA74A4"/>
          <w:p w14:paraId="62458B73" w14:textId="4D1DBBBA" w:rsidR="00CA74A4" w:rsidRPr="0019620E" w:rsidRDefault="00CA74A4" w:rsidP="00CA3EDE">
            <w:pPr>
              <w:ind w:left="75"/>
            </w:pPr>
            <w:r w:rsidRPr="00CA74A4">
              <w:rPr>
                <w:spacing w:val="-3"/>
              </w:rPr>
              <w:t>C-2023-3037574</w:t>
            </w:r>
          </w:p>
        </w:tc>
      </w:tr>
    </w:tbl>
    <w:p w14:paraId="2D986597" w14:textId="77777777" w:rsidR="00CF5641" w:rsidRDefault="0053205B" w:rsidP="00A2255C">
      <w:pPr>
        <w:jc w:val="center"/>
        <w:rPr>
          <w:rFonts w:eastAsia="Times New Roman" w:cs="Times New Roman"/>
          <w:b/>
          <w:u w:val="single"/>
        </w:rPr>
      </w:pPr>
      <w:r w:rsidRPr="00A2255C">
        <w:rPr>
          <w:rFonts w:eastAsia="Times New Roman" w:cs="Times New Roman"/>
          <w:b/>
          <w:u w:val="single"/>
        </w:rPr>
        <w:t>NON-DISCLOSURE CERTIFICATE</w:t>
      </w:r>
      <w:r>
        <w:rPr>
          <w:rFonts w:eastAsia="Times New Roman" w:cs="Times New Roman"/>
          <w:b/>
          <w:u w:val="single"/>
        </w:rPr>
        <w:t xml:space="preserve"> </w:t>
      </w:r>
    </w:p>
    <w:p w14:paraId="4A7E18E3" w14:textId="77777777" w:rsidR="00A2255C" w:rsidRPr="00A2255C" w:rsidRDefault="0053205B" w:rsidP="00A2255C">
      <w:pPr>
        <w:jc w:val="center"/>
        <w:rPr>
          <w:rFonts w:eastAsia="Times New Roman" w:cs="Times New Roman"/>
          <w:b/>
          <w:u w:val="single"/>
        </w:rPr>
      </w:pPr>
      <w:r>
        <w:rPr>
          <w:rFonts w:eastAsia="Times New Roman" w:cs="Times New Roman"/>
          <w:b/>
          <w:u w:val="single"/>
        </w:rPr>
        <w:t>FOR CONFIDENTIAL MATERIALS</w:t>
      </w:r>
    </w:p>
    <w:p w14:paraId="628D9DCB" w14:textId="77777777" w:rsidR="00A2255C" w:rsidRPr="00A2255C" w:rsidRDefault="00A2255C" w:rsidP="00A2255C">
      <w:pPr>
        <w:rPr>
          <w:rFonts w:eastAsia="Times New Roman" w:cs="Times New Roman"/>
        </w:rPr>
      </w:pPr>
    </w:p>
    <w:p w14:paraId="6DEB7313" w14:textId="77777777" w:rsidR="00A2255C" w:rsidRPr="00A2255C" w:rsidRDefault="00A2255C" w:rsidP="00A2255C">
      <w:pPr>
        <w:rPr>
          <w:rFonts w:eastAsia="Times New Roman" w:cs="Times New Roman"/>
        </w:rPr>
      </w:pPr>
    </w:p>
    <w:p w14:paraId="4D671A2A" w14:textId="77777777" w:rsidR="00CA3EDE" w:rsidRPr="00CD2D4B" w:rsidRDefault="00CA3EDE" w:rsidP="00CA3EDE">
      <w:pPr>
        <w:tabs>
          <w:tab w:val="left" w:pos="720"/>
        </w:tabs>
        <w:jc w:val="both"/>
      </w:pPr>
      <w:r w:rsidRPr="00CD2D4B">
        <w:t>TO WHOM IT MAY CONCERN:</w:t>
      </w:r>
    </w:p>
    <w:p w14:paraId="07639AB2" w14:textId="77777777" w:rsidR="00CA3EDE" w:rsidRPr="00CD2D4B" w:rsidRDefault="00CA3EDE" w:rsidP="00CA3EDE">
      <w:pPr>
        <w:tabs>
          <w:tab w:val="left" w:pos="720"/>
        </w:tabs>
        <w:jc w:val="both"/>
      </w:pPr>
    </w:p>
    <w:p w14:paraId="1332658D" w14:textId="77777777" w:rsidR="00CA3EDE" w:rsidRPr="00CD2D4B" w:rsidRDefault="00CA3EDE" w:rsidP="00CA3EDE">
      <w:pPr>
        <w:tabs>
          <w:tab w:val="left" w:pos="720"/>
        </w:tabs>
        <w:jc w:val="both"/>
      </w:pPr>
      <w:r w:rsidRPr="00CD2D4B">
        <w:t xml:space="preserve">The undersigned is the _________________________________________________ of ___________________________________________ (the retaining party).  The undersigned has read and understands the Protective Order and the required treatment of Proprietary Information.  The undersigned agrees to be bound by and comply with the terms and conditions of said Protective Order.  </w:t>
      </w:r>
    </w:p>
    <w:p w14:paraId="0F6E7F42" w14:textId="77777777" w:rsidR="00CA3EDE" w:rsidRPr="00CD2D4B" w:rsidRDefault="00CA3EDE" w:rsidP="00CA3EDE">
      <w:pPr>
        <w:tabs>
          <w:tab w:val="left" w:pos="720"/>
        </w:tabs>
        <w:jc w:val="both"/>
      </w:pPr>
    </w:p>
    <w:p w14:paraId="1D14C0D3" w14:textId="77777777" w:rsidR="00CA3EDE" w:rsidRPr="00CD2D4B" w:rsidRDefault="00CA3EDE" w:rsidP="00CA3EDE">
      <w:pPr>
        <w:tabs>
          <w:tab w:val="left" w:pos="720"/>
        </w:tabs>
        <w:jc w:val="both"/>
        <w:rPr>
          <w:sz w:val="22"/>
          <w:szCs w:val="22"/>
        </w:rPr>
      </w:pPr>
      <w:r w:rsidRPr="00CD2D4B">
        <w:rPr>
          <w:sz w:val="22"/>
          <w:szCs w:val="22"/>
        </w:rPr>
        <w:t>__________</w:t>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___________________________________</w:t>
      </w:r>
    </w:p>
    <w:p w14:paraId="40361AD2" w14:textId="77777777" w:rsidR="00CA3EDE" w:rsidRPr="00CD2D4B" w:rsidRDefault="00CA3EDE" w:rsidP="00CA3EDE">
      <w:pPr>
        <w:tabs>
          <w:tab w:val="left" w:pos="720"/>
        </w:tabs>
        <w:spacing w:line="276" w:lineRule="auto"/>
        <w:jc w:val="both"/>
        <w:rPr>
          <w:sz w:val="22"/>
          <w:szCs w:val="22"/>
        </w:rPr>
      </w:pPr>
      <w:r w:rsidRPr="00CD2D4B">
        <w:rPr>
          <w:sz w:val="22"/>
          <w:szCs w:val="22"/>
        </w:rPr>
        <w:t>DATE</w:t>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SIGNATURE</w:t>
      </w:r>
    </w:p>
    <w:p w14:paraId="76AFBEA8" w14:textId="77777777" w:rsidR="00CA3EDE" w:rsidRPr="00CD2D4B" w:rsidRDefault="00CA3EDE" w:rsidP="00CA3EDE">
      <w:pPr>
        <w:tabs>
          <w:tab w:val="left" w:pos="720"/>
        </w:tabs>
        <w:spacing w:line="276" w:lineRule="auto"/>
        <w:jc w:val="both"/>
        <w:rPr>
          <w:sz w:val="22"/>
          <w:szCs w:val="22"/>
        </w:rPr>
      </w:pP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___________________________________</w:t>
      </w:r>
    </w:p>
    <w:p w14:paraId="4F32211A" w14:textId="77777777" w:rsidR="00CA3EDE" w:rsidRPr="00CD2D4B" w:rsidRDefault="00CA3EDE" w:rsidP="00CA3EDE">
      <w:pPr>
        <w:tabs>
          <w:tab w:val="left" w:pos="720"/>
        </w:tabs>
        <w:spacing w:line="276" w:lineRule="auto"/>
        <w:jc w:val="both"/>
        <w:rPr>
          <w:sz w:val="22"/>
          <w:szCs w:val="22"/>
        </w:rPr>
      </w:pP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NAME (Printed)</w:t>
      </w:r>
    </w:p>
    <w:p w14:paraId="512CB5D7" w14:textId="77777777" w:rsidR="00CA3EDE" w:rsidRPr="00CD2D4B" w:rsidRDefault="00CA3EDE" w:rsidP="00CA3EDE">
      <w:pPr>
        <w:tabs>
          <w:tab w:val="left" w:pos="720"/>
        </w:tabs>
        <w:spacing w:line="276" w:lineRule="auto"/>
        <w:jc w:val="both"/>
        <w:rPr>
          <w:sz w:val="22"/>
          <w:szCs w:val="22"/>
        </w:rPr>
      </w:pP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___________________________________</w:t>
      </w:r>
    </w:p>
    <w:p w14:paraId="3B48D950" w14:textId="77777777" w:rsidR="00CA3EDE" w:rsidRPr="00CD2D4B" w:rsidRDefault="00CA3EDE" w:rsidP="00CA3EDE">
      <w:pPr>
        <w:tabs>
          <w:tab w:val="left" w:pos="720"/>
        </w:tabs>
        <w:spacing w:line="276" w:lineRule="auto"/>
        <w:jc w:val="both"/>
        <w:rPr>
          <w:sz w:val="22"/>
          <w:szCs w:val="22"/>
        </w:rPr>
      </w:pP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p>
    <w:p w14:paraId="74C5B497" w14:textId="77777777" w:rsidR="00CA3EDE" w:rsidRPr="00CD2D4B" w:rsidRDefault="00CA3EDE" w:rsidP="00CA3EDE">
      <w:pPr>
        <w:tabs>
          <w:tab w:val="left" w:pos="720"/>
        </w:tabs>
        <w:spacing w:line="276" w:lineRule="auto"/>
        <w:jc w:val="both"/>
        <w:rPr>
          <w:sz w:val="22"/>
          <w:szCs w:val="22"/>
        </w:rPr>
      </w:pP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___________________________________</w:t>
      </w:r>
    </w:p>
    <w:p w14:paraId="5FADFF96" w14:textId="77777777" w:rsidR="00CA3EDE" w:rsidRPr="00CD2D4B" w:rsidRDefault="00CA3EDE" w:rsidP="00CA3EDE">
      <w:pPr>
        <w:tabs>
          <w:tab w:val="left" w:pos="720"/>
        </w:tabs>
        <w:spacing w:line="276" w:lineRule="auto"/>
        <w:jc w:val="both"/>
        <w:rPr>
          <w:sz w:val="22"/>
          <w:szCs w:val="22"/>
        </w:rPr>
      </w:pP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ADDRESS</w:t>
      </w:r>
    </w:p>
    <w:p w14:paraId="31330BB7" w14:textId="77777777" w:rsidR="00CA3EDE" w:rsidRPr="00CD2D4B" w:rsidRDefault="00CA3EDE" w:rsidP="00CA3EDE">
      <w:pPr>
        <w:tabs>
          <w:tab w:val="left" w:pos="720"/>
        </w:tabs>
        <w:spacing w:line="276" w:lineRule="auto"/>
        <w:jc w:val="both"/>
        <w:rPr>
          <w:sz w:val="22"/>
          <w:szCs w:val="22"/>
        </w:rPr>
      </w:pP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___________________________________</w:t>
      </w:r>
    </w:p>
    <w:p w14:paraId="01A7B387" w14:textId="53FABCFF" w:rsidR="008A165D" w:rsidRDefault="00CA3EDE" w:rsidP="00CA3EDE">
      <w:pPr>
        <w:tabs>
          <w:tab w:val="left" w:pos="720"/>
        </w:tabs>
        <w:spacing w:line="276" w:lineRule="auto"/>
        <w:jc w:val="both"/>
      </w:pP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r>
      <w:r w:rsidRPr="00CD2D4B">
        <w:rPr>
          <w:sz w:val="22"/>
          <w:szCs w:val="22"/>
        </w:rPr>
        <w:tab/>
        <w:t>EMPLOYER</w:t>
      </w:r>
    </w:p>
    <w:p w14:paraId="005516FB" w14:textId="6B9D12B0" w:rsidR="00CF5641" w:rsidRDefault="0053205B" w:rsidP="005D681D">
      <w:pPr>
        <w:jc w:val="center"/>
        <w:rPr>
          <w:b/>
        </w:rPr>
      </w:pPr>
      <w:r>
        <w:br w:type="page"/>
      </w:r>
      <w:r>
        <w:rPr>
          <w:b/>
        </w:rPr>
        <w:lastRenderedPageBreak/>
        <w:t>APPENDIX B</w:t>
      </w:r>
    </w:p>
    <w:p w14:paraId="5B5F3D63" w14:textId="77777777" w:rsidR="00CF5641" w:rsidRDefault="0053205B" w:rsidP="00CF5641">
      <w:pPr>
        <w:jc w:val="center"/>
        <w:rPr>
          <w:b/>
        </w:rPr>
      </w:pPr>
      <w:r w:rsidRPr="00AB5851">
        <w:rPr>
          <w:b/>
        </w:rPr>
        <w:br/>
      </w:r>
      <w:r>
        <w:rPr>
          <w:b/>
        </w:rPr>
        <w:t>BEFORE THE</w:t>
      </w:r>
    </w:p>
    <w:p w14:paraId="6FC2E8E0" w14:textId="1D1E2AEE" w:rsidR="00CF5641" w:rsidRDefault="0053205B" w:rsidP="00CF5641">
      <w:pPr>
        <w:jc w:val="center"/>
        <w:rPr>
          <w:b/>
        </w:rPr>
      </w:pPr>
      <w:r>
        <w:rPr>
          <w:b/>
        </w:rPr>
        <w:t>PENNSYLVANIA PUBLIC UTILITY COMMISSION</w:t>
      </w:r>
    </w:p>
    <w:p w14:paraId="2961B73E" w14:textId="77777777" w:rsidR="00696AF5" w:rsidRDefault="00696AF5" w:rsidP="00CF5641">
      <w:pPr>
        <w:jc w:val="center"/>
        <w:rPr>
          <w:b/>
        </w:rPr>
      </w:pPr>
    </w:p>
    <w:tbl>
      <w:tblPr>
        <w:tblStyle w:val="TableGrid"/>
        <w:tblW w:w="10283" w:type="dxa"/>
        <w:tblInd w:w="108" w:type="dxa"/>
        <w:tblLook w:val="01E0" w:firstRow="1" w:lastRow="1" w:firstColumn="1" w:lastColumn="1" w:noHBand="0" w:noVBand="0"/>
      </w:tblPr>
      <w:tblGrid>
        <w:gridCol w:w="5244"/>
        <w:gridCol w:w="528"/>
        <w:gridCol w:w="4511"/>
      </w:tblGrid>
      <w:tr w:rsidR="00CA74A4" w14:paraId="1BFEDA1B" w14:textId="77777777" w:rsidTr="00473CC5">
        <w:trPr>
          <w:trHeight w:val="2337"/>
        </w:trPr>
        <w:tc>
          <w:tcPr>
            <w:tcW w:w="5244" w:type="dxa"/>
            <w:tcBorders>
              <w:top w:val="nil"/>
              <w:left w:val="nil"/>
              <w:bottom w:val="nil"/>
              <w:right w:val="nil"/>
            </w:tcBorders>
          </w:tcPr>
          <w:p w14:paraId="71E2B147" w14:textId="77777777" w:rsidR="00CA74A4" w:rsidRPr="00CA74A4" w:rsidRDefault="00CA74A4" w:rsidP="00CA74A4">
            <w:pPr>
              <w:rPr>
                <w:sz w:val="24"/>
                <w:szCs w:val="24"/>
              </w:rPr>
            </w:pPr>
            <w:r w:rsidRPr="00CA74A4">
              <w:rPr>
                <w:sz w:val="24"/>
                <w:szCs w:val="24"/>
              </w:rPr>
              <w:t>Office of Consumer Advocate</w:t>
            </w:r>
          </w:p>
          <w:p w14:paraId="20B7E4EF" w14:textId="77777777" w:rsidR="00CA74A4" w:rsidRPr="00CA74A4" w:rsidRDefault="00CA74A4" w:rsidP="00CA74A4">
            <w:pPr>
              <w:rPr>
                <w:sz w:val="24"/>
                <w:szCs w:val="24"/>
              </w:rPr>
            </w:pPr>
            <w:r w:rsidRPr="00CA74A4">
              <w:rPr>
                <w:sz w:val="24"/>
                <w:szCs w:val="24"/>
              </w:rPr>
              <w:t>Office of Small Business Advocate</w:t>
            </w:r>
          </w:p>
          <w:p w14:paraId="49D66D48" w14:textId="77777777" w:rsidR="00CA74A4" w:rsidRPr="00CA74A4" w:rsidRDefault="00CA74A4" w:rsidP="00CA74A4">
            <w:pPr>
              <w:rPr>
                <w:i/>
                <w:sz w:val="24"/>
                <w:szCs w:val="24"/>
              </w:rPr>
            </w:pPr>
          </w:p>
          <w:p w14:paraId="422B2F6F" w14:textId="77777777" w:rsidR="00CA74A4" w:rsidRPr="00CA74A4" w:rsidRDefault="00CA74A4" w:rsidP="00CA74A4">
            <w:pPr>
              <w:rPr>
                <w:sz w:val="24"/>
                <w:szCs w:val="24"/>
              </w:rPr>
            </w:pPr>
            <w:r w:rsidRPr="00CA74A4">
              <w:rPr>
                <w:sz w:val="24"/>
                <w:szCs w:val="24"/>
              </w:rPr>
              <w:tab/>
              <w:t>v.</w:t>
            </w:r>
          </w:p>
          <w:p w14:paraId="0DC78BB8" w14:textId="77777777" w:rsidR="00CA74A4" w:rsidRPr="00CA74A4" w:rsidRDefault="00CA74A4" w:rsidP="00CA74A4">
            <w:pPr>
              <w:rPr>
                <w:sz w:val="24"/>
                <w:szCs w:val="24"/>
              </w:rPr>
            </w:pPr>
          </w:p>
          <w:p w14:paraId="3B47D5E1" w14:textId="77777777" w:rsidR="00CA74A4" w:rsidRPr="00CA74A4" w:rsidRDefault="00CA74A4" w:rsidP="00CA74A4">
            <w:pPr>
              <w:tabs>
                <w:tab w:val="left" w:pos="-720"/>
              </w:tabs>
              <w:suppressAutoHyphens/>
              <w:rPr>
                <w:spacing w:val="-3"/>
                <w:sz w:val="24"/>
                <w:szCs w:val="24"/>
              </w:rPr>
            </w:pPr>
            <w:r w:rsidRPr="00CA74A4">
              <w:rPr>
                <w:spacing w:val="-3"/>
                <w:sz w:val="24"/>
                <w:szCs w:val="24"/>
              </w:rPr>
              <w:t>Commonwealth Telephone Company, LLC</w:t>
            </w:r>
          </w:p>
          <w:p w14:paraId="48ED79C1" w14:textId="4DE4EFE1" w:rsidR="00CA74A4" w:rsidRPr="0019620E" w:rsidRDefault="00CA74A4" w:rsidP="00CA74A4">
            <w:pPr>
              <w:rPr>
                <w:sz w:val="24"/>
                <w:szCs w:val="24"/>
              </w:rPr>
            </w:pPr>
            <w:r w:rsidRPr="00CA74A4">
              <w:rPr>
                <w:spacing w:val="-3"/>
                <w:sz w:val="24"/>
                <w:szCs w:val="24"/>
              </w:rPr>
              <w:t>d/b/a Frontier Communications Telephone Company</w:t>
            </w:r>
          </w:p>
        </w:tc>
        <w:tc>
          <w:tcPr>
            <w:tcW w:w="528" w:type="dxa"/>
            <w:tcBorders>
              <w:top w:val="nil"/>
              <w:left w:val="nil"/>
              <w:bottom w:val="nil"/>
              <w:right w:val="nil"/>
            </w:tcBorders>
          </w:tcPr>
          <w:p w14:paraId="62D36E17" w14:textId="77777777" w:rsidR="00CA74A4" w:rsidRPr="00CA74A4" w:rsidRDefault="00CA74A4" w:rsidP="00CA74A4">
            <w:pPr>
              <w:rPr>
                <w:bCs/>
                <w:sz w:val="24"/>
                <w:szCs w:val="24"/>
              </w:rPr>
            </w:pPr>
            <w:r w:rsidRPr="00CA74A4">
              <w:rPr>
                <w:bCs/>
                <w:sz w:val="24"/>
                <w:szCs w:val="24"/>
              </w:rPr>
              <w:t>:</w:t>
            </w:r>
          </w:p>
          <w:p w14:paraId="64336303" w14:textId="77777777" w:rsidR="00CA74A4" w:rsidRPr="00CA74A4" w:rsidRDefault="00CA74A4" w:rsidP="00CA74A4">
            <w:pPr>
              <w:rPr>
                <w:bCs/>
                <w:sz w:val="24"/>
                <w:szCs w:val="24"/>
              </w:rPr>
            </w:pPr>
            <w:r w:rsidRPr="00CA74A4">
              <w:rPr>
                <w:bCs/>
                <w:sz w:val="24"/>
                <w:szCs w:val="24"/>
              </w:rPr>
              <w:t>:</w:t>
            </w:r>
          </w:p>
          <w:p w14:paraId="226A5131" w14:textId="77777777" w:rsidR="00CA74A4" w:rsidRPr="00CA74A4" w:rsidRDefault="00CA74A4" w:rsidP="00CA74A4">
            <w:pPr>
              <w:rPr>
                <w:bCs/>
                <w:sz w:val="24"/>
                <w:szCs w:val="24"/>
              </w:rPr>
            </w:pPr>
            <w:r w:rsidRPr="00CA74A4">
              <w:rPr>
                <w:bCs/>
                <w:sz w:val="24"/>
                <w:szCs w:val="24"/>
              </w:rPr>
              <w:t>:</w:t>
            </w:r>
            <w:r w:rsidRPr="00CA74A4">
              <w:rPr>
                <w:bCs/>
                <w:sz w:val="24"/>
                <w:szCs w:val="24"/>
              </w:rPr>
              <w:br/>
              <w:t>:</w:t>
            </w:r>
            <w:r w:rsidRPr="00CA74A4">
              <w:rPr>
                <w:bCs/>
                <w:sz w:val="24"/>
                <w:szCs w:val="24"/>
              </w:rPr>
              <w:br/>
              <w:t>:</w:t>
            </w:r>
            <w:r w:rsidRPr="00CA74A4">
              <w:rPr>
                <w:bCs/>
                <w:sz w:val="24"/>
                <w:szCs w:val="24"/>
              </w:rPr>
              <w:br/>
              <w:t>:</w:t>
            </w:r>
            <w:r w:rsidRPr="00CA74A4">
              <w:rPr>
                <w:bCs/>
                <w:sz w:val="24"/>
                <w:szCs w:val="24"/>
              </w:rPr>
              <w:br/>
              <w:t>:</w:t>
            </w:r>
          </w:p>
          <w:p w14:paraId="63B99C3E" w14:textId="77777777" w:rsidR="00CA74A4" w:rsidRPr="00CA74A4" w:rsidRDefault="00CA74A4" w:rsidP="00CA74A4">
            <w:pPr>
              <w:rPr>
                <w:bCs/>
                <w:sz w:val="24"/>
                <w:szCs w:val="24"/>
              </w:rPr>
            </w:pPr>
          </w:p>
          <w:p w14:paraId="62ABCF63" w14:textId="77777777" w:rsidR="00CA74A4" w:rsidRPr="00CA74A4" w:rsidRDefault="00CA74A4" w:rsidP="00CA74A4">
            <w:pPr>
              <w:rPr>
                <w:b/>
                <w:sz w:val="24"/>
                <w:szCs w:val="24"/>
              </w:rPr>
            </w:pPr>
          </w:p>
          <w:p w14:paraId="743FF323" w14:textId="77777777" w:rsidR="00CA74A4" w:rsidRPr="00CA74A4" w:rsidRDefault="00CA74A4" w:rsidP="00CA74A4">
            <w:pPr>
              <w:rPr>
                <w:b/>
                <w:sz w:val="24"/>
                <w:szCs w:val="24"/>
              </w:rPr>
            </w:pPr>
          </w:p>
          <w:p w14:paraId="6CA269C7" w14:textId="77777777" w:rsidR="00CA74A4" w:rsidRPr="0019620E" w:rsidRDefault="00CA74A4" w:rsidP="00CA74A4">
            <w:pPr>
              <w:rPr>
                <w:b/>
                <w:sz w:val="24"/>
                <w:szCs w:val="24"/>
              </w:rPr>
            </w:pPr>
          </w:p>
        </w:tc>
        <w:tc>
          <w:tcPr>
            <w:tcW w:w="4511" w:type="dxa"/>
            <w:tcBorders>
              <w:top w:val="nil"/>
              <w:left w:val="nil"/>
              <w:bottom w:val="nil"/>
              <w:right w:val="nil"/>
            </w:tcBorders>
          </w:tcPr>
          <w:p w14:paraId="6C17E2C7" w14:textId="77777777" w:rsidR="00CA74A4" w:rsidRPr="00CA74A4" w:rsidRDefault="00CA74A4" w:rsidP="00CA74A4">
            <w:pPr>
              <w:ind w:left="1332"/>
              <w:rPr>
                <w:sz w:val="24"/>
                <w:szCs w:val="24"/>
              </w:rPr>
            </w:pPr>
          </w:p>
          <w:p w14:paraId="6B63E5D3" w14:textId="77777777" w:rsidR="00CA74A4" w:rsidRPr="00CA74A4" w:rsidRDefault="00CA74A4" w:rsidP="00CA74A4">
            <w:pPr>
              <w:rPr>
                <w:sz w:val="24"/>
                <w:szCs w:val="24"/>
              </w:rPr>
            </w:pPr>
          </w:p>
          <w:p w14:paraId="07567CD0" w14:textId="3C988655" w:rsidR="00CA74A4" w:rsidRPr="0019620E" w:rsidRDefault="00CA74A4" w:rsidP="00CA3EDE">
            <w:pPr>
              <w:rPr>
                <w:sz w:val="24"/>
                <w:szCs w:val="24"/>
              </w:rPr>
            </w:pPr>
            <w:r w:rsidRPr="00CA74A4">
              <w:rPr>
                <w:spacing w:val="-3"/>
                <w:sz w:val="24"/>
                <w:szCs w:val="24"/>
              </w:rPr>
              <w:t>C-2023-3037574</w:t>
            </w:r>
          </w:p>
        </w:tc>
      </w:tr>
    </w:tbl>
    <w:p w14:paraId="1BD401C1" w14:textId="77777777" w:rsidR="00CF5641" w:rsidRDefault="0053205B" w:rsidP="00CF5641">
      <w:pPr>
        <w:jc w:val="center"/>
        <w:rPr>
          <w:rFonts w:eastAsia="Times New Roman" w:cs="Times New Roman"/>
          <w:b/>
          <w:u w:val="single"/>
        </w:rPr>
      </w:pPr>
      <w:r w:rsidRPr="00A2255C">
        <w:rPr>
          <w:rFonts w:eastAsia="Times New Roman" w:cs="Times New Roman"/>
          <w:b/>
          <w:u w:val="single"/>
        </w:rPr>
        <w:t>NON-DISCLOSURE CERTIFICATE</w:t>
      </w:r>
      <w:r>
        <w:rPr>
          <w:rFonts w:eastAsia="Times New Roman" w:cs="Times New Roman"/>
          <w:b/>
          <w:u w:val="single"/>
        </w:rPr>
        <w:t xml:space="preserve"> FOR </w:t>
      </w:r>
    </w:p>
    <w:p w14:paraId="2F53FEC3" w14:textId="77777777" w:rsidR="00CF5641" w:rsidRDefault="0053205B" w:rsidP="00CF5641">
      <w:pPr>
        <w:jc w:val="center"/>
        <w:rPr>
          <w:rFonts w:eastAsia="Times New Roman" w:cs="Times New Roman"/>
          <w:b/>
          <w:u w:val="single"/>
        </w:rPr>
      </w:pPr>
      <w:r>
        <w:rPr>
          <w:rFonts w:eastAsia="Times New Roman" w:cs="Times New Roman"/>
          <w:b/>
          <w:u w:val="single"/>
        </w:rPr>
        <w:t>HIGHLY CONFIDENTIAL MATERIALS</w:t>
      </w:r>
    </w:p>
    <w:p w14:paraId="20737E20" w14:textId="77777777" w:rsidR="00473CC5" w:rsidRDefault="00473CC5" w:rsidP="00CF5641">
      <w:pPr>
        <w:jc w:val="center"/>
        <w:rPr>
          <w:rFonts w:eastAsia="Times New Roman" w:cs="Times New Roman"/>
          <w:b/>
          <w:u w:val="single"/>
        </w:rPr>
      </w:pPr>
    </w:p>
    <w:p w14:paraId="4A69E313" w14:textId="77777777" w:rsidR="00473CC5" w:rsidRPr="00A2255C" w:rsidRDefault="00473CC5" w:rsidP="00CF5641">
      <w:pPr>
        <w:jc w:val="center"/>
        <w:rPr>
          <w:rFonts w:eastAsia="Times New Roman" w:cs="Times New Roman"/>
          <w:b/>
          <w:u w:val="single"/>
        </w:rPr>
      </w:pPr>
    </w:p>
    <w:p w14:paraId="6080F1CF" w14:textId="77777777" w:rsidR="00CA3EDE" w:rsidRPr="00CD2D4B" w:rsidRDefault="00CA3EDE" w:rsidP="00CA3EDE">
      <w:r w:rsidRPr="00CD2D4B">
        <w:t>TO WHOM IT MAY CONCERN:</w:t>
      </w:r>
    </w:p>
    <w:p w14:paraId="4DC97CBF" w14:textId="77777777" w:rsidR="00CA3EDE" w:rsidRPr="00CD2D4B" w:rsidRDefault="00CA3EDE" w:rsidP="00CA3EDE"/>
    <w:p w14:paraId="45C39077" w14:textId="77777777" w:rsidR="00CA3EDE" w:rsidRPr="00CD2D4B" w:rsidRDefault="00CA3EDE" w:rsidP="00CA3EDE">
      <w:pPr>
        <w:jc w:val="both"/>
      </w:pPr>
      <w:r w:rsidRPr="00CD2D4B">
        <w:t xml:space="preserve">The undersigned is the _________________________________________________________ of ______________________________________________ (the retaining party).  The undersigned has read and understands the Protective Order and the required treatment of information designated as “CONFIDENTIAL,” “HIGHLY CONFIDENTIAL PROTECTED MATERIAL” or “CONFIDENTIAL SECURITY INFORMATION” as defined in the Protective Order.  The undersigned agrees to be bound by and comply with the terms and conditions of said Protective Order.  The undersigned understands and agrees </w:t>
      </w:r>
      <w:proofErr w:type="gramStart"/>
      <w:r w:rsidRPr="00CD2D4B">
        <w:t>that,</w:t>
      </w:r>
      <w:proofErr w:type="gramEnd"/>
      <w:r w:rsidRPr="00CD2D4B">
        <w:t xml:space="preserve"> pursuant to Paragraphs 6 and 7, a party providing HIGHLY CONFIDENTIAL PROTECTED MATERIAL and CONFIDENTIAL SECURITY INFORMATION may seek further protection, including, but not limited to, total prohibition of disclosure as to particular individuals, even where Appendix B has been executed.</w:t>
      </w:r>
    </w:p>
    <w:p w14:paraId="7A8A0057" w14:textId="77777777" w:rsidR="00CA3EDE" w:rsidRPr="00CD2D4B" w:rsidRDefault="00CA3EDE" w:rsidP="00CA3EDE">
      <w:pPr>
        <w:jc w:val="both"/>
      </w:pPr>
      <w:r w:rsidRPr="00CD2D4B">
        <w:t xml:space="preserve"> </w:t>
      </w:r>
    </w:p>
    <w:p w14:paraId="1B3C0504" w14:textId="77777777" w:rsidR="00CA3EDE" w:rsidRPr="00CD2D4B" w:rsidRDefault="00CA3EDE" w:rsidP="00CA3EDE">
      <w:pPr>
        <w:tabs>
          <w:tab w:val="left" w:pos="720"/>
        </w:tabs>
        <w:jc w:val="both"/>
      </w:pPr>
      <w:r w:rsidRPr="00CD2D4B">
        <w:t>___________________________________</w:t>
      </w:r>
      <w:r w:rsidRPr="00CD2D4B">
        <w:tab/>
      </w:r>
      <w:r w:rsidRPr="00CD2D4B">
        <w:tab/>
        <w:t>___________________________________</w:t>
      </w:r>
    </w:p>
    <w:p w14:paraId="68992438" w14:textId="77777777" w:rsidR="00CA3EDE" w:rsidRPr="00CD2D4B" w:rsidRDefault="00CA3EDE" w:rsidP="00CA3EDE">
      <w:pPr>
        <w:tabs>
          <w:tab w:val="left" w:pos="720"/>
        </w:tabs>
        <w:jc w:val="both"/>
      </w:pPr>
      <w:r w:rsidRPr="00CD2D4B">
        <w:t>SIGNATURE</w:t>
      </w:r>
      <w:r w:rsidRPr="00CD2D4B">
        <w:tab/>
      </w:r>
      <w:r w:rsidRPr="00CD2D4B">
        <w:tab/>
      </w:r>
      <w:r w:rsidRPr="00CD2D4B">
        <w:tab/>
      </w:r>
      <w:r w:rsidRPr="00CD2D4B">
        <w:tab/>
      </w:r>
      <w:r w:rsidRPr="00CD2D4B">
        <w:tab/>
      </w:r>
      <w:r w:rsidRPr="00CD2D4B">
        <w:tab/>
        <w:t>ADDRESS</w:t>
      </w:r>
    </w:p>
    <w:p w14:paraId="560F7A45" w14:textId="77777777" w:rsidR="00CA3EDE" w:rsidRPr="00CD2D4B" w:rsidRDefault="00CA3EDE" w:rsidP="00CA3EDE">
      <w:pPr>
        <w:tabs>
          <w:tab w:val="left" w:pos="720"/>
        </w:tabs>
        <w:jc w:val="both"/>
      </w:pPr>
    </w:p>
    <w:p w14:paraId="2AD2818F" w14:textId="77777777" w:rsidR="00CA3EDE" w:rsidRPr="00CD2D4B" w:rsidRDefault="00CA3EDE" w:rsidP="00CA3EDE">
      <w:pPr>
        <w:tabs>
          <w:tab w:val="left" w:pos="720"/>
        </w:tabs>
        <w:jc w:val="both"/>
      </w:pPr>
      <w:r w:rsidRPr="00CD2D4B">
        <w:t>___________________________________</w:t>
      </w:r>
      <w:r w:rsidRPr="00CD2D4B">
        <w:tab/>
      </w:r>
      <w:r w:rsidRPr="00CD2D4B">
        <w:tab/>
        <w:t>___________________________________</w:t>
      </w:r>
    </w:p>
    <w:p w14:paraId="68C11247" w14:textId="77777777" w:rsidR="00CA3EDE" w:rsidRPr="00CD2D4B" w:rsidRDefault="00CA3EDE" w:rsidP="00CA3EDE">
      <w:pPr>
        <w:tabs>
          <w:tab w:val="left" w:pos="720"/>
        </w:tabs>
        <w:jc w:val="both"/>
      </w:pPr>
      <w:r w:rsidRPr="00CD2D4B">
        <w:t>NAME (Printed)</w:t>
      </w:r>
      <w:r w:rsidRPr="00CD2D4B">
        <w:tab/>
      </w:r>
      <w:r w:rsidRPr="00CD2D4B">
        <w:tab/>
      </w:r>
      <w:r w:rsidRPr="00CD2D4B">
        <w:tab/>
      </w:r>
      <w:r w:rsidRPr="00CD2D4B">
        <w:tab/>
      </w:r>
      <w:r w:rsidRPr="00CD2D4B">
        <w:tab/>
        <w:t>EMPLOYER</w:t>
      </w:r>
    </w:p>
    <w:p w14:paraId="51E72AFF" w14:textId="77777777" w:rsidR="00CA3EDE" w:rsidRPr="00CD2D4B" w:rsidRDefault="00CA3EDE" w:rsidP="00CA3EDE">
      <w:pPr>
        <w:tabs>
          <w:tab w:val="left" w:pos="720"/>
        </w:tabs>
        <w:jc w:val="both"/>
      </w:pPr>
    </w:p>
    <w:p w14:paraId="2C69667C" w14:textId="77777777" w:rsidR="00CA3EDE" w:rsidRPr="00CD2D4B" w:rsidRDefault="00CA3EDE" w:rsidP="00CA3EDE">
      <w:pPr>
        <w:tabs>
          <w:tab w:val="left" w:pos="720"/>
        </w:tabs>
        <w:jc w:val="both"/>
      </w:pPr>
      <w:r w:rsidRPr="00CD2D4B">
        <w:t>__________</w:t>
      </w:r>
      <w:r w:rsidRPr="00CD2D4B">
        <w:tab/>
      </w:r>
      <w:r w:rsidRPr="00CD2D4B">
        <w:tab/>
      </w:r>
      <w:r w:rsidRPr="00CD2D4B">
        <w:tab/>
      </w:r>
      <w:r w:rsidRPr="00CD2D4B">
        <w:tab/>
      </w:r>
      <w:r w:rsidRPr="00CD2D4B">
        <w:tab/>
      </w:r>
      <w:r w:rsidRPr="00CD2D4B">
        <w:tab/>
      </w:r>
    </w:p>
    <w:p w14:paraId="628D6176" w14:textId="77777777" w:rsidR="00CA3EDE" w:rsidRPr="00A051F7" w:rsidRDefault="00CA3EDE" w:rsidP="00CA3EDE">
      <w:r w:rsidRPr="00CD2D4B">
        <w:t>DATE</w:t>
      </w:r>
      <w:r w:rsidRPr="00CD2D4B">
        <w:tab/>
      </w:r>
      <w:r w:rsidRPr="00CD2D4B">
        <w:tab/>
      </w:r>
      <w:r w:rsidRPr="00CD2D4B">
        <w:tab/>
      </w:r>
      <w:r w:rsidRPr="00CD2D4B">
        <w:tab/>
      </w:r>
      <w:r w:rsidRPr="00CD2D4B">
        <w:tab/>
      </w:r>
      <w:r w:rsidRPr="00CD2D4B">
        <w:tab/>
      </w:r>
      <w:r w:rsidRPr="00CD2D4B">
        <w:tab/>
      </w:r>
      <w:r w:rsidRPr="00CD2D4B">
        <w:tab/>
      </w:r>
    </w:p>
    <w:p w14:paraId="212CEA75" w14:textId="44287E45" w:rsidR="003E5C06" w:rsidRDefault="0053205B" w:rsidP="00797348">
      <w:pPr>
        <w:sectPr w:rsidR="003E5C06" w:rsidSect="007C0F2F">
          <w:pgSz w:w="12240" w:h="15840" w:code="1"/>
          <w:pgMar w:top="1440" w:right="1440" w:bottom="1440" w:left="1440" w:header="720" w:footer="720" w:gutter="0"/>
          <w:cols w:space="720"/>
          <w:docGrid w:linePitch="360"/>
        </w:sectPr>
      </w:pPr>
      <w:r>
        <w:tab/>
      </w:r>
    </w:p>
    <w:p w14:paraId="0B727713" w14:textId="77777777" w:rsidR="00051FC5" w:rsidRDefault="00051FC5" w:rsidP="001B6CEB">
      <w:pPr>
        <w:sectPr w:rsidR="00051FC5" w:rsidSect="003E5C06">
          <w:footerReference w:type="default" r:id="rId10"/>
          <w:type w:val="continuous"/>
          <w:pgSz w:w="12240" w:h="15840"/>
          <w:pgMar w:top="1440" w:right="1440" w:bottom="1440" w:left="1440" w:header="720" w:footer="720" w:gutter="0"/>
          <w:cols w:num="2" w:space="720"/>
          <w:docGrid w:linePitch="360"/>
        </w:sectPr>
      </w:pPr>
    </w:p>
    <w:p w14:paraId="501C253B" w14:textId="77777777" w:rsidR="00051FC5" w:rsidRDefault="00051FC5" w:rsidP="00051FC5">
      <w:r>
        <w:rPr>
          <w:rFonts w:ascii="Microsoft Sans Serif" w:eastAsia="Microsoft Sans Serif" w:hAnsi="Microsoft Sans Serif" w:cs="Microsoft Sans Serif"/>
          <w:b/>
          <w:u w:val="single"/>
        </w:rPr>
        <w:lastRenderedPageBreak/>
        <w:t>F-2023-3041797 - JEIKENELYS LOPEZ v. UGI UTILITIES, INC.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JEIKENELYS LOPEZ</w:t>
      </w:r>
      <w:r>
        <w:rPr>
          <w:rFonts w:ascii="Microsoft Sans Serif" w:eastAsia="Microsoft Sans Serif" w:hAnsi="Microsoft Sans Serif" w:cs="Microsoft Sans Serif"/>
        </w:rPr>
        <w:cr/>
        <w:t>2106 GLENDALE AVENUE</w:t>
      </w:r>
      <w:r>
        <w:rPr>
          <w:rFonts w:ascii="Microsoft Sans Serif" w:eastAsia="Microsoft Sans Serif" w:hAnsi="Microsoft Sans Serif" w:cs="Microsoft Sans Serif"/>
        </w:rPr>
        <w:cr/>
        <w:t>BETHLEHEM PA  18018</w:t>
      </w:r>
      <w:r>
        <w:rPr>
          <w:rFonts w:ascii="Microsoft Sans Serif" w:eastAsia="Microsoft Sans Serif" w:hAnsi="Microsoft Sans Serif" w:cs="Microsoft Sans Serif"/>
        </w:rPr>
        <w:cr/>
      </w:r>
      <w:r w:rsidRPr="009505AA">
        <w:rPr>
          <w:rFonts w:ascii="Microsoft Sans Serif" w:eastAsia="Microsoft Sans Serif" w:hAnsi="Microsoft Sans Serif" w:cs="Microsoft Sans Serif"/>
          <w:b/>
          <w:bCs/>
        </w:rPr>
        <w:t>484.632.2571</w:t>
      </w:r>
      <w:r>
        <w:rPr>
          <w:rFonts w:ascii="Microsoft Sans Serif" w:eastAsia="Microsoft Sans Serif" w:hAnsi="Microsoft Sans Serif" w:cs="Microsoft Sans Serif"/>
        </w:rPr>
        <w:cr/>
      </w:r>
      <w:hyperlink r:id="rId11" w:history="1">
        <w:r w:rsidRPr="005B1B1E">
          <w:rPr>
            <w:rStyle w:val="Hyperlink"/>
            <w:rFonts w:ascii="Microsoft Sans Serif" w:eastAsia="Microsoft Sans Serif" w:hAnsi="Microsoft Sans Serif" w:cs="Microsoft Sans Serif"/>
          </w:rPr>
          <w:t>jaylopez6@gmail.com</w:t>
        </w:r>
      </w:hyperlink>
      <w:r>
        <w:rPr>
          <w:rFonts w:ascii="Microsoft Sans Serif" w:eastAsia="Microsoft Sans Serif" w:hAnsi="Microsoft Sans Serif" w:cs="Microsoft Sans Serif"/>
        </w:rPr>
        <w:b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LARRY R CRAYNE ESQUIRE</w:t>
      </w:r>
      <w:r>
        <w:rPr>
          <w:rFonts w:ascii="Microsoft Sans Serif" w:eastAsia="Microsoft Sans Serif" w:hAnsi="Microsoft Sans Serif" w:cs="Microsoft Sans Serif"/>
        </w:rPr>
        <w:cr/>
        <w:t>238 JOHNSTON ROAD</w:t>
      </w:r>
      <w:r>
        <w:rPr>
          <w:rFonts w:ascii="Microsoft Sans Serif" w:eastAsia="Microsoft Sans Serif" w:hAnsi="Microsoft Sans Serif" w:cs="Microsoft Sans Serif"/>
        </w:rPr>
        <w:cr/>
        <w:t>PITTSBURGH PA  15241-2556</w:t>
      </w:r>
      <w:r>
        <w:rPr>
          <w:rFonts w:ascii="Microsoft Sans Serif" w:eastAsia="Microsoft Sans Serif" w:hAnsi="Microsoft Sans Serif" w:cs="Microsoft Sans Serif"/>
        </w:rPr>
        <w:cr/>
      </w:r>
      <w:r w:rsidRPr="009505AA">
        <w:rPr>
          <w:rFonts w:ascii="Microsoft Sans Serif" w:eastAsia="Microsoft Sans Serif" w:hAnsi="Microsoft Sans Serif" w:cs="Microsoft Sans Serif"/>
          <w:b/>
          <w:bCs/>
        </w:rPr>
        <w:t>412.831.5462</w:t>
      </w:r>
      <w:r>
        <w:rPr>
          <w:rFonts w:ascii="Microsoft Sans Serif" w:eastAsia="Microsoft Sans Serif" w:hAnsi="Microsoft Sans Serif" w:cs="Microsoft Sans Serif"/>
        </w:rPr>
        <w:cr/>
      </w:r>
      <w:hyperlink r:id="rId12" w:history="1">
        <w:r w:rsidRPr="005B1B1E">
          <w:rPr>
            <w:rStyle w:val="Hyperlink"/>
            <w:rFonts w:ascii="Microsoft Sans Serif" w:eastAsia="Microsoft Sans Serif" w:hAnsi="Microsoft Sans Serif" w:cs="Microsoft Sans Serif"/>
          </w:rPr>
          <w:t>lrcrayne@comcast.net</w:t>
        </w:r>
      </w:hyperlink>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Represents UGI Utilities, Inc.</w:t>
      </w:r>
      <w:r>
        <w:rPr>
          <w:rFonts w:ascii="Microsoft Sans Serif" w:eastAsia="Microsoft Sans Serif" w:hAnsi="Microsoft Sans Serif" w:cs="Microsoft Sans Serif"/>
        </w:rPr>
        <w:cr/>
      </w:r>
    </w:p>
    <w:p w14:paraId="62CD2FD6" w14:textId="77777777" w:rsidR="00051FC5" w:rsidRDefault="00051FC5" w:rsidP="00051FC5"/>
    <w:p w14:paraId="3FE98E05" w14:textId="77777777" w:rsidR="005E491C" w:rsidRPr="007C0F2F" w:rsidRDefault="005E491C" w:rsidP="001B6CEB"/>
    <w:sectPr w:rsidR="005E491C" w:rsidRPr="007C0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80F9" w14:textId="77777777" w:rsidR="00692ED5" w:rsidRDefault="00692ED5">
      <w:r>
        <w:separator/>
      </w:r>
    </w:p>
  </w:endnote>
  <w:endnote w:type="continuationSeparator" w:id="0">
    <w:p w14:paraId="105DF546" w14:textId="77777777" w:rsidR="00692ED5" w:rsidRDefault="0069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5DF1" w14:textId="12F3FDE6" w:rsidR="007C0F2F" w:rsidRDefault="0053205B"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C06">
      <w:rPr>
        <w:rStyle w:val="PageNumber"/>
        <w:noProof/>
      </w:rPr>
      <w:t>10</w:t>
    </w:r>
    <w:r>
      <w:rPr>
        <w:rStyle w:val="PageNumber"/>
      </w:rPr>
      <w:fldChar w:fldCharType="end"/>
    </w:r>
  </w:p>
  <w:p w14:paraId="1324C470" w14:textId="77777777" w:rsidR="007C0F2F" w:rsidRDefault="0053205B">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73888"/>
      <w:docPartObj>
        <w:docPartGallery w:val="Page Numbers (Bottom of Page)"/>
        <w:docPartUnique/>
      </w:docPartObj>
    </w:sdtPr>
    <w:sdtEndPr>
      <w:rPr>
        <w:noProof/>
        <w:sz w:val="20"/>
        <w:szCs w:val="20"/>
      </w:rPr>
    </w:sdtEndPr>
    <w:sdtContent>
      <w:p w14:paraId="412FC57C" w14:textId="603F049E" w:rsidR="00ED4CE5" w:rsidRPr="007F2B70" w:rsidRDefault="0053205B">
        <w:pPr>
          <w:pStyle w:val="Footer"/>
          <w:jc w:val="center"/>
          <w:rPr>
            <w:sz w:val="20"/>
            <w:szCs w:val="20"/>
          </w:rPr>
        </w:pPr>
        <w:r w:rsidRPr="007F2B70">
          <w:rPr>
            <w:sz w:val="20"/>
            <w:szCs w:val="20"/>
          </w:rPr>
          <w:fldChar w:fldCharType="begin"/>
        </w:r>
        <w:r w:rsidRPr="007F2B70">
          <w:rPr>
            <w:sz w:val="20"/>
            <w:szCs w:val="20"/>
          </w:rPr>
          <w:instrText xml:space="preserve"> PAGE   \* MERGEFORMAT </w:instrText>
        </w:r>
        <w:r w:rsidRPr="007F2B70">
          <w:rPr>
            <w:sz w:val="20"/>
            <w:szCs w:val="20"/>
          </w:rPr>
          <w:fldChar w:fldCharType="separate"/>
        </w:r>
        <w:r w:rsidR="00555F6C" w:rsidRPr="007F2B70">
          <w:rPr>
            <w:noProof/>
            <w:sz w:val="20"/>
            <w:szCs w:val="20"/>
          </w:rPr>
          <w:t>4</w:t>
        </w:r>
        <w:r w:rsidRPr="007F2B7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E41E" w14:textId="169FFE85" w:rsidR="003E5C06" w:rsidRDefault="003E5C06">
    <w:pPr>
      <w:pStyle w:val="Footer"/>
      <w:jc w:val="center"/>
    </w:pPr>
  </w:p>
  <w:p w14:paraId="26D3488A" w14:textId="77777777" w:rsidR="003E5C06" w:rsidRDefault="003E5C06" w:rsidP="00ED4CE5">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6AAB" w14:textId="77777777" w:rsidR="00692ED5" w:rsidRDefault="00692ED5" w:rsidP="00856A80">
      <w:r>
        <w:separator/>
      </w:r>
    </w:p>
  </w:footnote>
  <w:footnote w:type="continuationSeparator" w:id="0">
    <w:p w14:paraId="70088501" w14:textId="77777777" w:rsidR="00692ED5" w:rsidRDefault="00692ED5" w:rsidP="00856A80">
      <w:r>
        <w:continuationSeparator/>
      </w:r>
    </w:p>
  </w:footnote>
  <w:footnote w:id="1">
    <w:p w14:paraId="28796C76" w14:textId="20947E1E" w:rsidR="00CA74A4" w:rsidRDefault="00CA74A4" w:rsidP="00BE15CF">
      <w:pPr>
        <w:pStyle w:val="FootnoteText"/>
      </w:pPr>
      <w:r>
        <w:rPr>
          <w:rStyle w:val="FootnoteReference"/>
        </w:rPr>
        <w:footnoteRef/>
      </w:r>
      <w:r>
        <w:t xml:space="preserve"> </w:t>
      </w:r>
      <w:r>
        <w:tab/>
        <w:t xml:space="preserve">The shorthand “HIGHLY CONFIDENTIAL” may be used interchangeably when designating information that is “HIGHLY CONFIDENTIAL PROTECTED MATERIAL” as discussed throughout this </w:t>
      </w:r>
      <w:r w:rsidR="00CA3EDE">
        <w:t>order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6692556E">
      <w:start w:val="4"/>
      <w:numFmt w:val="lowerRoman"/>
      <w:lvlText w:val="(%1)"/>
      <w:lvlJc w:val="left"/>
      <w:pPr>
        <w:tabs>
          <w:tab w:val="num" w:pos="4320"/>
        </w:tabs>
        <w:ind w:left="4320" w:hanging="720"/>
      </w:pPr>
      <w:rPr>
        <w:rFonts w:hint="default"/>
      </w:rPr>
    </w:lvl>
    <w:lvl w:ilvl="1" w:tplc="B3CC08B4" w:tentative="1">
      <w:start w:val="1"/>
      <w:numFmt w:val="lowerLetter"/>
      <w:lvlText w:val="%2."/>
      <w:lvlJc w:val="left"/>
      <w:pPr>
        <w:tabs>
          <w:tab w:val="num" w:pos="4680"/>
        </w:tabs>
        <w:ind w:left="4680" w:hanging="360"/>
      </w:pPr>
    </w:lvl>
    <w:lvl w:ilvl="2" w:tplc="2C867038" w:tentative="1">
      <w:start w:val="1"/>
      <w:numFmt w:val="lowerRoman"/>
      <w:lvlText w:val="%3."/>
      <w:lvlJc w:val="right"/>
      <w:pPr>
        <w:tabs>
          <w:tab w:val="num" w:pos="5400"/>
        </w:tabs>
        <w:ind w:left="5400" w:hanging="180"/>
      </w:pPr>
    </w:lvl>
    <w:lvl w:ilvl="3" w:tplc="918064DA" w:tentative="1">
      <w:start w:val="1"/>
      <w:numFmt w:val="decimal"/>
      <w:lvlText w:val="%4."/>
      <w:lvlJc w:val="left"/>
      <w:pPr>
        <w:tabs>
          <w:tab w:val="num" w:pos="6120"/>
        </w:tabs>
        <w:ind w:left="6120" w:hanging="360"/>
      </w:pPr>
    </w:lvl>
    <w:lvl w:ilvl="4" w:tplc="90685DA4" w:tentative="1">
      <w:start w:val="1"/>
      <w:numFmt w:val="lowerLetter"/>
      <w:lvlText w:val="%5."/>
      <w:lvlJc w:val="left"/>
      <w:pPr>
        <w:tabs>
          <w:tab w:val="num" w:pos="6840"/>
        </w:tabs>
        <w:ind w:left="6840" w:hanging="360"/>
      </w:pPr>
    </w:lvl>
    <w:lvl w:ilvl="5" w:tplc="C8782298" w:tentative="1">
      <w:start w:val="1"/>
      <w:numFmt w:val="lowerRoman"/>
      <w:lvlText w:val="%6."/>
      <w:lvlJc w:val="right"/>
      <w:pPr>
        <w:tabs>
          <w:tab w:val="num" w:pos="7560"/>
        </w:tabs>
        <w:ind w:left="7560" w:hanging="180"/>
      </w:pPr>
    </w:lvl>
    <w:lvl w:ilvl="6" w:tplc="73B8C68A" w:tentative="1">
      <w:start w:val="1"/>
      <w:numFmt w:val="decimal"/>
      <w:lvlText w:val="%7."/>
      <w:lvlJc w:val="left"/>
      <w:pPr>
        <w:tabs>
          <w:tab w:val="num" w:pos="8280"/>
        </w:tabs>
        <w:ind w:left="8280" w:hanging="360"/>
      </w:pPr>
    </w:lvl>
    <w:lvl w:ilvl="7" w:tplc="203CEEF8" w:tentative="1">
      <w:start w:val="1"/>
      <w:numFmt w:val="lowerLetter"/>
      <w:lvlText w:val="%8."/>
      <w:lvlJc w:val="left"/>
      <w:pPr>
        <w:tabs>
          <w:tab w:val="num" w:pos="9000"/>
        </w:tabs>
        <w:ind w:left="9000" w:hanging="360"/>
      </w:pPr>
    </w:lvl>
    <w:lvl w:ilvl="8" w:tplc="261A226E" w:tentative="1">
      <w:start w:val="1"/>
      <w:numFmt w:val="lowerRoman"/>
      <w:lvlText w:val="%9."/>
      <w:lvlJc w:val="right"/>
      <w:pPr>
        <w:tabs>
          <w:tab w:val="num" w:pos="9720"/>
        </w:tabs>
        <w:ind w:left="9720" w:hanging="180"/>
      </w:pPr>
    </w:lvl>
  </w:abstractNum>
  <w:abstractNum w:abstractNumId="4" w15:restartNumberingAfterBreak="0">
    <w:nsid w:val="214F7DA9"/>
    <w:multiLevelType w:val="hybridMultilevel"/>
    <w:tmpl w:val="EB94168A"/>
    <w:lvl w:ilvl="0" w:tplc="B4C22B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5632B3"/>
    <w:multiLevelType w:val="hybridMultilevel"/>
    <w:tmpl w:val="2416D51C"/>
    <w:lvl w:ilvl="0" w:tplc="BDC0E0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D2675"/>
    <w:multiLevelType w:val="singleLevel"/>
    <w:tmpl w:val="C57A726E"/>
    <w:lvl w:ilvl="0">
      <w:start w:val="1"/>
      <w:numFmt w:val="decimal"/>
      <w:lvlText w:val="%1."/>
      <w:lvlJc w:val="left"/>
      <w:pPr>
        <w:tabs>
          <w:tab w:val="num" w:pos="1440"/>
        </w:tabs>
        <w:ind w:left="1440" w:hanging="720"/>
      </w:pPr>
      <w:rPr>
        <w:rFonts w:hint="default"/>
      </w:rPr>
    </w:lvl>
  </w:abstractNum>
  <w:abstractNum w:abstractNumId="7" w15:restartNumberingAfterBreak="0">
    <w:nsid w:val="55821A58"/>
    <w:multiLevelType w:val="hybridMultilevel"/>
    <w:tmpl w:val="B2BA161C"/>
    <w:lvl w:ilvl="0" w:tplc="D8D60E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8613E9"/>
    <w:multiLevelType w:val="hybridMultilevel"/>
    <w:tmpl w:val="018A45B0"/>
    <w:lvl w:ilvl="0" w:tplc="9FE454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99442E"/>
    <w:multiLevelType w:val="hybridMultilevel"/>
    <w:tmpl w:val="B966202C"/>
    <w:lvl w:ilvl="0" w:tplc="61B611EC">
      <w:start w:val="9"/>
      <w:numFmt w:val="decimal"/>
      <w:lvlText w:val="%1."/>
      <w:lvlJc w:val="left"/>
      <w:pPr>
        <w:tabs>
          <w:tab w:val="num" w:pos="1440"/>
        </w:tabs>
        <w:ind w:left="1440" w:hanging="720"/>
      </w:pPr>
      <w:rPr>
        <w:rFonts w:hint="default"/>
      </w:rPr>
    </w:lvl>
    <w:lvl w:ilvl="1" w:tplc="0110431C" w:tentative="1">
      <w:start w:val="1"/>
      <w:numFmt w:val="lowerLetter"/>
      <w:lvlText w:val="%2."/>
      <w:lvlJc w:val="left"/>
      <w:pPr>
        <w:ind w:left="1440" w:hanging="360"/>
      </w:pPr>
    </w:lvl>
    <w:lvl w:ilvl="2" w:tplc="052E2654" w:tentative="1">
      <w:start w:val="1"/>
      <w:numFmt w:val="lowerRoman"/>
      <w:lvlText w:val="%3."/>
      <w:lvlJc w:val="right"/>
      <w:pPr>
        <w:ind w:left="2160" w:hanging="180"/>
      </w:pPr>
    </w:lvl>
    <w:lvl w:ilvl="3" w:tplc="AE9634F0" w:tentative="1">
      <w:start w:val="1"/>
      <w:numFmt w:val="decimal"/>
      <w:lvlText w:val="%4."/>
      <w:lvlJc w:val="left"/>
      <w:pPr>
        <w:ind w:left="2880" w:hanging="360"/>
      </w:pPr>
    </w:lvl>
    <w:lvl w:ilvl="4" w:tplc="233ABA38" w:tentative="1">
      <w:start w:val="1"/>
      <w:numFmt w:val="lowerLetter"/>
      <w:lvlText w:val="%5."/>
      <w:lvlJc w:val="left"/>
      <w:pPr>
        <w:ind w:left="3600" w:hanging="360"/>
      </w:pPr>
    </w:lvl>
    <w:lvl w:ilvl="5" w:tplc="76FC06AA" w:tentative="1">
      <w:start w:val="1"/>
      <w:numFmt w:val="lowerRoman"/>
      <w:lvlText w:val="%6."/>
      <w:lvlJc w:val="right"/>
      <w:pPr>
        <w:ind w:left="4320" w:hanging="180"/>
      </w:pPr>
    </w:lvl>
    <w:lvl w:ilvl="6" w:tplc="011021A8" w:tentative="1">
      <w:start w:val="1"/>
      <w:numFmt w:val="decimal"/>
      <w:lvlText w:val="%7."/>
      <w:lvlJc w:val="left"/>
      <w:pPr>
        <w:ind w:left="5040" w:hanging="360"/>
      </w:pPr>
    </w:lvl>
    <w:lvl w:ilvl="7" w:tplc="98A0A3CA" w:tentative="1">
      <w:start w:val="1"/>
      <w:numFmt w:val="lowerLetter"/>
      <w:lvlText w:val="%8."/>
      <w:lvlJc w:val="left"/>
      <w:pPr>
        <w:ind w:left="5760" w:hanging="360"/>
      </w:pPr>
    </w:lvl>
    <w:lvl w:ilvl="8" w:tplc="ED9AF186" w:tentative="1">
      <w:start w:val="1"/>
      <w:numFmt w:val="lowerRoman"/>
      <w:lvlText w:val="%9."/>
      <w:lvlJc w:val="right"/>
      <w:pPr>
        <w:ind w:left="6480" w:hanging="180"/>
      </w:pPr>
    </w:lvl>
  </w:abstractNum>
  <w:abstractNum w:abstractNumId="10" w15:restartNumberingAfterBreak="0">
    <w:nsid w:val="6C4612A0"/>
    <w:multiLevelType w:val="hybridMultilevel"/>
    <w:tmpl w:val="6994AF0E"/>
    <w:lvl w:ilvl="0" w:tplc="DB7EF98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327F"/>
    <w:multiLevelType w:val="hybridMultilevel"/>
    <w:tmpl w:val="F4AE53F4"/>
    <w:lvl w:ilvl="0" w:tplc="450E9B4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817956815">
    <w:abstractNumId w:val="0"/>
  </w:num>
  <w:num w:numId="2" w16cid:durableId="675545688">
    <w:abstractNumId w:val="2"/>
  </w:num>
  <w:num w:numId="3" w16cid:durableId="1281759404">
    <w:abstractNumId w:val="1"/>
  </w:num>
  <w:num w:numId="4" w16cid:durableId="256403927">
    <w:abstractNumId w:val="2"/>
  </w:num>
  <w:num w:numId="5" w16cid:durableId="1330404218">
    <w:abstractNumId w:val="12"/>
  </w:num>
  <w:num w:numId="6" w16cid:durableId="125393082">
    <w:abstractNumId w:val="6"/>
  </w:num>
  <w:num w:numId="7" w16cid:durableId="1177962743">
    <w:abstractNumId w:val="3"/>
  </w:num>
  <w:num w:numId="8" w16cid:durableId="1106344829">
    <w:abstractNumId w:val="9"/>
  </w:num>
  <w:num w:numId="9" w16cid:durableId="1981306247">
    <w:abstractNumId w:val="4"/>
  </w:num>
  <w:num w:numId="10" w16cid:durableId="363138921">
    <w:abstractNumId w:val="7"/>
  </w:num>
  <w:num w:numId="11" w16cid:durableId="772171267">
    <w:abstractNumId w:val="8"/>
  </w:num>
  <w:num w:numId="12" w16cid:durableId="2081755495">
    <w:abstractNumId w:val="5"/>
  </w:num>
  <w:num w:numId="13" w16cid:durableId="516193180">
    <w:abstractNumId w:val="10"/>
  </w:num>
  <w:num w:numId="14" w16cid:durableId="1118721814">
    <w:abstractNumId w:val="11"/>
  </w:num>
  <w:num w:numId="15" w16cid:durableId="1622298250">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2F"/>
    <w:rsid w:val="000147ED"/>
    <w:rsid w:val="00026826"/>
    <w:rsid w:val="000352EE"/>
    <w:rsid w:val="00051FC5"/>
    <w:rsid w:val="000643EA"/>
    <w:rsid w:val="0006479E"/>
    <w:rsid w:val="000A2AF3"/>
    <w:rsid w:val="000B41EA"/>
    <w:rsid w:val="000B5B40"/>
    <w:rsid w:val="000D6F7F"/>
    <w:rsid w:val="000E54CA"/>
    <w:rsid w:val="000E5E7B"/>
    <w:rsid w:val="000F08FC"/>
    <w:rsid w:val="00103DB4"/>
    <w:rsid w:val="0010645B"/>
    <w:rsid w:val="0011258F"/>
    <w:rsid w:val="001160CF"/>
    <w:rsid w:val="001233BB"/>
    <w:rsid w:val="00132430"/>
    <w:rsid w:val="00142A68"/>
    <w:rsid w:val="001639A8"/>
    <w:rsid w:val="00176215"/>
    <w:rsid w:val="00177B38"/>
    <w:rsid w:val="00180072"/>
    <w:rsid w:val="0019620E"/>
    <w:rsid w:val="001A1976"/>
    <w:rsid w:val="001B6CEB"/>
    <w:rsid w:val="001C466D"/>
    <w:rsid w:val="001D68AB"/>
    <w:rsid w:val="001E255F"/>
    <w:rsid w:val="001E7628"/>
    <w:rsid w:val="0020600B"/>
    <w:rsid w:val="0022331F"/>
    <w:rsid w:val="0025157B"/>
    <w:rsid w:val="00253355"/>
    <w:rsid w:val="00256DE0"/>
    <w:rsid w:val="0026224A"/>
    <w:rsid w:val="00270F99"/>
    <w:rsid w:val="00271B3B"/>
    <w:rsid w:val="00274730"/>
    <w:rsid w:val="00282661"/>
    <w:rsid w:val="0029050B"/>
    <w:rsid w:val="002A74B0"/>
    <w:rsid w:val="002B3DCB"/>
    <w:rsid w:val="002D76B2"/>
    <w:rsid w:val="00303A33"/>
    <w:rsid w:val="00312506"/>
    <w:rsid w:val="00314137"/>
    <w:rsid w:val="0032027C"/>
    <w:rsid w:val="003232D5"/>
    <w:rsid w:val="00325F3B"/>
    <w:rsid w:val="003316CB"/>
    <w:rsid w:val="00342167"/>
    <w:rsid w:val="0035546D"/>
    <w:rsid w:val="00367C7E"/>
    <w:rsid w:val="0038331D"/>
    <w:rsid w:val="003B5753"/>
    <w:rsid w:val="003C30E0"/>
    <w:rsid w:val="003D2A76"/>
    <w:rsid w:val="003D2EC8"/>
    <w:rsid w:val="003E388E"/>
    <w:rsid w:val="003E5C06"/>
    <w:rsid w:val="003F68C4"/>
    <w:rsid w:val="00406734"/>
    <w:rsid w:val="00407A0F"/>
    <w:rsid w:val="00407ED1"/>
    <w:rsid w:val="004108E1"/>
    <w:rsid w:val="00410C81"/>
    <w:rsid w:val="00410DF8"/>
    <w:rsid w:val="00411535"/>
    <w:rsid w:val="00412434"/>
    <w:rsid w:val="004135E9"/>
    <w:rsid w:val="00417926"/>
    <w:rsid w:val="00420A99"/>
    <w:rsid w:val="0043290D"/>
    <w:rsid w:val="00437FA8"/>
    <w:rsid w:val="00450963"/>
    <w:rsid w:val="00454DA4"/>
    <w:rsid w:val="00473CC5"/>
    <w:rsid w:val="004825BA"/>
    <w:rsid w:val="004925BD"/>
    <w:rsid w:val="004B6D53"/>
    <w:rsid w:val="004C02A6"/>
    <w:rsid w:val="004D2F10"/>
    <w:rsid w:val="004D678A"/>
    <w:rsid w:val="004E7CEA"/>
    <w:rsid w:val="004F6680"/>
    <w:rsid w:val="0050684A"/>
    <w:rsid w:val="0052603E"/>
    <w:rsid w:val="00530D5B"/>
    <w:rsid w:val="0053205B"/>
    <w:rsid w:val="00533A91"/>
    <w:rsid w:val="00533EFD"/>
    <w:rsid w:val="0054087B"/>
    <w:rsid w:val="005426CF"/>
    <w:rsid w:val="00550EF8"/>
    <w:rsid w:val="00555F6C"/>
    <w:rsid w:val="005762CA"/>
    <w:rsid w:val="00577813"/>
    <w:rsid w:val="00580E38"/>
    <w:rsid w:val="00584424"/>
    <w:rsid w:val="00591378"/>
    <w:rsid w:val="00592F4F"/>
    <w:rsid w:val="005D19FF"/>
    <w:rsid w:val="005D5010"/>
    <w:rsid w:val="005D681D"/>
    <w:rsid w:val="005E491C"/>
    <w:rsid w:val="005F3F97"/>
    <w:rsid w:val="005F5773"/>
    <w:rsid w:val="00607844"/>
    <w:rsid w:val="0061057D"/>
    <w:rsid w:val="00611602"/>
    <w:rsid w:val="0061357E"/>
    <w:rsid w:val="00624FCA"/>
    <w:rsid w:val="006419D4"/>
    <w:rsid w:val="00641BFE"/>
    <w:rsid w:val="00641C77"/>
    <w:rsid w:val="006450DE"/>
    <w:rsid w:val="0065407C"/>
    <w:rsid w:val="00664258"/>
    <w:rsid w:val="006716CB"/>
    <w:rsid w:val="006873C9"/>
    <w:rsid w:val="00690042"/>
    <w:rsid w:val="00690DB1"/>
    <w:rsid w:val="006918A3"/>
    <w:rsid w:val="00692ED5"/>
    <w:rsid w:val="00696AF5"/>
    <w:rsid w:val="006C11D8"/>
    <w:rsid w:val="006C55D4"/>
    <w:rsid w:val="006C594B"/>
    <w:rsid w:val="006D1523"/>
    <w:rsid w:val="006D1F76"/>
    <w:rsid w:val="006D47D6"/>
    <w:rsid w:val="006E52D8"/>
    <w:rsid w:val="006F43E6"/>
    <w:rsid w:val="006F5C35"/>
    <w:rsid w:val="006F649A"/>
    <w:rsid w:val="00714F75"/>
    <w:rsid w:val="00720413"/>
    <w:rsid w:val="00722AF1"/>
    <w:rsid w:val="00732ABA"/>
    <w:rsid w:val="00733885"/>
    <w:rsid w:val="00744E64"/>
    <w:rsid w:val="007459A4"/>
    <w:rsid w:val="00763430"/>
    <w:rsid w:val="0076721A"/>
    <w:rsid w:val="007768A6"/>
    <w:rsid w:val="00776B54"/>
    <w:rsid w:val="00783867"/>
    <w:rsid w:val="00784330"/>
    <w:rsid w:val="00785B7B"/>
    <w:rsid w:val="00797348"/>
    <w:rsid w:val="007C0F2F"/>
    <w:rsid w:val="007D2E1F"/>
    <w:rsid w:val="007D49BA"/>
    <w:rsid w:val="007F2B70"/>
    <w:rsid w:val="007F3D8C"/>
    <w:rsid w:val="007F7ED0"/>
    <w:rsid w:val="00806619"/>
    <w:rsid w:val="008233CC"/>
    <w:rsid w:val="00823BA0"/>
    <w:rsid w:val="00833DE7"/>
    <w:rsid w:val="008354AE"/>
    <w:rsid w:val="0083591F"/>
    <w:rsid w:val="0083649C"/>
    <w:rsid w:val="0083718A"/>
    <w:rsid w:val="00841397"/>
    <w:rsid w:val="008442DD"/>
    <w:rsid w:val="00855CF4"/>
    <w:rsid w:val="008565CB"/>
    <w:rsid w:val="00856A80"/>
    <w:rsid w:val="0086079C"/>
    <w:rsid w:val="0087143A"/>
    <w:rsid w:val="0087300C"/>
    <w:rsid w:val="008807C3"/>
    <w:rsid w:val="00882665"/>
    <w:rsid w:val="00883FFC"/>
    <w:rsid w:val="00885D74"/>
    <w:rsid w:val="00895A8D"/>
    <w:rsid w:val="008A165D"/>
    <w:rsid w:val="008A4CAB"/>
    <w:rsid w:val="008B22E2"/>
    <w:rsid w:val="008B6546"/>
    <w:rsid w:val="008D296A"/>
    <w:rsid w:val="008D7824"/>
    <w:rsid w:val="008F0FE8"/>
    <w:rsid w:val="009029B2"/>
    <w:rsid w:val="0091690B"/>
    <w:rsid w:val="00916DE5"/>
    <w:rsid w:val="0092571F"/>
    <w:rsid w:val="00931809"/>
    <w:rsid w:val="009352B0"/>
    <w:rsid w:val="00942FB5"/>
    <w:rsid w:val="00952345"/>
    <w:rsid w:val="00960F5B"/>
    <w:rsid w:val="0097172D"/>
    <w:rsid w:val="00975580"/>
    <w:rsid w:val="009755D8"/>
    <w:rsid w:val="009B42CA"/>
    <w:rsid w:val="009B7367"/>
    <w:rsid w:val="009C0692"/>
    <w:rsid w:val="009D59B2"/>
    <w:rsid w:val="009E6497"/>
    <w:rsid w:val="009F62B4"/>
    <w:rsid w:val="00A041BC"/>
    <w:rsid w:val="00A1626E"/>
    <w:rsid w:val="00A2255C"/>
    <w:rsid w:val="00A24EBD"/>
    <w:rsid w:val="00A26F8E"/>
    <w:rsid w:val="00A372BA"/>
    <w:rsid w:val="00A617A6"/>
    <w:rsid w:val="00AA5C61"/>
    <w:rsid w:val="00AB5851"/>
    <w:rsid w:val="00AB68FD"/>
    <w:rsid w:val="00AB6FB4"/>
    <w:rsid w:val="00AC1E60"/>
    <w:rsid w:val="00AC4FA2"/>
    <w:rsid w:val="00AE3EEF"/>
    <w:rsid w:val="00B00A02"/>
    <w:rsid w:val="00B10D03"/>
    <w:rsid w:val="00B45D8A"/>
    <w:rsid w:val="00B54D5E"/>
    <w:rsid w:val="00B65C27"/>
    <w:rsid w:val="00B677D0"/>
    <w:rsid w:val="00B709D8"/>
    <w:rsid w:val="00B72DB1"/>
    <w:rsid w:val="00B81B50"/>
    <w:rsid w:val="00B87F1E"/>
    <w:rsid w:val="00B9195D"/>
    <w:rsid w:val="00BB7972"/>
    <w:rsid w:val="00BC05A3"/>
    <w:rsid w:val="00BC11C3"/>
    <w:rsid w:val="00BD605F"/>
    <w:rsid w:val="00BE06F2"/>
    <w:rsid w:val="00BE13C2"/>
    <w:rsid w:val="00BE15CF"/>
    <w:rsid w:val="00BE69D6"/>
    <w:rsid w:val="00C04994"/>
    <w:rsid w:val="00C11A5C"/>
    <w:rsid w:val="00C24B15"/>
    <w:rsid w:val="00C37415"/>
    <w:rsid w:val="00C61E52"/>
    <w:rsid w:val="00C73B6B"/>
    <w:rsid w:val="00C80D86"/>
    <w:rsid w:val="00C916A7"/>
    <w:rsid w:val="00C91C80"/>
    <w:rsid w:val="00C97974"/>
    <w:rsid w:val="00CA3168"/>
    <w:rsid w:val="00CA3EDE"/>
    <w:rsid w:val="00CA5A1E"/>
    <w:rsid w:val="00CA74A4"/>
    <w:rsid w:val="00CA7A64"/>
    <w:rsid w:val="00CB26C0"/>
    <w:rsid w:val="00CC5A6C"/>
    <w:rsid w:val="00CC7937"/>
    <w:rsid w:val="00CF5641"/>
    <w:rsid w:val="00D101AE"/>
    <w:rsid w:val="00D1174C"/>
    <w:rsid w:val="00D339BA"/>
    <w:rsid w:val="00D4062C"/>
    <w:rsid w:val="00D40E71"/>
    <w:rsid w:val="00D527B5"/>
    <w:rsid w:val="00D562F9"/>
    <w:rsid w:val="00D61A77"/>
    <w:rsid w:val="00D62FE7"/>
    <w:rsid w:val="00D74EE2"/>
    <w:rsid w:val="00D977D7"/>
    <w:rsid w:val="00DA0146"/>
    <w:rsid w:val="00DA0573"/>
    <w:rsid w:val="00DB0291"/>
    <w:rsid w:val="00DD40BC"/>
    <w:rsid w:val="00DD4362"/>
    <w:rsid w:val="00DF35EC"/>
    <w:rsid w:val="00E03A03"/>
    <w:rsid w:val="00E145D8"/>
    <w:rsid w:val="00E22A31"/>
    <w:rsid w:val="00E22CCD"/>
    <w:rsid w:val="00E3299E"/>
    <w:rsid w:val="00E348F6"/>
    <w:rsid w:val="00E42DD7"/>
    <w:rsid w:val="00E51D73"/>
    <w:rsid w:val="00E71468"/>
    <w:rsid w:val="00E7366D"/>
    <w:rsid w:val="00E83286"/>
    <w:rsid w:val="00E90021"/>
    <w:rsid w:val="00E90736"/>
    <w:rsid w:val="00E91736"/>
    <w:rsid w:val="00E92D7F"/>
    <w:rsid w:val="00EA132F"/>
    <w:rsid w:val="00EA166E"/>
    <w:rsid w:val="00EA1894"/>
    <w:rsid w:val="00EB40B6"/>
    <w:rsid w:val="00EC11C3"/>
    <w:rsid w:val="00EC61F8"/>
    <w:rsid w:val="00EC67F5"/>
    <w:rsid w:val="00EC7815"/>
    <w:rsid w:val="00ED4CE5"/>
    <w:rsid w:val="00ED7C8D"/>
    <w:rsid w:val="00EE06CE"/>
    <w:rsid w:val="00EF2D6E"/>
    <w:rsid w:val="00EF63F0"/>
    <w:rsid w:val="00F12B09"/>
    <w:rsid w:val="00F1336E"/>
    <w:rsid w:val="00F15443"/>
    <w:rsid w:val="00F20E51"/>
    <w:rsid w:val="00F31E17"/>
    <w:rsid w:val="00F35767"/>
    <w:rsid w:val="00F615BB"/>
    <w:rsid w:val="00F620DB"/>
    <w:rsid w:val="00F66670"/>
    <w:rsid w:val="00F768D8"/>
    <w:rsid w:val="00F80147"/>
    <w:rsid w:val="00F94D1A"/>
    <w:rsid w:val="00F95C6F"/>
    <w:rsid w:val="00FC4448"/>
    <w:rsid w:val="00FD36DE"/>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165D"/>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iPriority w:val="99"/>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5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uiPriority w:val="99"/>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07C"/>
    <w:rPr>
      <w:sz w:val="16"/>
      <w:szCs w:val="16"/>
    </w:rPr>
  </w:style>
  <w:style w:type="paragraph" w:styleId="CommentText">
    <w:name w:val="annotation text"/>
    <w:basedOn w:val="Normal"/>
    <w:link w:val="CommentTextChar"/>
    <w:uiPriority w:val="99"/>
    <w:semiHidden/>
    <w:unhideWhenUsed/>
    <w:rsid w:val="0065407C"/>
    <w:rPr>
      <w:sz w:val="20"/>
      <w:szCs w:val="20"/>
    </w:rPr>
  </w:style>
  <w:style w:type="character" w:customStyle="1" w:styleId="CommentTextChar">
    <w:name w:val="Comment Text Char"/>
    <w:basedOn w:val="DefaultParagraphFont"/>
    <w:link w:val="CommentText"/>
    <w:uiPriority w:val="99"/>
    <w:semiHidden/>
    <w:rsid w:val="0065407C"/>
    <w:rPr>
      <w:sz w:val="20"/>
      <w:szCs w:val="20"/>
    </w:rPr>
  </w:style>
  <w:style w:type="paragraph" w:styleId="CommentSubject">
    <w:name w:val="annotation subject"/>
    <w:basedOn w:val="CommentText"/>
    <w:next w:val="CommentText"/>
    <w:link w:val="CommentSubjectChar"/>
    <w:uiPriority w:val="99"/>
    <w:semiHidden/>
    <w:unhideWhenUsed/>
    <w:rsid w:val="0065407C"/>
    <w:rPr>
      <w:b/>
      <w:bCs/>
    </w:rPr>
  </w:style>
  <w:style w:type="character" w:customStyle="1" w:styleId="CommentSubjectChar">
    <w:name w:val="Comment Subject Char"/>
    <w:basedOn w:val="CommentTextChar"/>
    <w:link w:val="CommentSubject"/>
    <w:uiPriority w:val="99"/>
    <w:semiHidden/>
    <w:rsid w:val="0065407C"/>
    <w:rPr>
      <w:b/>
      <w:bCs/>
      <w:sz w:val="20"/>
      <w:szCs w:val="20"/>
    </w:rPr>
  </w:style>
  <w:style w:type="paragraph" w:styleId="ListParagraph">
    <w:name w:val="List Paragraph"/>
    <w:basedOn w:val="Normal"/>
    <w:uiPriority w:val="34"/>
    <w:rsid w:val="008A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crayne@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lopez6@gmail.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8CAE-00E2-4A02-9526-8A7433C3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12</Pages>
  <Words>3449</Words>
  <Characters>19665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2023-09-15T18:14:00Z</dcterms:created>
  <dcterms:modified xsi:type="dcterms:W3CDTF">2023-09-15T18:14:00Z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24281781v1</vt:lpwstr>
  </property>
  <property fmtid="{D5CDD505-2E9C-101B-9397-08002B2CF9AE}" pid="3" name="DocumentType">
    <vt:lpwstr>pcgBlank</vt:lpwstr>
  </property>
</Properties>
</file>