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63CB" w14:textId="77777777" w:rsidR="008C2443" w:rsidRPr="0008450E" w:rsidRDefault="008C2443" w:rsidP="008C2443">
      <w:pPr>
        <w:jc w:val="center"/>
        <w:rPr>
          <w:rFonts w:ascii="Times New Roman" w:hAnsi="Times New Roman" w:cs="Times New Roman"/>
          <w:b/>
        </w:rPr>
      </w:pPr>
      <w:r w:rsidRPr="0008450E">
        <w:rPr>
          <w:rFonts w:ascii="Times New Roman" w:hAnsi="Times New Roman" w:cs="Times New Roman"/>
          <w:b/>
        </w:rPr>
        <w:t>BEFORE THE</w:t>
      </w:r>
    </w:p>
    <w:p w14:paraId="70D710FA" w14:textId="77777777" w:rsidR="008C2443" w:rsidRPr="0008450E" w:rsidRDefault="008C2443" w:rsidP="008C2443">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05B32EF0" w14:textId="77777777" w:rsidR="008C2443" w:rsidRPr="0008450E" w:rsidRDefault="008C2443" w:rsidP="008C2443">
      <w:pPr>
        <w:tabs>
          <w:tab w:val="left" w:pos="-720"/>
        </w:tabs>
        <w:suppressAutoHyphens/>
        <w:rPr>
          <w:rFonts w:ascii="Times New Roman" w:hAnsi="Times New Roman" w:cs="Times New Roman"/>
          <w:spacing w:val="-3"/>
        </w:rPr>
      </w:pPr>
    </w:p>
    <w:p w14:paraId="491432AC" w14:textId="77777777" w:rsidR="008C2443" w:rsidRDefault="008C2443" w:rsidP="008C2443">
      <w:pPr>
        <w:tabs>
          <w:tab w:val="left" w:pos="-720"/>
        </w:tabs>
        <w:suppressAutoHyphens/>
        <w:rPr>
          <w:rFonts w:ascii="Times New Roman" w:hAnsi="Times New Roman" w:cs="Times New Roman"/>
          <w:spacing w:val="-3"/>
        </w:rPr>
      </w:pPr>
    </w:p>
    <w:p w14:paraId="587B588E" w14:textId="77777777" w:rsidR="00851929" w:rsidRPr="0008450E" w:rsidRDefault="00851929" w:rsidP="008C2443">
      <w:pPr>
        <w:tabs>
          <w:tab w:val="left" w:pos="-720"/>
        </w:tabs>
        <w:suppressAutoHyphens/>
        <w:rPr>
          <w:rFonts w:ascii="Times New Roman" w:hAnsi="Times New Roman" w:cs="Times New Roman"/>
          <w:spacing w:val="-3"/>
        </w:rPr>
      </w:pPr>
    </w:p>
    <w:p w14:paraId="4D110BB0" w14:textId="465326E2"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Application of Heartland Medical</w:t>
      </w:r>
      <w:r>
        <w:rPr>
          <w:rFonts w:ascii="Times New Roman" w:hAnsi="Times New Roman" w:cs="Times New Roman"/>
          <w:spacing w:val="-3"/>
        </w:rPr>
        <w:t xml:space="preserve"> Transportation, Inc.</w:t>
      </w:r>
      <w:r>
        <w:rPr>
          <w:rFonts w:ascii="Times New Roman" w:hAnsi="Times New Roman" w:cs="Times New Roman"/>
          <w:spacing w:val="-3"/>
        </w:rPr>
        <w:tab/>
        <w:t>:</w:t>
      </w:r>
    </w:p>
    <w:p w14:paraId="21FA2FDD" w14:textId="057078D1"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 xml:space="preserve">to </w:t>
      </w:r>
      <w:r>
        <w:rPr>
          <w:rFonts w:ascii="Times New Roman" w:hAnsi="Times New Roman" w:cs="Times New Roman"/>
          <w:spacing w:val="-3"/>
        </w:rPr>
        <w:t>Expand its Territory as a Paratransit Carrier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A-2023-3041628</w:t>
      </w:r>
    </w:p>
    <w:p w14:paraId="160AEB5C" w14:textId="5B3367ED" w:rsidR="003506CE" w:rsidRDefault="003506CE" w:rsidP="003506CE">
      <w:pPr>
        <w:tabs>
          <w:tab w:val="left" w:pos="-720"/>
        </w:tabs>
        <w:suppressAutoHyphens/>
        <w:jc w:val="both"/>
        <w:rPr>
          <w:rFonts w:ascii="Times New Roman" w:hAnsi="Times New Roman" w:cs="Times New Roman"/>
          <w:spacing w:val="-3"/>
        </w:rPr>
      </w:pPr>
      <w:r>
        <w:rPr>
          <w:rFonts w:ascii="Times New Roman" w:hAnsi="Times New Roman" w:cs="Times New Roman"/>
          <w:spacing w:val="-3"/>
        </w:rPr>
        <w:t>in the Commonwealth of Pennsylvania</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FAABDA7" w14:textId="1291A70A" w:rsidR="008C2443" w:rsidRDefault="008C2443" w:rsidP="008C2443">
      <w:pPr>
        <w:tabs>
          <w:tab w:val="left" w:pos="-720"/>
        </w:tabs>
        <w:suppressAutoHyphens/>
        <w:rPr>
          <w:rFonts w:ascii="Times New Roman" w:hAnsi="Times New Roman" w:cs="Times New Roman"/>
          <w:spacing w:val="-3"/>
        </w:rPr>
      </w:pPr>
    </w:p>
    <w:p w14:paraId="543ABAA9" w14:textId="77777777" w:rsidR="008C2443" w:rsidRDefault="008C2443" w:rsidP="008C2443">
      <w:pPr>
        <w:tabs>
          <w:tab w:val="left" w:pos="-720"/>
        </w:tabs>
        <w:suppressAutoHyphens/>
        <w:rPr>
          <w:rFonts w:ascii="Times New Roman" w:hAnsi="Times New Roman" w:cs="Times New Roman"/>
          <w:spacing w:val="-3"/>
        </w:rPr>
      </w:pPr>
    </w:p>
    <w:p w14:paraId="6C17BD22" w14:textId="77777777" w:rsidR="008C2443" w:rsidRPr="003C757B" w:rsidRDefault="008C2443" w:rsidP="008C244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65BFB616" w14:textId="73183519" w:rsidR="008C2443" w:rsidRPr="003C757B" w:rsidRDefault="008C2443" w:rsidP="008C2443">
      <w:pPr>
        <w:tabs>
          <w:tab w:val="center" w:pos="4680"/>
        </w:tabs>
        <w:suppressAutoHyphens/>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ORDER</w:t>
      </w:r>
    </w:p>
    <w:p w14:paraId="06B96A33" w14:textId="77777777" w:rsidR="008C2443" w:rsidRPr="003C757B" w:rsidRDefault="008C2443" w:rsidP="00166032">
      <w:pPr>
        <w:tabs>
          <w:tab w:val="center" w:pos="4680"/>
        </w:tabs>
        <w:suppressAutoHyphens/>
        <w:spacing w:line="360" w:lineRule="auto"/>
        <w:rPr>
          <w:rFonts w:ascii="Times New Roman" w:hAnsi="Times New Roman" w:cs="Times New Roman"/>
          <w:spacing w:val="-3"/>
          <w:u w:val="single"/>
        </w:rPr>
      </w:pPr>
    </w:p>
    <w:p w14:paraId="122BD1D7" w14:textId="022A628D" w:rsidR="008C2443" w:rsidRPr="003C757B" w:rsidRDefault="008C2443" w:rsidP="00166032">
      <w:pPr>
        <w:tabs>
          <w:tab w:val="left" w:pos="-720"/>
        </w:tabs>
        <w:suppressAutoHyphens/>
        <w:spacing w:line="360" w:lineRule="auto"/>
        <w:ind w:firstLine="1440"/>
        <w:rPr>
          <w:rFonts w:ascii="Times New Roman" w:hAnsi="Times New Roman" w:cs="Times New Roman"/>
          <w:spacing w:val="-3"/>
        </w:rPr>
      </w:pPr>
      <w:r w:rsidRPr="003C757B">
        <w:rPr>
          <w:rFonts w:ascii="Times New Roman" w:hAnsi="Times New Roman" w:cs="Times New Roman"/>
          <w:spacing w:val="-3"/>
        </w:rPr>
        <w:t xml:space="preserve">An Initial </w:t>
      </w:r>
      <w:r>
        <w:rPr>
          <w:rFonts w:ascii="Times New Roman" w:hAnsi="Times New Roman" w:cs="Times New Roman"/>
          <w:spacing w:val="-3"/>
        </w:rPr>
        <w:t xml:space="preserve">Call-In Telephonic </w:t>
      </w:r>
      <w:r w:rsidR="003568A9">
        <w:rPr>
          <w:rFonts w:ascii="Times New Roman" w:hAnsi="Times New Roman" w:cs="Times New Roman"/>
          <w:spacing w:val="-3"/>
        </w:rPr>
        <w:t xml:space="preserve">Hearing </w:t>
      </w:r>
      <w:r w:rsidRPr="003C757B">
        <w:rPr>
          <w:rFonts w:ascii="Times New Roman" w:hAnsi="Times New Roman" w:cs="Times New Roman"/>
          <w:spacing w:val="-3"/>
        </w:rPr>
        <w:t xml:space="preserve">is scheduled in this case for </w:t>
      </w:r>
      <w:r w:rsidR="001F1A57" w:rsidRPr="003506CE">
        <w:rPr>
          <w:rFonts w:ascii="Times New Roman" w:hAnsi="Times New Roman" w:cs="Times New Roman"/>
          <w:b/>
          <w:bCs/>
          <w:spacing w:val="-3"/>
        </w:rPr>
        <w:t xml:space="preserve">Tuesday, </w:t>
      </w:r>
      <w:r w:rsidR="003506CE" w:rsidRPr="003506CE">
        <w:rPr>
          <w:rFonts w:ascii="Times New Roman" w:hAnsi="Times New Roman" w:cs="Times New Roman"/>
          <w:b/>
          <w:bCs/>
          <w:spacing w:val="-3"/>
        </w:rPr>
        <w:t>November 7, 2023</w:t>
      </w:r>
      <w:r w:rsidR="00A40B94" w:rsidRPr="003506CE">
        <w:rPr>
          <w:rFonts w:ascii="Times New Roman" w:hAnsi="Times New Roman" w:cs="Times New Roman"/>
          <w:b/>
          <w:bCs/>
          <w:spacing w:val="-3"/>
        </w:rPr>
        <w:t xml:space="preserve">, </w:t>
      </w:r>
      <w:r w:rsidR="00C56666">
        <w:rPr>
          <w:rFonts w:ascii="Times New Roman" w:hAnsi="Times New Roman" w:cs="Times New Roman"/>
          <w:b/>
          <w:bCs/>
          <w:spacing w:val="-3"/>
        </w:rPr>
        <w:t xml:space="preserve">beginning </w:t>
      </w:r>
      <w:r w:rsidRPr="003506CE">
        <w:rPr>
          <w:rFonts w:ascii="Times New Roman" w:hAnsi="Times New Roman" w:cs="Times New Roman"/>
          <w:b/>
          <w:bCs/>
          <w:spacing w:val="-3"/>
        </w:rPr>
        <w:t>at 10:00 a.m</w:t>
      </w:r>
      <w:r w:rsidRPr="00166032">
        <w:rPr>
          <w:rFonts w:ascii="Times New Roman" w:hAnsi="Times New Roman" w:cs="Times New Roman"/>
          <w:spacing w:val="-3"/>
        </w:rPr>
        <w:t>.</w:t>
      </w:r>
      <w:r w:rsidRPr="003C757B">
        <w:rPr>
          <w:rFonts w:ascii="Times New Roman" w:hAnsi="Times New Roman" w:cs="Times New Roman"/>
          <w:spacing w:val="-3"/>
        </w:rPr>
        <w:t xml:space="preserve">  </w:t>
      </w:r>
      <w:r w:rsidR="003278DD"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3278DD">
        <w:rPr>
          <w:rFonts w:ascii="Times New Roman" w:hAnsi="Times New Roman" w:cs="Times New Roman"/>
        </w:rPr>
        <w:t xml:space="preserve">, press the </w:t>
      </w:r>
      <w:r w:rsidR="0006258E">
        <w:rPr>
          <w:rFonts w:ascii="Times New Roman" w:hAnsi="Times New Roman" w:cs="Times New Roman"/>
        </w:rPr>
        <w:t>“</w:t>
      </w:r>
      <w:r w:rsidR="003278DD">
        <w:rPr>
          <w:rFonts w:ascii="Times New Roman" w:hAnsi="Times New Roman" w:cs="Times New Roman"/>
        </w:rPr>
        <w:t>#</w:t>
      </w:r>
      <w:r w:rsidR="0006258E">
        <w:rPr>
          <w:rFonts w:ascii="Times New Roman" w:hAnsi="Times New Roman" w:cs="Times New Roman"/>
        </w:rPr>
        <w:t xml:space="preserve">” </w:t>
      </w:r>
      <w:r w:rsidR="003278DD">
        <w:rPr>
          <w:rFonts w:ascii="Times New Roman" w:hAnsi="Times New Roman" w:cs="Times New Roman"/>
        </w:rPr>
        <w:t>key,</w:t>
      </w:r>
      <w:r w:rsidR="003278DD" w:rsidRPr="007A4C3A">
        <w:rPr>
          <w:rFonts w:ascii="Times New Roman" w:hAnsi="Times New Roman" w:cs="Times New Roman"/>
        </w:rPr>
        <w:t xml:space="preserve"> and then the telephone system will connect you to the hearing.  If you have any witnesses you want to have present during the hearing</w:t>
      </w:r>
      <w:r w:rsidR="003278DD">
        <w:rPr>
          <w:rFonts w:ascii="Times New Roman" w:hAnsi="Times New Roman" w:cs="Times New Roman"/>
        </w:rPr>
        <w:t xml:space="preserve"> who are participating from a separate phone</w:t>
      </w:r>
      <w:r w:rsidR="003278DD" w:rsidRPr="007A4C3A">
        <w:rPr>
          <w:rFonts w:ascii="Times New Roman" w:hAnsi="Times New Roman" w:cs="Times New Roman"/>
        </w:rPr>
        <w:t>, you must provide them with the telephone number and PIN Number.</w:t>
      </w:r>
    </w:p>
    <w:p w14:paraId="361DD822" w14:textId="77777777" w:rsidR="008C2443" w:rsidRDefault="008C2443" w:rsidP="00166032">
      <w:pPr>
        <w:tabs>
          <w:tab w:val="left" w:pos="-720"/>
        </w:tabs>
        <w:suppressAutoHyphens/>
        <w:spacing w:line="360" w:lineRule="auto"/>
        <w:ind w:firstLine="1440"/>
        <w:rPr>
          <w:rFonts w:ascii="Times New Roman" w:hAnsi="Times New Roman" w:cs="Times New Roman"/>
          <w:spacing w:val="-3"/>
        </w:rPr>
      </w:pPr>
    </w:p>
    <w:p w14:paraId="111E33CB" w14:textId="77777777" w:rsidR="00947253" w:rsidRPr="000C2127" w:rsidRDefault="00947253" w:rsidP="00947253">
      <w:pPr>
        <w:pStyle w:val="ListParagraph"/>
        <w:numPr>
          <w:ilvl w:val="0"/>
          <w:numId w:val="2"/>
        </w:numPr>
        <w:rPr>
          <w:rFonts w:ascii="Times New Roman" w:hAnsi="Times New Roman" w:cs="Times New Roman"/>
          <w:b/>
          <w:bCs/>
        </w:rPr>
      </w:pPr>
      <w:r w:rsidRPr="000C2127">
        <w:rPr>
          <w:rFonts w:ascii="Times New Roman" w:hAnsi="Times New Roman" w:cs="Times New Roman"/>
          <w:b/>
          <w:bCs/>
        </w:rPr>
        <w:t>Toll-free Bridge Telephone Number:  877-939-4790</w:t>
      </w:r>
    </w:p>
    <w:p w14:paraId="4EB5BBA7" w14:textId="58D26DA6" w:rsidR="00947253" w:rsidRPr="000C2127" w:rsidRDefault="00947253" w:rsidP="00947253">
      <w:pPr>
        <w:pStyle w:val="ListParagraph"/>
        <w:numPr>
          <w:ilvl w:val="0"/>
          <w:numId w:val="2"/>
        </w:numPr>
        <w:rPr>
          <w:rFonts w:ascii="Times New Roman" w:hAnsi="Times New Roman" w:cs="Times New Roman"/>
          <w:b/>
          <w:bCs/>
        </w:rPr>
      </w:pPr>
      <w:r w:rsidRPr="000C2127">
        <w:rPr>
          <w:rFonts w:ascii="Times New Roman" w:hAnsi="Times New Roman" w:cs="Times New Roman"/>
          <w:b/>
          <w:bCs/>
        </w:rPr>
        <w:t>PIN Number:     65766604</w:t>
      </w:r>
    </w:p>
    <w:p w14:paraId="0E307824" w14:textId="77777777" w:rsidR="00660793" w:rsidRDefault="00660793" w:rsidP="002E0946">
      <w:pPr>
        <w:tabs>
          <w:tab w:val="left" w:pos="-720"/>
        </w:tabs>
        <w:suppressAutoHyphens/>
        <w:spacing w:line="360" w:lineRule="auto"/>
        <w:rPr>
          <w:rFonts w:ascii="Times New Roman" w:hAnsi="Times New Roman" w:cs="Times New Roman"/>
          <w:spacing w:val="-3"/>
        </w:rPr>
      </w:pPr>
    </w:p>
    <w:p w14:paraId="3AD79D04" w14:textId="7CAF7AB7" w:rsidR="002E0946" w:rsidRDefault="002E0946" w:rsidP="002E0946">
      <w:pPr>
        <w:tabs>
          <w:tab w:val="left" w:pos="-720"/>
        </w:tabs>
        <w:suppressAutoHyphens/>
        <w:spacing w:line="360" w:lineRule="auto"/>
        <w:rPr>
          <w:rFonts w:ascii="Times New Roman" w:hAnsi="Times New Roman" w:cs="Times New Roman"/>
          <w:spacing w:val="-3"/>
        </w:rPr>
      </w:pPr>
      <w:r>
        <w:rPr>
          <w:rFonts w:ascii="Times New Roman" w:hAnsi="Times New Roman" w:cs="Times New Roman"/>
          <w:b/>
          <w:u w:val="single"/>
        </w:rPr>
        <w:t>You must call into the hearing on the scheduled day and time.  If you fail to do so, your case may be dismissed. You will not be called by the Administrative Law Judge.</w:t>
      </w:r>
    </w:p>
    <w:p w14:paraId="14C2CB12" w14:textId="77777777" w:rsidR="00660793" w:rsidRDefault="00660793" w:rsidP="00166032">
      <w:pPr>
        <w:tabs>
          <w:tab w:val="left" w:pos="-720"/>
        </w:tabs>
        <w:suppressAutoHyphens/>
        <w:spacing w:line="360" w:lineRule="auto"/>
        <w:ind w:firstLine="1440"/>
        <w:rPr>
          <w:rFonts w:ascii="Times New Roman" w:hAnsi="Times New Roman" w:cs="Times New Roman"/>
          <w:spacing w:val="-3"/>
        </w:rPr>
      </w:pPr>
    </w:p>
    <w:p w14:paraId="44254383" w14:textId="3FD94F7A" w:rsidR="002E0946" w:rsidRDefault="002E0946" w:rsidP="00166032">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The parties are also hereby directed to comply with the following requirements:</w:t>
      </w:r>
    </w:p>
    <w:p w14:paraId="468EB288" w14:textId="77777777" w:rsidR="002E0946" w:rsidRPr="003C757B" w:rsidRDefault="002E0946" w:rsidP="00166032">
      <w:pPr>
        <w:tabs>
          <w:tab w:val="left" w:pos="-720"/>
        </w:tabs>
        <w:suppressAutoHyphens/>
        <w:spacing w:line="360" w:lineRule="auto"/>
        <w:ind w:firstLine="1440"/>
        <w:rPr>
          <w:rFonts w:ascii="Times New Roman" w:hAnsi="Times New Roman" w:cs="Times New Roman"/>
          <w:spacing w:val="-3"/>
        </w:rPr>
      </w:pPr>
    </w:p>
    <w:p w14:paraId="31F95E94" w14:textId="5E6E7AFC" w:rsidR="006C61BC" w:rsidRPr="00636F9B" w:rsidRDefault="008C2443" w:rsidP="00636F9B">
      <w:pPr>
        <w:pStyle w:val="ListParagraph"/>
        <w:numPr>
          <w:ilvl w:val="0"/>
          <w:numId w:val="4"/>
        </w:numPr>
        <w:adjustRightInd w:val="0"/>
        <w:spacing w:line="360" w:lineRule="auto"/>
        <w:ind w:left="0" w:firstLine="1440"/>
        <w:rPr>
          <w:rFonts w:ascii="Times New Roman" w:hAnsi="Times New Roman" w:cs="Times New Roman"/>
        </w:rPr>
      </w:pPr>
      <w:r w:rsidRPr="00636F9B">
        <w:rPr>
          <w:rFonts w:ascii="Times New Roman" w:hAnsi="Times New Roman" w:cs="Times New Roman"/>
        </w:rPr>
        <w:t xml:space="preserve">Parties must </w:t>
      </w:r>
      <w:r w:rsidR="00D928B0" w:rsidRPr="00636F9B">
        <w:rPr>
          <w:rFonts w:ascii="Times New Roman" w:hAnsi="Times New Roman" w:cs="Times New Roman"/>
        </w:rPr>
        <w:t xml:space="preserve">email me any documents that you </w:t>
      </w:r>
      <w:r w:rsidRPr="00636F9B">
        <w:rPr>
          <w:rFonts w:ascii="Times New Roman" w:hAnsi="Times New Roman" w:cs="Times New Roman"/>
        </w:rPr>
        <w:t xml:space="preserve">electronically </w:t>
      </w:r>
      <w:r w:rsidR="00D928B0" w:rsidRPr="00636F9B">
        <w:rPr>
          <w:rFonts w:ascii="Times New Roman" w:hAnsi="Times New Roman" w:cs="Times New Roman"/>
        </w:rPr>
        <w:t xml:space="preserve">file in this proceeding.  If you </w:t>
      </w:r>
      <w:r w:rsidR="00515AAE" w:rsidRPr="00636F9B">
        <w:rPr>
          <w:rFonts w:ascii="Times New Roman" w:hAnsi="Times New Roman" w:cs="Times New Roman"/>
        </w:rPr>
        <w:t>email me any documents or correspondence</w:t>
      </w:r>
      <w:r w:rsidR="003568A9">
        <w:rPr>
          <w:rFonts w:ascii="Times New Roman" w:hAnsi="Times New Roman" w:cs="Times New Roman"/>
        </w:rPr>
        <w:t>s</w:t>
      </w:r>
      <w:r w:rsidR="00515AAE" w:rsidRPr="00636F9B">
        <w:rPr>
          <w:rFonts w:ascii="Times New Roman" w:hAnsi="Times New Roman" w:cs="Times New Roman"/>
        </w:rPr>
        <w:t>, you must also send a copy to all parties in this case</w:t>
      </w:r>
      <w:r w:rsidRPr="00636F9B">
        <w:rPr>
          <w:rFonts w:ascii="Times New Roman" w:hAnsi="Times New Roman" w:cs="Times New Roman"/>
          <w:b/>
        </w:rPr>
        <w:t xml:space="preserve">.  </w:t>
      </w:r>
      <w:r w:rsidRPr="00636F9B">
        <w:rPr>
          <w:rFonts w:ascii="Times New Roman" w:hAnsi="Times New Roman" w:cs="Times New Roman"/>
        </w:rPr>
        <w:t xml:space="preserve">The </w:t>
      </w:r>
      <w:r w:rsidR="002908A2">
        <w:rPr>
          <w:rFonts w:ascii="Times New Roman" w:hAnsi="Times New Roman" w:cs="Times New Roman"/>
        </w:rPr>
        <w:t xml:space="preserve">parties </w:t>
      </w:r>
      <w:proofErr w:type="gramStart"/>
      <w:r w:rsidRPr="00636F9B">
        <w:rPr>
          <w:rFonts w:ascii="Times New Roman" w:hAnsi="Times New Roman" w:cs="Times New Roman"/>
        </w:rPr>
        <w:t>is</w:t>
      </w:r>
      <w:proofErr w:type="gramEnd"/>
      <w:r w:rsidRPr="00636F9B">
        <w:rPr>
          <w:rFonts w:ascii="Times New Roman" w:hAnsi="Times New Roman" w:cs="Times New Roman"/>
        </w:rPr>
        <w:t xml:space="preserve"> attached to this order.  </w:t>
      </w:r>
      <w:r w:rsidR="00536EE8" w:rsidRPr="00636F9B">
        <w:rPr>
          <w:rFonts w:ascii="Times New Roman" w:hAnsi="Times New Roman" w:cs="Times New Roman"/>
        </w:rPr>
        <w:t xml:space="preserve">All parties are encouraged to sign-up for </w:t>
      </w:r>
      <w:r w:rsidR="00010097" w:rsidRPr="00636F9B">
        <w:rPr>
          <w:rFonts w:ascii="Times New Roman" w:hAnsi="Times New Roman" w:cs="Times New Roman"/>
        </w:rPr>
        <w:t>eF</w:t>
      </w:r>
      <w:r w:rsidR="00536EE8" w:rsidRPr="00636F9B">
        <w:rPr>
          <w:rFonts w:ascii="Times New Roman" w:hAnsi="Times New Roman" w:cs="Times New Roman"/>
        </w:rPr>
        <w:t xml:space="preserve">iling and </w:t>
      </w:r>
      <w:r w:rsidR="00F07012" w:rsidRPr="00636F9B">
        <w:rPr>
          <w:rFonts w:ascii="Times New Roman" w:hAnsi="Times New Roman" w:cs="Times New Roman"/>
        </w:rPr>
        <w:t xml:space="preserve">eService.  Please visit the Commission’s website at </w:t>
      </w:r>
      <w:hyperlink r:id="rId7" w:history="1">
        <w:r w:rsidR="00536EE8" w:rsidRPr="00897372">
          <w:rPr>
            <w:rStyle w:val="Hyperlink"/>
            <w:rFonts w:ascii="Times New Roman" w:hAnsi="Times New Roman" w:cs="Times New Roman"/>
          </w:rPr>
          <w:t>www.puc.pa.gov</w:t>
        </w:r>
      </w:hyperlink>
      <w:r w:rsidR="00536EE8" w:rsidRPr="00636F9B">
        <w:rPr>
          <w:rFonts w:ascii="Times New Roman" w:hAnsi="Times New Roman" w:cs="Times New Roman"/>
          <w:bCs/>
        </w:rPr>
        <w:t xml:space="preserve"> </w:t>
      </w:r>
      <w:r w:rsidR="00F07012" w:rsidRPr="00636F9B">
        <w:rPr>
          <w:rFonts w:ascii="Times New Roman" w:hAnsi="Times New Roman" w:cs="Times New Roman"/>
          <w:bCs/>
        </w:rPr>
        <w:t>for instructions</w:t>
      </w:r>
      <w:r w:rsidR="006C61BC" w:rsidRPr="00636F9B">
        <w:rPr>
          <w:rFonts w:ascii="Times New Roman" w:hAnsi="Times New Roman" w:cs="Times New Roman"/>
          <w:bCs/>
        </w:rPr>
        <w:t>.</w:t>
      </w:r>
    </w:p>
    <w:p w14:paraId="38FCB37A" w14:textId="77777777" w:rsidR="00851929" w:rsidRDefault="00851929" w:rsidP="00636F9B">
      <w:pPr>
        <w:pStyle w:val="ListParagraph"/>
        <w:adjustRightInd w:val="0"/>
        <w:spacing w:line="360" w:lineRule="auto"/>
        <w:ind w:left="1440"/>
        <w:rPr>
          <w:rFonts w:ascii="Times New Roman" w:hAnsi="Times New Roman" w:cs="Times New Roman"/>
        </w:rPr>
        <w:sectPr w:rsidR="00851929" w:rsidSect="00F173C2">
          <w:footerReference w:type="default" r:id="rId8"/>
          <w:pgSz w:w="12240" w:h="15840"/>
          <w:pgMar w:top="1440" w:right="1440" w:bottom="1440" w:left="1440" w:header="720" w:footer="720" w:gutter="0"/>
          <w:cols w:space="720"/>
          <w:docGrid w:linePitch="360"/>
        </w:sectPr>
      </w:pPr>
    </w:p>
    <w:p w14:paraId="4EC6AED6" w14:textId="77777777" w:rsidR="00636F9B" w:rsidRPr="00636F9B" w:rsidRDefault="00636F9B" w:rsidP="00636F9B">
      <w:pPr>
        <w:pStyle w:val="ListParagraph"/>
        <w:adjustRightInd w:val="0"/>
        <w:spacing w:line="360" w:lineRule="auto"/>
        <w:ind w:left="1440"/>
        <w:rPr>
          <w:rFonts w:ascii="Times New Roman" w:hAnsi="Times New Roman" w:cs="Times New Roman"/>
        </w:rPr>
      </w:pPr>
    </w:p>
    <w:p w14:paraId="4B154D4B" w14:textId="4F7104AA" w:rsidR="00636F9B" w:rsidRPr="001E725D" w:rsidRDefault="00636F9B" w:rsidP="00636F9B">
      <w:pPr>
        <w:pStyle w:val="ListParagraph"/>
        <w:numPr>
          <w:ilvl w:val="0"/>
          <w:numId w:val="4"/>
        </w:numPr>
        <w:adjustRightInd w:val="0"/>
        <w:spacing w:line="360" w:lineRule="auto"/>
        <w:ind w:left="0" w:firstLine="1440"/>
        <w:rPr>
          <w:rFonts w:ascii="Times New Roman" w:hAnsi="Times New Roman" w:cs="Times New Roman"/>
        </w:rPr>
      </w:pPr>
      <w:r w:rsidRPr="00761AB8">
        <w:rPr>
          <w:rFonts w:ascii="Times New Roman" w:hAnsi="Times New Roman" w:cs="Times New Roman"/>
        </w:rPr>
        <w:lastRenderedPageBreak/>
        <w:t>A request for a change of the scheduled hearing date must state the agreement or opposition of other parties and</w:t>
      </w:r>
      <w:r w:rsidRPr="00761AB8">
        <w:rPr>
          <w:rFonts w:ascii="Times New Roman" w:hAnsi="Times New Roman" w:cs="Times New Roman"/>
          <w:u w:val="single"/>
        </w:rPr>
        <w:t xml:space="preserve"> must be emailed to </w:t>
      </w:r>
      <w:bookmarkStart w:id="0" w:name="_Hlk38450557"/>
      <w:r w:rsidRPr="00761AB8">
        <w:rPr>
          <w:rFonts w:ascii="Times New Roman" w:hAnsi="Times New Roman" w:cs="Times New Roman"/>
          <w:u w:val="single"/>
        </w:rPr>
        <w:t>m</w:t>
      </w:r>
      <w:r w:rsidR="0006258E">
        <w:rPr>
          <w:rFonts w:ascii="Times New Roman" w:hAnsi="Times New Roman" w:cs="Times New Roman"/>
          <w:u w:val="single"/>
        </w:rPr>
        <w:t>e</w:t>
      </w:r>
      <w:r w:rsidR="00BC0A77" w:rsidRPr="00761AB8">
        <w:rPr>
          <w:rFonts w:ascii="Times New Roman" w:hAnsi="Times New Roman" w:cs="Times New Roman"/>
          <w:u w:val="single"/>
        </w:rPr>
        <w:t xml:space="preserve"> and all parties</w:t>
      </w:r>
      <w:bookmarkEnd w:id="0"/>
      <w:r w:rsidRPr="00761AB8">
        <w:rPr>
          <w:rFonts w:ascii="Times New Roman" w:hAnsi="Times New Roman" w:cs="Times New Roman"/>
          <w:u w:val="single"/>
        </w:rPr>
        <w:t xml:space="preserve"> no later than five (5) business days prior to the hearing.</w:t>
      </w:r>
      <w:r w:rsidR="00761AB8" w:rsidRPr="00761AB8">
        <w:rPr>
          <w:rFonts w:ascii="Times New Roman" w:hAnsi="Times New Roman" w:cs="Times New Roman"/>
          <w:u w:val="single"/>
        </w:rPr>
        <w:t xml:space="preserve">  </w:t>
      </w:r>
      <w:r w:rsidRPr="00761AB8">
        <w:rPr>
          <w:rFonts w:ascii="Times New Roman" w:hAnsi="Times New Roman" w:cs="Times New Roman"/>
        </w:rPr>
        <w:t xml:space="preserve">52 Pa. Code § 1.15(b).  Email </w:t>
      </w:r>
      <w:r w:rsidR="00761AB8">
        <w:rPr>
          <w:rFonts w:ascii="Times New Roman" w:hAnsi="Times New Roman" w:cs="Times New Roman"/>
        </w:rPr>
        <w:t xml:space="preserve">me at </w:t>
      </w:r>
      <w:hyperlink r:id="rId9" w:history="1">
        <w:r w:rsidR="00761AB8" w:rsidRPr="008326D2">
          <w:rPr>
            <w:rStyle w:val="Hyperlink"/>
            <w:rFonts w:ascii="Times New Roman" w:hAnsi="Times New Roman" w:cs="Times New Roman"/>
          </w:rPr>
          <w:t>callenswor@pa.gov</w:t>
        </w:r>
      </w:hyperlink>
      <w:r w:rsidR="00761AB8">
        <w:rPr>
          <w:rFonts w:ascii="Times New Roman" w:hAnsi="Times New Roman" w:cs="Times New Roman"/>
        </w:rPr>
        <w:t xml:space="preserve"> </w:t>
      </w:r>
      <w:r w:rsidRPr="00761AB8">
        <w:rPr>
          <w:rFonts w:ascii="Times New Roman" w:hAnsi="Times New Roman" w:cs="Times New Roman"/>
        </w:rPr>
        <w:t>with any request for a change of the hearing date.  A change in the hearing date</w:t>
      </w:r>
      <w:r w:rsidRPr="00761AB8">
        <w:rPr>
          <w:rFonts w:ascii="Times New Roman" w:hAnsi="Times New Roman" w:cs="Times New Roman"/>
          <w:spacing w:val="-3"/>
        </w:rPr>
        <w:t xml:space="preserve"> may be granted for good cause shown.</w:t>
      </w:r>
    </w:p>
    <w:p w14:paraId="41495FC9" w14:textId="77777777" w:rsidR="001E725D" w:rsidRPr="001E725D" w:rsidRDefault="001E725D" w:rsidP="001E725D">
      <w:pPr>
        <w:pStyle w:val="ListParagraph"/>
        <w:rPr>
          <w:rFonts w:ascii="Times New Roman" w:hAnsi="Times New Roman" w:cs="Times New Roman"/>
        </w:rPr>
      </w:pPr>
    </w:p>
    <w:p w14:paraId="720191F5" w14:textId="3DCCD5E9" w:rsidR="001E725D" w:rsidRDefault="00F7013D" w:rsidP="00636F9B">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rPr>
        <w:t xml:space="preserve">If you intend to present any documents or exhibits for my consideration during the hearing, you must email them to </w:t>
      </w:r>
      <w:r w:rsidRPr="0006258E">
        <w:rPr>
          <w:rFonts w:ascii="Times New Roman" w:hAnsi="Times New Roman" w:cs="Times New Roman"/>
        </w:rPr>
        <w:t>me</w:t>
      </w:r>
      <w:r>
        <w:rPr>
          <w:rFonts w:ascii="Times New Roman" w:hAnsi="Times New Roman" w:cs="Times New Roman"/>
          <w:b/>
          <w:bCs/>
        </w:rPr>
        <w:t xml:space="preserve"> </w:t>
      </w:r>
      <w:r w:rsidRPr="0069387D">
        <w:rPr>
          <w:rFonts w:ascii="Times New Roman" w:hAnsi="Times New Roman" w:cs="Times New Roman"/>
        </w:rPr>
        <w:t>at</w:t>
      </w:r>
      <w:r w:rsidRPr="0069387D">
        <w:rPr>
          <w:rFonts w:ascii="Times New Roman" w:hAnsi="Times New Roman" w:cs="Times New Roman"/>
          <w:b/>
          <w:bCs/>
        </w:rPr>
        <w:t xml:space="preserve"> </w:t>
      </w:r>
      <w:hyperlink r:id="rId10" w:history="1">
        <w:r w:rsidRPr="008326D2">
          <w:rPr>
            <w:rStyle w:val="Hyperlink"/>
            <w:rFonts w:ascii="Times New Roman" w:hAnsi="Times New Roman" w:cs="Times New Roman"/>
          </w:rPr>
          <w:t>callenswor@pa.gov</w:t>
        </w:r>
      </w:hyperlink>
      <w:r w:rsidRPr="0069387D">
        <w:rPr>
          <w:rFonts w:ascii="Times New Roman" w:hAnsi="Times New Roman" w:cs="Times New Roman"/>
        </w:rPr>
        <w:t>.</w:t>
      </w:r>
      <w:r>
        <w:rPr>
          <w:rFonts w:ascii="Times New Roman" w:hAnsi="Times New Roman" w:cs="Times New Roman"/>
        </w:rPr>
        <w:t>  You must also submit a copy of each document you submit to me to all parties in this case.  Your exhibits must be received by me and all parties at least five (5) days before the scheduled hearing.  Proposed exhibits should be properly pre-marked for identification, such as Applicant Ex.1, Applicant Ex. 2, etc.</w:t>
      </w:r>
    </w:p>
    <w:p w14:paraId="4952645A" w14:textId="77777777" w:rsidR="002A68A7" w:rsidRPr="002A68A7" w:rsidRDefault="002A68A7" w:rsidP="002A68A7">
      <w:pPr>
        <w:pStyle w:val="ListParagraph"/>
        <w:rPr>
          <w:rFonts w:ascii="Times New Roman" w:hAnsi="Times New Roman" w:cs="Times New Roman"/>
        </w:rPr>
      </w:pPr>
    </w:p>
    <w:p w14:paraId="38705AA6" w14:textId="58D40EFD" w:rsidR="002A68A7" w:rsidRDefault="00352BC5" w:rsidP="00636F9B">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rPr>
        <w:t>This telephonic hearing is a formal proceeding and will be conducted in accordance with the Commission’s regulations.</w:t>
      </w:r>
    </w:p>
    <w:p w14:paraId="6562AEEF" w14:textId="77777777" w:rsidR="00352BC5" w:rsidRPr="00352BC5" w:rsidRDefault="00352BC5" w:rsidP="00352BC5">
      <w:pPr>
        <w:pStyle w:val="ListParagraph"/>
        <w:rPr>
          <w:rFonts w:ascii="Times New Roman" w:hAnsi="Times New Roman" w:cs="Times New Roman"/>
        </w:rPr>
      </w:pPr>
    </w:p>
    <w:p w14:paraId="4C007683" w14:textId="77777777" w:rsidR="007A38BF" w:rsidRDefault="008C2443" w:rsidP="00352BC5">
      <w:pPr>
        <w:pStyle w:val="ListParagraph"/>
        <w:numPr>
          <w:ilvl w:val="0"/>
          <w:numId w:val="4"/>
        </w:numPr>
        <w:adjustRightInd w:val="0"/>
        <w:spacing w:line="360" w:lineRule="auto"/>
        <w:ind w:left="0" w:firstLine="1440"/>
        <w:rPr>
          <w:rFonts w:ascii="Times New Roman" w:hAnsi="Times New Roman" w:cs="Times New Roman"/>
        </w:rPr>
      </w:pPr>
      <w:r w:rsidRPr="00352BC5">
        <w:rPr>
          <w:rFonts w:ascii="Times New Roman" w:hAnsi="Times New Roman" w:cs="Times New Roman"/>
        </w:rPr>
        <w:t>Pursuant to 52 Pa.</w:t>
      </w:r>
      <w:r w:rsidR="00352BC5">
        <w:rPr>
          <w:rFonts w:ascii="Times New Roman" w:hAnsi="Times New Roman" w:cs="Times New Roman"/>
        </w:rPr>
        <w:t xml:space="preserve"> </w:t>
      </w:r>
      <w:r w:rsidRPr="00352BC5">
        <w:rPr>
          <w:rFonts w:ascii="Times New Roman" w:hAnsi="Times New Roman" w:cs="Times New Roman"/>
        </w:rPr>
        <w:t xml:space="preserve">Code §§ 1.21-1.23, you may represent yourself if you are an individual or a sole proprietorship, or you may have an attorney licensed to practice law in the Commonwealth of Pennsylvania, or admitted </w:t>
      </w:r>
      <w:r w:rsidRPr="00352BC5">
        <w:rPr>
          <w:rFonts w:ascii="Times New Roman" w:hAnsi="Times New Roman" w:cs="Times New Roman"/>
          <w:i/>
          <w:iCs/>
        </w:rPr>
        <w:t>pro hac vice</w:t>
      </w:r>
      <w:r w:rsidRPr="00352BC5">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352BC5">
        <w:rPr>
          <w:rFonts w:ascii="Times New Roman" w:hAnsi="Times New Roman" w:cs="Times New Roman"/>
          <w:i/>
          <w:iCs/>
        </w:rPr>
        <w:t>pro hac vice</w:t>
      </w:r>
      <w:r w:rsidRPr="00352BC5">
        <w:rPr>
          <w:rFonts w:ascii="Times New Roman" w:hAnsi="Times New Roman" w:cs="Times New Roman"/>
        </w:rPr>
        <w:t xml:space="preserve"> represent you in this proceeding.  Unless you are an attorney, you may not represent someone else.  Attorneys shall ensure that their appearance is entered in accordance with the provisions of 52 Pa.</w:t>
      </w:r>
      <w:r w:rsidR="007A38BF">
        <w:rPr>
          <w:rFonts w:ascii="Times New Roman" w:hAnsi="Times New Roman" w:cs="Times New Roman"/>
        </w:rPr>
        <w:t xml:space="preserve"> </w:t>
      </w:r>
      <w:r w:rsidRPr="00352BC5">
        <w:rPr>
          <w:rFonts w:ascii="Times New Roman" w:hAnsi="Times New Roman" w:cs="Times New Roman"/>
        </w:rPr>
        <w:t>Code § 1.24(b).</w:t>
      </w:r>
    </w:p>
    <w:p w14:paraId="48CF5E4D" w14:textId="77777777" w:rsidR="007A38BF" w:rsidRPr="007A38BF" w:rsidRDefault="007A38BF" w:rsidP="007A38BF">
      <w:pPr>
        <w:pStyle w:val="ListParagraph"/>
        <w:rPr>
          <w:rFonts w:ascii="Times New Roman" w:hAnsi="Times New Roman" w:cs="Times New Roman"/>
        </w:rPr>
      </w:pPr>
    </w:p>
    <w:p w14:paraId="21D1715A" w14:textId="71B2BD37" w:rsidR="00821DEF" w:rsidRPr="00821DEF" w:rsidRDefault="000912F2" w:rsidP="00352BC5">
      <w:pPr>
        <w:pStyle w:val="ListParagraph"/>
        <w:numPr>
          <w:ilvl w:val="0"/>
          <w:numId w:val="4"/>
        </w:numPr>
        <w:adjustRightInd w:val="0"/>
        <w:spacing w:line="360" w:lineRule="auto"/>
        <w:ind w:left="0" w:firstLine="1440"/>
        <w:rPr>
          <w:rFonts w:ascii="Times New Roman" w:hAnsi="Times New Roman" w:cs="Times New Roman"/>
        </w:rPr>
      </w:pPr>
      <w:r w:rsidRPr="00B15CA6">
        <w:rPr>
          <w:rFonts w:ascii="Times New Roman" w:hAnsi="Times New Roman" w:cs="Times New Roman"/>
          <w:spacing w:val="-3"/>
        </w:rPr>
        <w:t xml:space="preserve">In order to expedite the conduct of the hearing, on or before </w:t>
      </w:r>
      <w:r>
        <w:rPr>
          <w:rFonts w:ascii="Times New Roman" w:hAnsi="Times New Roman" w:cs="Times New Roman"/>
          <w:spacing w:val="-3"/>
        </w:rPr>
        <w:t xml:space="preserve">Tuesday, </w:t>
      </w:r>
      <w:r w:rsidR="00985B95">
        <w:rPr>
          <w:rFonts w:ascii="Times New Roman" w:hAnsi="Times New Roman" w:cs="Times New Roman"/>
          <w:spacing w:val="-3"/>
        </w:rPr>
        <w:t>October 24</w:t>
      </w:r>
      <w:r>
        <w:rPr>
          <w:rFonts w:ascii="Times New Roman" w:hAnsi="Times New Roman" w:cs="Times New Roman"/>
          <w:spacing w:val="-3"/>
        </w:rPr>
        <w:t>, 2023,</w:t>
      </w:r>
      <w:r w:rsidRPr="00B15CA6">
        <w:rPr>
          <w:rFonts w:ascii="Times New Roman" w:hAnsi="Times New Roman" w:cs="Times New Roman"/>
          <w:spacing w:val="-3"/>
        </w:rPr>
        <w:t xml:space="preserve"> counsel</w:t>
      </w:r>
      <w:r w:rsidR="003568A9">
        <w:rPr>
          <w:rFonts w:ascii="Times New Roman" w:hAnsi="Times New Roman" w:cs="Times New Roman"/>
          <w:spacing w:val="-3"/>
        </w:rPr>
        <w:t>s</w:t>
      </w:r>
      <w:r w:rsidRPr="00B15CA6">
        <w:rPr>
          <w:rFonts w:ascii="Times New Roman" w:hAnsi="Times New Roman" w:cs="Times New Roman"/>
          <w:spacing w:val="-3"/>
        </w:rPr>
        <w:t xml:space="preserve"> for the </w:t>
      </w:r>
      <w:r>
        <w:rPr>
          <w:rFonts w:ascii="Times New Roman" w:hAnsi="Times New Roman" w:cs="Times New Roman"/>
          <w:spacing w:val="-3"/>
        </w:rPr>
        <w:t>A</w:t>
      </w:r>
      <w:r w:rsidRPr="00B15CA6">
        <w:rPr>
          <w:rFonts w:ascii="Times New Roman" w:hAnsi="Times New Roman" w:cs="Times New Roman"/>
          <w:spacing w:val="-3"/>
        </w:rPr>
        <w:t xml:space="preserve">pplicant and the </w:t>
      </w:r>
      <w:r>
        <w:rPr>
          <w:rFonts w:ascii="Times New Roman" w:hAnsi="Times New Roman" w:cs="Times New Roman"/>
          <w:spacing w:val="-3"/>
        </w:rPr>
        <w:t>P</w:t>
      </w:r>
      <w:r w:rsidRPr="00B15CA6">
        <w:rPr>
          <w:rFonts w:ascii="Times New Roman" w:hAnsi="Times New Roman" w:cs="Times New Roman"/>
          <w:spacing w:val="-3"/>
        </w:rPr>
        <w:t>rotestant</w:t>
      </w:r>
      <w:r w:rsidR="00985B95">
        <w:rPr>
          <w:rFonts w:ascii="Times New Roman" w:hAnsi="Times New Roman" w:cs="Times New Roman"/>
          <w:spacing w:val="-3"/>
        </w:rPr>
        <w:t>s</w:t>
      </w:r>
      <w:r w:rsidRPr="00B15CA6">
        <w:rPr>
          <w:rFonts w:ascii="Times New Roman" w:hAnsi="Times New Roman" w:cs="Times New Roman"/>
          <w:spacing w:val="-3"/>
        </w:rPr>
        <w:t xml:space="preserve"> are directed to confer in person or by telephone to exchange the names, addresses and telephone numbers of all witnesses they intend to call on behalf of their respective clients.  </w:t>
      </w:r>
      <w:r w:rsidR="0006258E" w:rsidRPr="00B15CA6">
        <w:rPr>
          <w:rFonts w:ascii="Times New Roman" w:hAnsi="Times New Roman" w:cs="Times New Roman"/>
          <w:spacing w:val="-3"/>
        </w:rPr>
        <w:t>While</w:t>
      </w:r>
      <w:r w:rsidRPr="00B15CA6">
        <w:rPr>
          <w:rFonts w:ascii="Times New Roman" w:hAnsi="Times New Roman" w:cs="Times New Roman"/>
          <w:spacing w:val="-3"/>
        </w:rPr>
        <w:t xml:space="preserve"> conferring, counsel</w:t>
      </w:r>
      <w:r w:rsidR="003568A9">
        <w:rPr>
          <w:rFonts w:ascii="Times New Roman" w:hAnsi="Times New Roman" w:cs="Times New Roman"/>
          <w:spacing w:val="-3"/>
        </w:rPr>
        <w:t>s</w:t>
      </w:r>
      <w:r w:rsidRPr="00B15CA6">
        <w:rPr>
          <w:rFonts w:ascii="Times New Roman" w:hAnsi="Times New Roman" w:cs="Times New Roman"/>
          <w:spacing w:val="-3"/>
        </w:rPr>
        <w:t xml:space="preserve"> shall informally request copies of any documents deemed relevant so that any such document(s) may be reviewed before, rather than during the hearing.  If objections are raised, I will be available during normal working </w:t>
      </w:r>
      <w:r w:rsidRPr="00B15CA6">
        <w:rPr>
          <w:rFonts w:ascii="Times New Roman" w:hAnsi="Times New Roman" w:cs="Times New Roman"/>
          <w:spacing w:val="-3"/>
        </w:rPr>
        <w:lastRenderedPageBreak/>
        <w:t>hours and on reasonable notice to confer by telephone conference call to resolve any differences that may arise.</w:t>
      </w:r>
    </w:p>
    <w:p w14:paraId="7AF65AB1" w14:textId="77777777" w:rsidR="00821DEF" w:rsidRPr="00821DEF" w:rsidRDefault="00821DEF" w:rsidP="00821DEF">
      <w:pPr>
        <w:pStyle w:val="ListParagraph"/>
        <w:rPr>
          <w:rFonts w:ascii="Times New Roman" w:hAnsi="Times New Roman" w:cs="Times New Roman"/>
        </w:rPr>
      </w:pPr>
    </w:p>
    <w:p w14:paraId="655ADF17" w14:textId="46E6D350" w:rsidR="008C2443" w:rsidRPr="000F7BD5" w:rsidRDefault="007A0C5A" w:rsidP="00352BC5">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spacing w:val="-3"/>
        </w:rPr>
        <w:t xml:space="preserve">On or before </w:t>
      </w:r>
      <w:r w:rsidR="008354FD">
        <w:rPr>
          <w:rFonts w:ascii="Times New Roman" w:hAnsi="Times New Roman" w:cs="Times New Roman"/>
          <w:spacing w:val="-3"/>
        </w:rPr>
        <w:t xml:space="preserve">Tuesday, October </w:t>
      </w:r>
      <w:r w:rsidR="000F7BD5">
        <w:rPr>
          <w:rFonts w:ascii="Times New Roman" w:hAnsi="Times New Roman" w:cs="Times New Roman"/>
          <w:spacing w:val="-3"/>
        </w:rPr>
        <w:t>31, 2023</w:t>
      </w:r>
      <w:r>
        <w:rPr>
          <w:rFonts w:ascii="Times New Roman" w:hAnsi="Times New Roman" w:cs="Times New Roman"/>
          <w:spacing w:val="-3"/>
        </w:rPr>
        <w:t>, the parties are directed to exchange copies of all exhibits to be presented during the hearing.</w:t>
      </w:r>
    </w:p>
    <w:p w14:paraId="00AEC3BE" w14:textId="77777777" w:rsidR="000F7BD5" w:rsidRPr="000F7BD5" w:rsidRDefault="000F7BD5" w:rsidP="000F7BD5">
      <w:pPr>
        <w:pStyle w:val="ListParagraph"/>
        <w:rPr>
          <w:rFonts w:ascii="Times New Roman" w:hAnsi="Times New Roman" w:cs="Times New Roman"/>
        </w:rPr>
      </w:pPr>
    </w:p>
    <w:p w14:paraId="232FED49" w14:textId="52910399" w:rsidR="000F7BD5" w:rsidRPr="0050010F" w:rsidRDefault="0050010F" w:rsidP="00352BC5">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rPr>
        <w:t>Commission policy promotes settlements.  52 Pa. Code § 5.231(a).</w:t>
      </w:r>
      <w:r>
        <w:rPr>
          <w:rFonts w:ascii="Times New Roman" w:hAnsi="Times New Roman" w:cs="Times New Roman"/>
          <w:b/>
        </w:rPr>
        <w:t xml:space="preserve">  </w:t>
      </w:r>
      <w:r>
        <w:rPr>
          <w:rFonts w:ascii="Times New Roman" w:hAnsi="Times New Roman" w:cs="Times New Roman"/>
          <w:bCs/>
          <w:spacing w:val="-3"/>
        </w:rPr>
        <w:t>You are urged to discuss among yourselves the possible settlement of this case at least one week before the hearing.</w:t>
      </w:r>
      <w:r>
        <w:rPr>
          <w:rFonts w:ascii="Times New Roman" w:hAnsi="Times New Roman" w:cs="Times New Roman"/>
          <w:spacing w:val="-3"/>
        </w:rPr>
        <w:t xml:space="preserve">  If you are unable to settle this case, you may still resolve as many questions or issues as possible during your informal discussion.</w:t>
      </w:r>
    </w:p>
    <w:p w14:paraId="56CECFBC" w14:textId="77777777" w:rsidR="0050010F" w:rsidRPr="0050010F" w:rsidRDefault="0050010F" w:rsidP="0050010F">
      <w:pPr>
        <w:pStyle w:val="ListParagraph"/>
        <w:rPr>
          <w:rFonts w:ascii="Times New Roman" w:hAnsi="Times New Roman" w:cs="Times New Roman"/>
        </w:rPr>
      </w:pPr>
    </w:p>
    <w:p w14:paraId="67202240" w14:textId="0633EF86" w:rsidR="0050010F" w:rsidRDefault="00506658" w:rsidP="00352BC5">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rPr>
        <w:t xml:space="preserve">If you intend to subpoena witnesses for the hearing, you should review the procedures established in 52 Pa. Code § 5.421.  You must submit your written application to the Administrative Law Judge, via email </w:t>
      </w:r>
      <w:r w:rsidRPr="007E70F3">
        <w:rPr>
          <w:rFonts w:ascii="Times New Roman" w:hAnsi="Times New Roman" w:cs="Times New Roman"/>
        </w:rPr>
        <w:t>at</w:t>
      </w:r>
      <w:r w:rsidRPr="007E70F3">
        <w:rPr>
          <w:rFonts w:ascii="Times New Roman" w:hAnsi="Times New Roman" w:cs="Times New Roman"/>
          <w:b/>
          <w:bCs/>
        </w:rPr>
        <w:t xml:space="preserve"> </w:t>
      </w:r>
      <w:hyperlink r:id="rId11" w:history="1">
        <w:r w:rsidR="00397A7B" w:rsidRPr="008326D2">
          <w:rPr>
            <w:rStyle w:val="Hyperlink"/>
            <w:rFonts w:ascii="Times New Roman" w:hAnsi="Times New Roman" w:cs="Times New Roman"/>
          </w:rPr>
          <w:t>callenswor@pa.gov</w:t>
        </w:r>
      </w:hyperlink>
      <w:r w:rsidRPr="007E70F3">
        <w:rPr>
          <w:rFonts w:ascii="Times New Roman" w:hAnsi="Times New Roman" w:cs="Times New Roman"/>
          <w:b/>
          <w:bCs/>
        </w:rPr>
        <w:t>,</w:t>
      </w:r>
      <w:r>
        <w:rPr>
          <w:rFonts w:ascii="Times New Roman" w:hAnsi="Times New Roman" w:cs="Times New Roman"/>
        </w:rPr>
        <w:t xml:space="preserve"> sufficiently in advance of the hearing date so that the other parties will have the required ten (10) days’ notice to answer or object, and so that you will have enough time to receive the subpoena and serve it.</w:t>
      </w:r>
    </w:p>
    <w:p w14:paraId="22689E71" w14:textId="77777777" w:rsidR="002C1746" w:rsidRPr="002C1746" w:rsidRDefault="002C1746" w:rsidP="002C1746">
      <w:pPr>
        <w:pStyle w:val="ListParagraph"/>
        <w:rPr>
          <w:rFonts w:ascii="Times New Roman" w:hAnsi="Times New Roman" w:cs="Times New Roman"/>
        </w:rPr>
      </w:pPr>
    </w:p>
    <w:p w14:paraId="7BE885F9" w14:textId="290190F1" w:rsidR="002C1746" w:rsidRDefault="00897372" w:rsidP="00352BC5">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Pr>
          <w:rFonts w:ascii="Times New Roman" w:hAnsi="Times New Roman" w:cs="Times New Roman"/>
          <w:b/>
          <w:bCs/>
        </w:rPr>
        <w:t xml:space="preserve">me </w:t>
      </w:r>
      <w:r w:rsidRPr="007E70F3">
        <w:rPr>
          <w:rFonts w:ascii="Times New Roman" w:hAnsi="Times New Roman" w:cs="Times New Roman"/>
        </w:rPr>
        <w:t>at</w:t>
      </w:r>
      <w:r w:rsidRPr="007E70F3">
        <w:rPr>
          <w:rFonts w:ascii="Times New Roman" w:hAnsi="Times New Roman" w:cs="Times New Roman"/>
          <w:b/>
          <w:bCs/>
        </w:rPr>
        <w:t xml:space="preserve"> </w:t>
      </w:r>
      <w:hyperlink r:id="rId12" w:history="1">
        <w:r w:rsidRPr="00897372">
          <w:rPr>
            <w:rStyle w:val="Hyperlink"/>
            <w:rFonts w:ascii="Times New Roman" w:hAnsi="Times New Roman" w:cs="Times New Roman"/>
          </w:rPr>
          <w:t>callenswor@pa.gov</w:t>
        </w:r>
      </w:hyperlink>
      <w:r>
        <w:rPr>
          <w:rFonts w:ascii="Times New Roman" w:hAnsi="Times New Roman" w:cs="Times New Roman"/>
          <w:b/>
          <w:bCs/>
        </w:rPr>
        <w:t xml:space="preserve"> </w:t>
      </w:r>
      <w:r>
        <w:rPr>
          <w:rFonts w:ascii="Times New Roman" w:hAnsi="Times New Roman" w:cs="Times New Roman"/>
        </w:rPr>
        <w:t>with</w:t>
      </w:r>
      <w:r>
        <w:rPr>
          <w:rFonts w:ascii="Times New Roman" w:hAnsi="Times New Roman" w:cs="Times New Roman"/>
          <w:b/>
          <w:bCs/>
        </w:rPr>
        <w:t xml:space="preserve"> </w:t>
      </w:r>
      <w:r>
        <w:rPr>
          <w:rFonts w:ascii="Times New Roman" w:hAnsi="Times New Roman" w:cs="Times New Roman"/>
        </w:rPr>
        <w:t>your request at least ten (10) days before the scheduled hearing.</w:t>
      </w:r>
    </w:p>
    <w:p w14:paraId="64D27D00" w14:textId="77777777" w:rsidR="00897372" w:rsidRPr="00897372" w:rsidRDefault="00897372" w:rsidP="00897372">
      <w:pPr>
        <w:pStyle w:val="ListParagraph"/>
        <w:rPr>
          <w:rFonts w:ascii="Times New Roman" w:hAnsi="Times New Roman" w:cs="Times New Roman"/>
        </w:rPr>
      </w:pPr>
    </w:p>
    <w:p w14:paraId="06CC7F07" w14:textId="0B89D7FB" w:rsidR="00897372" w:rsidRPr="00352BC5" w:rsidRDefault="00484620" w:rsidP="00352BC5">
      <w:pPr>
        <w:pStyle w:val="ListParagraph"/>
        <w:numPr>
          <w:ilvl w:val="0"/>
          <w:numId w:val="4"/>
        </w:numPr>
        <w:adjustRightInd w:val="0"/>
        <w:spacing w:line="360" w:lineRule="auto"/>
        <w:ind w:left="0" w:firstLine="1440"/>
        <w:rPr>
          <w:rFonts w:ascii="Times New Roman" w:hAnsi="Times New Roman" w:cs="Times New Roman"/>
        </w:rPr>
      </w:pPr>
      <w:r>
        <w:rPr>
          <w:rFonts w:ascii="Times New Roman" w:hAnsi="Times New Roman" w:cs="Times New Roman"/>
          <w:b/>
          <w:spacing w:val="-3"/>
        </w:rPr>
        <w:t>THE APPLICATION WILL BE DISMISSED IF THE APPLICANT FAILS TO PARTICIPATE IN THE HEARING AND PRESENT EVIDENCE IN SUPPORT OF THE APPLICATION.</w:t>
      </w:r>
    </w:p>
    <w:p w14:paraId="09E8E7FE" w14:textId="77777777" w:rsidR="008C2443" w:rsidRPr="003C757B" w:rsidRDefault="008C2443" w:rsidP="00166032">
      <w:pPr>
        <w:spacing w:line="360" w:lineRule="auto"/>
        <w:rPr>
          <w:rFonts w:ascii="Times New Roman" w:hAnsi="Times New Roman" w:cs="Times New Roman"/>
        </w:rPr>
      </w:pPr>
    </w:p>
    <w:p w14:paraId="4718A6E2" w14:textId="39070710" w:rsidR="008C2443" w:rsidRPr="003C757B" w:rsidRDefault="008C2443" w:rsidP="008C2443">
      <w:pPr>
        <w:rPr>
          <w:rFonts w:ascii="Times New Roman" w:hAnsi="Times New Roman" w:cs="Times New Roman"/>
        </w:rPr>
      </w:pPr>
      <w:r w:rsidRPr="003C757B">
        <w:rPr>
          <w:rFonts w:ascii="Times New Roman" w:hAnsi="Times New Roman" w:cs="Times New Roman"/>
        </w:rPr>
        <w:t xml:space="preserve">Dated: </w:t>
      </w:r>
      <w:r>
        <w:rPr>
          <w:rFonts w:ascii="Times New Roman" w:hAnsi="Times New Roman" w:cs="Times New Roman"/>
        </w:rPr>
        <w:t xml:space="preserve"> </w:t>
      </w:r>
      <w:r w:rsidR="00F03B87">
        <w:rPr>
          <w:rFonts w:ascii="Times New Roman" w:hAnsi="Times New Roman" w:cs="Times New Roman"/>
          <w:u w:val="single"/>
        </w:rPr>
        <w:t xml:space="preserve">September </w:t>
      </w:r>
      <w:r w:rsidR="00360A0E">
        <w:rPr>
          <w:rFonts w:ascii="Times New Roman" w:hAnsi="Times New Roman" w:cs="Times New Roman"/>
          <w:u w:val="single"/>
        </w:rPr>
        <w:t>20</w:t>
      </w:r>
      <w:r w:rsidR="00F03B87">
        <w:rPr>
          <w:rFonts w:ascii="Times New Roman" w:hAnsi="Times New Roman" w:cs="Times New Roman"/>
          <w:u w:val="single"/>
        </w:rPr>
        <w:t>, 2023</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08450E">
        <w:rPr>
          <w:rFonts w:ascii="Times New Roman" w:hAnsi="Times New Roman" w:cs="Times New Roman"/>
          <w:u w:val="single"/>
        </w:rPr>
        <w:t>_______________/s/__________________</w:t>
      </w:r>
    </w:p>
    <w:p w14:paraId="17C6FB01" w14:textId="452080F9" w:rsidR="008C2443" w:rsidRPr="003C757B" w:rsidRDefault="008C2443" w:rsidP="008C2443">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F03B87">
        <w:rPr>
          <w:rFonts w:ascii="Times New Roman" w:hAnsi="Times New Roman" w:cs="Times New Roman"/>
        </w:rPr>
        <w:t>Chad L. Allensworth</w:t>
      </w:r>
    </w:p>
    <w:p w14:paraId="5C0E961B" w14:textId="4F38B1E0" w:rsidR="00633B9D" w:rsidRDefault="008C2443" w:rsidP="002908A2">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26663EB2" w14:textId="77777777" w:rsidR="00851929" w:rsidRDefault="00851929" w:rsidP="002908A2">
      <w:pPr>
        <w:rPr>
          <w:rFonts w:ascii="Times New Roman" w:hAnsi="Times New Roman" w:cs="Times New Roman"/>
        </w:rPr>
        <w:sectPr w:rsidR="00851929" w:rsidSect="00851929">
          <w:footerReference w:type="default" r:id="rId13"/>
          <w:type w:val="continuous"/>
          <w:pgSz w:w="12240" w:h="15840"/>
          <w:pgMar w:top="1440" w:right="1440" w:bottom="1440" w:left="1440" w:header="720" w:footer="720" w:gutter="0"/>
          <w:cols w:space="720"/>
          <w:docGrid w:linePitch="360"/>
        </w:sectPr>
      </w:pPr>
    </w:p>
    <w:p w14:paraId="56B79D67" w14:textId="77777777" w:rsidR="00851929" w:rsidRDefault="00851929" w:rsidP="0085192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A-2023-3041628 -   APPLICATION OF HEARTLAND MEDICAL TRANSPORATION FOR APPROVAL TO EXPAND HIS TERRITORY AS A PARATRANSIT CARRIER IN THE COMMONWEALTH OF PENNSYLVANIA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JILL DURKIN*</w:t>
      </w:r>
      <w:r>
        <w:rPr>
          <w:rFonts w:ascii="Microsoft Sans Serif" w:eastAsia="Microsoft Sans Serif" w:hAnsi="Microsoft Sans Serif" w:cs="Microsoft Sans Serif"/>
        </w:rPr>
        <w:cr/>
        <w:t>DURKIN LAW LLC</w:t>
      </w:r>
      <w:r>
        <w:rPr>
          <w:rFonts w:ascii="Microsoft Sans Serif" w:eastAsia="Microsoft Sans Serif" w:hAnsi="Microsoft Sans Serif" w:cs="Microsoft Sans Serif"/>
        </w:rPr>
        <w:cr/>
        <w:t>401 MARSHBROOK ROAD</w:t>
      </w:r>
      <w:r>
        <w:rPr>
          <w:rFonts w:ascii="Microsoft Sans Serif" w:eastAsia="Microsoft Sans Serif" w:hAnsi="Microsoft Sans Serif" w:cs="Microsoft Sans Serif"/>
        </w:rPr>
        <w:cr/>
        <w:t>FACTORYVILLE PA  18419</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881</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4158</w:t>
      </w:r>
      <w:r w:rsidRPr="00E05747">
        <w:rPr>
          <w:rFonts w:ascii="Microsoft Sans Serif" w:eastAsia="Microsoft Sans Serif" w:hAnsi="Microsoft Sans Serif" w:cs="Microsoft Sans Serif"/>
          <w:b/>
          <w:bCs/>
        </w:rPr>
        <w:cr/>
      </w:r>
      <w:hyperlink r:id="rId14" w:history="1">
        <w:r w:rsidRPr="00F40AD5">
          <w:rPr>
            <w:rStyle w:val="Hyperlink"/>
            <w:rFonts w:ascii="Microsoft Sans Serif" w:eastAsia="Microsoft Sans Serif" w:hAnsi="Microsoft Sans Serif" w:cs="Microsoft Sans Serif"/>
          </w:rPr>
          <w:t>jdurkin@jilldurkinlaw.com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*Served via email and USPS</w:t>
      </w:r>
    </w:p>
    <w:p w14:paraId="5D1E4FDC" w14:textId="77777777" w:rsidR="00851929" w:rsidRDefault="00851929" w:rsidP="00851929">
      <w:pPr>
        <w:rPr>
          <w:rFonts w:ascii="Microsoft Sans Serif" w:eastAsia="Microsoft Sans Serif" w:hAnsi="Microsoft Sans Serif" w:cs="Microsoft Sans Serif"/>
        </w:rPr>
      </w:pPr>
      <w:r>
        <w:rPr>
          <w:rFonts w:ascii="Microsoft Sans Serif" w:eastAsia="Microsoft Sans Serif" w:hAnsi="Microsoft Sans Serif" w:cs="Microsoft Sans Serif"/>
        </w:rPr>
        <w:cr/>
        <w:t>NARIMAN KERIMOGLI PRESIDENT*</w:t>
      </w:r>
      <w:r>
        <w:rPr>
          <w:rFonts w:ascii="Microsoft Sans Serif" w:eastAsia="Microsoft Sans Serif" w:hAnsi="Microsoft Sans Serif" w:cs="Microsoft Sans Serif"/>
        </w:rPr>
        <w:cr/>
        <w:t>HEARTLAND MEDICAL TRANSPORTATION INC</w:t>
      </w:r>
      <w:r>
        <w:rPr>
          <w:rFonts w:ascii="Microsoft Sans Serif" w:eastAsia="Microsoft Sans Serif" w:hAnsi="Microsoft Sans Serif" w:cs="Microsoft Sans Serif"/>
        </w:rPr>
        <w:cr/>
        <w:t>115 LONGFELLOW CLOSE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800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9030</w:t>
      </w:r>
      <w:r w:rsidRPr="00E05747">
        <w:rPr>
          <w:rFonts w:ascii="Microsoft Sans Serif" w:eastAsia="Microsoft Sans Serif" w:hAnsi="Microsoft Sans Serif" w:cs="Microsoft Sans Serif"/>
          <w:b/>
          <w:bCs/>
        </w:rPr>
        <w:cr/>
      </w:r>
      <w:hyperlink r:id="rId15" w:history="1">
        <w:r w:rsidRPr="00F40AD5">
          <w:rPr>
            <w:rStyle w:val="Hyperlink"/>
            <w:rFonts w:ascii="Microsoft Sans Serif" w:eastAsia="Microsoft Sans Serif" w:hAnsi="Microsoft Sans Serif" w:cs="Microsoft Sans Serif"/>
          </w:rPr>
          <w:t>hmtdispatch@gmail.com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USPS </w:t>
      </w:r>
    </w:p>
    <w:p w14:paraId="6EEA83C9" w14:textId="77777777" w:rsidR="00851929" w:rsidRDefault="00851929" w:rsidP="00851929">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TANYA C LESHKO ESQUIRE </w:t>
      </w:r>
    </w:p>
    <w:p w14:paraId="35CEA032" w14:textId="77777777" w:rsidR="00851929" w:rsidRDefault="00851929" w:rsidP="00851929">
      <w:pPr>
        <w:rPr>
          <w:rFonts w:ascii="Microsoft Sans Serif" w:eastAsia="Microsoft Sans Serif" w:hAnsi="Microsoft Sans Serif" w:cs="Microsoft Sans Serif"/>
        </w:rPr>
      </w:pPr>
      <w:r>
        <w:rPr>
          <w:rFonts w:ascii="Microsoft Sans Serif" w:eastAsia="Microsoft Sans Serif" w:hAnsi="Microsoft Sans Serif" w:cs="Microsoft Sans Serif"/>
        </w:rPr>
        <w:t>ALAN MICHAEL SELTZER ESQUIRE</w:t>
      </w:r>
      <w:r w:rsidRPr="00E05747">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 xml:space="preserve"> </w:t>
      </w:r>
    </w:p>
    <w:p w14:paraId="52E4607A" w14:textId="77777777" w:rsidR="00851929" w:rsidRDefault="00851929" w:rsidP="00851929">
      <w:pPr>
        <w:rPr>
          <w:rFonts w:ascii="Microsoft Sans Serif" w:eastAsia="Microsoft Sans Serif" w:hAnsi="Microsoft Sans Serif" w:cs="Microsoft Sans Serif"/>
        </w:rPr>
      </w:pPr>
      <w:r>
        <w:rPr>
          <w:rFonts w:ascii="Microsoft Sans Serif" w:eastAsia="Microsoft Sans Serif" w:hAnsi="Microsoft Sans Serif" w:cs="Microsoft Sans Serif"/>
        </w:rPr>
        <w:t>JOHN F POVILAITIS ESQUIRE</w:t>
      </w:r>
    </w:p>
    <w:p w14:paraId="1E55F8A5" w14:textId="77777777" w:rsidR="00851929" w:rsidRDefault="00851929" w:rsidP="00851929">
      <w:pPr>
        <w:rPr>
          <w:rFonts w:ascii="Microsoft Sans Serif" w:eastAsia="Microsoft Sans Serif" w:hAnsi="Microsoft Sans Serif" w:cs="Microsoft Sans Serif"/>
          <w:b/>
          <w:bCs/>
        </w:rPr>
      </w:pPr>
      <w:r>
        <w:rPr>
          <w:rFonts w:ascii="Microsoft Sans Serif" w:eastAsia="Microsoft Sans Serif" w:hAnsi="Microsoft Sans Serif" w:cs="Microsoft Sans Serif"/>
        </w:rPr>
        <w:t>BUCHANAN INGERSOLL &amp; ROONEY PC</w:t>
      </w:r>
      <w:r>
        <w:rPr>
          <w:rFonts w:ascii="Microsoft Sans Serif" w:eastAsia="Microsoft Sans Serif" w:hAnsi="Microsoft Sans Serif" w:cs="Microsoft Sans Serif"/>
        </w:rPr>
        <w:cr/>
        <w:t>409 N SECOND ST</w:t>
      </w:r>
      <w:r>
        <w:rPr>
          <w:rFonts w:ascii="Microsoft Sans Serif" w:eastAsia="Microsoft Sans Serif" w:hAnsi="Microsoft Sans Serif" w:cs="Microsoft Sans Serif"/>
        </w:rPr>
        <w:cr/>
        <w:t>SUITE 500</w:t>
      </w:r>
      <w:r>
        <w:rPr>
          <w:rFonts w:ascii="Microsoft Sans Serif" w:eastAsia="Microsoft Sans Serif" w:hAnsi="Microsoft Sans Serif" w:cs="Microsoft Sans Serif"/>
        </w:rPr>
        <w:cr/>
        <w:t>HARRISBURG PA  17101</w:t>
      </w:r>
    </w:p>
    <w:p w14:paraId="6330A0FD" w14:textId="77777777" w:rsidR="00851929" w:rsidRPr="00E05747" w:rsidRDefault="00851929" w:rsidP="00851929">
      <w:pPr>
        <w:rPr>
          <w:rFonts w:ascii="Microsoft Sans Serif" w:eastAsia="Microsoft Sans Serif" w:hAnsi="Microsoft Sans Serif" w:cs="Microsoft Sans Serif"/>
          <w:b/>
          <w:bCs/>
        </w:rPr>
      </w:pPr>
      <w:r w:rsidRPr="00E05747">
        <w:rPr>
          <w:rFonts w:ascii="Microsoft Sans Serif" w:eastAsia="Microsoft Sans Serif" w:hAnsi="Microsoft Sans Serif" w:cs="Microsoft Sans Serif"/>
          <w:b/>
          <w:bCs/>
        </w:rPr>
        <w:t>610.372.4761</w:t>
      </w:r>
      <w:r w:rsidRPr="00E05747">
        <w:rPr>
          <w:rFonts w:ascii="Microsoft Sans Serif" w:eastAsia="Microsoft Sans Serif" w:hAnsi="Microsoft Sans Serif" w:cs="Microsoft Sans Serif"/>
          <w:b/>
          <w:bCs/>
        </w:rPr>
        <w:cr/>
        <w:t>717.237.4800</w:t>
      </w:r>
    </w:p>
    <w:p w14:paraId="5B9CFBF3" w14:textId="77777777" w:rsidR="00851929" w:rsidRDefault="00851929" w:rsidP="00851929">
      <w:pPr>
        <w:rPr>
          <w:rFonts w:ascii="Microsoft Sans Serif" w:eastAsia="Microsoft Sans Serif" w:hAnsi="Microsoft Sans Serif" w:cs="Microsoft Sans Serif"/>
        </w:rPr>
      </w:pPr>
      <w:r w:rsidRPr="00E05747">
        <w:rPr>
          <w:rFonts w:ascii="Microsoft Sans Serif" w:eastAsia="Microsoft Sans Serif" w:hAnsi="Microsoft Sans Serif" w:cs="Microsoft Sans Serif"/>
          <w:b/>
          <w:bCs/>
        </w:rPr>
        <w:t>717.237.4825</w:t>
      </w:r>
      <w:r w:rsidRPr="00E05747">
        <w:rPr>
          <w:rFonts w:ascii="Microsoft Sans Serif" w:eastAsia="Microsoft Sans Serif" w:hAnsi="Microsoft Sans Serif" w:cs="Microsoft Sans Serif"/>
          <w:b/>
          <w:bCs/>
        </w:rPr>
        <w:cr/>
      </w:r>
      <w:hyperlink r:id="rId16" w:history="1">
        <w:r w:rsidRPr="00F40AD5">
          <w:rPr>
            <w:rStyle w:val="Hyperlink"/>
            <w:rFonts w:ascii="Microsoft Sans Serif" w:eastAsia="Microsoft Sans Serif" w:hAnsi="Microsoft Sans Serif" w:cs="Microsoft Sans Serif"/>
          </w:rPr>
          <w:t>tanya.leshko@bipc.com</w:t>
        </w:r>
      </w:hyperlink>
      <w:r w:rsidRPr="00E05747">
        <w:rPr>
          <w:rFonts w:ascii="Microsoft Sans Serif" w:eastAsia="Microsoft Sans Serif" w:hAnsi="Microsoft Sans Serif" w:cs="Microsoft Sans Serif"/>
        </w:rPr>
        <w:t xml:space="preserve"> </w:t>
      </w:r>
    </w:p>
    <w:p w14:paraId="307A84A7" w14:textId="77777777" w:rsidR="00851929" w:rsidRDefault="00851929" w:rsidP="00851929">
      <w:pPr>
        <w:rPr>
          <w:rFonts w:ascii="Microsoft Sans Serif" w:eastAsia="Microsoft Sans Serif" w:hAnsi="Microsoft Sans Serif" w:cs="Microsoft Sans Serif"/>
        </w:rPr>
      </w:pPr>
      <w:hyperlink r:id="rId17" w:history="1">
        <w:r w:rsidRPr="00F40AD5">
          <w:rPr>
            <w:rStyle w:val="Hyperlink"/>
            <w:rFonts w:ascii="Microsoft Sans Serif" w:eastAsia="Microsoft Sans Serif" w:hAnsi="Microsoft Sans Serif" w:cs="Microsoft Sans Serif"/>
          </w:rPr>
          <w:t>Alan.Seltzer@BIPC.com</w:t>
        </w:r>
      </w:hyperlink>
    </w:p>
    <w:p w14:paraId="673FB94E" w14:textId="77777777" w:rsidR="00851929" w:rsidRDefault="00851929" w:rsidP="00851929">
      <w:pPr>
        <w:rPr>
          <w:rFonts w:ascii="Microsoft Sans Serif" w:eastAsia="Microsoft Sans Serif" w:hAnsi="Microsoft Sans Serif" w:cs="Microsoft Sans Serif"/>
        </w:rPr>
      </w:pPr>
      <w:hyperlink r:id="rId18" w:history="1">
        <w:r w:rsidRPr="00F40AD5">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2B4DFD9" w14:textId="77777777" w:rsidR="00851929" w:rsidRPr="003A4142" w:rsidRDefault="00851929" w:rsidP="00851929">
      <w:pPr>
        <w:rPr>
          <w:i/>
          <w:iCs/>
        </w:rPr>
      </w:pPr>
      <w:r w:rsidRPr="003A4142">
        <w:rPr>
          <w:rFonts w:ascii="Microsoft Sans Serif" w:eastAsia="Microsoft Sans Serif" w:hAnsi="Microsoft Sans Serif" w:cs="Microsoft Sans Serif"/>
          <w:i/>
          <w:iCs/>
        </w:rPr>
        <w:t>(Counsel for protestants)</w:t>
      </w:r>
    </w:p>
    <w:p w14:paraId="3FFC3AA2" w14:textId="77777777" w:rsidR="00851929" w:rsidRDefault="00851929" w:rsidP="00851929"/>
    <w:p w14:paraId="03EA9EBC" w14:textId="77777777" w:rsidR="00851929" w:rsidRPr="002908A2" w:rsidRDefault="00851929" w:rsidP="002908A2">
      <w:pPr>
        <w:rPr>
          <w:rFonts w:ascii="Times New Roman" w:hAnsi="Times New Roman" w:cs="Times New Roman"/>
        </w:rPr>
      </w:pPr>
    </w:p>
    <w:sectPr w:rsidR="00851929" w:rsidRPr="002908A2" w:rsidSect="0085192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819D" w14:textId="77777777" w:rsidR="003C4363" w:rsidRDefault="003C4363">
      <w:r>
        <w:separator/>
      </w:r>
    </w:p>
  </w:endnote>
  <w:endnote w:type="continuationSeparator" w:id="0">
    <w:p w14:paraId="60B30958" w14:textId="77777777" w:rsidR="003C4363" w:rsidRDefault="003C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E95" w14:textId="3C362685" w:rsidR="00360A0E" w:rsidRDefault="00360A0E">
    <w:pPr>
      <w:pStyle w:val="Footer"/>
      <w:jc w:val="center"/>
    </w:pPr>
  </w:p>
  <w:p w14:paraId="3AB954C0" w14:textId="62DDFF4E" w:rsidR="00C8270C" w:rsidRDefault="00C8270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86897"/>
      <w:docPartObj>
        <w:docPartGallery w:val="Page Numbers (Bottom of Page)"/>
        <w:docPartUnique/>
      </w:docPartObj>
    </w:sdtPr>
    <w:sdtEndPr>
      <w:rPr>
        <w:rFonts w:ascii="Times New Roman" w:hAnsi="Times New Roman" w:cs="Times New Roman"/>
        <w:noProof/>
        <w:sz w:val="20"/>
        <w:szCs w:val="20"/>
      </w:rPr>
    </w:sdtEndPr>
    <w:sdtContent>
      <w:p w14:paraId="4620E969" w14:textId="77777777" w:rsidR="00851929" w:rsidRPr="00851929" w:rsidRDefault="00851929">
        <w:pPr>
          <w:pStyle w:val="Footer"/>
          <w:jc w:val="center"/>
          <w:rPr>
            <w:rFonts w:ascii="Times New Roman" w:hAnsi="Times New Roman" w:cs="Times New Roman"/>
            <w:sz w:val="20"/>
            <w:szCs w:val="20"/>
          </w:rPr>
        </w:pPr>
        <w:r w:rsidRPr="00851929">
          <w:rPr>
            <w:rFonts w:ascii="Times New Roman" w:hAnsi="Times New Roman" w:cs="Times New Roman"/>
            <w:sz w:val="20"/>
            <w:szCs w:val="20"/>
          </w:rPr>
          <w:fldChar w:fldCharType="begin"/>
        </w:r>
        <w:r w:rsidRPr="00851929">
          <w:rPr>
            <w:rFonts w:ascii="Times New Roman" w:hAnsi="Times New Roman" w:cs="Times New Roman"/>
            <w:sz w:val="20"/>
            <w:szCs w:val="20"/>
          </w:rPr>
          <w:instrText xml:space="preserve"> PAGE   \* MERGEFORMAT </w:instrText>
        </w:r>
        <w:r w:rsidRPr="00851929">
          <w:rPr>
            <w:rFonts w:ascii="Times New Roman" w:hAnsi="Times New Roman" w:cs="Times New Roman"/>
            <w:sz w:val="20"/>
            <w:szCs w:val="20"/>
          </w:rPr>
          <w:fldChar w:fldCharType="separate"/>
        </w:r>
        <w:r w:rsidRPr="00851929">
          <w:rPr>
            <w:rFonts w:ascii="Times New Roman" w:hAnsi="Times New Roman" w:cs="Times New Roman"/>
            <w:noProof/>
            <w:sz w:val="20"/>
            <w:szCs w:val="20"/>
          </w:rPr>
          <w:t>2</w:t>
        </w:r>
        <w:r w:rsidRPr="0085192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FA9F" w14:textId="12F81669" w:rsidR="00851929" w:rsidRPr="00851929" w:rsidRDefault="0085192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05EE" w14:textId="77777777" w:rsidR="003C4363" w:rsidRDefault="003C4363">
      <w:r>
        <w:separator/>
      </w:r>
    </w:p>
  </w:footnote>
  <w:footnote w:type="continuationSeparator" w:id="0">
    <w:p w14:paraId="1984158A" w14:textId="77777777" w:rsidR="003C4363" w:rsidRDefault="003C4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31EE4"/>
    <w:multiLevelType w:val="hybridMultilevel"/>
    <w:tmpl w:val="630051B0"/>
    <w:lvl w:ilvl="0" w:tplc="DECE43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7AE6429"/>
    <w:multiLevelType w:val="hybridMultilevel"/>
    <w:tmpl w:val="9B4E7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D06C25"/>
    <w:multiLevelType w:val="hybridMultilevel"/>
    <w:tmpl w:val="2DB2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11511">
    <w:abstractNumId w:val="2"/>
  </w:num>
  <w:num w:numId="2" w16cid:durableId="1829056179">
    <w:abstractNumId w:val="1"/>
  </w:num>
  <w:num w:numId="3" w16cid:durableId="2141147027">
    <w:abstractNumId w:val="3"/>
  </w:num>
  <w:num w:numId="4" w16cid:durableId="132778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3"/>
    <w:rsid w:val="00010097"/>
    <w:rsid w:val="00015E41"/>
    <w:rsid w:val="000445CD"/>
    <w:rsid w:val="000546A8"/>
    <w:rsid w:val="0006258E"/>
    <w:rsid w:val="000912F2"/>
    <w:rsid w:val="000C2127"/>
    <w:rsid w:val="000F7BD5"/>
    <w:rsid w:val="00101CA3"/>
    <w:rsid w:val="00144793"/>
    <w:rsid w:val="0016096A"/>
    <w:rsid w:val="001657E4"/>
    <w:rsid w:val="00166032"/>
    <w:rsid w:val="001A13EC"/>
    <w:rsid w:val="001E10F2"/>
    <w:rsid w:val="001E725D"/>
    <w:rsid w:val="001F1A57"/>
    <w:rsid w:val="001F6229"/>
    <w:rsid w:val="001F6E42"/>
    <w:rsid w:val="002600D5"/>
    <w:rsid w:val="002908A2"/>
    <w:rsid w:val="002937BF"/>
    <w:rsid w:val="002A68A7"/>
    <w:rsid w:val="002B4EA4"/>
    <w:rsid w:val="002C1746"/>
    <w:rsid w:val="002C78C3"/>
    <w:rsid w:val="002E0946"/>
    <w:rsid w:val="00305F8C"/>
    <w:rsid w:val="003278DD"/>
    <w:rsid w:val="00344E58"/>
    <w:rsid w:val="003506CE"/>
    <w:rsid w:val="00352BC5"/>
    <w:rsid w:val="003568A9"/>
    <w:rsid w:val="00360A0E"/>
    <w:rsid w:val="00397A7B"/>
    <w:rsid w:val="003C4363"/>
    <w:rsid w:val="003D1BE4"/>
    <w:rsid w:val="00400F86"/>
    <w:rsid w:val="00484620"/>
    <w:rsid w:val="00491520"/>
    <w:rsid w:val="004A4C36"/>
    <w:rsid w:val="004D6D31"/>
    <w:rsid w:val="0050010F"/>
    <w:rsid w:val="00506658"/>
    <w:rsid w:val="00515AAE"/>
    <w:rsid w:val="00536EE8"/>
    <w:rsid w:val="005E65CE"/>
    <w:rsid w:val="005F3285"/>
    <w:rsid w:val="00633B9D"/>
    <w:rsid w:val="00636F9B"/>
    <w:rsid w:val="00660793"/>
    <w:rsid w:val="006819A9"/>
    <w:rsid w:val="00683648"/>
    <w:rsid w:val="006B6221"/>
    <w:rsid w:val="006C61BC"/>
    <w:rsid w:val="006F1F6E"/>
    <w:rsid w:val="00742B14"/>
    <w:rsid w:val="00757C25"/>
    <w:rsid w:val="00761AB8"/>
    <w:rsid w:val="00765DB8"/>
    <w:rsid w:val="00771FBB"/>
    <w:rsid w:val="00777ACF"/>
    <w:rsid w:val="00796029"/>
    <w:rsid w:val="007A0C5A"/>
    <w:rsid w:val="007A3422"/>
    <w:rsid w:val="007A38BF"/>
    <w:rsid w:val="007B5C79"/>
    <w:rsid w:val="007E0968"/>
    <w:rsid w:val="00821DEF"/>
    <w:rsid w:val="008354FD"/>
    <w:rsid w:val="00851929"/>
    <w:rsid w:val="00897372"/>
    <w:rsid w:val="008B4C0E"/>
    <w:rsid w:val="008C2443"/>
    <w:rsid w:val="009013BE"/>
    <w:rsid w:val="00915861"/>
    <w:rsid w:val="00916C8B"/>
    <w:rsid w:val="009410FA"/>
    <w:rsid w:val="00947253"/>
    <w:rsid w:val="00985B95"/>
    <w:rsid w:val="00995135"/>
    <w:rsid w:val="0099643F"/>
    <w:rsid w:val="009A4732"/>
    <w:rsid w:val="009B01C3"/>
    <w:rsid w:val="00A134DB"/>
    <w:rsid w:val="00A252C1"/>
    <w:rsid w:val="00A40B94"/>
    <w:rsid w:val="00A5176C"/>
    <w:rsid w:val="00A67F67"/>
    <w:rsid w:val="00AA29BD"/>
    <w:rsid w:val="00AE1B16"/>
    <w:rsid w:val="00B27C13"/>
    <w:rsid w:val="00B56F56"/>
    <w:rsid w:val="00BC0243"/>
    <w:rsid w:val="00BC0A77"/>
    <w:rsid w:val="00BC4FBE"/>
    <w:rsid w:val="00BE1FE8"/>
    <w:rsid w:val="00BE20FF"/>
    <w:rsid w:val="00C56666"/>
    <w:rsid w:val="00C62191"/>
    <w:rsid w:val="00C8270C"/>
    <w:rsid w:val="00CC03E2"/>
    <w:rsid w:val="00CC1265"/>
    <w:rsid w:val="00D3697C"/>
    <w:rsid w:val="00D45343"/>
    <w:rsid w:val="00D4564E"/>
    <w:rsid w:val="00D63220"/>
    <w:rsid w:val="00D86385"/>
    <w:rsid w:val="00D928B0"/>
    <w:rsid w:val="00E32BE2"/>
    <w:rsid w:val="00E526A8"/>
    <w:rsid w:val="00E72431"/>
    <w:rsid w:val="00EB50C6"/>
    <w:rsid w:val="00F03B87"/>
    <w:rsid w:val="00F07012"/>
    <w:rsid w:val="00F173C2"/>
    <w:rsid w:val="00F42120"/>
    <w:rsid w:val="00F6121C"/>
    <w:rsid w:val="00F7013D"/>
    <w:rsid w:val="00FC693E"/>
    <w:rsid w:val="00FE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D213"/>
  <w15:chartTrackingRefBased/>
  <w15:docId w15:val="{3641C47F-A7C0-4AEB-AC72-DB5E2A50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443"/>
    <w:pPr>
      <w:tabs>
        <w:tab w:val="center" w:pos="4320"/>
        <w:tab w:val="right" w:pos="8640"/>
      </w:tabs>
    </w:pPr>
  </w:style>
  <w:style w:type="character" w:customStyle="1" w:styleId="FooterChar">
    <w:name w:val="Footer Char"/>
    <w:basedOn w:val="DefaultParagraphFont"/>
    <w:link w:val="Footer"/>
    <w:uiPriority w:val="99"/>
    <w:rsid w:val="008C2443"/>
    <w:rPr>
      <w:rFonts w:ascii="CG Times" w:eastAsia="Times New Roman" w:hAnsi="CG Times" w:cs="CG Times"/>
      <w:sz w:val="24"/>
      <w:szCs w:val="24"/>
    </w:rPr>
  </w:style>
  <w:style w:type="character" w:styleId="Hyperlink">
    <w:name w:val="Hyperlink"/>
    <w:basedOn w:val="DefaultParagraphFont"/>
    <w:uiPriority w:val="99"/>
    <w:unhideWhenUsed/>
    <w:rsid w:val="008C2443"/>
    <w:rPr>
      <w:color w:val="0000FF"/>
      <w:u w:val="single"/>
    </w:rPr>
  </w:style>
  <w:style w:type="paragraph" w:styleId="ListParagraph">
    <w:name w:val="List Paragraph"/>
    <w:basedOn w:val="Normal"/>
    <w:uiPriority w:val="34"/>
    <w:qFormat/>
    <w:rsid w:val="008C2443"/>
    <w:pPr>
      <w:ind w:left="720"/>
      <w:contextualSpacing/>
    </w:pPr>
  </w:style>
  <w:style w:type="paragraph" w:styleId="Header">
    <w:name w:val="header"/>
    <w:basedOn w:val="Normal"/>
    <w:link w:val="HeaderChar"/>
    <w:uiPriority w:val="99"/>
    <w:unhideWhenUsed/>
    <w:rsid w:val="00166032"/>
    <w:pPr>
      <w:tabs>
        <w:tab w:val="center" w:pos="4680"/>
        <w:tab w:val="right" w:pos="9360"/>
      </w:tabs>
    </w:pPr>
  </w:style>
  <w:style w:type="character" w:customStyle="1" w:styleId="HeaderChar">
    <w:name w:val="Header Char"/>
    <w:basedOn w:val="DefaultParagraphFont"/>
    <w:link w:val="Header"/>
    <w:uiPriority w:val="99"/>
    <w:rsid w:val="00166032"/>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3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mailto:John.Povilaitis@BIP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uc.pa.gov" TargetMode="External"/><Relationship Id="rId12" Type="http://schemas.openxmlformats.org/officeDocument/2006/relationships/hyperlink" Target="mailto:callenswor@pa.gov" TargetMode="External"/><Relationship Id="rId17" Type="http://schemas.openxmlformats.org/officeDocument/2006/relationships/hyperlink" Target="mailto:Alan.Seltzer@BIPC.com" TargetMode="External"/><Relationship Id="rId2" Type="http://schemas.openxmlformats.org/officeDocument/2006/relationships/styles" Target="styles.xml"/><Relationship Id="rId16" Type="http://schemas.openxmlformats.org/officeDocument/2006/relationships/hyperlink" Target="mailto:tanya.leshko@bip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lenswor@pa.gov" TargetMode="External"/><Relationship Id="rId5" Type="http://schemas.openxmlformats.org/officeDocument/2006/relationships/footnotes" Target="footnotes.xml"/><Relationship Id="rId15" Type="http://schemas.openxmlformats.org/officeDocument/2006/relationships/hyperlink" Target="mailto:hmtdispatch@gmail.com" TargetMode="External"/><Relationship Id="rId10" Type="http://schemas.openxmlformats.org/officeDocument/2006/relationships/hyperlink" Target="mailto:callenswor@p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allenswor@pa.gov" TargetMode="External"/><Relationship Id="rId14" Type="http://schemas.openxmlformats.org/officeDocument/2006/relationships/hyperlink" Target="mailto:jdurkin@jilldurki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dcterms:created xsi:type="dcterms:W3CDTF">2023-09-20T14:00:00Z</dcterms:created>
  <dcterms:modified xsi:type="dcterms:W3CDTF">2023-09-20T14:00:00Z</dcterms:modified>
</cp:coreProperties>
</file>