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3E15475B" w14:textId="77777777" w:rsidR="00E84D00" w:rsidRPr="00E737BC" w:rsidRDefault="00E84D00" w:rsidP="00E84D00">
      <w:pPr>
        <w:rPr>
          <w:rFonts w:ascii="Arial" w:hAnsi="Arial" w:cs="Arial"/>
          <w:sz w:val="22"/>
          <w:szCs w:val="22"/>
        </w:rPr>
      </w:pPr>
    </w:p>
    <w:p w14:paraId="515F46EC" w14:textId="55BD7F6C" w:rsidR="00E84D00" w:rsidRPr="00E737BC" w:rsidRDefault="00243A52" w:rsidP="00E84D00">
      <w:pPr>
        <w:jc w:val="center"/>
        <w:rPr>
          <w:rFonts w:ascii="Arial" w:hAnsi="Arial"/>
          <w:sz w:val="22"/>
          <w:szCs w:val="22"/>
        </w:rPr>
      </w:pPr>
      <w:r>
        <w:rPr>
          <w:rFonts w:ascii="Arial" w:hAnsi="Arial"/>
          <w:sz w:val="22"/>
          <w:szCs w:val="22"/>
        </w:rPr>
        <w:t>September 2</w:t>
      </w:r>
      <w:r w:rsidR="00A330C6">
        <w:rPr>
          <w:rFonts w:ascii="Arial" w:hAnsi="Arial"/>
          <w:sz w:val="22"/>
          <w:szCs w:val="22"/>
        </w:rPr>
        <w:t>7</w:t>
      </w:r>
      <w:r w:rsidR="00E84D00" w:rsidRPr="00E737BC">
        <w:rPr>
          <w:rFonts w:ascii="Arial" w:hAnsi="Arial"/>
          <w:sz w:val="22"/>
          <w:szCs w:val="22"/>
        </w:rPr>
        <w:t>, 2023</w:t>
      </w:r>
    </w:p>
    <w:p w14:paraId="4F30B5E8" w14:textId="77777777" w:rsidR="00E84D00" w:rsidRPr="00E737BC" w:rsidRDefault="00E84D00" w:rsidP="00E84D00">
      <w:pPr>
        <w:jc w:val="center"/>
        <w:rPr>
          <w:rFonts w:ascii="Arial" w:hAnsi="Arial"/>
          <w:sz w:val="22"/>
          <w:szCs w:val="22"/>
        </w:rPr>
      </w:pPr>
    </w:p>
    <w:p w14:paraId="1ABF6DE2" w14:textId="10339350" w:rsidR="00E84D00" w:rsidRPr="00E737BC" w:rsidRDefault="00E84D00" w:rsidP="00E84D00">
      <w:pPr>
        <w:jc w:val="right"/>
        <w:rPr>
          <w:rFonts w:ascii="Arial" w:hAnsi="Arial"/>
          <w:sz w:val="22"/>
          <w:szCs w:val="22"/>
        </w:rPr>
      </w:pPr>
      <w:r w:rsidRPr="00E737BC">
        <w:rPr>
          <w:rFonts w:ascii="Arial" w:hAnsi="Arial"/>
          <w:sz w:val="22"/>
          <w:szCs w:val="22"/>
        </w:rPr>
        <w:t>A-2023-304</w:t>
      </w:r>
      <w:r w:rsidR="001868D0">
        <w:rPr>
          <w:rFonts w:ascii="Arial" w:hAnsi="Arial"/>
          <w:sz w:val="22"/>
          <w:szCs w:val="22"/>
        </w:rPr>
        <w:t>3177</w:t>
      </w:r>
    </w:p>
    <w:p w14:paraId="3CE74075" w14:textId="77777777" w:rsidR="00E84D00" w:rsidRPr="00E737BC" w:rsidRDefault="00E84D00" w:rsidP="00E84D00">
      <w:pPr>
        <w:rPr>
          <w:rFonts w:ascii="Arial" w:hAnsi="Arial"/>
          <w:sz w:val="22"/>
          <w:szCs w:val="22"/>
        </w:rPr>
      </w:pPr>
    </w:p>
    <w:p w14:paraId="0EA09BAD" w14:textId="77777777" w:rsidR="00E84D00" w:rsidRPr="00E737BC" w:rsidRDefault="00E84D00" w:rsidP="00E84D00">
      <w:pPr>
        <w:rPr>
          <w:rFonts w:ascii="Arial" w:hAnsi="Arial"/>
          <w:i/>
          <w:iCs/>
          <w:sz w:val="22"/>
          <w:szCs w:val="22"/>
        </w:rPr>
      </w:pPr>
      <w:r w:rsidRPr="00E737BC">
        <w:rPr>
          <w:rFonts w:ascii="Arial" w:hAnsi="Arial"/>
          <w:i/>
          <w:iCs/>
          <w:sz w:val="22"/>
          <w:szCs w:val="22"/>
        </w:rPr>
        <w:t>Service by Email</w:t>
      </w:r>
    </w:p>
    <w:p w14:paraId="42810727" w14:textId="77777777" w:rsidR="00E84D00" w:rsidRPr="00E737BC" w:rsidRDefault="00E84D00" w:rsidP="00E84D00">
      <w:pPr>
        <w:rPr>
          <w:rFonts w:ascii="Arial" w:hAnsi="Arial"/>
          <w:sz w:val="22"/>
          <w:szCs w:val="22"/>
        </w:rPr>
      </w:pPr>
    </w:p>
    <w:p w14:paraId="63907DAB" w14:textId="2F4F266C" w:rsidR="00E84D00" w:rsidRDefault="005B0A08" w:rsidP="00E84D00">
      <w:pPr>
        <w:rPr>
          <w:rFonts w:ascii="Arial" w:hAnsi="Arial"/>
          <w:sz w:val="22"/>
          <w:szCs w:val="22"/>
        </w:rPr>
      </w:pPr>
      <w:r>
        <w:rPr>
          <w:rFonts w:ascii="Arial" w:hAnsi="Arial"/>
          <w:sz w:val="22"/>
          <w:szCs w:val="22"/>
        </w:rPr>
        <w:t>TY TEAFF, DIRECTOR OF BUSINESS DEVELOPMENT</w:t>
      </w:r>
    </w:p>
    <w:p w14:paraId="2F2B07D9" w14:textId="45297953" w:rsidR="005B0A08" w:rsidRDefault="005B0A08" w:rsidP="00E84D00">
      <w:pPr>
        <w:rPr>
          <w:rFonts w:ascii="Arial" w:hAnsi="Arial"/>
          <w:sz w:val="22"/>
          <w:szCs w:val="22"/>
        </w:rPr>
      </w:pPr>
      <w:r>
        <w:rPr>
          <w:rFonts w:ascii="Arial" w:hAnsi="Arial"/>
          <w:sz w:val="22"/>
          <w:szCs w:val="22"/>
        </w:rPr>
        <w:t>FRONTIER ENERGY CONSULTANTS LLC</w:t>
      </w:r>
    </w:p>
    <w:p w14:paraId="68E2239D" w14:textId="429E7456" w:rsidR="005B0A08" w:rsidRDefault="0010709B" w:rsidP="00E84D00">
      <w:pPr>
        <w:rPr>
          <w:rFonts w:ascii="Arial" w:hAnsi="Arial"/>
          <w:sz w:val="22"/>
          <w:szCs w:val="22"/>
        </w:rPr>
      </w:pPr>
      <w:r>
        <w:rPr>
          <w:rFonts w:ascii="Arial" w:hAnsi="Arial"/>
          <w:sz w:val="22"/>
          <w:szCs w:val="22"/>
        </w:rPr>
        <w:t>600 AUSTIN AVENUE, SUITE 23</w:t>
      </w:r>
    </w:p>
    <w:p w14:paraId="1B9BB345" w14:textId="23406E2D" w:rsidR="0010709B" w:rsidRPr="00E737BC" w:rsidRDefault="0010709B" w:rsidP="00E84D00">
      <w:pPr>
        <w:rPr>
          <w:rFonts w:ascii="Arial" w:hAnsi="Arial"/>
          <w:sz w:val="22"/>
          <w:szCs w:val="22"/>
        </w:rPr>
      </w:pPr>
      <w:r>
        <w:rPr>
          <w:rFonts w:ascii="Arial" w:hAnsi="Arial"/>
          <w:sz w:val="22"/>
          <w:szCs w:val="22"/>
        </w:rPr>
        <w:t>WACO, TX  76643</w:t>
      </w:r>
    </w:p>
    <w:p w14:paraId="3931FEFC" w14:textId="7917C05F" w:rsidR="00E84D00" w:rsidRPr="0041019D" w:rsidRDefault="00E84D00" w:rsidP="00E84D00">
      <w:pPr>
        <w:rPr>
          <w:rFonts w:ascii="Arial" w:hAnsi="Arial" w:cs="Arial"/>
          <w:sz w:val="22"/>
          <w:szCs w:val="22"/>
        </w:rPr>
      </w:pPr>
      <w:r w:rsidRPr="00E737BC">
        <w:rPr>
          <w:rFonts w:ascii="Arial" w:hAnsi="Arial"/>
          <w:sz w:val="22"/>
          <w:szCs w:val="22"/>
        </w:rPr>
        <w:t xml:space="preserve">Email: </w:t>
      </w:r>
      <w:hyperlink r:id="rId15" w:history="1">
        <w:r w:rsidR="00EA0DEE">
          <w:rPr>
            <w:rStyle w:val="Hyperlink"/>
            <w:rFonts w:ascii="Arial" w:hAnsi="Arial" w:cs="Arial"/>
            <w:sz w:val="22"/>
            <w:szCs w:val="22"/>
          </w:rPr>
          <w:t>tteaff@frontier-ec.com</w:t>
        </w:r>
      </w:hyperlink>
      <w:r>
        <w:rPr>
          <w:rFonts w:ascii="Arial" w:hAnsi="Arial" w:cs="Arial"/>
          <w:sz w:val="22"/>
          <w:szCs w:val="22"/>
        </w:rPr>
        <w:t xml:space="preserve"> </w:t>
      </w:r>
    </w:p>
    <w:p w14:paraId="4E0FD8AC" w14:textId="77777777" w:rsidR="00E84D00" w:rsidRPr="00E737BC" w:rsidRDefault="00E84D00" w:rsidP="00E84D00">
      <w:pPr>
        <w:rPr>
          <w:rFonts w:ascii="Arial" w:hAnsi="Arial"/>
          <w:sz w:val="22"/>
          <w:szCs w:val="22"/>
        </w:rPr>
      </w:pPr>
    </w:p>
    <w:p w14:paraId="50F81121" w14:textId="2A5DE521" w:rsidR="00E84D00" w:rsidRDefault="00EA0DEE" w:rsidP="00E84D00">
      <w:pPr>
        <w:rPr>
          <w:rFonts w:ascii="Arial" w:hAnsi="Arial"/>
          <w:sz w:val="22"/>
          <w:szCs w:val="22"/>
        </w:rPr>
      </w:pPr>
      <w:r>
        <w:rPr>
          <w:rFonts w:ascii="Arial" w:hAnsi="Arial"/>
          <w:sz w:val="22"/>
          <w:szCs w:val="22"/>
        </w:rPr>
        <w:t>JASON WAWRO, ESQUIRE</w:t>
      </w:r>
    </w:p>
    <w:p w14:paraId="0167928B" w14:textId="1FCFE29F" w:rsidR="00EA0DEE" w:rsidRDefault="00EA0DEE" w:rsidP="00E84D00">
      <w:pPr>
        <w:rPr>
          <w:rFonts w:ascii="Arial" w:hAnsi="Arial"/>
          <w:sz w:val="22"/>
          <w:szCs w:val="22"/>
        </w:rPr>
      </w:pPr>
      <w:r>
        <w:rPr>
          <w:rFonts w:ascii="Arial" w:hAnsi="Arial"/>
          <w:sz w:val="22"/>
          <w:szCs w:val="22"/>
        </w:rPr>
        <w:t>FRONTIER ENERGY CONSULTANTS LLC</w:t>
      </w:r>
    </w:p>
    <w:p w14:paraId="77DE9727" w14:textId="165AE676" w:rsidR="001239A1" w:rsidRDefault="001239A1" w:rsidP="00E84D00">
      <w:pPr>
        <w:rPr>
          <w:rFonts w:ascii="Arial" w:hAnsi="Arial"/>
          <w:sz w:val="22"/>
          <w:szCs w:val="22"/>
        </w:rPr>
      </w:pPr>
      <w:r>
        <w:rPr>
          <w:rFonts w:ascii="Arial" w:hAnsi="Arial"/>
          <w:sz w:val="22"/>
          <w:szCs w:val="22"/>
        </w:rPr>
        <w:t>500 SENECA STREET, SUITE 504</w:t>
      </w:r>
    </w:p>
    <w:p w14:paraId="3A7D55E9" w14:textId="33D69992" w:rsidR="001239A1" w:rsidRDefault="001239A1" w:rsidP="00E84D00">
      <w:pPr>
        <w:rPr>
          <w:rFonts w:ascii="Arial" w:hAnsi="Arial"/>
          <w:sz w:val="22"/>
          <w:szCs w:val="22"/>
        </w:rPr>
      </w:pPr>
      <w:r>
        <w:rPr>
          <w:rFonts w:ascii="Arial" w:hAnsi="Arial"/>
          <w:sz w:val="22"/>
          <w:szCs w:val="22"/>
        </w:rPr>
        <w:t xml:space="preserve">BUFFALO, NY  </w:t>
      </w:r>
      <w:r w:rsidR="00C572A3">
        <w:rPr>
          <w:rFonts w:ascii="Arial" w:hAnsi="Arial"/>
          <w:sz w:val="22"/>
          <w:szCs w:val="22"/>
        </w:rPr>
        <w:t>14204</w:t>
      </w:r>
    </w:p>
    <w:p w14:paraId="63940DAE" w14:textId="68479574" w:rsidR="00C572A3" w:rsidRDefault="00C572A3" w:rsidP="00E84D00">
      <w:pPr>
        <w:rPr>
          <w:rFonts w:ascii="Arial" w:hAnsi="Arial"/>
          <w:sz w:val="22"/>
          <w:szCs w:val="22"/>
        </w:rPr>
      </w:pPr>
      <w:r>
        <w:rPr>
          <w:rFonts w:ascii="Arial" w:hAnsi="Arial"/>
          <w:sz w:val="22"/>
          <w:szCs w:val="22"/>
        </w:rPr>
        <w:t xml:space="preserve">Email: </w:t>
      </w:r>
      <w:hyperlink r:id="rId16" w:history="1">
        <w:r w:rsidRPr="002C10CA">
          <w:rPr>
            <w:rStyle w:val="Hyperlink"/>
            <w:rFonts w:ascii="Arial" w:hAnsi="Arial"/>
            <w:sz w:val="22"/>
            <w:szCs w:val="22"/>
          </w:rPr>
          <w:t>jwawro@fic-services.com</w:t>
        </w:r>
      </w:hyperlink>
      <w:r>
        <w:rPr>
          <w:rFonts w:ascii="Arial" w:hAnsi="Arial"/>
          <w:sz w:val="22"/>
          <w:szCs w:val="22"/>
        </w:rPr>
        <w:t xml:space="preserve"> </w:t>
      </w:r>
    </w:p>
    <w:p w14:paraId="1CAFC0A5" w14:textId="77777777" w:rsidR="00C572A3" w:rsidRPr="00E737BC" w:rsidRDefault="00C572A3" w:rsidP="00E84D00">
      <w:pPr>
        <w:rPr>
          <w:rFonts w:ascii="Arial" w:hAnsi="Arial"/>
          <w:sz w:val="22"/>
          <w:szCs w:val="22"/>
        </w:rPr>
      </w:pPr>
    </w:p>
    <w:p w14:paraId="57B6063D" w14:textId="1D7E3FED" w:rsidR="00E84D00" w:rsidRPr="00E737BC" w:rsidRDefault="00E84D00" w:rsidP="00E84D00">
      <w:pPr>
        <w:rPr>
          <w:rFonts w:ascii="Arial" w:hAnsi="Arial"/>
          <w:sz w:val="22"/>
          <w:szCs w:val="22"/>
        </w:rPr>
      </w:pPr>
      <w:r w:rsidRPr="00E737BC">
        <w:rPr>
          <w:rFonts w:ascii="Arial" w:hAnsi="Arial"/>
          <w:sz w:val="22"/>
          <w:szCs w:val="22"/>
        </w:rPr>
        <w:t>Dear Sir</w:t>
      </w:r>
      <w:r w:rsidR="00C572A3">
        <w:rPr>
          <w:rFonts w:ascii="Arial" w:hAnsi="Arial"/>
          <w:sz w:val="22"/>
          <w:szCs w:val="22"/>
        </w:rPr>
        <w:t>s</w:t>
      </w:r>
      <w:r w:rsidRPr="00E737BC">
        <w:rPr>
          <w:rFonts w:ascii="Arial" w:hAnsi="Arial"/>
          <w:sz w:val="22"/>
          <w:szCs w:val="22"/>
        </w:rPr>
        <w:t>:</w:t>
      </w:r>
    </w:p>
    <w:p w14:paraId="7D1A3789" w14:textId="77777777" w:rsidR="00E84D00" w:rsidRPr="00E737BC" w:rsidRDefault="00E84D00" w:rsidP="00E84D00">
      <w:pPr>
        <w:rPr>
          <w:rFonts w:ascii="Arial" w:hAnsi="Arial"/>
          <w:sz w:val="22"/>
          <w:szCs w:val="22"/>
        </w:rPr>
      </w:pPr>
    </w:p>
    <w:p w14:paraId="71D179C1" w14:textId="0D69B093" w:rsidR="00E84D00" w:rsidRPr="00E737BC" w:rsidRDefault="00E84D00" w:rsidP="00E84D00">
      <w:pPr>
        <w:pStyle w:val="BodyText"/>
        <w:rPr>
          <w:sz w:val="22"/>
          <w:szCs w:val="22"/>
        </w:rPr>
      </w:pPr>
      <w:r w:rsidRPr="00E737BC">
        <w:rPr>
          <w:sz w:val="22"/>
          <w:szCs w:val="22"/>
        </w:rPr>
        <w:tab/>
        <w:t xml:space="preserve">On </w:t>
      </w:r>
      <w:r w:rsidR="00C572A3">
        <w:rPr>
          <w:sz w:val="22"/>
          <w:szCs w:val="22"/>
        </w:rPr>
        <w:t>September 13</w:t>
      </w:r>
      <w:r w:rsidRPr="00E737BC">
        <w:rPr>
          <w:sz w:val="22"/>
          <w:szCs w:val="22"/>
        </w:rPr>
        <w:t>, 2023, please know we have received your Application and filing fee to become a supplier of electric generation services in the Commonwealth of Pennsylvania. The docket number assigned to your application is   A-2023-304</w:t>
      </w:r>
      <w:r w:rsidR="00C572A3">
        <w:rPr>
          <w:sz w:val="22"/>
          <w:szCs w:val="22"/>
        </w:rPr>
        <w:t>3177</w:t>
      </w:r>
      <w:r w:rsidRPr="00E737BC">
        <w:rPr>
          <w:sz w:val="22"/>
          <w:szCs w:val="22"/>
        </w:rPr>
        <w:t>.</w:t>
      </w:r>
    </w:p>
    <w:p w14:paraId="0C38CC0A" w14:textId="77777777" w:rsidR="00E84D00" w:rsidRPr="00E737BC" w:rsidRDefault="00E84D00" w:rsidP="00E84D00">
      <w:pPr>
        <w:pStyle w:val="BodyText"/>
        <w:rPr>
          <w:sz w:val="22"/>
          <w:szCs w:val="22"/>
        </w:rPr>
      </w:pPr>
    </w:p>
    <w:p w14:paraId="79F856E6" w14:textId="77777777" w:rsidR="00E84D00" w:rsidRPr="00E737BC" w:rsidRDefault="00E84D00" w:rsidP="00E84D00">
      <w:pPr>
        <w:spacing w:after="240"/>
        <w:ind w:firstLine="720"/>
        <w:rPr>
          <w:rFonts w:ascii="Arial" w:hAnsi="Arial"/>
          <w:sz w:val="22"/>
          <w:szCs w:val="22"/>
        </w:rPr>
      </w:pPr>
      <w:r w:rsidRPr="00E737BC">
        <w:rPr>
          <w:rFonts w:ascii="Arial" w:hAnsi="Arial"/>
          <w:sz w:val="22"/>
          <w:szCs w:val="22"/>
        </w:rPr>
        <w:t>52 Pa. Code §54.37(b) states:</w:t>
      </w:r>
    </w:p>
    <w:p w14:paraId="472AA965" w14:textId="77777777" w:rsidR="00E84D00" w:rsidRPr="00E737BC" w:rsidRDefault="00E84D00" w:rsidP="00E84D00">
      <w:pPr>
        <w:pStyle w:val="NoSpacing"/>
        <w:rPr>
          <w:sz w:val="22"/>
          <w:szCs w:val="22"/>
        </w:rPr>
      </w:pPr>
      <w:r w:rsidRPr="00E737BC">
        <w:rPr>
          <w:sz w:val="22"/>
          <w:szCs w:val="22"/>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4AB15AA3" w14:textId="77777777" w:rsidR="00E84D00" w:rsidRPr="00E737BC" w:rsidRDefault="00E84D00" w:rsidP="00E84D00">
      <w:pPr>
        <w:pStyle w:val="NoSpacing"/>
        <w:rPr>
          <w:sz w:val="22"/>
          <w:szCs w:val="22"/>
        </w:rPr>
      </w:pPr>
    </w:p>
    <w:p w14:paraId="10EEFBFB" w14:textId="77777777" w:rsidR="00E84D00" w:rsidRPr="00E737BC" w:rsidRDefault="00E84D00" w:rsidP="00E84D00">
      <w:pPr>
        <w:spacing w:after="240"/>
        <w:ind w:firstLine="720"/>
        <w:rPr>
          <w:rFonts w:ascii="Arial" w:hAnsi="Arial"/>
          <w:sz w:val="22"/>
          <w:szCs w:val="22"/>
        </w:rPr>
      </w:pPr>
      <w:r w:rsidRPr="00E737BC">
        <w:rPr>
          <w:rFonts w:ascii="Arial" w:hAnsi="Arial"/>
          <w:sz w:val="22"/>
          <w:szCs w:val="22"/>
        </w:rPr>
        <w:t>In addition, the Commission is extending the review period for consideration of the Application for authority to market electric generation services until further order of the Commission.</w:t>
      </w:r>
    </w:p>
    <w:p w14:paraId="3B457AB7" w14:textId="77777777" w:rsidR="00E84D00" w:rsidRPr="00E737BC" w:rsidRDefault="00E84D00" w:rsidP="00E84D00">
      <w:pPr>
        <w:ind w:firstLine="720"/>
        <w:rPr>
          <w:rFonts w:ascii="Arial" w:hAnsi="Arial" w:cs="Arial"/>
          <w:sz w:val="22"/>
          <w:szCs w:val="22"/>
        </w:rPr>
      </w:pPr>
      <w:r w:rsidRPr="00E737BC">
        <w:rPr>
          <w:rFonts w:ascii="Arial" w:hAnsi="Arial"/>
          <w:sz w:val="22"/>
          <w:szCs w:val="22"/>
        </w:rPr>
        <w:t xml:space="preserve">If you are dissatisfied with the resolution of this matter, you may file a </w:t>
      </w:r>
      <w:r w:rsidRPr="00E737BC">
        <w:rPr>
          <w:rFonts w:ascii="Arial" w:hAnsi="Arial" w:cs="Arial"/>
          <w:sz w:val="22"/>
          <w:szCs w:val="22"/>
        </w:rPr>
        <w:t>Petition for Reconsideration</w:t>
      </w:r>
      <w:r w:rsidRPr="00E737BC">
        <w:rPr>
          <w:rFonts w:ascii="Arial" w:hAnsi="Arial"/>
          <w:sz w:val="22"/>
          <w:szCs w:val="22"/>
        </w:rPr>
        <w:t xml:space="preserve"> with the Commission within twenty (20) days of the date of this letter</w:t>
      </w:r>
      <w:r w:rsidRPr="00E737BC">
        <w:rPr>
          <w:rFonts w:ascii="Arial" w:hAnsi="Arial" w:cs="Arial"/>
          <w:sz w:val="22"/>
          <w:szCs w:val="22"/>
        </w:rPr>
        <w:t xml:space="preserve"> to: Secretary, PA Public Utility Commission, 400 North Street, Harrisburg, PA 17120.  </w:t>
      </w:r>
      <w:r w:rsidRPr="00E737BC">
        <w:rPr>
          <w:rFonts w:ascii="Arial" w:hAnsi="Arial" w:cs="Arial"/>
          <w:i/>
          <w:sz w:val="22"/>
          <w:szCs w:val="22"/>
        </w:rPr>
        <w:t>See</w:t>
      </w:r>
      <w:r w:rsidRPr="00E737B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E737BC">
        <w:rPr>
          <w:rFonts w:ascii="Arial" w:hAnsi="Arial" w:cs="Arial"/>
          <w:i/>
          <w:sz w:val="22"/>
          <w:szCs w:val="22"/>
        </w:rPr>
        <w:t xml:space="preserve">See </w:t>
      </w:r>
      <w:r w:rsidRPr="00E737BC">
        <w:rPr>
          <w:rFonts w:ascii="Arial" w:hAnsi="Arial" w:cs="Arial"/>
          <w:sz w:val="22"/>
          <w:szCs w:val="22"/>
        </w:rPr>
        <w:t xml:space="preserve">52 Pa. Code § 1.31.  Additionally, a Petition for Reconsideration MUST include a Verification Statement as follows: </w:t>
      </w:r>
    </w:p>
    <w:p w14:paraId="73819099" w14:textId="77777777" w:rsidR="00E84D00" w:rsidRPr="00E737BC" w:rsidRDefault="00E84D00" w:rsidP="00E84D00">
      <w:pPr>
        <w:ind w:firstLine="720"/>
        <w:rPr>
          <w:rFonts w:ascii="Arial" w:hAnsi="Arial" w:cs="Arial"/>
          <w:sz w:val="22"/>
          <w:szCs w:val="22"/>
        </w:rPr>
      </w:pPr>
    </w:p>
    <w:p w14:paraId="4C9540C8" w14:textId="77777777" w:rsidR="00E84D00" w:rsidRPr="00E737BC" w:rsidRDefault="00E84D00" w:rsidP="00E84D00">
      <w:pPr>
        <w:jc w:val="center"/>
        <w:rPr>
          <w:rFonts w:ascii="Arial" w:hAnsi="Arial" w:cs="Arial"/>
          <w:sz w:val="22"/>
          <w:szCs w:val="22"/>
        </w:rPr>
      </w:pPr>
      <w:r w:rsidRPr="00E737BC">
        <w:rPr>
          <w:rFonts w:ascii="Arial" w:hAnsi="Arial" w:cs="Arial"/>
          <w:sz w:val="22"/>
          <w:szCs w:val="22"/>
        </w:rPr>
        <w:lastRenderedPageBreak/>
        <w:t>VERIFICATION</w:t>
      </w:r>
      <w:bookmarkStart w:id="0" w:name="1.36."/>
    </w:p>
    <w:p w14:paraId="14E31499" w14:textId="77777777" w:rsidR="00E84D00" w:rsidRPr="00E737BC" w:rsidRDefault="00E84D00" w:rsidP="00E84D00">
      <w:pPr>
        <w:jc w:val="center"/>
        <w:rPr>
          <w:rFonts w:ascii="Arial" w:hAnsi="Arial" w:cs="Arial"/>
          <w:sz w:val="22"/>
          <w:szCs w:val="22"/>
        </w:rPr>
      </w:pPr>
    </w:p>
    <w:p w14:paraId="6699E02F" w14:textId="77777777" w:rsidR="00E84D00" w:rsidRPr="00E737BC" w:rsidRDefault="00E84D00" w:rsidP="00E84D00">
      <w:pPr>
        <w:rPr>
          <w:rFonts w:ascii="Arial" w:hAnsi="Arial" w:cs="Arial"/>
          <w:sz w:val="22"/>
          <w:szCs w:val="22"/>
        </w:rPr>
      </w:pPr>
      <w:r w:rsidRPr="00E737BC">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383A6A87" w14:textId="77777777" w:rsidR="00E84D00" w:rsidRPr="00E737BC" w:rsidRDefault="00E84D00" w:rsidP="00E84D00">
      <w:pPr>
        <w:rPr>
          <w:rFonts w:ascii="Arial" w:hAnsi="Arial" w:cs="Arial"/>
          <w:sz w:val="22"/>
          <w:szCs w:val="22"/>
        </w:rPr>
      </w:pPr>
    </w:p>
    <w:p w14:paraId="341595C2" w14:textId="77777777" w:rsidR="00E84D00" w:rsidRPr="00E737BC" w:rsidRDefault="00E84D00" w:rsidP="00E84D00">
      <w:pPr>
        <w:rPr>
          <w:rFonts w:ascii="Arial" w:hAnsi="Arial" w:cs="Arial"/>
          <w:sz w:val="22"/>
          <w:szCs w:val="22"/>
        </w:rPr>
      </w:pPr>
      <w:r w:rsidRPr="00E737BC">
        <w:rPr>
          <w:rFonts w:ascii="Arial" w:hAnsi="Arial" w:cs="Arial"/>
          <w:sz w:val="22"/>
          <w:szCs w:val="22"/>
        </w:rPr>
        <w:t>(SIGN AND DATE)</w:t>
      </w:r>
      <w:bookmarkEnd w:id="0"/>
      <w:r w:rsidRPr="00E737BC">
        <w:rPr>
          <w:rFonts w:ascii="Arial" w:hAnsi="Arial" w:cs="Arial"/>
          <w:sz w:val="22"/>
          <w:szCs w:val="22"/>
        </w:rPr>
        <w:t xml:space="preserve"> </w:t>
      </w:r>
    </w:p>
    <w:p w14:paraId="3B1F0FB7" w14:textId="77777777" w:rsidR="00E84D00" w:rsidRPr="00E737BC" w:rsidRDefault="00E84D00" w:rsidP="00E84D00">
      <w:pPr>
        <w:rPr>
          <w:rFonts w:ascii="Arial" w:hAnsi="Arial"/>
          <w:sz w:val="22"/>
          <w:szCs w:val="22"/>
        </w:rPr>
      </w:pPr>
    </w:p>
    <w:p w14:paraId="31AAA9F6" w14:textId="77777777" w:rsidR="00E84D00" w:rsidRPr="00E737BC" w:rsidRDefault="00E84D00" w:rsidP="00E84D00">
      <w:pPr>
        <w:rPr>
          <w:rFonts w:ascii="Arial" w:hAnsi="Arial"/>
          <w:sz w:val="22"/>
          <w:szCs w:val="22"/>
        </w:rPr>
      </w:pPr>
      <w:r w:rsidRPr="00E737BC">
        <w:rPr>
          <w:rFonts w:ascii="Arial" w:hAnsi="Arial"/>
          <w:sz w:val="22"/>
          <w:szCs w:val="22"/>
        </w:rPr>
        <w:t>Should you have any questions pertaining to your application, please contact our Bureau of Technical Utility Services at 717-783-5242.</w:t>
      </w:r>
    </w:p>
    <w:p w14:paraId="7B470AF8" w14:textId="77777777" w:rsidR="00E84D00" w:rsidRPr="00E737BC" w:rsidRDefault="00E84D00" w:rsidP="00E84D00">
      <w:pPr>
        <w:rPr>
          <w:rFonts w:ascii="Arial" w:hAnsi="Arial"/>
          <w:sz w:val="22"/>
          <w:szCs w:val="22"/>
        </w:rPr>
      </w:pPr>
    </w:p>
    <w:p w14:paraId="6F7CCCAB" w14:textId="77777777" w:rsidR="00E84D00" w:rsidRPr="00E737BC" w:rsidRDefault="00E84D00" w:rsidP="00E84D00">
      <w:pPr>
        <w:rPr>
          <w:rFonts w:ascii="Arial" w:hAnsi="Arial"/>
          <w:sz w:val="22"/>
          <w:szCs w:val="22"/>
        </w:rPr>
      </w:pPr>
      <w:r w:rsidRPr="00E737BC">
        <w:rPr>
          <w:rFonts w:ascii="Arial" w:hAnsi="Arial"/>
          <w:noProof/>
          <w:sz w:val="22"/>
          <w:szCs w:val="22"/>
        </w:rPr>
        <w:drawing>
          <wp:anchor distT="0" distB="0" distL="114300" distR="114300" simplePos="0" relativeHeight="251660288" behindDoc="1" locked="0" layoutInCell="1" allowOverlap="1" wp14:anchorId="07389D5E" wp14:editId="21F9E116">
            <wp:simplePos x="0" y="0"/>
            <wp:positionH relativeFrom="column">
              <wp:posOffset>3276600</wp:posOffset>
            </wp:positionH>
            <wp:positionV relativeFrom="paragraph">
              <wp:posOffset>81915</wp:posOffset>
            </wp:positionV>
            <wp:extent cx="1898650" cy="615315"/>
            <wp:effectExtent l="0" t="0" r="0" b="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t>Sincerely,</w:t>
      </w:r>
    </w:p>
    <w:p w14:paraId="21C4B0A3" w14:textId="77777777" w:rsidR="00E84D00" w:rsidRPr="00E737BC" w:rsidRDefault="00E84D00" w:rsidP="00E84D00">
      <w:pPr>
        <w:rPr>
          <w:rFonts w:ascii="Arial" w:hAnsi="Arial"/>
          <w:sz w:val="22"/>
          <w:szCs w:val="22"/>
        </w:rPr>
      </w:pPr>
    </w:p>
    <w:p w14:paraId="11B92214" w14:textId="77777777" w:rsidR="00E84D00" w:rsidRPr="00E737BC" w:rsidRDefault="00E84D00" w:rsidP="00E84D00">
      <w:pPr>
        <w:rPr>
          <w:rFonts w:ascii="Arial" w:hAnsi="Arial"/>
          <w:sz w:val="22"/>
          <w:szCs w:val="22"/>
        </w:rPr>
      </w:pPr>
    </w:p>
    <w:p w14:paraId="065D09F9" w14:textId="77777777" w:rsidR="00E84D00" w:rsidRPr="00E737BC" w:rsidRDefault="00E84D00" w:rsidP="00E84D00">
      <w:pPr>
        <w:rPr>
          <w:rFonts w:ascii="Arial" w:hAnsi="Arial"/>
          <w:sz w:val="22"/>
          <w:szCs w:val="22"/>
        </w:rPr>
      </w:pPr>
    </w:p>
    <w:p w14:paraId="3A544B7B" w14:textId="77777777" w:rsidR="00E84D00" w:rsidRPr="00E737BC" w:rsidRDefault="00E84D00" w:rsidP="00E84D00">
      <w:pPr>
        <w:rPr>
          <w:rFonts w:ascii="Arial" w:hAnsi="Arial" w:cs="Arial"/>
          <w:bCs/>
          <w:sz w:val="22"/>
          <w:szCs w:val="22"/>
        </w:rPr>
      </w:pP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cs="Arial"/>
          <w:bCs/>
          <w:sz w:val="22"/>
          <w:szCs w:val="22"/>
        </w:rPr>
        <w:t>Rosemary Chiavetta</w:t>
      </w:r>
    </w:p>
    <w:p w14:paraId="4EE08619" w14:textId="77777777" w:rsidR="00E84D00" w:rsidRPr="00E737BC" w:rsidRDefault="00E84D00" w:rsidP="00E84D00">
      <w:pPr>
        <w:ind w:left="5040" w:firstLine="720"/>
        <w:rPr>
          <w:rFonts w:ascii="Arial" w:hAnsi="Arial" w:cs="Arial"/>
          <w:bCs/>
          <w:sz w:val="22"/>
          <w:szCs w:val="22"/>
        </w:rPr>
      </w:pPr>
      <w:r w:rsidRPr="00E737BC">
        <w:rPr>
          <w:rFonts w:ascii="Arial" w:hAnsi="Arial" w:cs="Arial"/>
          <w:bCs/>
          <w:sz w:val="22"/>
          <w:szCs w:val="22"/>
        </w:rPr>
        <w:t>Secretary</w:t>
      </w:r>
    </w:p>
    <w:p w14:paraId="168553D0" w14:textId="77777777" w:rsidR="00E84D00" w:rsidRPr="00E737BC" w:rsidRDefault="00E84D00" w:rsidP="00E84D00">
      <w:pPr>
        <w:rPr>
          <w:sz w:val="22"/>
          <w:szCs w:val="22"/>
        </w:rPr>
      </w:pPr>
    </w:p>
    <w:p w14:paraId="13ED072A" w14:textId="77777777" w:rsidR="00E84D00" w:rsidRPr="00E737BC" w:rsidRDefault="00E84D00" w:rsidP="00E84D00">
      <w:pPr>
        <w:rPr>
          <w:rFonts w:ascii="Arial" w:hAnsi="Arial"/>
          <w:sz w:val="22"/>
          <w:szCs w:val="22"/>
        </w:rPr>
      </w:pPr>
      <w:r w:rsidRPr="00E737BC">
        <w:rPr>
          <w:rFonts w:ascii="Arial" w:hAnsi="Arial"/>
          <w:sz w:val="22"/>
          <w:szCs w:val="22"/>
        </w:rPr>
        <w:t>RC: AEL</w:t>
      </w:r>
    </w:p>
    <w:p w14:paraId="7E8DB2F2" w14:textId="10FD2E93" w:rsidR="00F84C26" w:rsidRPr="00CC04FB" w:rsidRDefault="00F84C26" w:rsidP="00B63E66">
      <w:pPr>
        <w:jc w:val="right"/>
      </w:pPr>
    </w:p>
    <w:sectPr w:rsidR="00F84C26" w:rsidRPr="00CC04FB" w:rsidSect="001C34D1">
      <w:footerReference w:type="even" r:id="rId18"/>
      <w:footerReference w:type="default" r:id="rId19"/>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0C51" w14:textId="77777777" w:rsidR="00E26584" w:rsidRDefault="00E26584">
      <w:r>
        <w:separator/>
      </w:r>
    </w:p>
  </w:endnote>
  <w:endnote w:type="continuationSeparator" w:id="0">
    <w:p w14:paraId="62EBEB9B" w14:textId="77777777" w:rsidR="00E26584" w:rsidRDefault="00E2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7E39" w14:textId="77777777" w:rsidR="009E40EC" w:rsidRDefault="00A330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115F85"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813C" w14:textId="77777777" w:rsidR="009E40EC" w:rsidRDefault="009E40EC">
    <w:pPr>
      <w:pStyle w:val="Footer"/>
      <w:framePr w:wrap="around" w:vAnchor="text" w:hAnchor="margin" w:xAlign="center" w:y="1"/>
      <w:rPr>
        <w:rStyle w:val="PageNumber"/>
      </w:rPr>
    </w:pPr>
  </w:p>
  <w:p w14:paraId="7372C39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6D733" w14:textId="77777777" w:rsidR="00E26584" w:rsidRDefault="00E26584">
      <w:r>
        <w:separator/>
      </w:r>
    </w:p>
  </w:footnote>
  <w:footnote w:type="continuationSeparator" w:id="0">
    <w:p w14:paraId="6ECD6717" w14:textId="77777777" w:rsidR="00E26584" w:rsidRDefault="00E2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5EDD"/>
    <w:rsid w:val="000E699E"/>
    <w:rsid w:val="000E7D19"/>
    <w:rsid w:val="000E7FB5"/>
    <w:rsid w:val="000F2A87"/>
    <w:rsid w:val="000F424B"/>
    <w:rsid w:val="0010078C"/>
    <w:rsid w:val="00106057"/>
    <w:rsid w:val="0010709B"/>
    <w:rsid w:val="00107D7E"/>
    <w:rsid w:val="00114840"/>
    <w:rsid w:val="0011711A"/>
    <w:rsid w:val="001209F1"/>
    <w:rsid w:val="001239A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3380"/>
    <w:rsid w:val="00184F9A"/>
    <w:rsid w:val="00186176"/>
    <w:rsid w:val="001868D0"/>
    <w:rsid w:val="0019648D"/>
    <w:rsid w:val="00196538"/>
    <w:rsid w:val="001A1A46"/>
    <w:rsid w:val="001A2FEC"/>
    <w:rsid w:val="001A3788"/>
    <w:rsid w:val="001A43D6"/>
    <w:rsid w:val="001A655F"/>
    <w:rsid w:val="001B0429"/>
    <w:rsid w:val="001B4373"/>
    <w:rsid w:val="001B5CA9"/>
    <w:rsid w:val="001B5EE4"/>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3A52"/>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E6496"/>
    <w:rsid w:val="002F0138"/>
    <w:rsid w:val="002F0CCC"/>
    <w:rsid w:val="002F2A55"/>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4A5A"/>
    <w:rsid w:val="004C70D3"/>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66D2"/>
    <w:rsid w:val="005579C1"/>
    <w:rsid w:val="00562DA0"/>
    <w:rsid w:val="00573559"/>
    <w:rsid w:val="00573668"/>
    <w:rsid w:val="00574209"/>
    <w:rsid w:val="00580824"/>
    <w:rsid w:val="0058289A"/>
    <w:rsid w:val="005848C0"/>
    <w:rsid w:val="00590D0A"/>
    <w:rsid w:val="0059424F"/>
    <w:rsid w:val="005A36E6"/>
    <w:rsid w:val="005B0A08"/>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DFE"/>
    <w:rsid w:val="00636B58"/>
    <w:rsid w:val="00641823"/>
    <w:rsid w:val="00642B7F"/>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3369"/>
    <w:rsid w:val="00726940"/>
    <w:rsid w:val="00727C99"/>
    <w:rsid w:val="00730104"/>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34DC"/>
    <w:rsid w:val="00773FBC"/>
    <w:rsid w:val="0077668A"/>
    <w:rsid w:val="00781EE9"/>
    <w:rsid w:val="00783D4C"/>
    <w:rsid w:val="00783F75"/>
    <w:rsid w:val="00784C7B"/>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63"/>
    <w:rsid w:val="00800E06"/>
    <w:rsid w:val="00802D07"/>
    <w:rsid w:val="00803D56"/>
    <w:rsid w:val="00803E80"/>
    <w:rsid w:val="00804784"/>
    <w:rsid w:val="00804A56"/>
    <w:rsid w:val="00807954"/>
    <w:rsid w:val="00811E6B"/>
    <w:rsid w:val="00812285"/>
    <w:rsid w:val="00813B4B"/>
    <w:rsid w:val="0081459B"/>
    <w:rsid w:val="0081537D"/>
    <w:rsid w:val="00821361"/>
    <w:rsid w:val="00825B3B"/>
    <w:rsid w:val="00826330"/>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30C6"/>
    <w:rsid w:val="00A35F64"/>
    <w:rsid w:val="00A52BEB"/>
    <w:rsid w:val="00A53625"/>
    <w:rsid w:val="00A53BCA"/>
    <w:rsid w:val="00A53E68"/>
    <w:rsid w:val="00A53EAC"/>
    <w:rsid w:val="00A5605D"/>
    <w:rsid w:val="00A56353"/>
    <w:rsid w:val="00A56929"/>
    <w:rsid w:val="00A57D64"/>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77F9"/>
    <w:rsid w:val="00AD1CE9"/>
    <w:rsid w:val="00AD47D7"/>
    <w:rsid w:val="00AD7688"/>
    <w:rsid w:val="00AE1D60"/>
    <w:rsid w:val="00AE23E8"/>
    <w:rsid w:val="00AE29B2"/>
    <w:rsid w:val="00AE3257"/>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5014"/>
    <w:rsid w:val="00C45F8A"/>
    <w:rsid w:val="00C4771B"/>
    <w:rsid w:val="00C47EB7"/>
    <w:rsid w:val="00C551EB"/>
    <w:rsid w:val="00C572A3"/>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FC8"/>
    <w:rsid w:val="00E23E2F"/>
    <w:rsid w:val="00E24D3E"/>
    <w:rsid w:val="00E26584"/>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4D00"/>
    <w:rsid w:val="00E873E1"/>
    <w:rsid w:val="00E90104"/>
    <w:rsid w:val="00E92773"/>
    <w:rsid w:val="00E942BA"/>
    <w:rsid w:val="00EA0931"/>
    <w:rsid w:val="00EA0DEE"/>
    <w:rsid w:val="00EA13B4"/>
    <w:rsid w:val="00EA33B8"/>
    <w:rsid w:val="00EA3C6D"/>
    <w:rsid w:val="00EA3CF3"/>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FEF"/>
    <w:rsid w:val="00EE2C33"/>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3CD"/>
    <w:rsid w:val="00FC2E36"/>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jwawro@fic-servic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bergman@theoegroup.com" TargetMode="Externa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416</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11</cp:revision>
  <cp:lastPrinted>2018-09-26T14:32:00Z</cp:lastPrinted>
  <dcterms:created xsi:type="dcterms:W3CDTF">2023-09-21T12:53:00Z</dcterms:created>
  <dcterms:modified xsi:type="dcterms:W3CDTF">2023-09-27T12:05:00Z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