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8F4E0E9" w14:textId="77777777" w:rsidR="00642B7F" w:rsidRPr="001239CE" w:rsidRDefault="00642B7F" w:rsidP="00642B7F">
      <w:pPr>
        <w:rPr>
          <w:color w:val="000066"/>
          <w:sz w:val="12"/>
          <w:szCs w:val="12"/>
        </w:rPr>
      </w:pPr>
    </w:p>
    <w:p w14:paraId="75652E39" w14:textId="7F13F1E4" w:rsidR="00642B7F" w:rsidRPr="002B6241" w:rsidRDefault="00642B7F" w:rsidP="00642B7F">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9270A1" w:rsidRPr="009270A1">
        <w:rPr>
          <w:rFonts w:ascii="Arial" w:hAnsi="Arial" w:cs="Arial"/>
          <w:sz w:val="24"/>
          <w:szCs w:val="24"/>
        </w:rPr>
        <w:t>C-2023-3043397</w:t>
      </w:r>
    </w:p>
    <w:p w14:paraId="45AB29E8" w14:textId="77777777" w:rsidR="00642B7F" w:rsidRPr="002B6241" w:rsidRDefault="00642B7F" w:rsidP="00642B7F">
      <w:pPr>
        <w:jc w:val="right"/>
        <w:rPr>
          <w:rFonts w:ascii="Arial" w:hAnsi="Arial" w:cs="Arial"/>
          <w:sz w:val="12"/>
          <w:szCs w:val="12"/>
        </w:rPr>
      </w:pPr>
    </w:p>
    <w:p w14:paraId="52738405" w14:textId="7031610B" w:rsidR="00642B7F" w:rsidRPr="002B6241" w:rsidRDefault="009270A1" w:rsidP="00642B7F">
      <w:pPr>
        <w:jc w:val="center"/>
        <w:rPr>
          <w:rFonts w:ascii="Arial" w:hAnsi="Arial" w:cs="Arial"/>
          <w:sz w:val="24"/>
          <w:szCs w:val="24"/>
        </w:rPr>
      </w:pPr>
      <w:r>
        <w:rPr>
          <w:rFonts w:ascii="Arial" w:hAnsi="Arial" w:cs="Arial"/>
          <w:sz w:val="24"/>
          <w:szCs w:val="24"/>
        </w:rPr>
        <w:t>October 4, 2023</w:t>
      </w:r>
    </w:p>
    <w:p w14:paraId="349C8C62" w14:textId="77777777" w:rsidR="00642B7F" w:rsidRPr="002757F4" w:rsidRDefault="00642B7F" w:rsidP="00642B7F">
      <w:pPr>
        <w:rPr>
          <w:rFonts w:ascii="Arial" w:hAnsi="Arial" w:cs="Arial"/>
          <w:sz w:val="12"/>
          <w:szCs w:val="12"/>
        </w:rPr>
      </w:pPr>
    </w:p>
    <w:p w14:paraId="74C259E6" w14:textId="77777777" w:rsidR="00642B7F" w:rsidRPr="002B6241" w:rsidRDefault="00642B7F" w:rsidP="00642B7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5EFFC5A3" w14:textId="77777777" w:rsidR="00642B7F" w:rsidRPr="002757F4" w:rsidRDefault="00642B7F" w:rsidP="00642B7F">
      <w:pPr>
        <w:rPr>
          <w:rFonts w:ascii="Arial" w:hAnsi="Arial" w:cs="Arial"/>
          <w:sz w:val="12"/>
          <w:szCs w:val="12"/>
        </w:rPr>
      </w:pPr>
    </w:p>
    <w:p w14:paraId="154DEC70" w14:textId="77777777" w:rsidR="00642B7F" w:rsidRDefault="00642B7F" w:rsidP="00642B7F">
      <w:pPr>
        <w:rPr>
          <w:rFonts w:ascii="Arial" w:hAnsi="Arial" w:cs="Arial"/>
          <w:color w:val="000000"/>
          <w:sz w:val="24"/>
          <w:szCs w:val="24"/>
        </w:rPr>
      </w:pPr>
      <w:r>
        <w:rPr>
          <w:rFonts w:ascii="Arial" w:hAnsi="Arial" w:cs="Arial"/>
          <w:color w:val="000000"/>
          <w:sz w:val="24"/>
          <w:szCs w:val="24"/>
        </w:rPr>
        <w:t>MARK SHAW, ESQUIRE</w:t>
      </w:r>
    </w:p>
    <w:p w14:paraId="69743F94" w14:textId="77777777" w:rsidR="00642B7F" w:rsidRDefault="00642B7F" w:rsidP="00642B7F">
      <w:pPr>
        <w:rPr>
          <w:rFonts w:ascii="Arial" w:hAnsi="Arial" w:cs="Arial"/>
          <w:color w:val="000000"/>
          <w:sz w:val="24"/>
          <w:szCs w:val="24"/>
        </w:rPr>
      </w:pPr>
      <w:r>
        <w:rPr>
          <w:rFonts w:ascii="Arial" w:hAnsi="Arial" w:cs="Arial"/>
          <w:color w:val="000000"/>
          <w:sz w:val="24"/>
          <w:szCs w:val="24"/>
        </w:rPr>
        <w:t>MACDONALD, ILLIG, JONES &amp; BRITTON LLP</w:t>
      </w:r>
    </w:p>
    <w:p w14:paraId="2BB80821" w14:textId="77777777" w:rsidR="00642B7F" w:rsidRDefault="00642B7F" w:rsidP="00642B7F">
      <w:pPr>
        <w:rPr>
          <w:rFonts w:ascii="Arial" w:hAnsi="Arial" w:cs="Arial"/>
          <w:color w:val="000000"/>
          <w:sz w:val="24"/>
          <w:szCs w:val="24"/>
        </w:rPr>
      </w:pPr>
      <w:r>
        <w:rPr>
          <w:rFonts w:ascii="Arial" w:hAnsi="Arial" w:cs="Arial"/>
          <w:color w:val="000000"/>
          <w:sz w:val="24"/>
          <w:szCs w:val="24"/>
        </w:rPr>
        <w:t>100 STATE STREET, SUITE 700</w:t>
      </w:r>
    </w:p>
    <w:p w14:paraId="4E1C9B07" w14:textId="77777777" w:rsidR="00642B7F" w:rsidRPr="002B6241" w:rsidRDefault="00642B7F" w:rsidP="00642B7F">
      <w:pPr>
        <w:rPr>
          <w:rFonts w:ascii="Arial" w:hAnsi="Arial" w:cs="Arial"/>
          <w:color w:val="000000"/>
          <w:sz w:val="24"/>
          <w:szCs w:val="24"/>
        </w:rPr>
      </w:pPr>
      <w:r>
        <w:rPr>
          <w:rFonts w:ascii="Arial" w:hAnsi="Arial" w:cs="Arial"/>
          <w:color w:val="000000"/>
          <w:sz w:val="24"/>
          <w:szCs w:val="24"/>
        </w:rPr>
        <w:t>ERIE, PA  16507</w:t>
      </w:r>
    </w:p>
    <w:p w14:paraId="3A74287F" w14:textId="77777777" w:rsidR="00642B7F" w:rsidRPr="002B6241" w:rsidRDefault="00642B7F" w:rsidP="00642B7F">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mshaw@mijb.com</w:t>
        </w:r>
      </w:hyperlink>
      <w:r>
        <w:rPr>
          <w:rFonts w:ascii="Arial" w:hAnsi="Arial" w:cs="Arial"/>
          <w:sz w:val="24"/>
          <w:szCs w:val="24"/>
        </w:rPr>
        <w:t xml:space="preserve">  </w:t>
      </w:r>
    </w:p>
    <w:p w14:paraId="15425885" w14:textId="77777777" w:rsidR="00642B7F" w:rsidRPr="00F3006D" w:rsidRDefault="00642B7F" w:rsidP="00642B7F">
      <w:pPr>
        <w:rPr>
          <w:rFonts w:ascii="Arial" w:hAnsi="Arial" w:cs="Arial"/>
          <w:sz w:val="12"/>
          <w:szCs w:val="12"/>
        </w:rPr>
      </w:pPr>
    </w:p>
    <w:p w14:paraId="2D4AABA0" w14:textId="77777777" w:rsidR="00642B7F" w:rsidRPr="002B6241" w:rsidRDefault="00642B7F" w:rsidP="00642B7F">
      <w:pPr>
        <w:rPr>
          <w:rFonts w:ascii="Arial" w:hAnsi="Arial" w:cs="Arial"/>
          <w:sz w:val="24"/>
          <w:szCs w:val="24"/>
        </w:rPr>
      </w:pP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CONNEAUT LAKE PARK WATER CORPORATION, INC.</w:t>
      </w:r>
    </w:p>
    <w:p w14:paraId="24A6F3A4"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Rate Case Docket #: R-20</w:t>
      </w:r>
      <w:r>
        <w:rPr>
          <w:rFonts w:ascii="Arial" w:hAnsi="Arial" w:cs="Arial"/>
          <w:sz w:val="24"/>
          <w:szCs w:val="24"/>
        </w:rPr>
        <w:t>23-3041575</w:t>
      </w:r>
    </w:p>
    <w:p w14:paraId="33DD9E3D" w14:textId="77777777" w:rsidR="00642B7F" w:rsidRPr="00F3006D" w:rsidRDefault="00642B7F" w:rsidP="00642B7F">
      <w:pPr>
        <w:rPr>
          <w:rFonts w:ascii="Arial" w:hAnsi="Arial" w:cs="Arial"/>
          <w:sz w:val="12"/>
          <w:szCs w:val="12"/>
        </w:rPr>
      </w:pPr>
    </w:p>
    <w:p w14:paraId="580C64D2" w14:textId="77777777" w:rsidR="00642B7F" w:rsidRPr="002B6241" w:rsidRDefault="00642B7F" w:rsidP="00642B7F">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6E84C43F" w14:textId="77777777" w:rsidR="00642B7F" w:rsidRPr="00F3006D" w:rsidRDefault="00642B7F" w:rsidP="00642B7F">
      <w:pPr>
        <w:rPr>
          <w:rFonts w:ascii="Arial" w:hAnsi="Arial" w:cs="Arial"/>
          <w:sz w:val="12"/>
          <w:szCs w:val="12"/>
        </w:rPr>
      </w:pPr>
    </w:p>
    <w:p w14:paraId="76699DAB" w14:textId="2A9C2996" w:rsidR="00642B7F" w:rsidRPr="002B6241" w:rsidRDefault="00642B7F" w:rsidP="00642B7F">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Conneaut Lake Park Water Corporation, Inc.,</w:t>
      </w:r>
      <w:r w:rsidRPr="002B6241">
        <w:rPr>
          <w:rFonts w:ascii="Arial" w:hAnsi="Arial" w:cs="Arial"/>
          <w:sz w:val="24"/>
          <w:szCs w:val="24"/>
        </w:rPr>
        <w:t xml:space="preserve"> in the above-captioned matter before the Pennsylvania Public Utility Commission by </w:t>
      </w:r>
      <w:r w:rsidR="009270A1">
        <w:rPr>
          <w:rFonts w:ascii="Arial" w:hAnsi="Arial" w:cs="Arial"/>
          <w:sz w:val="24"/>
          <w:szCs w:val="24"/>
        </w:rPr>
        <w:t>Sharon Arneson</w:t>
      </w:r>
      <w:r>
        <w:rPr>
          <w:rFonts w:ascii="Arial" w:hAnsi="Arial" w:cs="Arial"/>
          <w:sz w:val="24"/>
          <w:szCs w:val="24"/>
        </w:rPr>
        <w:t>.</w:t>
      </w:r>
    </w:p>
    <w:p w14:paraId="4CD2A1D5" w14:textId="77777777" w:rsidR="00642B7F" w:rsidRPr="00F3006D" w:rsidRDefault="00642B7F" w:rsidP="00642B7F">
      <w:pPr>
        <w:tabs>
          <w:tab w:val="left" w:pos="2295"/>
        </w:tabs>
        <w:rPr>
          <w:rFonts w:ascii="Arial" w:hAnsi="Arial" w:cs="Arial"/>
          <w:sz w:val="12"/>
          <w:szCs w:val="12"/>
        </w:rPr>
      </w:pPr>
      <w:r w:rsidRPr="002B6241">
        <w:rPr>
          <w:rFonts w:ascii="Arial" w:hAnsi="Arial" w:cs="Arial"/>
          <w:sz w:val="24"/>
          <w:szCs w:val="24"/>
        </w:rPr>
        <w:tab/>
      </w:r>
    </w:p>
    <w:p w14:paraId="479733D5" w14:textId="77777777" w:rsidR="00642B7F" w:rsidRPr="002B6241" w:rsidRDefault="00642B7F" w:rsidP="00642B7F">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EAC48D9" w14:textId="77777777" w:rsidR="00642B7F" w:rsidRPr="002B6241" w:rsidRDefault="00642B7F" w:rsidP="00642B7F">
      <w:pPr>
        <w:rPr>
          <w:rFonts w:ascii="Arial" w:hAnsi="Arial" w:cs="Arial"/>
          <w:sz w:val="24"/>
          <w:szCs w:val="24"/>
        </w:rPr>
      </w:pPr>
    </w:p>
    <w:p w14:paraId="027377D7"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22C91FC4" w14:textId="77777777" w:rsidR="00642B7F" w:rsidRPr="002B6241" w:rsidRDefault="00642B7F" w:rsidP="00642B7F">
      <w:pPr>
        <w:rPr>
          <w:rFonts w:ascii="Arial" w:hAnsi="Arial" w:cs="Arial"/>
          <w:sz w:val="24"/>
          <w:szCs w:val="24"/>
        </w:rPr>
      </w:pPr>
    </w:p>
    <w:p w14:paraId="18D45F93" w14:textId="77777777" w:rsidR="00642B7F" w:rsidRPr="002B6241" w:rsidRDefault="00642B7F" w:rsidP="00642B7F">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26634BD1" w14:textId="77777777" w:rsidR="00642B7F" w:rsidRPr="002B6241" w:rsidRDefault="00642B7F" w:rsidP="00642B7F">
      <w:pPr>
        <w:rPr>
          <w:rFonts w:ascii="Arial" w:hAnsi="Arial" w:cs="Arial"/>
          <w:sz w:val="24"/>
          <w:szCs w:val="24"/>
        </w:rPr>
      </w:pPr>
    </w:p>
    <w:p w14:paraId="4A605A5B" w14:textId="77777777" w:rsidR="00642B7F" w:rsidRPr="002B6241" w:rsidRDefault="00642B7F" w:rsidP="00642B7F">
      <w:pPr>
        <w:rPr>
          <w:rFonts w:ascii="Arial" w:hAnsi="Arial" w:cs="Arial"/>
          <w:sz w:val="24"/>
          <w:szCs w:val="24"/>
        </w:rPr>
      </w:pPr>
    </w:p>
    <w:p w14:paraId="6D772F32" w14:textId="77777777" w:rsidR="00642B7F" w:rsidRPr="002B6241" w:rsidRDefault="00642B7F" w:rsidP="00642B7F">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7BF9D8F0" wp14:editId="3B04667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05A7EB6" w14:textId="77777777" w:rsidR="00642B7F" w:rsidRPr="002B6241" w:rsidRDefault="00642B7F" w:rsidP="00642B7F">
      <w:pPr>
        <w:rPr>
          <w:rFonts w:ascii="Arial" w:hAnsi="Arial" w:cs="Arial"/>
          <w:sz w:val="24"/>
          <w:szCs w:val="24"/>
        </w:rPr>
      </w:pPr>
    </w:p>
    <w:p w14:paraId="7ABBD52B" w14:textId="77777777" w:rsidR="00642B7F" w:rsidRPr="002B6241" w:rsidRDefault="00642B7F" w:rsidP="00642B7F">
      <w:pPr>
        <w:rPr>
          <w:rFonts w:ascii="Arial" w:hAnsi="Arial" w:cs="Arial"/>
          <w:sz w:val="24"/>
          <w:szCs w:val="24"/>
        </w:rPr>
      </w:pPr>
    </w:p>
    <w:p w14:paraId="12EDD6A6" w14:textId="77777777" w:rsidR="00642B7F" w:rsidRPr="002B6241" w:rsidRDefault="00642B7F" w:rsidP="00642B7F">
      <w:pPr>
        <w:rPr>
          <w:rFonts w:ascii="Arial" w:hAnsi="Arial" w:cs="Arial"/>
          <w:sz w:val="24"/>
          <w:szCs w:val="24"/>
        </w:rPr>
      </w:pPr>
    </w:p>
    <w:p w14:paraId="495053E1"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AEB3B5"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E30FFD8" w14:textId="77777777" w:rsidR="00642B7F" w:rsidRPr="002B6241" w:rsidRDefault="00642B7F" w:rsidP="00642B7F">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8D3DA30" w14:textId="77777777" w:rsidR="00642B7F" w:rsidRPr="002B6241" w:rsidRDefault="00642B7F" w:rsidP="00642B7F">
      <w:pPr>
        <w:ind w:left="4320" w:firstLine="720"/>
        <w:rPr>
          <w:rFonts w:ascii="Arial" w:hAnsi="Arial" w:cs="Arial"/>
          <w:sz w:val="24"/>
          <w:szCs w:val="24"/>
        </w:rPr>
      </w:pPr>
      <w:r w:rsidRPr="002B6241">
        <w:rPr>
          <w:rFonts w:ascii="Arial" w:hAnsi="Arial" w:cs="Arial"/>
          <w:sz w:val="24"/>
          <w:szCs w:val="24"/>
        </w:rPr>
        <w:t>Secretary</w:t>
      </w:r>
    </w:p>
    <w:p w14:paraId="6266194F" w14:textId="77777777" w:rsidR="00642B7F" w:rsidRPr="002B6241" w:rsidRDefault="00642B7F" w:rsidP="00642B7F">
      <w:pPr>
        <w:rPr>
          <w:rFonts w:ascii="Arial" w:hAnsi="Arial" w:cs="Arial"/>
          <w:sz w:val="24"/>
          <w:szCs w:val="24"/>
        </w:rPr>
      </w:pPr>
    </w:p>
    <w:p w14:paraId="01E5DC8C" w14:textId="1E445D71" w:rsidR="00642B7F" w:rsidRPr="002B6241" w:rsidRDefault="00642B7F" w:rsidP="00642B7F">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1A1B8D">
        <w:rPr>
          <w:rFonts w:ascii="Arial" w:hAnsi="Arial" w:cs="Arial"/>
          <w:spacing w:val="-3"/>
          <w:sz w:val="24"/>
          <w:szCs w:val="24"/>
        </w:rPr>
        <w:t>MM</w:t>
      </w:r>
    </w:p>
    <w:p w14:paraId="6A4A8919" w14:textId="77777777" w:rsidR="00642B7F" w:rsidRPr="002B6241" w:rsidRDefault="00642B7F" w:rsidP="00642B7F">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87A84A9" w14:textId="77777777" w:rsidR="00642B7F" w:rsidRPr="002B6241" w:rsidRDefault="00642B7F" w:rsidP="00642B7F">
      <w:pPr>
        <w:tabs>
          <w:tab w:val="left" w:pos="-720"/>
        </w:tabs>
        <w:suppressAutoHyphens/>
        <w:jc w:val="both"/>
        <w:rPr>
          <w:rFonts w:ascii="Arial" w:hAnsi="Arial" w:cs="Arial"/>
          <w:strike/>
          <w:spacing w:val="-3"/>
          <w:sz w:val="24"/>
          <w:szCs w:val="24"/>
        </w:rPr>
      </w:pPr>
    </w:p>
    <w:p w14:paraId="7E8DB2F2" w14:textId="0D5CC4FB" w:rsidR="00F84C26" w:rsidRPr="00CC04FB" w:rsidRDefault="00642B7F" w:rsidP="00934835">
      <w:r>
        <w:rPr>
          <w:rFonts w:ascii="Arial" w:hAnsi="Arial" w:cs="Arial"/>
          <w:spacing w:val="-3"/>
          <w:sz w:val="24"/>
          <w:szCs w:val="24"/>
        </w:rPr>
        <w:t>SERVICE BY ESERVICE</w:t>
      </w:r>
    </w:p>
    <w:sectPr w:rsidR="00F84C26" w:rsidRPr="00CC04FB"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6F51" w14:textId="77777777" w:rsidR="00A6126D" w:rsidRDefault="00A6126D">
      <w:r>
        <w:separator/>
      </w:r>
    </w:p>
  </w:endnote>
  <w:endnote w:type="continuationSeparator" w:id="0">
    <w:p w14:paraId="550C40EE" w14:textId="77777777" w:rsidR="00A6126D" w:rsidRDefault="00A6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7E39" w14:textId="77777777" w:rsidR="009E40EC" w:rsidRDefault="001A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15F8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13C" w14:textId="77777777" w:rsidR="009E40EC" w:rsidRDefault="009E40EC">
    <w:pPr>
      <w:pStyle w:val="Footer"/>
      <w:framePr w:wrap="around" w:vAnchor="text" w:hAnchor="margin" w:xAlign="center" w:y="1"/>
      <w:rPr>
        <w:rStyle w:val="PageNumber"/>
      </w:rPr>
    </w:pPr>
  </w:p>
  <w:p w14:paraId="7372C39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99FE" w14:textId="77777777" w:rsidR="00A6126D" w:rsidRDefault="00A6126D">
      <w:r>
        <w:separator/>
      </w:r>
    </w:p>
  </w:footnote>
  <w:footnote w:type="continuationSeparator" w:id="0">
    <w:p w14:paraId="0713EBBB" w14:textId="77777777" w:rsidR="00A6126D" w:rsidRDefault="00A61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2C0B"/>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3380"/>
    <w:rsid w:val="00184F9A"/>
    <w:rsid w:val="00186176"/>
    <w:rsid w:val="0019648D"/>
    <w:rsid w:val="00196538"/>
    <w:rsid w:val="001A1A46"/>
    <w:rsid w:val="001A1B8D"/>
    <w:rsid w:val="001A2FEC"/>
    <w:rsid w:val="001A3788"/>
    <w:rsid w:val="001A43D6"/>
    <w:rsid w:val="001A655F"/>
    <w:rsid w:val="001B0429"/>
    <w:rsid w:val="001B4373"/>
    <w:rsid w:val="001B5CA9"/>
    <w:rsid w:val="001B5EE4"/>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66D2"/>
    <w:rsid w:val="005579C1"/>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270A1"/>
    <w:rsid w:val="0093061F"/>
    <w:rsid w:val="00932836"/>
    <w:rsid w:val="00932A23"/>
    <w:rsid w:val="00934835"/>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1BCA"/>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126D"/>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FEF"/>
    <w:rsid w:val="00EE2C33"/>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fdomzalski@aquaamerica.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2023-10-04T15:22:00Z</dcterms:created>
  <dcterms:modified xsi:type="dcterms:W3CDTF">2023-10-04T15:22:00Z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