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B1BD" w14:textId="77777777" w:rsidR="006143F5" w:rsidRDefault="006143F5" w:rsidP="008F0EA7">
      <w:pPr>
        <w:pStyle w:val="Title"/>
        <w:tabs>
          <w:tab w:val="clear" w:pos="360"/>
          <w:tab w:val="left" w:pos="0"/>
        </w:tabs>
        <w:spacing w:line="240" w:lineRule="auto"/>
      </w:pPr>
      <w:r>
        <w:t>BEFORE THE</w:t>
      </w:r>
    </w:p>
    <w:p w14:paraId="5C09B1BE" w14:textId="77777777" w:rsidR="006143F5" w:rsidRDefault="006143F5" w:rsidP="008F0EA7">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5C09B1BF" w14:textId="77777777" w:rsidR="006143F5" w:rsidRDefault="006143F5" w:rsidP="008F0EA7">
      <w:pPr>
        <w:tabs>
          <w:tab w:val="left" w:pos="0"/>
        </w:tabs>
        <w:jc w:val="both"/>
        <w:rPr>
          <w:b/>
          <w:sz w:val="24"/>
        </w:rPr>
      </w:pPr>
    </w:p>
    <w:p w14:paraId="5C09B1C0" w14:textId="77777777" w:rsidR="006143F5" w:rsidRDefault="006143F5" w:rsidP="008F0EA7">
      <w:pPr>
        <w:tabs>
          <w:tab w:val="left" w:pos="0"/>
        </w:tabs>
        <w:jc w:val="both"/>
        <w:rPr>
          <w:b/>
          <w:sz w:val="24"/>
        </w:rPr>
      </w:pPr>
    </w:p>
    <w:p w14:paraId="5C09B1C1" w14:textId="77777777" w:rsidR="006143F5" w:rsidRDefault="006143F5" w:rsidP="008F0EA7">
      <w:pPr>
        <w:tabs>
          <w:tab w:val="left" w:pos="0"/>
        </w:tabs>
        <w:jc w:val="both"/>
        <w:rPr>
          <w:sz w:val="24"/>
        </w:rPr>
      </w:pPr>
      <w:r w:rsidRPr="0005698C">
        <w:rPr>
          <w:sz w:val="24"/>
        </w:rPr>
        <w:tab/>
      </w:r>
      <w:r w:rsidRPr="0005698C">
        <w:rPr>
          <w:sz w:val="24"/>
        </w:rPr>
        <w:tab/>
      </w:r>
      <w:r w:rsidRPr="0005698C">
        <w:rPr>
          <w:sz w:val="24"/>
        </w:rPr>
        <w:tab/>
      </w:r>
      <w:r w:rsidRPr="0005698C">
        <w:rPr>
          <w:sz w:val="24"/>
        </w:rPr>
        <w:tab/>
      </w:r>
      <w:r w:rsidRPr="0005698C">
        <w:rPr>
          <w:sz w:val="24"/>
        </w:rPr>
        <w:tab/>
      </w:r>
      <w:r w:rsidRPr="0005698C">
        <w:rPr>
          <w:sz w:val="24"/>
        </w:rPr>
        <w:tab/>
      </w:r>
      <w:r w:rsidRPr="0005698C">
        <w:rPr>
          <w:sz w:val="24"/>
        </w:rPr>
        <w:tab/>
      </w:r>
    </w:p>
    <w:p w14:paraId="5C09B1C2" w14:textId="6A8D7BF9" w:rsidR="006143F5" w:rsidRDefault="007F4A31" w:rsidP="008F0EA7">
      <w:pPr>
        <w:tabs>
          <w:tab w:val="left" w:pos="0"/>
        </w:tabs>
        <w:jc w:val="both"/>
        <w:rPr>
          <w:sz w:val="24"/>
        </w:rPr>
      </w:pPr>
      <w:r>
        <w:rPr>
          <w:sz w:val="24"/>
        </w:rPr>
        <w:t xml:space="preserve">Application of Pennsylvania-American Water </w:t>
      </w:r>
      <w:r w:rsidR="006143F5">
        <w:rPr>
          <w:sz w:val="24"/>
        </w:rPr>
        <w:tab/>
        <w:t>:</w:t>
      </w:r>
      <w:r w:rsidR="006143F5">
        <w:rPr>
          <w:sz w:val="24"/>
        </w:rPr>
        <w:tab/>
      </w:r>
      <w:r w:rsidR="006143F5">
        <w:rPr>
          <w:sz w:val="24"/>
        </w:rPr>
        <w:tab/>
      </w:r>
      <w:r>
        <w:rPr>
          <w:sz w:val="24"/>
        </w:rPr>
        <w:t>A-2023-3042058</w:t>
      </w:r>
    </w:p>
    <w:p w14:paraId="5C09B1C3" w14:textId="4291F2BD" w:rsidR="006143F5" w:rsidRDefault="007F4A31" w:rsidP="008F0EA7">
      <w:pPr>
        <w:tabs>
          <w:tab w:val="left" w:pos="0"/>
        </w:tabs>
        <w:jc w:val="both"/>
        <w:rPr>
          <w:sz w:val="24"/>
        </w:rPr>
      </w:pPr>
      <w:r>
        <w:rPr>
          <w:sz w:val="24"/>
        </w:rPr>
        <w:t>Company under Section 1102(a) of the</w:t>
      </w:r>
      <w:r w:rsidR="006143F5">
        <w:rPr>
          <w:sz w:val="24"/>
        </w:rPr>
        <w:tab/>
      </w:r>
      <w:r w:rsidR="006143F5">
        <w:rPr>
          <w:sz w:val="24"/>
        </w:rPr>
        <w:tab/>
        <w:t>:</w:t>
      </w:r>
    </w:p>
    <w:p w14:paraId="26207238" w14:textId="1DAB908D" w:rsidR="007F4A31" w:rsidRDefault="007F4A31" w:rsidP="008F0EA7">
      <w:pPr>
        <w:tabs>
          <w:tab w:val="left" w:pos="0"/>
        </w:tabs>
        <w:jc w:val="both"/>
        <w:rPr>
          <w:sz w:val="24"/>
        </w:rPr>
      </w:pPr>
      <w:r>
        <w:rPr>
          <w:sz w:val="24"/>
        </w:rPr>
        <w:t xml:space="preserve">Pennsylvania Public Utility Code, 66 Pa.C.S. </w:t>
      </w:r>
      <w:r>
        <w:rPr>
          <w:sz w:val="24"/>
        </w:rPr>
        <w:tab/>
        <w:t>:</w:t>
      </w:r>
    </w:p>
    <w:p w14:paraId="6579E452" w14:textId="4D3E0B3A" w:rsidR="007F4A31" w:rsidRDefault="007F4A31" w:rsidP="008F0EA7">
      <w:pPr>
        <w:tabs>
          <w:tab w:val="left" w:pos="0"/>
        </w:tabs>
        <w:jc w:val="both"/>
        <w:rPr>
          <w:sz w:val="24"/>
        </w:rPr>
      </w:pPr>
      <w:r>
        <w:rPr>
          <w:sz w:val="24"/>
        </w:rPr>
        <w:t>1102(a), for Approval of (1) the transfer, by sale, of</w:t>
      </w:r>
      <w:r>
        <w:rPr>
          <w:sz w:val="24"/>
        </w:rPr>
        <w:tab/>
        <w:t>:</w:t>
      </w:r>
    </w:p>
    <w:p w14:paraId="4FE9A392" w14:textId="261F9453" w:rsidR="007F4A31" w:rsidRDefault="007F4A31" w:rsidP="008F0EA7">
      <w:pPr>
        <w:tabs>
          <w:tab w:val="left" w:pos="0"/>
        </w:tabs>
        <w:jc w:val="both"/>
        <w:rPr>
          <w:sz w:val="24"/>
        </w:rPr>
      </w:pPr>
      <w:r>
        <w:rPr>
          <w:sz w:val="24"/>
        </w:rPr>
        <w:t xml:space="preserve">Substantially All of the Sadsbury Township </w:t>
      </w:r>
      <w:r>
        <w:rPr>
          <w:sz w:val="24"/>
        </w:rPr>
        <w:tab/>
      </w:r>
      <w:r>
        <w:rPr>
          <w:sz w:val="24"/>
        </w:rPr>
        <w:tab/>
        <w:t>:</w:t>
      </w:r>
    </w:p>
    <w:p w14:paraId="5C6A9BEC" w14:textId="79FB27F5" w:rsidR="007F4A31" w:rsidRDefault="007F4A31" w:rsidP="008F0EA7">
      <w:pPr>
        <w:tabs>
          <w:tab w:val="left" w:pos="0"/>
        </w:tabs>
        <w:jc w:val="both"/>
        <w:rPr>
          <w:sz w:val="24"/>
        </w:rPr>
      </w:pPr>
      <w:r>
        <w:rPr>
          <w:sz w:val="24"/>
        </w:rPr>
        <w:t xml:space="preserve">Municipal Authority’s Assets, Properties and </w:t>
      </w:r>
      <w:r>
        <w:rPr>
          <w:sz w:val="24"/>
        </w:rPr>
        <w:tab/>
        <w:t>:</w:t>
      </w:r>
    </w:p>
    <w:p w14:paraId="29649054" w14:textId="01C07108" w:rsidR="007F4A31" w:rsidRDefault="007F4A31" w:rsidP="008F0EA7">
      <w:pPr>
        <w:tabs>
          <w:tab w:val="left" w:pos="0"/>
        </w:tabs>
        <w:jc w:val="both"/>
        <w:rPr>
          <w:sz w:val="24"/>
        </w:rPr>
      </w:pPr>
      <w:r>
        <w:rPr>
          <w:sz w:val="24"/>
        </w:rPr>
        <w:t xml:space="preserve">Rights Related to its Wastewater Collection and </w:t>
      </w:r>
      <w:r>
        <w:rPr>
          <w:sz w:val="24"/>
        </w:rPr>
        <w:tab/>
        <w:t>:</w:t>
      </w:r>
    </w:p>
    <w:p w14:paraId="40C9542D" w14:textId="2238DD9A" w:rsidR="007F4A31" w:rsidRDefault="007F4A31" w:rsidP="008F0EA7">
      <w:pPr>
        <w:tabs>
          <w:tab w:val="left" w:pos="0"/>
        </w:tabs>
        <w:jc w:val="both"/>
        <w:rPr>
          <w:sz w:val="24"/>
        </w:rPr>
      </w:pPr>
      <w:r>
        <w:rPr>
          <w:sz w:val="24"/>
        </w:rPr>
        <w:t xml:space="preserve">Conveyance system to Pennsylvania-American </w:t>
      </w:r>
      <w:r>
        <w:rPr>
          <w:sz w:val="24"/>
        </w:rPr>
        <w:tab/>
        <w:t>:</w:t>
      </w:r>
    </w:p>
    <w:p w14:paraId="08518FEA" w14:textId="6250F314" w:rsidR="007F4A31" w:rsidRDefault="007F4A31" w:rsidP="008F0EA7">
      <w:pPr>
        <w:tabs>
          <w:tab w:val="left" w:pos="0"/>
        </w:tabs>
        <w:jc w:val="both"/>
        <w:rPr>
          <w:sz w:val="24"/>
        </w:rPr>
      </w:pPr>
      <w:r>
        <w:rPr>
          <w:sz w:val="24"/>
        </w:rPr>
        <w:t>Water Company, and (2) the Right of Pennsylvania-</w:t>
      </w:r>
      <w:r>
        <w:rPr>
          <w:sz w:val="24"/>
        </w:rPr>
        <w:tab/>
        <w:t>:</w:t>
      </w:r>
    </w:p>
    <w:p w14:paraId="0C5A7958" w14:textId="1203B6CF" w:rsidR="007F4A31" w:rsidRDefault="007F4A31" w:rsidP="008F0EA7">
      <w:pPr>
        <w:tabs>
          <w:tab w:val="left" w:pos="0"/>
        </w:tabs>
        <w:jc w:val="both"/>
        <w:rPr>
          <w:sz w:val="24"/>
        </w:rPr>
      </w:pPr>
      <w:r>
        <w:rPr>
          <w:sz w:val="24"/>
        </w:rPr>
        <w:t xml:space="preserve">American Water Company to Begin to Offer or </w:t>
      </w:r>
      <w:r>
        <w:rPr>
          <w:sz w:val="24"/>
        </w:rPr>
        <w:tab/>
        <w:t xml:space="preserve">: </w:t>
      </w:r>
    </w:p>
    <w:p w14:paraId="24F0CD64" w14:textId="494C9D5C" w:rsidR="007F4A31" w:rsidRDefault="007F4A31" w:rsidP="008F0EA7">
      <w:pPr>
        <w:tabs>
          <w:tab w:val="left" w:pos="0"/>
        </w:tabs>
        <w:jc w:val="both"/>
        <w:rPr>
          <w:sz w:val="24"/>
        </w:rPr>
      </w:pPr>
      <w:r>
        <w:rPr>
          <w:sz w:val="24"/>
        </w:rPr>
        <w:t xml:space="preserve">Furnish Wastewater Service to the Public in </w:t>
      </w:r>
      <w:r>
        <w:rPr>
          <w:sz w:val="24"/>
        </w:rPr>
        <w:tab/>
      </w:r>
      <w:r>
        <w:rPr>
          <w:sz w:val="24"/>
        </w:rPr>
        <w:tab/>
        <w:t>:</w:t>
      </w:r>
    </w:p>
    <w:p w14:paraId="297087B8" w14:textId="53BC9DA0" w:rsidR="007F4A31" w:rsidRDefault="007F4A31" w:rsidP="008F0EA7">
      <w:pPr>
        <w:tabs>
          <w:tab w:val="left" w:pos="0"/>
        </w:tabs>
        <w:jc w:val="both"/>
        <w:rPr>
          <w:sz w:val="24"/>
        </w:rPr>
      </w:pPr>
      <w:r>
        <w:rPr>
          <w:sz w:val="24"/>
        </w:rPr>
        <w:t>Portions of Sadsbury Township, Lancaster County,</w:t>
      </w:r>
      <w:r>
        <w:rPr>
          <w:sz w:val="24"/>
        </w:rPr>
        <w:tab/>
        <w:t>:</w:t>
      </w:r>
    </w:p>
    <w:p w14:paraId="13CA600A" w14:textId="2441B6A8" w:rsidR="007F4A31" w:rsidRPr="00560DC5" w:rsidRDefault="007F4A31" w:rsidP="008F0EA7">
      <w:pPr>
        <w:tabs>
          <w:tab w:val="left" w:pos="0"/>
        </w:tabs>
        <w:jc w:val="both"/>
        <w:rPr>
          <w:sz w:val="24"/>
        </w:rPr>
      </w:pPr>
      <w:r>
        <w:rPr>
          <w:sz w:val="24"/>
        </w:rPr>
        <w:t>Pennsylvania</w:t>
      </w:r>
      <w:r>
        <w:rPr>
          <w:sz w:val="24"/>
        </w:rPr>
        <w:tab/>
      </w:r>
      <w:r>
        <w:rPr>
          <w:sz w:val="24"/>
        </w:rPr>
        <w:tab/>
      </w:r>
      <w:r>
        <w:rPr>
          <w:sz w:val="24"/>
        </w:rPr>
        <w:tab/>
      </w:r>
      <w:r>
        <w:rPr>
          <w:sz w:val="24"/>
        </w:rPr>
        <w:tab/>
      </w:r>
      <w:r>
        <w:rPr>
          <w:sz w:val="24"/>
        </w:rPr>
        <w:tab/>
      </w:r>
      <w:r>
        <w:rPr>
          <w:sz w:val="24"/>
        </w:rPr>
        <w:tab/>
        <w:t>:</w:t>
      </w:r>
    </w:p>
    <w:p w14:paraId="5C09B1C6" w14:textId="77777777" w:rsidR="006143F5" w:rsidRDefault="006143F5" w:rsidP="008F0EA7">
      <w:pPr>
        <w:tabs>
          <w:tab w:val="left" w:pos="0"/>
        </w:tabs>
        <w:jc w:val="both"/>
        <w:rPr>
          <w:b/>
          <w:sz w:val="24"/>
        </w:rPr>
      </w:pPr>
    </w:p>
    <w:p w14:paraId="5C09B1C7" w14:textId="77777777" w:rsidR="006143F5" w:rsidRDefault="006143F5" w:rsidP="008F0EA7">
      <w:pPr>
        <w:tabs>
          <w:tab w:val="left" w:pos="0"/>
        </w:tabs>
        <w:jc w:val="center"/>
        <w:rPr>
          <w:b/>
          <w:sz w:val="24"/>
          <w:u w:val="single"/>
        </w:rPr>
      </w:pPr>
    </w:p>
    <w:p w14:paraId="5C09B1C8" w14:textId="77777777" w:rsidR="006143F5" w:rsidRPr="00286C99" w:rsidRDefault="006143F5" w:rsidP="008F0EA7">
      <w:pPr>
        <w:jc w:val="both"/>
        <w:rPr>
          <w:b/>
          <w:sz w:val="24"/>
          <w:szCs w:val="24"/>
        </w:rPr>
      </w:pPr>
    </w:p>
    <w:p w14:paraId="5C09B1C9" w14:textId="67610560" w:rsidR="006143F5" w:rsidRPr="00286C99" w:rsidRDefault="00A244A2" w:rsidP="008F0EA7">
      <w:pPr>
        <w:jc w:val="center"/>
        <w:outlineLvl w:val="0"/>
        <w:rPr>
          <w:b/>
          <w:sz w:val="24"/>
          <w:szCs w:val="24"/>
          <w:u w:val="single"/>
        </w:rPr>
      </w:pPr>
      <w:r>
        <w:rPr>
          <w:b/>
          <w:sz w:val="24"/>
          <w:szCs w:val="24"/>
          <w:u w:val="single"/>
        </w:rPr>
        <w:t>SECOND</w:t>
      </w:r>
      <w:r w:rsidR="006143F5" w:rsidRPr="00286C99">
        <w:rPr>
          <w:b/>
          <w:sz w:val="24"/>
          <w:szCs w:val="24"/>
          <w:u w:val="single"/>
        </w:rPr>
        <w:t xml:space="preserve"> INTERIM ORDER</w:t>
      </w:r>
    </w:p>
    <w:p w14:paraId="5C09B1CB" w14:textId="5FAD3B84" w:rsidR="006143F5" w:rsidRDefault="007F4A31" w:rsidP="008F0EA7">
      <w:pPr>
        <w:jc w:val="center"/>
        <w:rPr>
          <w:sz w:val="24"/>
          <w:szCs w:val="24"/>
        </w:rPr>
      </w:pPr>
      <w:r>
        <w:rPr>
          <w:sz w:val="24"/>
          <w:szCs w:val="24"/>
        </w:rPr>
        <w:t>Denial</w:t>
      </w:r>
      <w:r w:rsidR="004069B6">
        <w:rPr>
          <w:sz w:val="24"/>
          <w:szCs w:val="24"/>
        </w:rPr>
        <w:t xml:space="preserve"> of </w:t>
      </w:r>
      <w:r>
        <w:rPr>
          <w:sz w:val="24"/>
          <w:szCs w:val="24"/>
        </w:rPr>
        <w:t xml:space="preserve">Applicant’s </w:t>
      </w:r>
      <w:r w:rsidR="004069B6">
        <w:rPr>
          <w:sz w:val="24"/>
          <w:szCs w:val="24"/>
        </w:rPr>
        <w:t>Continuance Request</w:t>
      </w:r>
    </w:p>
    <w:p w14:paraId="5C09B1CD" w14:textId="77777777" w:rsidR="006143F5" w:rsidRPr="00286C99" w:rsidRDefault="006143F5" w:rsidP="008F0EA7">
      <w:pPr>
        <w:spacing w:line="360" w:lineRule="auto"/>
        <w:jc w:val="both"/>
        <w:rPr>
          <w:sz w:val="24"/>
          <w:szCs w:val="24"/>
        </w:rPr>
      </w:pPr>
    </w:p>
    <w:p w14:paraId="5C09B1CE" w14:textId="0A2CA78A" w:rsidR="006143F5" w:rsidRDefault="004069B6" w:rsidP="008F0EA7">
      <w:pPr>
        <w:spacing w:line="360" w:lineRule="auto"/>
        <w:ind w:firstLine="1440"/>
        <w:rPr>
          <w:sz w:val="24"/>
          <w:szCs w:val="24"/>
        </w:rPr>
      </w:pPr>
      <w:r>
        <w:rPr>
          <w:sz w:val="24"/>
          <w:szCs w:val="24"/>
        </w:rPr>
        <w:t>O</w:t>
      </w:r>
      <w:r w:rsidR="006143F5" w:rsidRPr="00286C99">
        <w:rPr>
          <w:sz w:val="24"/>
          <w:szCs w:val="24"/>
        </w:rPr>
        <w:t xml:space="preserve">n </w:t>
      </w:r>
      <w:r w:rsidR="007F4A31">
        <w:rPr>
          <w:sz w:val="24"/>
          <w:szCs w:val="24"/>
        </w:rPr>
        <w:t xml:space="preserve">August 3, 2023, Pennsylvania-American Water Company (PAWC) filed an application (Application) asking the </w:t>
      </w:r>
      <w:r w:rsidR="0041513B">
        <w:rPr>
          <w:sz w:val="24"/>
          <w:szCs w:val="24"/>
        </w:rPr>
        <w:t xml:space="preserve">Pennsylvania Public Utility </w:t>
      </w:r>
      <w:r w:rsidR="007F4A31">
        <w:rPr>
          <w:sz w:val="24"/>
          <w:szCs w:val="24"/>
        </w:rPr>
        <w:t xml:space="preserve">Commission </w:t>
      </w:r>
      <w:r w:rsidR="0041513B">
        <w:rPr>
          <w:sz w:val="24"/>
          <w:szCs w:val="24"/>
        </w:rPr>
        <w:t xml:space="preserve">(Commission) </w:t>
      </w:r>
      <w:r w:rsidR="007F4A31">
        <w:rPr>
          <w:sz w:val="24"/>
          <w:szCs w:val="24"/>
        </w:rPr>
        <w:t>to approve its acquisition of the wastewater collection and conveyance system (System)</w:t>
      </w:r>
      <w:r w:rsidR="006760DA">
        <w:rPr>
          <w:sz w:val="24"/>
          <w:szCs w:val="24"/>
        </w:rPr>
        <w:t xml:space="preserve"> in Sadsbury Township, Lancaster County, Pennsylvania, pursuant to Sections 507 and 1102(a) of the Pennsylvania Public Utility Code (Code), 66 Pa. C.S. </w:t>
      </w:r>
      <w:r w:rsidR="0041513B">
        <w:rPr>
          <w:sz w:val="24"/>
          <w:szCs w:val="24"/>
        </w:rPr>
        <w:t xml:space="preserve"> 507 and 1102(a).  In addition, PAWC requested the Commission grant to PAWC the right to offer or furnish wastewater service to the public in portions of Sadsbury Township, Lancaster County, Pennsylvania.  </w:t>
      </w:r>
      <w:r w:rsidR="006143F5">
        <w:rPr>
          <w:sz w:val="24"/>
          <w:szCs w:val="24"/>
        </w:rPr>
        <w:t xml:space="preserve">  </w:t>
      </w:r>
    </w:p>
    <w:p w14:paraId="5C09B1CF" w14:textId="77777777" w:rsidR="006143F5" w:rsidRDefault="006143F5" w:rsidP="008F0EA7">
      <w:pPr>
        <w:spacing w:line="360" w:lineRule="auto"/>
        <w:ind w:firstLine="1440"/>
        <w:rPr>
          <w:sz w:val="24"/>
          <w:szCs w:val="24"/>
        </w:rPr>
      </w:pPr>
    </w:p>
    <w:p w14:paraId="5C09B1D0" w14:textId="54A7DE10" w:rsidR="006143F5" w:rsidRDefault="006143F5" w:rsidP="008F0EA7">
      <w:pPr>
        <w:spacing w:line="360" w:lineRule="auto"/>
        <w:ind w:firstLine="1440"/>
        <w:rPr>
          <w:sz w:val="24"/>
          <w:szCs w:val="24"/>
        </w:rPr>
      </w:pPr>
      <w:r w:rsidRPr="00286C99">
        <w:rPr>
          <w:sz w:val="24"/>
          <w:szCs w:val="24"/>
        </w:rPr>
        <w:t xml:space="preserve">On </w:t>
      </w:r>
      <w:r w:rsidR="0041513B">
        <w:rPr>
          <w:sz w:val="24"/>
          <w:szCs w:val="24"/>
        </w:rPr>
        <w:t xml:space="preserve">August </w:t>
      </w:r>
      <w:r w:rsidR="007860F7">
        <w:rPr>
          <w:sz w:val="24"/>
          <w:szCs w:val="24"/>
        </w:rPr>
        <w:t>30</w:t>
      </w:r>
      <w:r w:rsidR="0041513B">
        <w:rPr>
          <w:sz w:val="24"/>
          <w:szCs w:val="24"/>
        </w:rPr>
        <w:t>, 2023</w:t>
      </w:r>
      <w:r w:rsidRPr="00286C99">
        <w:rPr>
          <w:sz w:val="24"/>
          <w:szCs w:val="24"/>
        </w:rPr>
        <w:t>, the Commission issued a</w:t>
      </w:r>
      <w:r w:rsidR="0041513B">
        <w:rPr>
          <w:sz w:val="24"/>
          <w:szCs w:val="24"/>
        </w:rPr>
        <w:t>n Initial Telephonic Status Conference</w:t>
      </w:r>
      <w:r w:rsidRPr="00286C99">
        <w:rPr>
          <w:sz w:val="24"/>
          <w:szCs w:val="24"/>
        </w:rPr>
        <w:t xml:space="preserve"> Notice scheduling </w:t>
      </w:r>
      <w:r w:rsidR="004069B6">
        <w:rPr>
          <w:sz w:val="24"/>
          <w:szCs w:val="24"/>
        </w:rPr>
        <w:t>this matter</w:t>
      </w:r>
      <w:r>
        <w:rPr>
          <w:sz w:val="24"/>
          <w:szCs w:val="24"/>
        </w:rPr>
        <w:t xml:space="preserve"> </w:t>
      </w:r>
      <w:r w:rsidR="0041513B">
        <w:rPr>
          <w:sz w:val="24"/>
          <w:szCs w:val="24"/>
        </w:rPr>
        <w:t xml:space="preserve">for a telephonic status conference on September </w:t>
      </w:r>
      <w:r w:rsidR="007860F7">
        <w:rPr>
          <w:sz w:val="24"/>
          <w:szCs w:val="24"/>
        </w:rPr>
        <w:t>11</w:t>
      </w:r>
      <w:r w:rsidR="0041513B">
        <w:rPr>
          <w:sz w:val="24"/>
          <w:szCs w:val="24"/>
        </w:rPr>
        <w:t>, 2023</w:t>
      </w:r>
      <w:r w:rsidRPr="00286C99">
        <w:rPr>
          <w:sz w:val="24"/>
          <w:szCs w:val="24"/>
        </w:rPr>
        <w:t xml:space="preserve">.  </w:t>
      </w:r>
      <w:r w:rsidR="0041513B">
        <w:rPr>
          <w:sz w:val="24"/>
          <w:szCs w:val="24"/>
        </w:rPr>
        <w:t xml:space="preserve">On August </w:t>
      </w:r>
      <w:r w:rsidR="007860F7">
        <w:rPr>
          <w:sz w:val="24"/>
          <w:szCs w:val="24"/>
        </w:rPr>
        <w:t>30</w:t>
      </w:r>
      <w:r w:rsidR="0041513B">
        <w:rPr>
          <w:sz w:val="24"/>
          <w:szCs w:val="24"/>
        </w:rPr>
        <w:t xml:space="preserve">, 2023, the presiding officer issued the Prehearing Conference </w:t>
      </w:r>
      <w:r w:rsidR="00B65DE5">
        <w:rPr>
          <w:sz w:val="24"/>
          <w:szCs w:val="24"/>
        </w:rPr>
        <w:t>Order</w:t>
      </w:r>
      <w:r w:rsidR="0041513B">
        <w:rPr>
          <w:sz w:val="24"/>
          <w:szCs w:val="24"/>
        </w:rPr>
        <w:t>.</w:t>
      </w:r>
    </w:p>
    <w:p w14:paraId="253E41C7" w14:textId="77777777" w:rsidR="007860F7" w:rsidRDefault="007860F7" w:rsidP="008F0EA7">
      <w:pPr>
        <w:spacing w:line="360" w:lineRule="auto"/>
        <w:ind w:firstLine="1440"/>
        <w:rPr>
          <w:sz w:val="24"/>
          <w:szCs w:val="24"/>
        </w:rPr>
      </w:pPr>
    </w:p>
    <w:p w14:paraId="6EE296ED" w14:textId="2E3698C0" w:rsidR="007860F7" w:rsidRDefault="007860F7" w:rsidP="008F0EA7">
      <w:pPr>
        <w:spacing w:line="360" w:lineRule="auto"/>
        <w:ind w:firstLine="1440"/>
        <w:rPr>
          <w:sz w:val="24"/>
          <w:szCs w:val="24"/>
        </w:rPr>
      </w:pPr>
      <w:r>
        <w:rPr>
          <w:sz w:val="24"/>
          <w:szCs w:val="24"/>
        </w:rPr>
        <w:t xml:space="preserve">On September 11, 2023, the presiding officer convened the prehearing conference, at which time the parties requested the presiding officer hold the proceeding in abeyance for 45 days while the parties engaged in discovery and settlement negotiations.  </w:t>
      </w:r>
      <w:r>
        <w:rPr>
          <w:sz w:val="24"/>
          <w:szCs w:val="24"/>
        </w:rPr>
        <w:lastRenderedPageBreak/>
        <w:t>Thereafter, on September 11, 2023, the Commission issued the Initial Telephonic Status Conference Notice, scheduling a status conference for November 2, 2023.</w:t>
      </w:r>
    </w:p>
    <w:p w14:paraId="5C09B1D1" w14:textId="77777777" w:rsidR="006143F5" w:rsidRDefault="006143F5" w:rsidP="008F0EA7">
      <w:pPr>
        <w:spacing w:line="360" w:lineRule="auto"/>
        <w:ind w:firstLine="1440"/>
        <w:rPr>
          <w:sz w:val="24"/>
          <w:szCs w:val="24"/>
        </w:rPr>
      </w:pPr>
    </w:p>
    <w:p w14:paraId="5C09B1D2" w14:textId="79EBCC93" w:rsidR="006143F5" w:rsidRDefault="00B65DE5" w:rsidP="008F0EA7">
      <w:pPr>
        <w:spacing w:line="360" w:lineRule="auto"/>
        <w:ind w:firstLine="1440"/>
        <w:rPr>
          <w:sz w:val="24"/>
          <w:szCs w:val="24"/>
        </w:rPr>
      </w:pPr>
      <w:r>
        <w:rPr>
          <w:sz w:val="24"/>
          <w:szCs w:val="24"/>
        </w:rPr>
        <w:t>On October 19, 2023</w:t>
      </w:r>
      <w:r w:rsidR="003729C8">
        <w:rPr>
          <w:sz w:val="24"/>
          <w:szCs w:val="24"/>
        </w:rPr>
        <w:t xml:space="preserve">, </w:t>
      </w:r>
      <w:r>
        <w:rPr>
          <w:sz w:val="24"/>
          <w:szCs w:val="24"/>
        </w:rPr>
        <w:t>Applicant</w:t>
      </w:r>
      <w:r w:rsidR="000502DC">
        <w:rPr>
          <w:sz w:val="24"/>
          <w:szCs w:val="24"/>
        </w:rPr>
        <w:t xml:space="preserve"> filed </w:t>
      </w:r>
      <w:r>
        <w:rPr>
          <w:sz w:val="24"/>
          <w:szCs w:val="24"/>
        </w:rPr>
        <w:t xml:space="preserve">the Motion for Continuance (Motion) </w:t>
      </w:r>
      <w:r w:rsidR="000502DC">
        <w:rPr>
          <w:sz w:val="24"/>
          <w:szCs w:val="24"/>
        </w:rPr>
        <w:t xml:space="preserve">asking to have </w:t>
      </w:r>
      <w:r>
        <w:rPr>
          <w:sz w:val="24"/>
          <w:szCs w:val="24"/>
        </w:rPr>
        <w:t xml:space="preserve">the status conference on November 2, 2023, </w:t>
      </w:r>
      <w:r w:rsidR="003729C8">
        <w:rPr>
          <w:sz w:val="24"/>
          <w:szCs w:val="24"/>
        </w:rPr>
        <w:t>cancelled</w:t>
      </w:r>
      <w:r>
        <w:rPr>
          <w:sz w:val="24"/>
          <w:szCs w:val="24"/>
        </w:rPr>
        <w:t xml:space="preserve"> and rescheduled approximately thirty days later</w:t>
      </w:r>
      <w:r w:rsidR="000502DC">
        <w:rPr>
          <w:sz w:val="24"/>
          <w:szCs w:val="24"/>
        </w:rPr>
        <w:t xml:space="preserve">.  </w:t>
      </w:r>
      <w:r>
        <w:rPr>
          <w:sz w:val="24"/>
          <w:szCs w:val="24"/>
        </w:rPr>
        <w:t>Applicant asserted no statutory deadline exists in this proceeding which requests approval of certain contracts and proposes the approval of a Certificate of Public Convenience.  Further, Applicant aver</w:t>
      </w:r>
      <w:r w:rsidR="00A244A2">
        <w:rPr>
          <w:sz w:val="24"/>
          <w:szCs w:val="24"/>
        </w:rPr>
        <w:t>red</w:t>
      </w:r>
      <w:r>
        <w:rPr>
          <w:sz w:val="24"/>
          <w:szCs w:val="24"/>
        </w:rPr>
        <w:t xml:space="preserve"> Sadsbury Township and Applicant have engaged in some discovery requests</w:t>
      </w:r>
      <w:r w:rsidR="007860F7">
        <w:rPr>
          <w:sz w:val="24"/>
          <w:szCs w:val="24"/>
        </w:rPr>
        <w:t>,</w:t>
      </w:r>
      <w:r>
        <w:rPr>
          <w:sz w:val="24"/>
          <w:szCs w:val="24"/>
        </w:rPr>
        <w:t xml:space="preserve"> but additional discovery requests remain outstanding.  Applicant requested additional time in which to exchange information and conduct settlement discussions.  Specifically, Applicant argue</w:t>
      </w:r>
      <w:r w:rsidR="00A244A2">
        <w:rPr>
          <w:sz w:val="24"/>
          <w:szCs w:val="24"/>
        </w:rPr>
        <w:t>d</w:t>
      </w:r>
      <w:r>
        <w:rPr>
          <w:sz w:val="24"/>
          <w:szCs w:val="24"/>
        </w:rPr>
        <w:t xml:space="preserve"> good causes exists for a continuance in order for Applicant and Sadsbury Township to exchange information with the other parties.  Applicant represented that no party opposed the Motion.</w:t>
      </w:r>
      <w:r w:rsidR="000502DC">
        <w:rPr>
          <w:sz w:val="24"/>
          <w:szCs w:val="24"/>
        </w:rPr>
        <w:t xml:space="preserve">  </w:t>
      </w:r>
    </w:p>
    <w:p w14:paraId="5C09B1D3" w14:textId="77777777" w:rsidR="000502DC" w:rsidRDefault="000502DC" w:rsidP="008F0EA7">
      <w:pPr>
        <w:spacing w:line="360" w:lineRule="auto"/>
        <w:ind w:firstLine="1440"/>
        <w:rPr>
          <w:sz w:val="24"/>
          <w:szCs w:val="24"/>
        </w:rPr>
      </w:pPr>
    </w:p>
    <w:p w14:paraId="5C09B1D4" w14:textId="77777777" w:rsidR="007B72CA" w:rsidRPr="00E76695" w:rsidRDefault="007B72CA" w:rsidP="008F0EA7">
      <w:pPr>
        <w:overflowPunct/>
        <w:autoSpaceDE/>
        <w:autoSpaceDN/>
        <w:adjustRightInd/>
        <w:spacing w:line="360" w:lineRule="auto"/>
        <w:rPr>
          <w:sz w:val="24"/>
          <w:szCs w:val="24"/>
          <w:u w:val="single"/>
        </w:rPr>
      </w:pPr>
      <w:r w:rsidRPr="00E76695">
        <w:rPr>
          <w:sz w:val="24"/>
          <w:szCs w:val="24"/>
          <w:u w:val="single"/>
        </w:rPr>
        <w:t>Discussion</w:t>
      </w:r>
    </w:p>
    <w:p w14:paraId="5C09B1D5" w14:textId="77777777" w:rsidR="007B72CA" w:rsidRDefault="007B72CA" w:rsidP="008F0EA7">
      <w:pPr>
        <w:spacing w:line="360" w:lineRule="auto"/>
        <w:rPr>
          <w:sz w:val="24"/>
          <w:szCs w:val="24"/>
        </w:rPr>
      </w:pPr>
    </w:p>
    <w:p w14:paraId="5C09B1D8" w14:textId="386FCA50" w:rsidR="007B72CA" w:rsidRDefault="00D71645" w:rsidP="008F0EA7">
      <w:pPr>
        <w:spacing w:line="360" w:lineRule="auto"/>
        <w:ind w:firstLine="1440"/>
        <w:rPr>
          <w:sz w:val="24"/>
          <w:szCs w:val="24"/>
        </w:rPr>
      </w:pPr>
      <w:r>
        <w:rPr>
          <w:sz w:val="24"/>
          <w:szCs w:val="24"/>
        </w:rPr>
        <w:t>Pursuant to 52 Pa.</w:t>
      </w:r>
      <w:r w:rsidR="000502DC">
        <w:rPr>
          <w:sz w:val="24"/>
          <w:szCs w:val="24"/>
        </w:rPr>
        <w:t>Code §§</w:t>
      </w:r>
      <w:r>
        <w:rPr>
          <w:sz w:val="24"/>
          <w:szCs w:val="24"/>
        </w:rPr>
        <w:t xml:space="preserve"> </w:t>
      </w:r>
      <w:r w:rsidR="000502DC">
        <w:rPr>
          <w:sz w:val="24"/>
          <w:szCs w:val="24"/>
        </w:rPr>
        <w:t xml:space="preserve">1.15, extensions of time may be granted by the presiding officer for good cause shown upon request by a party.  </w:t>
      </w:r>
      <w:r w:rsidR="007860F7">
        <w:rPr>
          <w:sz w:val="24"/>
          <w:szCs w:val="24"/>
        </w:rPr>
        <w:t>Applicant and the other parties requested the presiding officer hold in abeyance the establishment of a litigation schedule for a period of forty-five (45) days, to provide the parties time in which to exchange discovery and discuss settlement</w:t>
      </w:r>
      <w:r w:rsidR="00711119">
        <w:rPr>
          <w:sz w:val="24"/>
          <w:szCs w:val="24"/>
        </w:rPr>
        <w:t xml:space="preserve">.  </w:t>
      </w:r>
      <w:r w:rsidR="007860F7">
        <w:rPr>
          <w:sz w:val="24"/>
          <w:szCs w:val="24"/>
        </w:rPr>
        <w:t xml:space="preserve">The presiding officer granted the parties’ request.  Almost six weeks elapsed before Applicant requested this continuance during which it appears discovery and settlement discussions may have taken place between Applicant and Sadsbury Township.  More </w:t>
      </w:r>
      <w:r w:rsidR="00711119">
        <w:rPr>
          <w:sz w:val="24"/>
          <w:szCs w:val="24"/>
        </w:rPr>
        <w:t xml:space="preserve">than sufficient time </w:t>
      </w:r>
      <w:r w:rsidR="007860F7">
        <w:rPr>
          <w:sz w:val="24"/>
          <w:szCs w:val="24"/>
        </w:rPr>
        <w:t>has elapsed for the</w:t>
      </w:r>
      <w:r w:rsidR="00711119">
        <w:rPr>
          <w:sz w:val="24"/>
          <w:szCs w:val="24"/>
        </w:rPr>
        <w:t xml:space="preserve"> parties to engage in discovery and conduct negotiation</w:t>
      </w:r>
      <w:r w:rsidR="00A17F1A">
        <w:rPr>
          <w:sz w:val="24"/>
          <w:szCs w:val="24"/>
        </w:rPr>
        <w:t>s</w:t>
      </w:r>
      <w:r w:rsidR="00711119">
        <w:rPr>
          <w:sz w:val="24"/>
          <w:szCs w:val="24"/>
        </w:rPr>
        <w:t xml:space="preserve">.  </w:t>
      </w:r>
      <w:r w:rsidR="00A244A2">
        <w:rPr>
          <w:sz w:val="24"/>
          <w:szCs w:val="24"/>
        </w:rPr>
        <w:t xml:space="preserve">By November 2, 2023, the parties should be well-positioned to discuss the status of discovery and negotiations.  Accordingly, </w:t>
      </w:r>
      <w:r w:rsidR="00711119">
        <w:rPr>
          <w:sz w:val="24"/>
          <w:szCs w:val="24"/>
        </w:rPr>
        <w:t>i</w:t>
      </w:r>
      <w:r w:rsidR="000502DC">
        <w:rPr>
          <w:sz w:val="24"/>
          <w:szCs w:val="24"/>
        </w:rPr>
        <w:t xml:space="preserve">t is my determination </w:t>
      </w:r>
      <w:r w:rsidR="00711119">
        <w:rPr>
          <w:sz w:val="24"/>
          <w:szCs w:val="24"/>
        </w:rPr>
        <w:t xml:space="preserve">the </w:t>
      </w:r>
      <w:r w:rsidR="000502DC">
        <w:rPr>
          <w:sz w:val="24"/>
          <w:szCs w:val="24"/>
        </w:rPr>
        <w:t xml:space="preserve">request for a continuance </w:t>
      </w:r>
      <w:r w:rsidR="00711119">
        <w:rPr>
          <w:sz w:val="24"/>
          <w:szCs w:val="24"/>
        </w:rPr>
        <w:t>fails to shows</w:t>
      </w:r>
      <w:r w:rsidR="000502DC">
        <w:rPr>
          <w:sz w:val="24"/>
          <w:szCs w:val="24"/>
        </w:rPr>
        <w:t xml:space="preserve"> sufficient cause exists, under the circumstances</w:t>
      </w:r>
      <w:r w:rsidR="00711119">
        <w:rPr>
          <w:sz w:val="24"/>
          <w:szCs w:val="24"/>
        </w:rPr>
        <w:t xml:space="preserve">.  The </w:t>
      </w:r>
      <w:r w:rsidR="000502DC">
        <w:rPr>
          <w:sz w:val="24"/>
          <w:szCs w:val="24"/>
        </w:rPr>
        <w:t xml:space="preserve">request will be </w:t>
      </w:r>
      <w:r w:rsidR="00711119">
        <w:rPr>
          <w:sz w:val="24"/>
          <w:szCs w:val="24"/>
        </w:rPr>
        <w:t>denied</w:t>
      </w:r>
      <w:r w:rsidR="000502DC">
        <w:rPr>
          <w:sz w:val="24"/>
          <w:szCs w:val="24"/>
        </w:rPr>
        <w:t>.</w:t>
      </w:r>
    </w:p>
    <w:p w14:paraId="328A3473" w14:textId="138A3EA7" w:rsidR="00A244A2" w:rsidRDefault="00A244A2" w:rsidP="008F0EA7">
      <w:pPr>
        <w:overflowPunct/>
        <w:autoSpaceDE/>
        <w:autoSpaceDN/>
        <w:adjustRightInd/>
        <w:spacing w:line="360" w:lineRule="auto"/>
        <w:rPr>
          <w:sz w:val="24"/>
          <w:szCs w:val="24"/>
          <w:u w:val="single"/>
        </w:rPr>
      </w:pPr>
    </w:p>
    <w:p w14:paraId="3A12A45B" w14:textId="77777777" w:rsidR="008F0EA7" w:rsidRDefault="008F0EA7" w:rsidP="008F0EA7">
      <w:pPr>
        <w:overflowPunct/>
        <w:autoSpaceDE/>
        <w:autoSpaceDN/>
        <w:adjustRightInd/>
        <w:spacing w:line="360" w:lineRule="auto"/>
        <w:rPr>
          <w:sz w:val="24"/>
          <w:szCs w:val="24"/>
          <w:u w:val="single"/>
        </w:rPr>
      </w:pPr>
    </w:p>
    <w:p w14:paraId="19F2D8F8" w14:textId="77777777" w:rsidR="008F0EA7" w:rsidRDefault="008F0EA7" w:rsidP="008F0EA7">
      <w:pPr>
        <w:overflowPunct/>
        <w:autoSpaceDE/>
        <w:autoSpaceDN/>
        <w:adjustRightInd/>
        <w:spacing w:line="360" w:lineRule="auto"/>
        <w:rPr>
          <w:sz w:val="24"/>
          <w:szCs w:val="24"/>
          <w:u w:val="single"/>
        </w:rPr>
      </w:pPr>
    </w:p>
    <w:p w14:paraId="38A3E080" w14:textId="77777777" w:rsidR="008F0EA7" w:rsidRDefault="008F0EA7" w:rsidP="008F0EA7">
      <w:pPr>
        <w:overflowPunct/>
        <w:autoSpaceDE/>
        <w:autoSpaceDN/>
        <w:adjustRightInd/>
        <w:spacing w:line="360" w:lineRule="auto"/>
        <w:rPr>
          <w:sz w:val="24"/>
          <w:szCs w:val="24"/>
          <w:u w:val="single"/>
        </w:rPr>
      </w:pPr>
    </w:p>
    <w:p w14:paraId="5C09B1DA" w14:textId="33B143FE" w:rsidR="006143F5" w:rsidRDefault="006143F5" w:rsidP="008F0EA7">
      <w:pPr>
        <w:spacing w:line="360" w:lineRule="auto"/>
        <w:jc w:val="center"/>
        <w:rPr>
          <w:sz w:val="24"/>
          <w:szCs w:val="24"/>
          <w:u w:val="single"/>
        </w:rPr>
      </w:pPr>
      <w:r w:rsidRPr="00A91769">
        <w:rPr>
          <w:sz w:val="24"/>
          <w:szCs w:val="24"/>
          <w:u w:val="single"/>
        </w:rPr>
        <w:lastRenderedPageBreak/>
        <w:t>ORDER</w:t>
      </w:r>
    </w:p>
    <w:p w14:paraId="5C09B1DB" w14:textId="77777777" w:rsidR="006143F5" w:rsidRDefault="006143F5" w:rsidP="008F0EA7">
      <w:pPr>
        <w:spacing w:line="360" w:lineRule="auto"/>
        <w:rPr>
          <w:sz w:val="24"/>
          <w:szCs w:val="24"/>
        </w:rPr>
      </w:pPr>
    </w:p>
    <w:p w14:paraId="77A9E06F" w14:textId="77777777" w:rsidR="008F0EA7" w:rsidRDefault="008F0EA7" w:rsidP="008F0EA7">
      <w:pPr>
        <w:spacing w:line="360" w:lineRule="auto"/>
        <w:rPr>
          <w:sz w:val="24"/>
          <w:szCs w:val="24"/>
        </w:rPr>
      </w:pPr>
    </w:p>
    <w:p w14:paraId="5C09B1DC" w14:textId="77777777" w:rsidR="006143F5" w:rsidRDefault="006143F5" w:rsidP="008F0EA7">
      <w:pPr>
        <w:spacing w:line="360" w:lineRule="auto"/>
        <w:rPr>
          <w:sz w:val="24"/>
          <w:szCs w:val="24"/>
        </w:rPr>
      </w:pPr>
      <w:r>
        <w:rPr>
          <w:sz w:val="24"/>
          <w:szCs w:val="24"/>
        </w:rPr>
        <w:tab/>
      </w:r>
      <w:r>
        <w:rPr>
          <w:sz w:val="24"/>
          <w:szCs w:val="24"/>
        </w:rPr>
        <w:tab/>
        <w:t>THEREFORE,</w:t>
      </w:r>
    </w:p>
    <w:p w14:paraId="5C09B1DD" w14:textId="77777777" w:rsidR="006143F5" w:rsidRDefault="006143F5" w:rsidP="008F0EA7">
      <w:pPr>
        <w:spacing w:line="360" w:lineRule="auto"/>
        <w:rPr>
          <w:sz w:val="24"/>
          <w:szCs w:val="24"/>
        </w:rPr>
      </w:pPr>
    </w:p>
    <w:p w14:paraId="5C09B1DE" w14:textId="77777777" w:rsidR="006143F5" w:rsidRDefault="006143F5" w:rsidP="008F0EA7">
      <w:pPr>
        <w:spacing w:line="360" w:lineRule="auto"/>
        <w:rPr>
          <w:sz w:val="24"/>
          <w:szCs w:val="24"/>
        </w:rPr>
      </w:pPr>
      <w:r>
        <w:rPr>
          <w:sz w:val="24"/>
          <w:szCs w:val="24"/>
        </w:rPr>
        <w:tab/>
      </w:r>
      <w:r>
        <w:rPr>
          <w:sz w:val="24"/>
          <w:szCs w:val="24"/>
        </w:rPr>
        <w:tab/>
        <w:t>IT IS ORDERED:</w:t>
      </w:r>
    </w:p>
    <w:p w14:paraId="5C09B1DF" w14:textId="77777777" w:rsidR="000502DC" w:rsidRDefault="000502DC" w:rsidP="008F0EA7">
      <w:pPr>
        <w:spacing w:line="360" w:lineRule="auto"/>
        <w:rPr>
          <w:sz w:val="24"/>
          <w:szCs w:val="24"/>
        </w:rPr>
      </w:pPr>
    </w:p>
    <w:p w14:paraId="5C09B1E0" w14:textId="5D4BC7B1" w:rsidR="000502DC" w:rsidRDefault="000502DC" w:rsidP="008F0EA7">
      <w:pPr>
        <w:spacing w:line="360" w:lineRule="auto"/>
        <w:rPr>
          <w:sz w:val="24"/>
          <w:szCs w:val="24"/>
        </w:rPr>
      </w:pPr>
      <w:r>
        <w:rPr>
          <w:sz w:val="24"/>
          <w:szCs w:val="24"/>
        </w:rPr>
        <w:tab/>
      </w:r>
      <w:r>
        <w:rPr>
          <w:sz w:val="24"/>
          <w:szCs w:val="24"/>
        </w:rPr>
        <w:tab/>
      </w:r>
      <w:r w:rsidR="008F0EA7">
        <w:rPr>
          <w:sz w:val="24"/>
          <w:szCs w:val="24"/>
        </w:rPr>
        <w:t>1.</w:t>
      </w:r>
      <w:r w:rsidR="008F0EA7">
        <w:rPr>
          <w:sz w:val="24"/>
          <w:szCs w:val="24"/>
        </w:rPr>
        <w:tab/>
      </w:r>
      <w:r w:rsidR="003729C8">
        <w:rPr>
          <w:sz w:val="24"/>
          <w:szCs w:val="24"/>
        </w:rPr>
        <w:t xml:space="preserve">That </w:t>
      </w:r>
      <w:r w:rsidR="00A244A2">
        <w:rPr>
          <w:sz w:val="24"/>
          <w:szCs w:val="24"/>
        </w:rPr>
        <w:t>Applicant’s</w:t>
      </w:r>
      <w:r w:rsidR="003729C8">
        <w:rPr>
          <w:sz w:val="24"/>
          <w:szCs w:val="24"/>
        </w:rPr>
        <w:t xml:space="preserve"> </w:t>
      </w:r>
      <w:r>
        <w:rPr>
          <w:sz w:val="24"/>
          <w:szCs w:val="24"/>
        </w:rPr>
        <w:t xml:space="preserve">request for a continuance is denied.  </w:t>
      </w:r>
    </w:p>
    <w:p w14:paraId="5C09B1E2" w14:textId="77777777" w:rsidR="006143F5" w:rsidRDefault="006143F5" w:rsidP="008F0EA7">
      <w:pPr>
        <w:spacing w:line="360" w:lineRule="auto"/>
        <w:rPr>
          <w:sz w:val="24"/>
          <w:szCs w:val="24"/>
        </w:rPr>
      </w:pPr>
    </w:p>
    <w:p w14:paraId="5C09B1E3" w14:textId="77777777" w:rsidR="006143F5" w:rsidRPr="00E77C24" w:rsidRDefault="006143F5" w:rsidP="008F0EA7">
      <w:pPr>
        <w:pStyle w:val="Footer"/>
        <w:tabs>
          <w:tab w:val="clear" w:pos="4320"/>
          <w:tab w:val="clear" w:pos="8640"/>
        </w:tabs>
        <w:spacing w:line="360" w:lineRule="auto"/>
        <w:rPr>
          <w:spacing w:val="-3"/>
          <w:sz w:val="24"/>
          <w:szCs w:val="24"/>
        </w:rPr>
      </w:pPr>
    </w:p>
    <w:p w14:paraId="5C09B1E4" w14:textId="524E3E1C" w:rsidR="006143F5" w:rsidRPr="00E77C24" w:rsidRDefault="006143F5" w:rsidP="006143F5">
      <w:pPr>
        <w:pStyle w:val="Footer"/>
        <w:tabs>
          <w:tab w:val="clear" w:pos="4320"/>
          <w:tab w:val="clear" w:pos="8640"/>
        </w:tabs>
        <w:rPr>
          <w:spacing w:val="-3"/>
          <w:sz w:val="24"/>
          <w:szCs w:val="24"/>
        </w:rPr>
      </w:pPr>
      <w:r w:rsidRPr="00E77C24">
        <w:rPr>
          <w:spacing w:val="-3"/>
          <w:sz w:val="24"/>
          <w:szCs w:val="24"/>
        </w:rPr>
        <w:t xml:space="preserve">Date:  </w:t>
      </w:r>
      <w:r w:rsidR="00A244A2">
        <w:rPr>
          <w:spacing w:val="-3"/>
          <w:sz w:val="24"/>
          <w:szCs w:val="24"/>
          <w:u w:val="single"/>
        </w:rPr>
        <w:t>October 2</w:t>
      </w:r>
      <w:r w:rsidR="008F0EA7">
        <w:rPr>
          <w:spacing w:val="-3"/>
          <w:sz w:val="24"/>
          <w:szCs w:val="24"/>
          <w:u w:val="single"/>
        </w:rPr>
        <w:t>4</w:t>
      </w:r>
      <w:r w:rsidR="00A244A2">
        <w:rPr>
          <w:spacing w:val="-3"/>
          <w:sz w:val="24"/>
          <w:szCs w:val="24"/>
          <w:u w:val="single"/>
        </w:rPr>
        <w:t>, 2023</w:t>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Pr>
          <w:spacing w:val="-3"/>
          <w:sz w:val="24"/>
          <w:szCs w:val="24"/>
        </w:rPr>
        <w:tab/>
      </w:r>
      <w:r w:rsidRPr="00E77C24">
        <w:rPr>
          <w:spacing w:val="-3"/>
          <w:sz w:val="24"/>
          <w:szCs w:val="24"/>
          <w:u w:val="single"/>
        </w:rPr>
        <w:tab/>
      </w:r>
      <w:r w:rsidRPr="00E77C24">
        <w:rPr>
          <w:spacing w:val="-3"/>
          <w:sz w:val="24"/>
          <w:szCs w:val="24"/>
          <w:u w:val="single"/>
        </w:rPr>
        <w:tab/>
      </w:r>
      <w:r w:rsidR="008F0EA7">
        <w:rPr>
          <w:spacing w:val="-3"/>
          <w:sz w:val="24"/>
          <w:szCs w:val="24"/>
          <w:u w:val="single"/>
        </w:rPr>
        <w:t>/s/</w:t>
      </w:r>
      <w:r w:rsidRPr="00E77C24">
        <w:rPr>
          <w:spacing w:val="-3"/>
          <w:sz w:val="24"/>
          <w:szCs w:val="24"/>
          <w:u w:val="single"/>
        </w:rPr>
        <w:tab/>
      </w:r>
      <w:r w:rsidRPr="00E77C24">
        <w:rPr>
          <w:spacing w:val="-3"/>
          <w:sz w:val="24"/>
          <w:szCs w:val="24"/>
          <w:u w:val="single"/>
        </w:rPr>
        <w:tab/>
      </w:r>
      <w:r w:rsidRPr="00E77C24">
        <w:rPr>
          <w:spacing w:val="-3"/>
          <w:sz w:val="24"/>
          <w:szCs w:val="24"/>
          <w:u w:val="single"/>
        </w:rPr>
        <w:tab/>
      </w:r>
    </w:p>
    <w:p w14:paraId="5C09B1E5" w14:textId="77777777" w:rsidR="006143F5" w:rsidRPr="00E77C24" w:rsidRDefault="006143F5" w:rsidP="006143F5">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Pr>
          <w:spacing w:val="-3"/>
          <w:sz w:val="24"/>
          <w:szCs w:val="24"/>
        </w:rPr>
        <w:tab/>
      </w:r>
      <w:r w:rsidRPr="00E77C24">
        <w:rPr>
          <w:spacing w:val="-3"/>
          <w:sz w:val="24"/>
          <w:szCs w:val="24"/>
        </w:rPr>
        <w:t>Katrina L. Dunderdale</w:t>
      </w:r>
    </w:p>
    <w:p w14:paraId="2CD43C0B" w14:textId="77777777" w:rsidR="008F0EA7" w:rsidRDefault="006143F5" w:rsidP="00A244A2">
      <w:pPr>
        <w:pStyle w:val="Footer"/>
        <w:tabs>
          <w:tab w:val="clear" w:pos="4320"/>
          <w:tab w:val="clear" w:pos="8640"/>
        </w:tabs>
        <w:rPr>
          <w:spacing w:val="-3"/>
          <w:sz w:val="24"/>
          <w:szCs w:val="24"/>
        </w:rPr>
        <w:sectPr w:rsidR="008F0EA7" w:rsidSect="008F0EA7">
          <w:footerReference w:type="even" r:id="rId7"/>
          <w:footerReference w:type="default" r:id="rId8"/>
          <w:pgSz w:w="12240" w:h="15840"/>
          <w:pgMar w:top="1440" w:right="1440" w:bottom="1440" w:left="1440" w:header="720" w:footer="720" w:gutter="0"/>
          <w:pgNumType w:start="1"/>
          <w:cols w:space="720"/>
          <w:titlePg/>
          <w:docGrid w:linePitch="360"/>
        </w:sect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Pr>
          <w:spacing w:val="-3"/>
          <w:sz w:val="24"/>
          <w:szCs w:val="24"/>
        </w:rPr>
        <w:tab/>
      </w:r>
      <w:r w:rsidRPr="00E77C24">
        <w:rPr>
          <w:spacing w:val="-3"/>
          <w:sz w:val="24"/>
          <w:szCs w:val="24"/>
        </w:rPr>
        <w:t>Administrative Law Judge</w:t>
      </w:r>
    </w:p>
    <w:p w14:paraId="439D9A8A" w14:textId="77777777" w:rsidR="008F0EA7" w:rsidRDefault="008F0EA7" w:rsidP="008F0EA7">
      <w:pPr>
        <w:overflowPunct/>
        <w:autoSpaceDE/>
        <w:autoSpaceDN/>
        <w:adjustRightInd/>
        <w:spacing w:after="160" w:line="259" w:lineRule="auto"/>
        <w:ind w:left="-288"/>
        <w:rPr>
          <w:rFonts w:ascii="Microsoft Sans Serif" w:eastAsia="Microsoft Sans Serif" w:hAnsi="Microsoft Sans Serif" w:cs="Microsoft Sans Serif"/>
          <w:bCs/>
          <w:i/>
          <w:iCs/>
          <w:kern w:val="2"/>
          <w14:ligatures w14:val="standardContextual"/>
        </w:rPr>
      </w:pPr>
      <w:r w:rsidRPr="008F0EA7">
        <w:rPr>
          <w:rFonts w:ascii="Microsoft Sans Serif" w:eastAsia="Microsoft Sans Serif" w:hAnsi="Microsoft Sans Serif" w:cs="Microsoft Sans Serif"/>
          <w:b/>
          <w:kern w:val="2"/>
          <w:sz w:val="24"/>
          <w:szCs w:val="22"/>
          <w:u w:val="single"/>
          <w14:ligatures w14:val="standardContextual"/>
        </w:rPr>
        <w:lastRenderedPageBreak/>
        <w:t>A-2023-3042058 -  APPLICATION OF PENNSYVANIA-AMERICAN WATER COMPANY - WASTEWATER FOR APPROVAL OF (1) THE TRANSFER, BY SALE, OF SUBSTANTIALLY ALL OF THE SADSBURY TOWNSHIP MUNICIPAL AUTHORITY’S ASSETS, PROPERTIES AND RIGHTS RELATED TO ITS WASTEWATER COLLECTION AND CONVEYANCE SYSTEM TO PAWC, AND (2) THE RIGHT OF PAWC TO BEGIN TO OFFER OR FURNISH WASTEWATER SERVICE TO THE PUBLIC IN PORTIONS OF SADSBURY TOWNSHIP, LANCASTER COUNTY, PENNSYLVANIA.</w:t>
      </w:r>
      <w:r w:rsidRPr="008F0EA7">
        <w:rPr>
          <w:rFonts w:ascii="Microsoft Sans Serif" w:eastAsia="Microsoft Sans Serif" w:hAnsi="Microsoft Sans Serif" w:cs="Microsoft Sans Serif"/>
          <w:b/>
          <w:kern w:val="2"/>
          <w:sz w:val="24"/>
          <w:szCs w:val="22"/>
          <w:u w:val="single"/>
          <w14:ligatures w14:val="standardContextual"/>
        </w:rPr>
        <w:cr/>
      </w:r>
      <w:r w:rsidRPr="008F0EA7">
        <w:rPr>
          <w:rFonts w:ascii="Microsoft Sans Serif" w:eastAsia="Microsoft Sans Serif" w:hAnsi="Microsoft Sans Serif" w:cs="Microsoft Sans Serif"/>
          <w:b/>
          <w:kern w:val="2"/>
          <w:sz w:val="24"/>
          <w:szCs w:val="22"/>
          <w:u w:val="single"/>
          <w14:ligatures w14:val="standardContextual"/>
        </w:rPr>
        <w:br/>
      </w:r>
      <w:r w:rsidRPr="008F0EA7">
        <w:rPr>
          <w:rFonts w:ascii="Microsoft Sans Serif" w:eastAsia="Microsoft Sans Serif" w:hAnsi="Microsoft Sans Serif" w:cs="Microsoft Sans Serif"/>
          <w:bCs/>
          <w:i/>
          <w:iCs/>
          <w:kern w:val="2"/>
          <w14:ligatures w14:val="standardContextual"/>
        </w:rPr>
        <w:t xml:space="preserve">  Revised: September 6, 2023</w:t>
      </w:r>
    </w:p>
    <w:p w14:paraId="308DC258" w14:textId="77777777" w:rsidR="008F0EA7" w:rsidRDefault="008F0EA7" w:rsidP="008F0EA7">
      <w:pPr>
        <w:overflowPunct/>
        <w:autoSpaceDE/>
        <w:autoSpaceDN/>
        <w:adjustRightInd/>
        <w:spacing w:after="160" w:line="259" w:lineRule="auto"/>
        <w:ind w:left="-288"/>
        <w:rPr>
          <w:rFonts w:ascii="Microsoft Sans Serif" w:eastAsia="Microsoft Sans Serif" w:hAnsi="Microsoft Sans Serif" w:cs="Microsoft Sans Serif"/>
          <w:kern w:val="2"/>
          <w:sz w:val="24"/>
          <w:szCs w:val="22"/>
          <w14:ligatures w14:val="standardContextual"/>
        </w:rPr>
        <w:sectPr w:rsidR="008F0EA7" w:rsidSect="008F0EA7">
          <w:footerReference w:type="default" r:id="rId9"/>
          <w:pgSz w:w="12240" w:h="15840"/>
          <w:pgMar w:top="1440" w:right="1440" w:bottom="1440" w:left="1440" w:header="720" w:footer="720" w:gutter="0"/>
          <w:pgNumType w:start="1"/>
          <w:cols w:space="720"/>
          <w:titlePg/>
          <w:docGrid w:linePitch="360"/>
        </w:sectPr>
      </w:pPr>
    </w:p>
    <w:p w14:paraId="4552A9AC" w14:textId="103E6F09" w:rsidR="008F0EA7" w:rsidRPr="008F0EA7" w:rsidRDefault="008F0EA7" w:rsidP="008F0EA7">
      <w:pPr>
        <w:overflowPunct/>
        <w:autoSpaceDE/>
        <w:autoSpaceDN/>
        <w:adjustRightInd/>
        <w:spacing w:after="160" w:line="259" w:lineRule="auto"/>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t>ERIN K FURE ESQUIRE</w:t>
      </w:r>
      <w:r w:rsidRPr="008F0EA7">
        <w:rPr>
          <w:rFonts w:ascii="Microsoft Sans Serif" w:eastAsia="Microsoft Sans Serif" w:hAnsi="Microsoft Sans Serif" w:cs="Microsoft Sans Serif"/>
          <w:kern w:val="2"/>
          <w:sz w:val="24"/>
          <w:szCs w:val="22"/>
          <w14:ligatures w14:val="standardContextual"/>
        </w:rPr>
        <w:br/>
        <w:t>ELIZABETH TRISCARI ESQUIRE</w:t>
      </w:r>
      <w:r w:rsidRPr="008F0EA7">
        <w:rPr>
          <w:rFonts w:ascii="Microsoft Sans Serif" w:eastAsia="Microsoft Sans Serif" w:hAnsi="Microsoft Sans Serif" w:cs="Microsoft Sans Serif"/>
          <w:kern w:val="2"/>
          <w:sz w:val="24"/>
          <w:szCs w:val="22"/>
          <w14:ligatures w14:val="standardContextual"/>
        </w:rPr>
        <w:cr/>
        <w:t>PENNSYLVANIA-AMERICAN WATER 852 WESLEY DRIVE</w:t>
      </w:r>
      <w:r w:rsidRPr="008F0EA7">
        <w:rPr>
          <w:rFonts w:ascii="Microsoft Sans Serif" w:eastAsia="Microsoft Sans Serif" w:hAnsi="Microsoft Sans Serif" w:cs="Microsoft Sans Serif"/>
          <w:kern w:val="2"/>
          <w:sz w:val="24"/>
          <w:szCs w:val="22"/>
          <w14:ligatures w14:val="standardContextual"/>
        </w:rPr>
        <w:cr/>
        <w:t>MECHANICSBURG PA  17055</w:t>
      </w:r>
      <w:r w:rsidRPr="008F0EA7">
        <w:rPr>
          <w:rFonts w:ascii="Microsoft Sans Serif" w:eastAsia="Microsoft Sans Serif" w:hAnsi="Microsoft Sans Serif" w:cs="Microsoft Sans Serif"/>
          <w:kern w:val="2"/>
          <w:sz w:val="24"/>
          <w:szCs w:val="22"/>
          <w14:ligatures w14:val="standardContextual"/>
        </w:rPr>
        <w:cr/>
      </w:r>
      <w:r w:rsidRPr="008F0EA7">
        <w:rPr>
          <w:rFonts w:ascii="Microsoft Sans Serif" w:eastAsia="Microsoft Sans Serif" w:hAnsi="Microsoft Sans Serif" w:cs="Microsoft Sans Serif"/>
          <w:b/>
          <w:bCs/>
          <w:kern w:val="2"/>
          <w:sz w:val="24"/>
          <w:szCs w:val="22"/>
          <w14:ligatures w14:val="standardContextual"/>
        </w:rPr>
        <w:t>717.550.1556</w:t>
      </w:r>
      <w:r w:rsidRPr="008F0EA7">
        <w:rPr>
          <w:rFonts w:ascii="Microsoft Sans Serif" w:eastAsia="Microsoft Sans Serif" w:hAnsi="Microsoft Sans Serif" w:cs="Microsoft Sans Serif"/>
          <w:b/>
          <w:bCs/>
          <w:kern w:val="2"/>
          <w:sz w:val="24"/>
          <w:szCs w:val="22"/>
          <w14:ligatures w14:val="standardContextual"/>
        </w:rPr>
        <w:cr/>
      </w:r>
      <w:hyperlink r:id="rId10" w:history="1">
        <w:r w:rsidRPr="008F0EA7">
          <w:rPr>
            <w:rFonts w:ascii="Microsoft Sans Serif" w:eastAsia="Microsoft Sans Serif" w:hAnsi="Microsoft Sans Serif" w:cs="Microsoft Sans Serif"/>
            <w:color w:val="0563C1"/>
            <w:kern w:val="2"/>
            <w:sz w:val="24"/>
            <w:szCs w:val="22"/>
            <w:u w:val="single"/>
            <w14:ligatures w14:val="standardContextual"/>
          </w:rPr>
          <w:t>erin.fure@amwater.com</w:t>
        </w:r>
      </w:hyperlink>
      <w:r w:rsidRPr="008F0EA7">
        <w:rPr>
          <w:rFonts w:ascii="Microsoft Sans Serif" w:eastAsia="Microsoft Sans Serif" w:hAnsi="Microsoft Sans Serif" w:cs="Microsoft Sans Serif"/>
          <w:kern w:val="2"/>
          <w:sz w:val="24"/>
          <w:szCs w:val="22"/>
          <w14:ligatures w14:val="standardContextual"/>
        </w:rPr>
        <w:br/>
        <w:t>Accepts eService</w:t>
      </w:r>
    </w:p>
    <w:p w14:paraId="0F44118A"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p>
    <w:p w14:paraId="41619DBF"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i/>
          <w:iCs/>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t>DAVID P ZAMBITO ESQUIRE</w:t>
      </w:r>
      <w:r w:rsidRPr="008F0EA7">
        <w:rPr>
          <w:rFonts w:ascii="Microsoft Sans Serif" w:eastAsia="Microsoft Sans Serif" w:hAnsi="Microsoft Sans Serif" w:cs="Microsoft Sans Serif"/>
          <w:kern w:val="2"/>
          <w:sz w:val="24"/>
          <w:szCs w:val="22"/>
          <w14:ligatures w14:val="standardContextual"/>
        </w:rPr>
        <w:cr/>
        <w:t>JONATHAN NASE ESQUIRE</w:t>
      </w:r>
      <w:r w:rsidRPr="008F0EA7">
        <w:rPr>
          <w:rFonts w:ascii="Microsoft Sans Serif" w:eastAsia="Microsoft Sans Serif" w:hAnsi="Microsoft Sans Serif" w:cs="Microsoft Sans Serif"/>
          <w:kern w:val="2"/>
          <w:sz w:val="24"/>
          <w:szCs w:val="22"/>
          <w14:ligatures w14:val="standardContextual"/>
        </w:rPr>
        <w:cr/>
        <w:t>COZEN O'CONNOR</w:t>
      </w:r>
      <w:r w:rsidRPr="008F0EA7">
        <w:rPr>
          <w:rFonts w:ascii="Microsoft Sans Serif" w:eastAsia="Microsoft Sans Serif" w:hAnsi="Microsoft Sans Serif" w:cs="Microsoft Sans Serif"/>
          <w:kern w:val="2"/>
          <w:sz w:val="24"/>
          <w:szCs w:val="22"/>
          <w14:ligatures w14:val="standardContextual"/>
        </w:rPr>
        <w:cr/>
        <w:t>17 NORTH SECOND ST STE 1410</w:t>
      </w:r>
      <w:r w:rsidRPr="008F0EA7">
        <w:rPr>
          <w:rFonts w:ascii="Microsoft Sans Serif" w:eastAsia="Microsoft Sans Serif" w:hAnsi="Microsoft Sans Serif" w:cs="Microsoft Sans Serif"/>
          <w:kern w:val="2"/>
          <w:sz w:val="24"/>
          <w:szCs w:val="22"/>
          <w14:ligatures w14:val="standardContextual"/>
        </w:rPr>
        <w:cr/>
        <w:t>HARRISBURG PA  17101</w:t>
      </w:r>
      <w:r w:rsidRPr="008F0EA7">
        <w:rPr>
          <w:rFonts w:ascii="Microsoft Sans Serif" w:eastAsia="Microsoft Sans Serif" w:hAnsi="Microsoft Sans Serif" w:cs="Microsoft Sans Serif"/>
          <w:kern w:val="2"/>
          <w:sz w:val="24"/>
          <w:szCs w:val="22"/>
          <w14:ligatures w14:val="standardContextual"/>
        </w:rPr>
        <w:cr/>
      </w:r>
      <w:r w:rsidRPr="008F0EA7">
        <w:rPr>
          <w:rFonts w:ascii="Microsoft Sans Serif" w:eastAsia="Microsoft Sans Serif" w:hAnsi="Microsoft Sans Serif" w:cs="Microsoft Sans Serif"/>
          <w:b/>
          <w:bCs/>
          <w:kern w:val="2"/>
          <w:sz w:val="24"/>
          <w:szCs w:val="22"/>
          <w14:ligatures w14:val="standardContextual"/>
        </w:rPr>
        <w:t>717.773.4191</w:t>
      </w:r>
      <w:r w:rsidRPr="008F0EA7">
        <w:rPr>
          <w:rFonts w:ascii="Microsoft Sans Serif" w:eastAsia="Microsoft Sans Serif" w:hAnsi="Microsoft Sans Serif" w:cs="Microsoft Sans Serif"/>
          <w:kern w:val="2"/>
          <w:sz w:val="24"/>
          <w:szCs w:val="22"/>
          <w14:ligatures w14:val="standardContextual"/>
        </w:rPr>
        <w:cr/>
      </w:r>
      <w:hyperlink r:id="rId11" w:history="1">
        <w:r w:rsidRPr="008F0EA7">
          <w:rPr>
            <w:rFonts w:ascii="Microsoft Sans Serif" w:eastAsia="Microsoft Sans Serif" w:hAnsi="Microsoft Sans Serif" w:cs="Microsoft Sans Serif"/>
            <w:color w:val="0563C1"/>
            <w:kern w:val="2"/>
            <w:sz w:val="24"/>
            <w:szCs w:val="22"/>
            <w:u w:val="single"/>
            <w14:ligatures w14:val="standardContextual"/>
          </w:rPr>
          <w:t>dzambito@cozen.com</w:t>
        </w:r>
      </w:hyperlink>
      <w:r w:rsidRPr="008F0EA7">
        <w:rPr>
          <w:rFonts w:ascii="Microsoft Sans Serif" w:eastAsia="Microsoft Sans Serif" w:hAnsi="Microsoft Sans Serif" w:cs="Microsoft Sans Serif"/>
          <w:kern w:val="2"/>
          <w:sz w:val="24"/>
          <w:szCs w:val="22"/>
          <w14:ligatures w14:val="standardContextual"/>
        </w:rPr>
        <w:t xml:space="preserve"> </w:t>
      </w:r>
      <w:hyperlink r:id="rId12" w:history="1">
        <w:r w:rsidRPr="008F0EA7">
          <w:rPr>
            <w:rFonts w:ascii="Microsoft Sans Serif" w:eastAsia="Microsoft Sans Serif" w:hAnsi="Microsoft Sans Serif" w:cs="Microsoft Sans Serif"/>
            <w:color w:val="0563C1"/>
            <w:kern w:val="2"/>
            <w:sz w:val="24"/>
            <w:szCs w:val="22"/>
            <w:u w:val="single"/>
            <w14:ligatures w14:val="standardContextual"/>
          </w:rPr>
          <w:t>jnase@cozen.com</w:t>
        </w:r>
      </w:hyperlink>
      <w:r w:rsidRPr="008F0EA7">
        <w:rPr>
          <w:rFonts w:ascii="Microsoft Sans Serif" w:eastAsia="Microsoft Sans Serif" w:hAnsi="Microsoft Sans Serif" w:cs="Microsoft Sans Serif"/>
          <w:kern w:val="2"/>
          <w:sz w:val="24"/>
          <w:szCs w:val="22"/>
          <w14:ligatures w14:val="standardContextual"/>
        </w:rPr>
        <w:br/>
        <w:t>Accepts eService</w:t>
      </w:r>
      <w:r w:rsidRPr="008F0EA7">
        <w:rPr>
          <w:rFonts w:ascii="Microsoft Sans Serif" w:eastAsia="Microsoft Sans Serif" w:hAnsi="Microsoft Sans Serif" w:cs="Microsoft Sans Serif"/>
          <w:kern w:val="2"/>
          <w:sz w:val="24"/>
          <w:szCs w:val="22"/>
          <w14:ligatures w14:val="standardContextual"/>
        </w:rPr>
        <w:cr/>
      </w:r>
      <w:r w:rsidRPr="008F0EA7">
        <w:rPr>
          <w:rFonts w:ascii="Microsoft Sans Serif" w:eastAsia="Microsoft Sans Serif" w:hAnsi="Microsoft Sans Serif" w:cs="Microsoft Sans Serif"/>
          <w:i/>
          <w:iCs/>
          <w:kern w:val="2"/>
          <w:sz w:val="24"/>
          <w:szCs w:val="22"/>
          <w14:ligatures w14:val="standardContextual"/>
        </w:rPr>
        <w:t>(Representing PA-American Water)</w:t>
      </w:r>
    </w:p>
    <w:p w14:paraId="58ED6E38"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i/>
          <w:iCs/>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cr/>
        <w:t>THOMAS WYATT ESQUIRE</w:t>
      </w:r>
      <w:r w:rsidRPr="008F0EA7">
        <w:rPr>
          <w:rFonts w:ascii="Microsoft Sans Serif" w:eastAsia="Microsoft Sans Serif" w:hAnsi="Microsoft Sans Serif" w:cs="Microsoft Sans Serif"/>
          <w:kern w:val="2"/>
          <w:sz w:val="24"/>
          <w:szCs w:val="22"/>
          <w14:ligatures w14:val="standardContextual"/>
        </w:rPr>
        <w:br/>
        <w:t>MATTHEW OLESH ESQUIRE</w:t>
      </w:r>
      <w:r w:rsidRPr="008F0EA7">
        <w:rPr>
          <w:rFonts w:ascii="Microsoft Sans Serif" w:eastAsia="Microsoft Sans Serif" w:hAnsi="Microsoft Sans Serif" w:cs="Microsoft Sans Serif"/>
          <w:kern w:val="2"/>
          <w:sz w:val="24"/>
          <w:szCs w:val="22"/>
          <w14:ligatures w14:val="standardContextual"/>
        </w:rPr>
        <w:cr/>
        <w:t>SYDNEY MELILLO ESQUIRE</w:t>
      </w:r>
      <w:r w:rsidRPr="008F0EA7">
        <w:rPr>
          <w:rFonts w:ascii="Microsoft Sans Serif" w:eastAsia="Microsoft Sans Serif" w:hAnsi="Microsoft Sans Serif" w:cs="Microsoft Sans Serif"/>
          <w:kern w:val="2"/>
          <w:sz w:val="24"/>
          <w:szCs w:val="22"/>
          <w14:ligatures w14:val="standardContextual"/>
        </w:rPr>
        <w:cr/>
        <w:t>OBERMAYER REBMANN MAXWELL &amp; HIPPEL LLP</w:t>
      </w:r>
      <w:r w:rsidRPr="008F0EA7">
        <w:rPr>
          <w:rFonts w:ascii="Microsoft Sans Serif" w:eastAsia="Microsoft Sans Serif" w:hAnsi="Microsoft Sans Serif" w:cs="Microsoft Sans Serif"/>
          <w:kern w:val="2"/>
          <w:sz w:val="24"/>
          <w:szCs w:val="22"/>
          <w14:ligatures w14:val="standardContextual"/>
        </w:rPr>
        <w:cr/>
        <w:t>CENTER SQUARE WEST</w:t>
      </w:r>
      <w:r w:rsidRPr="008F0EA7">
        <w:rPr>
          <w:rFonts w:ascii="Microsoft Sans Serif" w:eastAsia="Microsoft Sans Serif" w:hAnsi="Microsoft Sans Serif" w:cs="Microsoft Sans Serif"/>
          <w:kern w:val="2"/>
          <w:sz w:val="24"/>
          <w:szCs w:val="22"/>
          <w14:ligatures w14:val="standardContextual"/>
        </w:rPr>
        <w:cr/>
        <w:t>1500 MARKET STREET SUITE 3400</w:t>
      </w:r>
      <w:r w:rsidRPr="008F0EA7">
        <w:rPr>
          <w:rFonts w:ascii="Microsoft Sans Serif" w:eastAsia="Microsoft Sans Serif" w:hAnsi="Microsoft Sans Serif" w:cs="Microsoft Sans Serif"/>
          <w:kern w:val="2"/>
          <w:sz w:val="24"/>
          <w:szCs w:val="22"/>
          <w14:ligatures w14:val="standardContextual"/>
        </w:rPr>
        <w:cr/>
        <w:t>PHILADELPHIA PA  19102</w:t>
      </w:r>
      <w:r w:rsidRPr="008F0EA7">
        <w:rPr>
          <w:rFonts w:ascii="Microsoft Sans Serif" w:eastAsia="Microsoft Sans Serif" w:hAnsi="Microsoft Sans Serif" w:cs="Microsoft Sans Serif"/>
          <w:kern w:val="2"/>
          <w:sz w:val="24"/>
          <w:szCs w:val="22"/>
          <w14:ligatures w14:val="standardContextual"/>
        </w:rPr>
        <w:cr/>
      </w:r>
      <w:r w:rsidRPr="008F0EA7">
        <w:rPr>
          <w:rFonts w:ascii="Microsoft Sans Serif" w:eastAsia="Microsoft Sans Serif" w:hAnsi="Microsoft Sans Serif" w:cs="Microsoft Sans Serif"/>
          <w:b/>
          <w:bCs/>
          <w:kern w:val="2"/>
          <w:sz w:val="24"/>
          <w:szCs w:val="22"/>
          <w14:ligatures w14:val="standardContextual"/>
        </w:rPr>
        <w:t>215.665.3200</w:t>
      </w:r>
      <w:r w:rsidRPr="008F0EA7">
        <w:rPr>
          <w:rFonts w:ascii="Microsoft Sans Serif" w:eastAsia="Microsoft Sans Serif" w:hAnsi="Microsoft Sans Serif" w:cs="Microsoft Sans Serif"/>
          <w:kern w:val="2"/>
          <w:sz w:val="24"/>
          <w:szCs w:val="22"/>
          <w14:ligatures w14:val="standardContextual"/>
        </w:rPr>
        <w:cr/>
      </w:r>
      <w:hyperlink r:id="rId13" w:history="1">
        <w:r w:rsidRPr="008F0EA7">
          <w:rPr>
            <w:rFonts w:ascii="Microsoft Sans Serif" w:eastAsia="Microsoft Sans Serif" w:hAnsi="Microsoft Sans Serif" w:cs="Microsoft Sans Serif"/>
            <w:color w:val="0563C1"/>
            <w:kern w:val="2"/>
            <w:sz w:val="24"/>
            <w:szCs w:val="22"/>
            <w:u w:val="single"/>
            <w14:ligatures w14:val="standardContextual"/>
          </w:rPr>
          <w:t>thomas.wyatt@obermayer.com</w:t>
        </w:r>
      </w:hyperlink>
      <w:r w:rsidRPr="008F0EA7">
        <w:rPr>
          <w:rFonts w:ascii="Microsoft Sans Serif" w:eastAsia="Microsoft Sans Serif" w:hAnsi="Microsoft Sans Serif" w:cs="Microsoft Sans Serif"/>
          <w:kern w:val="2"/>
          <w:sz w:val="24"/>
          <w:szCs w:val="22"/>
          <w14:ligatures w14:val="standardContextual"/>
        </w:rPr>
        <w:br/>
      </w:r>
      <w:hyperlink r:id="rId14" w:history="1">
        <w:r w:rsidRPr="008F0EA7">
          <w:rPr>
            <w:rFonts w:ascii="Microsoft Sans Serif" w:eastAsia="Microsoft Sans Serif" w:hAnsi="Microsoft Sans Serif" w:cs="Microsoft Sans Serif"/>
            <w:color w:val="0563C1"/>
            <w:kern w:val="2"/>
            <w:sz w:val="24"/>
            <w:szCs w:val="22"/>
            <w:u w:val="single"/>
            <w14:ligatures w14:val="standardContextual"/>
          </w:rPr>
          <w:t>matthew.olesh@obermayer.com</w:t>
        </w:r>
      </w:hyperlink>
      <w:r w:rsidRPr="008F0EA7">
        <w:rPr>
          <w:rFonts w:ascii="Microsoft Sans Serif" w:eastAsia="Microsoft Sans Serif" w:hAnsi="Microsoft Sans Serif" w:cs="Microsoft Sans Serif"/>
          <w:kern w:val="2"/>
          <w:sz w:val="24"/>
          <w:szCs w:val="22"/>
          <w14:ligatures w14:val="standardContextual"/>
        </w:rPr>
        <w:br/>
      </w:r>
      <w:hyperlink r:id="rId15" w:history="1">
        <w:r w:rsidRPr="008F0EA7">
          <w:rPr>
            <w:rFonts w:ascii="Microsoft Sans Serif" w:eastAsia="Microsoft Sans Serif" w:hAnsi="Microsoft Sans Serif" w:cs="Microsoft Sans Serif"/>
            <w:color w:val="0563C1"/>
            <w:kern w:val="2"/>
            <w:sz w:val="24"/>
            <w:szCs w:val="22"/>
            <w:u w:val="single"/>
            <w14:ligatures w14:val="standardContextual"/>
          </w:rPr>
          <w:t>sydney.melillo@obermayer.com</w:t>
        </w:r>
      </w:hyperlink>
      <w:r w:rsidRPr="008F0EA7">
        <w:rPr>
          <w:rFonts w:ascii="Microsoft Sans Serif" w:eastAsia="Microsoft Sans Serif" w:hAnsi="Microsoft Sans Serif" w:cs="Microsoft Sans Serif"/>
          <w:kern w:val="2"/>
          <w:sz w:val="24"/>
          <w:szCs w:val="22"/>
          <w14:ligatures w14:val="standardContextual"/>
        </w:rPr>
        <w:br/>
        <w:t>Accepts eService</w:t>
      </w:r>
      <w:r w:rsidRPr="008F0EA7">
        <w:rPr>
          <w:rFonts w:ascii="Microsoft Sans Serif" w:eastAsia="Microsoft Sans Serif" w:hAnsi="Microsoft Sans Serif" w:cs="Microsoft Sans Serif"/>
          <w:kern w:val="2"/>
          <w:sz w:val="24"/>
          <w:szCs w:val="22"/>
          <w14:ligatures w14:val="standardContextual"/>
        </w:rPr>
        <w:br/>
      </w:r>
      <w:r w:rsidRPr="008F0EA7">
        <w:rPr>
          <w:rFonts w:ascii="Microsoft Sans Serif" w:eastAsia="Microsoft Sans Serif" w:hAnsi="Microsoft Sans Serif" w:cs="Microsoft Sans Serif"/>
          <w:i/>
          <w:iCs/>
          <w:kern w:val="2"/>
          <w:sz w:val="24"/>
          <w:szCs w:val="22"/>
          <w14:ligatures w14:val="standardContextual"/>
        </w:rPr>
        <w:t>(Representing Sadsbury Township Municipal Authority)</w:t>
      </w:r>
    </w:p>
    <w:p w14:paraId="27AA3F46" w14:textId="77777777" w:rsidR="008F0EA7" w:rsidRPr="008F0EA7" w:rsidRDefault="008F0EA7" w:rsidP="008F0EA7">
      <w:pPr>
        <w:overflowPunct/>
        <w:autoSpaceDE/>
        <w:autoSpaceDN/>
        <w:adjustRightInd/>
        <w:spacing w:after="160" w:line="259" w:lineRule="auto"/>
        <w:ind w:left="-288"/>
        <w:rPr>
          <w:rFonts w:ascii="Microsoft Sans Serif" w:eastAsia="Microsoft Sans Serif" w:hAnsi="Microsoft Sans Serif" w:cs="Microsoft Sans Serif"/>
          <w:kern w:val="2"/>
          <w:sz w:val="24"/>
          <w:szCs w:val="22"/>
          <w14:ligatures w14:val="standardContextual"/>
        </w:rPr>
      </w:pPr>
    </w:p>
    <w:p w14:paraId="3DC47098" w14:textId="77777777" w:rsidR="008F0EA7" w:rsidRPr="008F0EA7" w:rsidRDefault="008F0EA7" w:rsidP="008F0EA7">
      <w:pPr>
        <w:overflowPunct/>
        <w:autoSpaceDE/>
        <w:autoSpaceDN/>
        <w:adjustRightInd/>
        <w:spacing w:after="160" w:line="259" w:lineRule="auto"/>
        <w:ind w:left="-288"/>
        <w:rPr>
          <w:rFonts w:ascii="Microsoft Sans Serif" w:eastAsia="Microsoft Sans Serif" w:hAnsi="Microsoft Sans Serif" w:cs="Microsoft Sans Serif"/>
          <w:color w:val="0563C1"/>
          <w:kern w:val="2"/>
          <w:sz w:val="24"/>
          <w:szCs w:val="22"/>
          <w:u w:val="single"/>
          <w14:ligatures w14:val="standardContextual"/>
        </w:rPr>
      </w:pPr>
      <w:r w:rsidRPr="008F0EA7">
        <w:rPr>
          <w:rFonts w:ascii="Microsoft Sans Serif" w:eastAsia="Microsoft Sans Serif" w:hAnsi="Microsoft Sans Serif" w:cs="Microsoft Sans Serif"/>
          <w:kern w:val="2"/>
          <w:sz w:val="24"/>
          <w:szCs w:val="22"/>
          <w14:ligatures w14:val="standardContextual"/>
        </w:rPr>
        <w:t>ERIN L GANNON ESQUIRE</w:t>
      </w:r>
      <w:r w:rsidRPr="008F0EA7">
        <w:rPr>
          <w:rFonts w:ascii="Microsoft Sans Serif" w:eastAsia="Microsoft Sans Serif" w:hAnsi="Microsoft Sans Serif" w:cs="Microsoft Sans Serif"/>
          <w:kern w:val="2"/>
          <w:sz w:val="24"/>
          <w:szCs w:val="22"/>
          <w14:ligatures w14:val="standardContextual"/>
        </w:rPr>
        <w:br/>
        <w:t>PATRICK M CICERO ESQUIRE</w:t>
      </w:r>
      <w:r w:rsidRPr="008F0EA7">
        <w:rPr>
          <w:rFonts w:ascii="Microsoft Sans Serif" w:eastAsia="Microsoft Sans Serif" w:hAnsi="Microsoft Sans Serif" w:cs="Microsoft Sans Serif"/>
          <w:kern w:val="2"/>
          <w:sz w:val="24"/>
          <w:szCs w:val="22"/>
          <w14:ligatures w14:val="standardContextual"/>
        </w:rPr>
        <w:cr/>
        <w:t>OFFICE OF CONSUMER ADVOCATE</w:t>
      </w:r>
      <w:r w:rsidRPr="008F0EA7">
        <w:rPr>
          <w:rFonts w:ascii="Microsoft Sans Serif" w:eastAsia="Microsoft Sans Serif" w:hAnsi="Microsoft Sans Serif" w:cs="Microsoft Sans Serif"/>
          <w:kern w:val="2"/>
          <w:sz w:val="24"/>
          <w:szCs w:val="22"/>
          <w14:ligatures w14:val="standardContextual"/>
        </w:rPr>
        <w:cr/>
        <w:t>555 WALNUT STREET 5TH FLOOR</w:t>
      </w:r>
      <w:r w:rsidRPr="008F0EA7">
        <w:rPr>
          <w:rFonts w:ascii="Microsoft Sans Serif" w:eastAsia="Microsoft Sans Serif" w:hAnsi="Microsoft Sans Serif" w:cs="Microsoft Sans Serif"/>
          <w:kern w:val="2"/>
          <w:sz w:val="24"/>
          <w:szCs w:val="22"/>
          <w14:ligatures w14:val="standardContextual"/>
        </w:rPr>
        <w:cr/>
        <w:t>FORUM PLACE</w:t>
      </w:r>
      <w:r w:rsidRPr="008F0EA7">
        <w:rPr>
          <w:rFonts w:ascii="Microsoft Sans Serif" w:eastAsia="Microsoft Sans Serif" w:hAnsi="Microsoft Sans Serif" w:cs="Microsoft Sans Serif"/>
          <w:kern w:val="2"/>
          <w:sz w:val="24"/>
          <w:szCs w:val="22"/>
          <w14:ligatures w14:val="standardContextual"/>
        </w:rPr>
        <w:cr/>
        <w:t>HARRISBURG PA  17101</w:t>
      </w:r>
      <w:r w:rsidRPr="008F0EA7">
        <w:rPr>
          <w:rFonts w:ascii="Microsoft Sans Serif" w:eastAsia="Microsoft Sans Serif" w:hAnsi="Microsoft Sans Serif" w:cs="Microsoft Sans Serif"/>
          <w:kern w:val="2"/>
          <w:sz w:val="24"/>
          <w:szCs w:val="22"/>
          <w14:ligatures w14:val="standardContextual"/>
        </w:rPr>
        <w:cr/>
      </w:r>
      <w:r w:rsidRPr="008F0EA7">
        <w:rPr>
          <w:rFonts w:ascii="Microsoft Sans Serif" w:eastAsia="Microsoft Sans Serif" w:hAnsi="Microsoft Sans Serif" w:cs="Microsoft Sans Serif"/>
          <w:b/>
          <w:bCs/>
          <w:kern w:val="2"/>
          <w:sz w:val="24"/>
          <w:szCs w:val="22"/>
          <w14:ligatures w14:val="standardContextual"/>
        </w:rPr>
        <w:t>717.783.5048</w:t>
      </w:r>
      <w:r w:rsidRPr="008F0EA7">
        <w:rPr>
          <w:rFonts w:ascii="Microsoft Sans Serif" w:eastAsia="Microsoft Sans Serif" w:hAnsi="Microsoft Sans Serif" w:cs="Microsoft Sans Serif"/>
          <w:b/>
          <w:bCs/>
          <w:kern w:val="2"/>
          <w:sz w:val="24"/>
          <w:szCs w:val="22"/>
          <w14:ligatures w14:val="standardContextual"/>
        </w:rPr>
        <w:cr/>
      </w:r>
      <w:hyperlink r:id="rId16" w:history="1">
        <w:r w:rsidRPr="008F0EA7">
          <w:rPr>
            <w:rFonts w:ascii="Microsoft Sans Serif" w:eastAsia="Microsoft Sans Serif" w:hAnsi="Microsoft Sans Serif" w:cs="Microsoft Sans Serif"/>
            <w:color w:val="0563C1"/>
            <w:kern w:val="2"/>
            <w:sz w:val="24"/>
            <w:szCs w:val="22"/>
            <w:u w:val="single"/>
            <w14:ligatures w14:val="standardContextual"/>
          </w:rPr>
          <w:t>egannon@paoca.org</w:t>
        </w:r>
      </w:hyperlink>
      <w:r w:rsidRPr="008F0EA7">
        <w:rPr>
          <w:rFonts w:ascii="Microsoft Sans Serif" w:eastAsia="Microsoft Sans Serif" w:hAnsi="Microsoft Sans Serif" w:cs="Microsoft Sans Serif"/>
          <w:color w:val="0563C1"/>
          <w:kern w:val="2"/>
          <w:sz w:val="24"/>
          <w:szCs w:val="22"/>
          <w:u w:val="single"/>
          <w14:ligatures w14:val="standardContextual"/>
        </w:rPr>
        <w:br/>
        <w:t>pcicero@paoca.org</w:t>
      </w:r>
      <w:r w:rsidRPr="008F0EA7">
        <w:rPr>
          <w:rFonts w:ascii="Microsoft Sans Serif" w:eastAsia="Microsoft Sans Serif" w:hAnsi="Microsoft Sans Serif" w:cs="Microsoft Sans Serif"/>
          <w:color w:val="0563C1"/>
          <w:kern w:val="2"/>
          <w:sz w:val="24"/>
          <w:szCs w:val="22"/>
          <w:u w:val="single"/>
          <w14:ligatures w14:val="standardContextual"/>
        </w:rPr>
        <w:br/>
      </w:r>
      <w:r w:rsidRPr="008F0EA7">
        <w:rPr>
          <w:rFonts w:ascii="Microsoft Sans Serif" w:eastAsia="Microsoft Sans Serif" w:hAnsi="Microsoft Sans Serif" w:cs="Microsoft Sans Serif"/>
          <w:kern w:val="2"/>
          <w:sz w:val="24"/>
          <w:szCs w:val="22"/>
          <w14:ligatures w14:val="standardContextual"/>
        </w:rPr>
        <w:t>Accepts eService</w:t>
      </w:r>
      <w:r w:rsidRPr="008F0EA7">
        <w:rPr>
          <w:rFonts w:ascii="Microsoft Sans Serif" w:eastAsia="Microsoft Sans Serif" w:hAnsi="Microsoft Sans Serif" w:cs="Microsoft Sans Serif"/>
          <w:kern w:val="2"/>
          <w:sz w:val="24"/>
          <w:szCs w:val="22"/>
          <w14:ligatures w14:val="standardContextual"/>
        </w:rPr>
        <w:cr/>
      </w:r>
    </w:p>
    <w:p w14:paraId="34205687" w14:textId="77777777" w:rsidR="008F0EA7" w:rsidRPr="008F0EA7" w:rsidRDefault="008F0EA7" w:rsidP="008F0EA7">
      <w:pPr>
        <w:overflowPunct/>
        <w:autoSpaceDE/>
        <w:autoSpaceDN/>
        <w:adjustRightInd/>
        <w:spacing w:after="160" w:line="259" w:lineRule="auto"/>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t>SHARON E WEBB ESQUIRE</w:t>
      </w:r>
      <w:r w:rsidRPr="008F0EA7">
        <w:rPr>
          <w:rFonts w:ascii="Microsoft Sans Serif" w:eastAsia="Microsoft Sans Serif" w:hAnsi="Microsoft Sans Serif" w:cs="Microsoft Sans Serif"/>
          <w:kern w:val="2"/>
          <w:sz w:val="24"/>
          <w:szCs w:val="22"/>
          <w14:ligatures w14:val="standardContextual"/>
        </w:rPr>
        <w:cr/>
        <w:t>OFFICE OF SMALL BUSINESS ADVOCATE</w:t>
      </w:r>
      <w:r w:rsidRPr="008F0EA7">
        <w:rPr>
          <w:rFonts w:ascii="Microsoft Sans Serif" w:eastAsia="Microsoft Sans Serif" w:hAnsi="Microsoft Sans Serif" w:cs="Microsoft Sans Serif"/>
          <w:kern w:val="2"/>
          <w:sz w:val="24"/>
          <w:szCs w:val="22"/>
          <w14:ligatures w14:val="standardContextual"/>
        </w:rPr>
        <w:cr/>
        <w:t>FORUM PLACE</w:t>
      </w:r>
      <w:r w:rsidRPr="008F0EA7">
        <w:rPr>
          <w:rFonts w:ascii="Microsoft Sans Serif" w:eastAsia="Microsoft Sans Serif" w:hAnsi="Microsoft Sans Serif" w:cs="Microsoft Sans Serif"/>
          <w:kern w:val="2"/>
          <w:sz w:val="24"/>
          <w:szCs w:val="22"/>
          <w14:ligatures w14:val="standardContextual"/>
        </w:rPr>
        <w:cr/>
        <w:t>555 WALNUT STREET 1ST FLOOR</w:t>
      </w:r>
      <w:r w:rsidRPr="008F0EA7">
        <w:rPr>
          <w:rFonts w:ascii="Microsoft Sans Serif" w:eastAsia="Microsoft Sans Serif" w:hAnsi="Microsoft Sans Serif" w:cs="Microsoft Sans Serif"/>
          <w:kern w:val="2"/>
          <w:sz w:val="24"/>
          <w:szCs w:val="22"/>
          <w14:ligatures w14:val="standardContextual"/>
        </w:rPr>
        <w:cr/>
        <w:t>HARRISBURG PA  17101</w:t>
      </w:r>
      <w:r w:rsidRPr="008F0EA7">
        <w:rPr>
          <w:rFonts w:ascii="Microsoft Sans Serif" w:eastAsia="Microsoft Sans Serif" w:hAnsi="Microsoft Sans Serif" w:cs="Microsoft Sans Serif"/>
          <w:kern w:val="2"/>
          <w:sz w:val="24"/>
          <w:szCs w:val="22"/>
          <w14:ligatures w14:val="standardContextual"/>
        </w:rPr>
        <w:cr/>
      </w:r>
      <w:r w:rsidRPr="008F0EA7">
        <w:rPr>
          <w:rFonts w:ascii="Microsoft Sans Serif" w:eastAsia="Microsoft Sans Serif" w:hAnsi="Microsoft Sans Serif" w:cs="Microsoft Sans Serif"/>
          <w:b/>
          <w:bCs/>
          <w:kern w:val="2"/>
          <w:sz w:val="24"/>
          <w:szCs w:val="22"/>
          <w14:ligatures w14:val="standardContextual"/>
        </w:rPr>
        <w:t>717.783.2525</w:t>
      </w:r>
      <w:r w:rsidRPr="008F0EA7">
        <w:rPr>
          <w:rFonts w:ascii="Microsoft Sans Serif" w:eastAsia="Microsoft Sans Serif" w:hAnsi="Microsoft Sans Serif" w:cs="Microsoft Sans Serif"/>
          <w:b/>
          <w:bCs/>
          <w:kern w:val="2"/>
          <w:sz w:val="24"/>
          <w:szCs w:val="22"/>
          <w14:ligatures w14:val="standardContextual"/>
        </w:rPr>
        <w:cr/>
      </w:r>
      <w:hyperlink r:id="rId17" w:history="1">
        <w:r w:rsidRPr="008F0EA7">
          <w:rPr>
            <w:rFonts w:ascii="Microsoft Sans Serif" w:eastAsia="Microsoft Sans Serif" w:hAnsi="Microsoft Sans Serif" w:cs="Microsoft Sans Serif"/>
            <w:color w:val="0563C1"/>
            <w:kern w:val="2"/>
            <w:sz w:val="24"/>
            <w:szCs w:val="22"/>
            <w:u w:val="single"/>
            <w14:ligatures w14:val="standardContextual"/>
          </w:rPr>
          <w:t>swebb@pa.gov</w:t>
        </w:r>
      </w:hyperlink>
      <w:r w:rsidRPr="008F0EA7">
        <w:rPr>
          <w:rFonts w:ascii="Microsoft Sans Serif" w:eastAsia="Microsoft Sans Serif" w:hAnsi="Microsoft Sans Serif" w:cs="Microsoft Sans Serif"/>
          <w:color w:val="0563C1"/>
          <w:kern w:val="2"/>
          <w:sz w:val="24"/>
          <w:szCs w:val="22"/>
          <w:u w:val="single"/>
          <w14:ligatures w14:val="standardContextual"/>
        </w:rPr>
        <w:br/>
      </w:r>
      <w:r w:rsidRPr="008F0EA7">
        <w:rPr>
          <w:rFonts w:ascii="Microsoft Sans Serif" w:eastAsia="Microsoft Sans Serif" w:hAnsi="Microsoft Sans Serif" w:cs="Microsoft Sans Serif"/>
          <w:kern w:val="2"/>
          <w:sz w:val="24"/>
          <w:szCs w:val="22"/>
          <w14:ligatures w14:val="standardContextual"/>
        </w:rPr>
        <w:t>Served electronically</w:t>
      </w:r>
    </w:p>
    <w:p w14:paraId="57A454AE"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p>
    <w:p w14:paraId="565176AB"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t>RICHARD A KANASKIE ESQUIRE</w:t>
      </w:r>
    </w:p>
    <w:p w14:paraId="0E4267B3"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t>PA PUC BIE LEGAL TECHNICAL</w:t>
      </w:r>
    </w:p>
    <w:p w14:paraId="2490EEE2"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t>400 NORTH STREET</w:t>
      </w:r>
    </w:p>
    <w:p w14:paraId="6729180F"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t>SECOND FLOOR WEST</w:t>
      </w:r>
    </w:p>
    <w:p w14:paraId="2E8CEDFD"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t>HARRISBURG PA  17105</w:t>
      </w:r>
    </w:p>
    <w:p w14:paraId="6F92C405"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b/>
          <w:bCs/>
          <w:kern w:val="2"/>
          <w:sz w:val="24"/>
          <w:szCs w:val="22"/>
          <w14:ligatures w14:val="standardContextual"/>
        </w:rPr>
      </w:pPr>
      <w:r w:rsidRPr="008F0EA7">
        <w:rPr>
          <w:rFonts w:ascii="Microsoft Sans Serif" w:eastAsia="Microsoft Sans Serif" w:hAnsi="Microsoft Sans Serif" w:cs="Microsoft Sans Serif"/>
          <w:b/>
          <w:bCs/>
          <w:kern w:val="2"/>
          <w:sz w:val="24"/>
          <w:szCs w:val="22"/>
          <w14:ligatures w14:val="standardContextual"/>
        </w:rPr>
        <w:t>717.783.6184</w:t>
      </w:r>
    </w:p>
    <w:p w14:paraId="6C76EE19"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hyperlink r:id="rId18" w:history="1">
        <w:r w:rsidRPr="008F0EA7">
          <w:rPr>
            <w:rFonts w:ascii="Microsoft Sans Serif" w:eastAsia="Microsoft Sans Serif" w:hAnsi="Microsoft Sans Serif" w:cs="Microsoft Sans Serif"/>
            <w:color w:val="0563C1"/>
            <w:kern w:val="2"/>
            <w:sz w:val="24"/>
            <w:szCs w:val="22"/>
            <w:u w:val="single"/>
            <w14:ligatures w14:val="standardContextual"/>
          </w:rPr>
          <w:t>rkanaskie@pa.gov</w:t>
        </w:r>
      </w:hyperlink>
    </w:p>
    <w:p w14:paraId="29991FB5"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t>Accepts eService</w:t>
      </w:r>
    </w:p>
    <w:p w14:paraId="72622882"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p>
    <w:p w14:paraId="3AB9078D"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br/>
      </w:r>
    </w:p>
    <w:p w14:paraId="67637DAB"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p>
    <w:p w14:paraId="6ED8F3F7"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lastRenderedPageBreak/>
        <w:t>TOWNSHIP MANAGER</w:t>
      </w:r>
      <w:r w:rsidRPr="008F0EA7">
        <w:rPr>
          <w:rFonts w:ascii="Microsoft Sans Serif" w:eastAsia="Microsoft Sans Serif" w:hAnsi="Microsoft Sans Serif" w:cs="Microsoft Sans Serif"/>
          <w:kern w:val="2"/>
          <w:sz w:val="24"/>
          <w:szCs w:val="22"/>
          <w14:ligatures w14:val="standardContextual"/>
        </w:rPr>
        <w:cr/>
        <w:t>TOWNSHIP OF SADSBURY</w:t>
      </w:r>
      <w:r w:rsidRPr="008F0EA7">
        <w:rPr>
          <w:rFonts w:ascii="Microsoft Sans Serif" w:eastAsia="Microsoft Sans Serif" w:hAnsi="Microsoft Sans Serif" w:cs="Microsoft Sans Serif"/>
          <w:kern w:val="2"/>
          <w:sz w:val="24"/>
          <w:szCs w:val="22"/>
          <w14:ligatures w14:val="standardContextual"/>
        </w:rPr>
        <w:cr/>
        <w:t>PO BOX 11232</w:t>
      </w:r>
      <w:r w:rsidRPr="008F0EA7">
        <w:rPr>
          <w:rFonts w:ascii="Microsoft Sans Serif" w:eastAsia="Microsoft Sans Serif" w:hAnsi="Microsoft Sans Serif" w:cs="Microsoft Sans Serif"/>
          <w:kern w:val="2"/>
          <w:sz w:val="24"/>
          <w:szCs w:val="22"/>
          <w14:ligatures w14:val="standardContextual"/>
        </w:rPr>
        <w:cr/>
        <w:t>LANCASTER PA  17605</w:t>
      </w:r>
      <w:r w:rsidRPr="008F0EA7">
        <w:rPr>
          <w:rFonts w:ascii="Microsoft Sans Serif" w:eastAsia="Microsoft Sans Serif" w:hAnsi="Microsoft Sans Serif" w:cs="Microsoft Sans Serif"/>
          <w:kern w:val="2"/>
          <w:sz w:val="24"/>
          <w:szCs w:val="22"/>
          <w14:ligatures w14:val="standardContextual"/>
        </w:rPr>
        <w:br/>
        <w:t>Served via first-class mail</w:t>
      </w:r>
      <w:r w:rsidRPr="008F0EA7">
        <w:rPr>
          <w:rFonts w:ascii="Microsoft Sans Serif" w:eastAsia="Microsoft Sans Serif" w:hAnsi="Microsoft Sans Serif" w:cs="Microsoft Sans Serif"/>
          <w:kern w:val="2"/>
          <w:sz w:val="24"/>
          <w:szCs w:val="22"/>
          <w14:ligatures w14:val="standardContextual"/>
        </w:rPr>
        <w:cr/>
      </w:r>
    </w:p>
    <w:p w14:paraId="14144BAF"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p>
    <w:p w14:paraId="69A84347"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t>DAWN M HERB ESQUIRE</w:t>
      </w:r>
      <w:r w:rsidRPr="008F0EA7">
        <w:rPr>
          <w:rFonts w:ascii="Microsoft Sans Serif" w:eastAsia="Microsoft Sans Serif" w:hAnsi="Microsoft Sans Serif" w:cs="Microsoft Sans Serif"/>
          <w:kern w:val="2"/>
          <w:sz w:val="24"/>
          <w:szCs w:val="22"/>
          <w14:ligatures w14:val="standardContextual"/>
        </w:rPr>
        <w:br/>
        <w:t>DEPARTMENT OF ENVIRONMENTAL PROTECTION</w:t>
      </w:r>
    </w:p>
    <w:p w14:paraId="7729D84D"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t>SOUTHCENTRAL REGION OFFICE</w:t>
      </w:r>
    </w:p>
    <w:p w14:paraId="1B5BF630"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t>909 ELMERTON AVENUE</w:t>
      </w:r>
    </w:p>
    <w:p w14:paraId="32005ECA"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t>HARRISBURG PA  17110</w:t>
      </w:r>
      <w:r w:rsidRPr="008F0EA7">
        <w:rPr>
          <w:rFonts w:ascii="Microsoft Sans Serif" w:eastAsia="Microsoft Sans Serif" w:hAnsi="Microsoft Sans Serif" w:cs="Microsoft Sans Serif"/>
          <w:kern w:val="2"/>
          <w:sz w:val="24"/>
          <w:szCs w:val="22"/>
          <w14:ligatures w14:val="standardContextual"/>
        </w:rPr>
        <w:br/>
        <w:t>Served via first-class mail</w:t>
      </w:r>
    </w:p>
    <w:p w14:paraId="53412C92" w14:textId="77777777" w:rsidR="008F0EA7" w:rsidRPr="008F0EA7" w:rsidRDefault="008F0EA7" w:rsidP="008F0EA7">
      <w:pPr>
        <w:overflowPunct/>
        <w:autoSpaceDE/>
        <w:autoSpaceDN/>
        <w:adjustRightInd/>
        <w:ind w:left="-288"/>
        <w:rPr>
          <w:rFonts w:ascii="Microsoft Sans Serif" w:eastAsia="Microsoft Sans Serif" w:hAnsi="Microsoft Sans Serif" w:cs="Microsoft Sans Serif"/>
          <w:kern w:val="2"/>
          <w:sz w:val="24"/>
          <w:szCs w:val="22"/>
          <w14:ligatures w14:val="standardContextual"/>
        </w:rPr>
      </w:pPr>
    </w:p>
    <w:p w14:paraId="0657B7EE" w14:textId="77777777" w:rsidR="008F0EA7" w:rsidRPr="008F0EA7" w:rsidRDefault="008F0EA7" w:rsidP="008F0EA7">
      <w:pPr>
        <w:overflowPunct/>
        <w:autoSpaceDE/>
        <w:autoSpaceDN/>
        <w:adjustRightInd/>
        <w:spacing w:after="160" w:line="259" w:lineRule="auto"/>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br/>
        <w:t>ADAM N BRAM ESQUIRE DEPARTMENT OF ENVIRONMENTAL PROTECTION</w:t>
      </w:r>
      <w:r w:rsidRPr="008F0EA7">
        <w:rPr>
          <w:rFonts w:ascii="Microsoft Sans Serif" w:eastAsia="Microsoft Sans Serif" w:hAnsi="Microsoft Sans Serif" w:cs="Microsoft Sans Serif"/>
          <w:kern w:val="2"/>
          <w:sz w:val="24"/>
          <w:szCs w:val="22"/>
          <w14:ligatures w14:val="standardContextual"/>
        </w:rPr>
        <w:cr/>
        <w:t>2 EAST MAIN STREET</w:t>
      </w:r>
      <w:r w:rsidRPr="008F0EA7">
        <w:rPr>
          <w:rFonts w:ascii="Microsoft Sans Serif" w:eastAsia="Microsoft Sans Serif" w:hAnsi="Microsoft Sans Serif" w:cs="Microsoft Sans Serif"/>
          <w:kern w:val="2"/>
          <w:sz w:val="24"/>
          <w:szCs w:val="22"/>
          <w14:ligatures w14:val="standardContextual"/>
        </w:rPr>
        <w:cr/>
        <w:t>NORRISTOWN PA  17401</w:t>
      </w:r>
      <w:r w:rsidRPr="008F0EA7">
        <w:rPr>
          <w:rFonts w:ascii="Microsoft Sans Serif" w:eastAsia="Microsoft Sans Serif" w:hAnsi="Microsoft Sans Serif" w:cs="Microsoft Sans Serif"/>
          <w:kern w:val="2"/>
          <w:sz w:val="24"/>
          <w:szCs w:val="22"/>
          <w14:ligatures w14:val="standardContextual"/>
        </w:rPr>
        <w:br/>
      </w:r>
      <w:hyperlink r:id="rId19" w:history="1">
        <w:r w:rsidRPr="008F0EA7">
          <w:rPr>
            <w:rFonts w:ascii="Microsoft Sans Serif" w:eastAsia="Microsoft Sans Serif" w:hAnsi="Microsoft Sans Serif" w:cs="Microsoft Sans Serif"/>
            <w:color w:val="0563C1"/>
            <w:kern w:val="2"/>
            <w:sz w:val="24"/>
            <w:szCs w:val="22"/>
            <w:u w:val="single"/>
            <w14:ligatures w14:val="standardContextual"/>
          </w:rPr>
          <w:t>abram@pa.gov</w:t>
        </w:r>
      </w:hyperlink>
      <w:r w:rsidRPr="008F0EA7">
        <w:rPr>
          <w:rFonts w:ascii="Microsoft Sans Serif" w:eastAsia="Microsoft Sans Serif" w:hAnsi="Microsoft Sans Serif" w:cs="Microsoft Sans Serif"/>
          <w:color w:val="0563C1"/>
          <w:kern w:val="2"/>
          <w:sz w:val="24"/>
          <w:szCs w:val="22"/>
          <w:u w:val="single"/>
          <w14:ligatures w14:val="standardContextual"/>
        </w:rPr>
        <w:br/>
      </w:r>
      <w:r w:rsidRPr="008F0EA7">
        <w:rPr>
          <w:rFonts w:ascii="Microsoft Sans Serif" w:eastAsia="Microsoft Sans Serif" w:hAnsi="Microsoft Sans Serif" w:cs="Microsoft Sans Serif"/>
          <w:kern w:val="2"/>
          <w:sz w:val="24"/>
          <w:szCs w:val="22"/>
          <w14:ligatures w14:val="standardContextual"/>
        </w:rPr>
        <w:t>Served electronically</w:t>
      </w:r>
      <w:r w:rsidRPr="008F0EA7">
        <w:rPr>
          <w:rFonts w:ascii="Microsoft Sans Serif" w:eastAsia="Microsoft Sans Serif" w:hAnsi="Microsoft Sans Serif" w:cs="Microsoft Sans Serif"/>
          <w:kern w:val="2"/>
          <w:sz w:val="24"/>
          <w:szCs w:val="22"/>
          <w14:ligatures w14:val="standardContextual"/>
        </w:rPr>
        <w:br/>
      </w:r>
    </w:p>
    <w:p w14:paraId="6E37E599" w14:textId="77777777" w:rsidR="008F0EA7" w:rsidRPr="008F0EA7" w:rsidRDefault="008F0EA7" w:rsidP="008F0EA7">
      <w:pPr>
        <w:overflowPunct/>
        <w:autoSpaceDE/>
        <w:autoSpaceDN/>
        <w:adjustRightInd/>
        <w:spacing w:after="160" w:line="259" w:lineRule="auto"/>
        <w:ind w:left="-288"/>
        <w:rPr>
          <w:rFonts w:ascii="Microsoft Sans Serif" w:eastAsia="Microsoft Sans Serif" w:hAnsi="Microsoft Sans Serif" w:cs="Microsoft Sans Serif"/>
          <w:kern w:val="2"/>
          <w:sz w:val="24"/>
          <w:szCs w:val="22"/>
          <w14:ligatures w14:val="standardContextual"/>
        </w:rPr>
      </w:pPr>
      <w:r w:rsidRPr="008F0EA7">
        <w:rPr>
          <w:rFonts w:ascii="Microsoft Sans Serif" w:eastAsia="Microsoft Sans Serif" w:hAnsi="Microsoft Sans Serif" w:cs="Microsoft Sans Serif"/>
          <w:kern w:val="2"/>
          <w:sz w:val="24"/>
          <w:szCs w:val="22"/>
          <w14:ligatures w14:val="standardContextual"/>
        </w:rPr>
        <w:cr/>
      </w:r>
      <w:r w:rsidRPr="008F0EA7">
        <w:rPr>
          <w:rFonts w:ascii="Microsoft Sans Serif" w:eastAsia="Microsoft Sans Serif" w:hAnsi="Microsoft Sans Serif" w:cs="Microsoft Sans Serif"/>
          <w:kern w:val="2"/>
          <w:sz w:val="24"/>
          <w:szCs w:val="22"/>
          <w14:ligatures w14:val="standardContextual"/>
        </w:rPr>
        <w:cr/>
      </w:r>
    </w:p>
    <w:p w14:paraId="71700B00" w14:textId="77777777" w:rsidR="008F0EA7" w:rsidRPr="008F0EA7" w:rsidRDefault="008F0EA7" w:rsidP="008F0EA7">
      <w:pPr>
        <w:overflowPunct/>
        <w:autoSpaceDE/>
        <w:autoSpaceDN/>
        <w:adjustRightInd/>
        <w:spacing w:after="160" w:line="259" w:lineRule="auto"/>
        <w:rPr>
          <w:rFonts w:ascii="Calibri" w:hAnsi="Calibri"/>
          <w:kern w:val="2"/>
          <w:sz w:val="22"/>
          <w:szCs w:val="22"/>
          <w14:ligatures w14:val="standardContextual"/>
        </w:rPr>
      </w:pPr>
    </w:p>
    <w:p w14:paraId="5C09B208" w14:textId="09B4CB46" w:rsidR="006143F5" w:rsidRDefault="006143F5" w:rsidP="00A244A2">
      <w:pPr>
        <w:pStyle w:val="Footer"/>
        <w:tabs>
          <w:tab w:val="clear" w:pos="4320"/>
          <w:tab w:val="clear" w:pos="8640"/>
        </w:tabs>
        <w:rPr>
          <w:spacing w:val="-3"/>
          <w:sz w:val="24"/>
          <w:szCs w:val="24"/>
        </w:rPr>
      </w:pPr>
    </w:p>
    <w:p w14:paraId="71FE83E8" w14:textId="77777777" w:rsidR="00A244A2" w:rsidRDefault="00A244A2" w:rsidP="00A244A2">
      <w:pPr>
        <w:pStyle w:val="Footer"/>
        <w:tabs>
          <w:tab w:val="clear" w:pos="4320"/>
          <w:tab w:val="clear" w:pos="8640"/>
        </w:tabs>
        <w:rPr>
          <w:rFonts w:ascii="Microsoft Sans Serif"/>
          <w:sz w:val="24"/>
        </w:rPr>
      </w:pPr>
    </w:p>
    <w:p w14:paraId="5C09B209" w14:textId="77777777" w:rsidR="00A244A2" w:rsidRDefault="00A244A2"/>
    <w:sectPr w:rsidR="00A244A2" w:rsidSect="008F0EA7">
      <w:type w:val="continuous"/>
      <w:pgSz w:w="12240" w:h="15840"/>
      <w:pgMar w:top="1440" w:right="1440" w:bottom="1440" w:left="1440"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9B20C" w14:textId="77777777" w:rsidR="00353623" w:rsidRDefault="00353623" w:rsidP="004032DB">
      <w:r>
        <w:separator/>
      </w:r>
    </w:p>
  </w:endnote>
  <w:endnote w:type="continuationSeparator" w:id="0">
    <w:p w14:paraId="5C09B20D" w14:textId="77777777" w:rsidR="00353623" w:rsidRDefault="00353623" w:rsidP="0040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B20E" w14:textId="77777777" w:rsidR="00A244A2" w:rsidRDefault="007E16BA" w:rsidP="003B32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09B20F" w14:textId="77777777" w:rsidR="00A244A2" w:rsidRDefault="00A24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8201438"/>
      <w:docPartObj>
        <w:docPartGallery w:val="Page Numbers (Bottom of Page)"/>
        <w:docPartUnique/>
      </w:docPartObj>
    </w:sdtPr>
    <w:sdtEndPr>
      <w:rPr>
        <w:sz w:val="20"/>
        <w:szCs w:val="20"/>
      </w:rPr>
    </w:sdtEndPr>
    <w:sdtContent>
      <w:p w14:paraId="5C09B210" w14:textId="77777777" w:rsidR="00A244A2" w:rsidRPr="00C46940" w:rsidRDefault="007E16BA">
        <w:pPr>
          <w:pStyle w:val="Footer"/>
          <w:jc w:val="center"/>
        </w:pPr>
        <w:r w:rsidRPr="00C46940">
          <w:fldChar w:fldCharType="begin"/>
        </w:r>
        <w:r w:rsidRPr="00C46940">
          <w:instrText xml:space="preserve"> PAGE   \* MERGEFORMAT </w:instrText>
        </w:r>
        <w:r w:rsidRPr="00C46940">
          <w:fldChar w:fldCharType="separate"/>
        </w:r>
        <w:r w:rsidR="00A437C1">
          <w:rPr>
            <w:noProof/>
          </w:rPr>
          <w:t>2</w:t>
        </w:r>
        <w:r w:rsidRPr="00C46940">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3E65" w14:textId="629C5CB0" w:rsidR="008F0EA7" w:rsidRPr="00C46940" w:rsidRDefault="008F0E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9B20A" w14:textId="77777777" w:rsidR="00353623" w:rsidRDefault="00353623" w:rsidP="004032DB">
      <w:r>
        <w:separator/>
      </w:r>
    </w:p>
  </w:footnote>
  <w:footnote w:type="continuationSeparator" w:id="0">
    <w:p w14:paraId="5C09B20B" w14:textId="77777777" w:rsidR="00353623" w:rsidRDefault="00353623" w:rsidP="00403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F5"/>
    <w:rsid w:val="000224E0"/>
    <w:rsid w:val="000502DC"/>
    <w:rsid w:val="00117BD9"/>
    <w:rsid w:val="002277DA"/>
    <w:rsid w:val="00353623"/>
    <w:rsid w:val="003729C8"/>
    <w:rsid w:val="003B6B3F"/>
    <w:rsid w:val="004032DB"/>
    <w:rsid w:val="004069B6"/>
    <w:rsid w:val="0041513B"/>
    <w:rsid w:val="00450572"/>
    <w:rsid w:val="004D51A6"/>
    <w:rsid w:val="004D6020"/>
    <w:rsid w:val="00594EF5"/>
    <w:rsid w:val="006143F5"/>
    <w:rsid w:val="00621F37"/>
    <w:rsid w:val="006760DA"/>
    <w:rsid w:val="00677E87"/>
    <w:rsid w:val="00711119"/>
    <w:rsid w:val="00771237"/>
    <w:rsid w:val="007860F7"/>
    <w:rsid w:val="007B1937"/>
    <w:rsid w:val="007B45CA"/>
    <w:rsid w:val="007B72CA"/>
    <w:rsid w:val="007E16BA"/>
    <w:rsid w:val="007F4A31"/>
    <w:rsid w:val="00885A72"/>
    <w:rsid w:val="0089417E"/>
    <w:rsid w:val="008D09E7"/>
    <w:rsid w:val="008F0EA7"/>
    <w:rsid w:val="00A153C3"/>
    <w:rsid w:val="00A17F1A"/>
    <w:rsid w:val="00A244A2"/>
    <w:rsid w:val="00A437C1"/>
    <w:rsid w:val="00B65DE5"/>
    <w:rsid w:val="00B97CB8"/>
    <w:rsid w:val="00C02017"/>
    <w:rsid w:val="00C46940"/>
    <w:rsid w:val="00D71645"/>
    <w:rsid w:val="00F8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C09B1BD"/>
  <w15:docId w15:val="{0DC5B371-A6C0-4FCA-8E4C-6F586234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3F5"/>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43F5"/>
    <w:pPr>
      <w:tabs>
        <w:tab w:val="center" w:pos="4320"/>
        <w:tab w:val="right" w:pos="8640"/>
      </w:tabs>
    </w:pPr>
  </w:style>
  <w:style w:type="character" w:customStyle="1" w:styleId="FooterChar">
    <w:name w:val="Footer Char"/>
    <w:basedOn w:val="DefaultParagraphFont"/>
    <w:link w:val="Footer"/>
    <w:uiPriority w:val="99"/>
    <w:rsid w:val="006143F5"/>
    <w:rPr>
      <w:rFonts w:ascii="Times New Roman" w:eastAsia="Times New Roman" w:hAnsi="Times New Roman" w:cs="Times New Roman"/>
      <w:sz w:val="20"/>
      <w:szCs w:val="20"/>
    </w:rPr>
  </w:style>
  <w:style w:type="character" w:styleId="PageNumber">
    <w:name w:val="page number"/>
    <w:basedOn w:val="DefaultParagraphFont"/>
    <w:rsid w:val="006143F5"/>
  </w:style>
  <w:style w:type="paragraph" w:styleId="Title">
    <w:name w:val="Title"/>
    <w:basedOn w:val="Normal"/>
    <w:link w:val="TitleChar"/>
    <w:qFormat/>
    <w:rsid w:val="006143F5"/>
    <w:pPr>
      <w:tabs>
        <w:tab w:val="left" w:pos="360"/>
      </w:tabs>
      <w:overflowPunct/>
      <w:autoSpaceDE/>
      <w:autoSpaceDN/>
      <w:adjustRightInd/>
      <w:spacing w:line="233" w:lineRule="auto"/>
      <w:jc w:val="center"/>
    </w:pPr>
    <w:rPr>
      <w:b/>
      <w:sz w:val="24"/>
    </w:rPr>
  </w:style>
  <w:style w:type="character" w:customStyle="1" w:styleId="TitleChar">
    <w:name w:val="Title Char"/>
    <w:basedOn w:val="DefaultParagraphFont"/>
    <w:link w:val="Title"/>
    <w:rsid w:val="006143F5"/>
    <w:rPr>
      <w:rFonts w:ascii="Times New Roman" w:eastAsia="Times New Roman" w:hAnsi="Times New Roman" w:cs="Times New Roman"/>
      <w:b/>
      <w:sz w:val="24"/>
      <w:szCs w:val="20"/>
    </w:rPr>
  </w:style>
  <w:style w:type="paragraph" w:styleId="FootnoteText">
    <w:name w:val="footnote text"/>
    <w:basedOn w:val="Normal"/>
    <w:link w:val="FootnoteTextChar"/>
    <w:uiPriority w:val="99"/>
    <w:semiHidden/>
    <w:unhideWhenUsed/>
    <w:rsid w:val="004032DB"/>
  </w:style>
  <w:style w:type="character" w:customStyle="1" w:styleId="FootnoteTextChar">
    <w:name w:val="Footnote Text Char"/>
    <w:basedOn w:val="DefaultParagraphFont"/>
    <w:link w:val="FootnoteText"/>
    <w:uiPriority w:val="99"/>
    <w:semiHidden/>
    <w:rsid w:val="004032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032DB"/>
    <w:rPr>
      <w:vertAlign w:val="superscript"/>
    </w:rPr>
  </w:style>
  <w:style w:type="paragraph" w:styleId="BalloonText">
    <w:name w:val="Balloon Text"/>
    <w:basedOn w:val="Normal"/>
    <w:link w:val="BalloonTextChar"/>
    <w:uiPriority w:val="99"/>
    <w:semiHidden/>
    <w:unhideWhenUsed/>
    <w:rsid w:val="003729C8"/>
    <w:rPr>
      <w:rFonts w:ascii="Tahoma" w:hAnsi="Tahoma" w:cs="Tahoma"/>
      <w:sz w:val="16"/>
      <w:szCs w:val="16"/>
    </w:rPr>
  </w:style>
  <w:style w:type="character" w:customStyle="1" w:styleId="BalloonTextChar">
    <w:name w:val="Balloon Text Char"/>
    <w:basedOn w:val="DefaultParagraphFont"/>
    <w:link w:val="BalloonText"/>
    <w:uiPriority w:val="99"/>
    <w:semiHidden/>
    <w:rsid w:val="003729C8"/>
    <w:rPr>
      <w:rFonts w:ascii="Tahoma" w:eastAsia="Times New Roman" w:hAnsi="Tahoma" w:cs="Tahoma"/>
      <w:sz w:val="16"/>
      <w:szCs w:val="16"/>
    </w:rPr>
  </w:style>
  <w:style w:type="paragraph" w:styleId="Header">
    <w:name w:val="header"/>
    <w:basedOn w:val="Normal"/>
    <w:link w:val="HeaderChar"/>
    <w:uiPriority w:val="99"/>
    <w:unhideWhenUsed/>
    <w:rsid w:val="00C46940"/>
    <w:pPr>
      <w:tabs>
        <w:tab w:val="center" w:pos="4680"/>
        <w:tab w:val="right" w:pos="9360"/>
      </w:tabs>
    </w:pPr>
  </w:style>
  <w:style w:type="character" w:customStyle="1" w:styleId="HeaderChar">
    <w:name w:val="Header Char"/>
    <w:basedOn w:val="DefaultParagraphFont"/>
    <w:link w:val="Header"/>
    <w:uiPriority w:val="99"/>
    <w:rsid w:val="00C4694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thomas.wyatt@obermayer.com" TargetMode="External"/><Relationship Id="rId18" Type="http://schemas.openxmlformats.org/officeDocument/2006/relationships/hyperlink" Target="mailto:rkanaskie@pa.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mailto:jnase@cozen.com" TargetMode="External"/><Relationship Id="rId17" Type="http://schemas.openxmlformats.org/officeDocument/2006/relationships/hyperlink" Target="mailto:swebb@pa.gov" TargetMode="External"/><Relationship Id="rId2" Type="http://schemas.openxmlformats.org/officeDocument/2006/relationships/styles" Target="styles.xml"/><Relationship Id="rId16" Type="http://schemas.openxmlformats.org/officeDocument/2006/relationships/hyperlink" Target="mailto:egannon@paoc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zambito@cozen.com" TargetMode="External"/><Relationship Id="rId5" Type="http://schemas.openxmlformats.org/officeDocument/2006/relationships/footnotes" Target="footnotes.xml"/><Relationship Id="rId15" Type="http://schemas.openxmlformats.org/officeDocument/2006/relationships/hyperlink" Target="mailto:sydney.melillo@obermayer.com" TargetMode="External"/><Relationship Id="rId10" Type="http://schemas.openxmlformats.org/officeDocument/2006/relationships/hyperlink" Target="mailto:erin.fure@amwater.com" TargetMode="External"/><Relationship Id="rId19" Type="http://schemas.openxmlformats.org/officeDocument/2006/relationships/hyperlink" Target="mailto:abram@pa.gov"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matthew.olesh@obermay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3BC77-C763-40DC-B656-FF3271EC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Dunderdale, Katrina</dc:creator>
  <cp:lastModifiedBy>Miskanic, Nicholas</cp:lastModifiedBy>
  <cp:revision>3</cp:revision>
  <cp:lastPrinted>2014-07-18T15:08:00Z</cp:lastPrinted>
  <dcterms:created xsi:type="dcterms:W3CDTF">2023-10-23T19:54:00Z</dcterms:created>
  <dcterms:modified xsi:type="dcterms:W3CDTF">2023-10-23T19:54:00Z</dcterms:modified>
</cp:coreProperties>
</file>