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A59" w14:textId="77777777" w:rsidR="00D101AE" w:rsidRDefault="0053205B" w:rsidP="00D101AE">
      <w:pPr>
        <w:jc w:val="center"/>
        <w:rPr>
          <w:b/>
        </w:rPr>
      </w:pPr>
      <w:r>
        <w:rPr>
          <w:b/>
        </w:rPr>
        <w:t>BEFORE THE</w:t>
      </w:r>
    </w:p>
    <w:p w14:paraId="2889EC95" w14:textId="77777777" w:rsidR="00D101AE" w:rsidRDefault="0053205B" w:rsidP="00D101AE">
      <w:pPr>
        <w:jc w:val="center"/>
        <w:rPr>
          <w:b/>
        </w:rPr>
      </w:pPr>
      <w:r>
        <w:rPr>
          <w:b/>
        </w:rPr>
        <w:t>PENNSYLVANIA PUBLIC UTILITY COMMISSION</w:t>
      </w:r>
    </w:p>
    <w:p w14:paraId="4E45DA88" w14:textId="77777777" w:rsidR="00D101AE" w:rsidRDefault="00D101AE" w:rsidP="00D101AE">
      <w:pPr>
        <w:jc w:val="center"/>
        <w:rPr>
          <w:b/>
        </w:rPr>
      </w:pPr>
    </w:p>
    <w:tbl>
      <w:tblPr>
        <w:tblW w:w="9576" w:type="dxa"/>
        <w:tblLayout w:type="fixed"/>
        <w:tblLook w:val="0000" w:firstRow="0" w:lastRow="0" w:firstColumn="0" w:lastColumn="0" w:noHBand="0" w:noVBand="0"/>
      </w:tblPr>
      <w:tblGrid>
        <w:gridCol w:w="4788"/>
        <w:gridCol w:w="450"/>
        <w:gridCol w:w="4338"/>
      </w:tblGrid>
      <w:tr w:rsidR="00EC67F5" w14:paraId="15808716" w14:textId="77777777" w:rsidTr="00AC1E60">
        <w:tc>
          <w:tcPr>
            <w:tcW w:w="4788" w:type="dxa"/>
          </w:tcPr>
          <w:p w14:paraId="5FC89698" w14:textId="77777777" w:rsidR="00607844" w:rsidRDefault="00607844" w:rsidP="006C594B"/>
          <w:p w14:paraId="65789CD6" w14:textId="20E3D755" w:rsidR="006D1F76" w:rsidRPr="008D7824" w:rsidRDefault="006D1F76" w:rsidP="006C594B"/>
        </w:tc>
        <w:tc>
          <w:tcPr>
            <w:tcW w:w="450" w:type="dxa"/>
          </w:tcPr>
          <w:p w14:paraId="0BD6B9F5" w14:textId="06C17D1B" w:rsidR="00607844" w:rsidRPr="008D7824" w:rsidRDefault="00607844" w:rsidP="006C594B">
            <w:pPr>
              <w:rPr>
                <w:b/>
              </w:rPr>
            </w:pPr>
          </w:p>
        </w:tc>
        <w:tc>
          <w:tcPr>
            <w:tcW w:w="4338" w:type="dxa"/>
          </w:tcPr>
          <w:p w14:paraId="3F009C7F" w14:textId="77777777" w:rsidR="00607844" w:rsidRPr="008D7824" w:rsidRDefault="00607844" w:rsidP="006C594B"/>
        </w:tc>
      </w:tr>
    </w:tbl>
    <w:tbl>
      <w:tblPr>
        <w:tblStyle w:val="TableGrid"/>
        <w:tblW w:w="10218" w:type="dxa"/>
        <w:tblInd w:w="108" w:type="dxa"/>
        <w:tblLook w:val="01E0" w:firstRow="1" w:lastRow="1" w:firstColumn="1" w:lastColumn="1" w:noHBand="0" w:noVBand="0"/>
      </w:tblPr>
      <w:tblGrid>
        <w:gridCol w:w="5186"/>
        <w:gridCol w:w="528"/>
        <w:gridCol w:w="4504"/>
      </w:tblGrid>
      <w:tr w:rsidR="00EC67F5" w14:paraId="33FB4E10" w14:textId="77777777" w:rsidTr="00CA3EDE">
        <w:trPr>
          <w:trHeight w:val="1901"/>
        </w:trPr>
        <w:tc>
          <w:tcPr>
            <w:tcW w:w="5186" w:type="dxa"/>
            <w:tcBorders>
              <w:top w:val="nil"/>
              <w:left w:val="nil"/>
              <w:bottom w:val="nil"/>
              <w:right w:val="nil"/>
            </w:tcBorders>
          </w:tcPr>
          <w:p w14:paraId="65088A06" w14:textId="363DBF39" w:rsidR="00A372BA" w:rsidRPr="00CA74A4" w:rsidRDefault="0053205B" w:rsidP="009B42CA">
            <w:pPr>
              <w:rPr>
                <w:sz w:val="24"/>
                <w:szCs w:val="24"/>
              </w:rPr>
            </w:pPr>
            <w:r w:rsidRPr="00CA74A4">
              <w:rPr>
                <w:sz w:val="24"/>
                <w:szCs w:val="24"/>
              </w:rPr>
              <w:t>Office of Consumer Advocate</w:t>
            </w:r>
          </w:p>
          <w:p w14:paraId="13A3FECB" w14:textId="77777777" w:rsidR="00A372BA" w:rsidRPr="00CA74A4" w:rsidRDefault="0053205B" w:rsidP="009B42CA">
            <w:pPr>
              <w:rPr>
                <w:sz w:val="24"/>
                <w:szCs w:val="24"/>
              </w:rPr>
            </w:pPr>
            <w:r w:rsidRPr="00CA74A4">
              <w:rPr>
                <w:sz w:val="24"/>
                <w:szCs w:val="24"/>
              </w:rPr>
              <w:t>Office of Small Business Advocate</w:t>
            </w:r>
          </w:p>
          <w:p w14:paraId="157279D4" w14:textId="77777777" w:rsidR="00A372BA" w:rsidRPr="00CA74A4" w:rsidRDefault="00A372BA" w:rsidP="009B42CA">
            <w:pPr>
              <w:rPr>
                <w:i/>
                <w:sz w:val="24"/>
                <w:szCs w:val="24"/>
              </w:rPr>
            </w:pPr>
          </w:p>
          <w:p w14:paraId="63B889D0" w14:textId="77777777" w:rsidR="00A372BA" w:rsidRPr="00CA74A4" w:rsidRDefault="0053205B" w:rsidP="009B42CA">
            <w:pPr>
              <w:rPr>
                <w:sz w:val="24"/>
                <w:szCs w:val="24"/>
              </w:rPr>
            </w:pPr>
            <w:r w:rsidRPr="00CA74A4">
              <w:rPr>
                <w:sz w:val="24"/>
                <w:szCs w:val="24"/>
              </w:rPr>
              <w:tab/>
              <w:t>v.</w:t>
            </w:r>
          </w:p>
          <w:p w14:paraId="398BDB90" w14:textId="77777777" w:rsidR="00A372BA" w:rsidRPr="00CA74A4" w:rsidRDefault="00A372BA" w:rsidP="009B42CA">
            <w:pPr>
              <w:rPr>
                <w:sz w:val="24"/>
                <w:szCs w:val="24"/>
              </w:rPr>
            </w:pPr>
          </w:p>
          <w:p w14:paraId="378FF452" w14:textId="46ADABA7" w:rsidR="00CA74A4" w:rsidRPr="00CA74A4" w:rsidRDefault="00CA74A4" w:rsidP="00CA74A4">
            <w:pPr>
              <w:tabs>
                <w:tab w:val="left" w:pos="-720"/>
              </w:tabs>
              <w:suppressAutoHyphens/>
              <w:rPr>
                <w:spacing w:val="-3"/>
                <w:sz w:val="24"/>
                <w:szCs w:val="24"/>
              </w:rPr>
            </w:pPr>
            <w:r w:rsidRPr="00CA74A4">
              <w:rPr>
                <w:spacing w:val="-3"/>
                <w:sz w:val="24"/>
                <w:szCs w:val="24"/>
              </w:rPr>
              <w:t>Commonwealth Telephone Company, LLC</w:t>
            </w:r>
          </w:p>
          <w:p w14:paraId="4631660C" w14:textId="6B721192" w:rsidR="00A372BA" w:rsidRPr="00CA74A4" w:rsidRDefault="00CA74A4" w:rsidP="00CA74A4">
            <w:pPr>
              <w:tabs>
                <w:tab w:val="left" w:pos="-720"/>
              </w:tabs>
              <w:suppressAutoHyphens/>
              <w:rPr>
                <w:sz w:val="24"/>
                <w:szCs w:val="24"/>
              </w:rPr>
            </w:pPr>
            <w:r w:rsidRPr="00CA74A4">
              <w:rPr>
                <w:spacing w:val="-3"/>
                <w:sz w:val="24"/>
                <w:szCs w:val="24"/>
              </w:rPr>
              <w:t>d/b/a Frontier Communications Telephone Company</w:t>
            </w:r>
          </w:p>
        </w:tc>
        <w:tc>
          <w:tcPr>
            <w:tcW w:w="528" w:type="dxa"/>
            <w:tcBorders>
              <w:top w:val="nil"/>
              <w:left w:val="nil"/>
              <w:bottom w:val="nil"/>
              <w:right w:val="nil"/>
            </w:tcBorders>
          </w:tcPr>
          <w:p w14:paraId="7024A549" w14:textId="77777777" w:rsidR="00A372BA" w:rsidRPr="00CA74A4" w:rsidRDefault="0053205B" w:rsidP="009B42CA">
            <w:pPr>
              <w:rPr>
                <w:bCs/>
                <w:sz w:val="24"/>
                <w:szCs w:val="24"/>
              </w:rPr>
            </w:pPr>
            <w:r w:rsidRPr="00CA74A4">
              <w:rPr>
                <w:bCs/>
                <w:sz w:val="24"/>
                <w:szCs w:val="24"/>
              </w:rPr>
              <w:t>:</w:t>
            </w:r>
          </w:p>
          <w:p w14:paraId="48E5D3EF" w14:textId="77777777" w:rsidR="00A372BA" w:rsidRPr="00CA74A4" w:rsidRDefault="0053205B" w:rsidP="009B42CA">
            <w:pPr>
              <w:rPr>
                <w:bCs/>
                <w:sz w:val="24"/>
                <w:szCs w:val="24"/>
              </w:rPr>
            </w:pPr>
            <w:r w:rsidRPr="00CA74A4">
              <w:rPr>
                <w:bCs/>
                <w:sz w:val="24"/>
                <w:szCs w:val="24"/>
              </w:rPr>
              <w:t>:</w:t>
            </w:r>
          </w:p>
          <w:p w14:paraId="34005FC0" w14:textId="77777777" w:rsidR="00A372BA" w:rsidRPr="00CA74A4" w:rsidRDefault="0053205B" w:rsidP="009B42CA">
            <w:pPr>
              <w:rPr>
                <w:bCs/>
                <w:sz w:val="24"/>
                <w:szCs w:val="24"/>
              </w:rPr>
            </w:pPr>
            <w:r w:rsidRPr="00CA74A4">
              <w:rPr>
                <w:bCs/>
                <w:sz w:val="24"/>
                <w:szCs w:val="24"/>
              </w:rPr>
              <w:t>:</w:t>
            </w:r>
            <w:r w:rsidRPr="00CA74A4">
              <w:rPr>
                <w:bCs/>
                <w:sz w:val="24"/>
                <w:szCs w:val="24"/>
              </w:rPr>
              <w:br/>
              <w:t>:</w:t>
            </w:r>
            <w:r w:rsidRPr="00CA74A4">
              <w:rPr>
                <w:bCs/>
                <w:sz w:val="24"/>
                <w:szCs w:val="24"/>
              </w:rPr>
              <w:br/>
              <w:t>:</w:t>
            </w:r>
            <w:r w:rsidRPr="00CA74A4">
              <w:rPr>
                <w:bCs/>
                <w:sz w:val="24"/>
                <w:szCs w:val="24"/>
              </w:rPr>
              <w:br/>
              <w:t>:</w:t>
            </w:r>
            <w:r w:rsidRPr="00CA74A4">
              <w:rPr>
                <w:bCs/>
                <w:sz w:val="24"/>
                <w:szCs w:val="24"/>
              </w:rPr>
              <w:br/>
              <w:t>:</w:t>
            </w:r>
          </w:p>
          <w:p w14:paraId="0D66201F" w14:textId="77D6F1C6" w:rsidR="00A372BA" w:rsidRPr="00CA74A4" w:rsidRDefault="00A372BA" w:rsidP="009B42CA">
            <w:pPr>
              <w:rPr>
                <w:bCs/>
                <w:sz w:val="24"/>
                <w:szCs w:val="24"/>
              </w:rPr>
            </w:pPr>
          </w:p>
          <w:p w14:paraId="21EAF0CC" w14:textId="0F26C009" w:rsidR="00A372BA" w:rsidRPr="00CA74A4" w:rsidRDefault="00A372BA" w:rsidP="009B42CA">
            <w:pPr>
              <w:rPr>
                <w:b/>
                <w:sz w:val="24"/>
                <w:szCs w:val="24"/>
              </w:rPr>
            </w:pPr>
          </w:p>
          <w:p w14:paraId="4D248A0A" w14:textId="5CA1DEF4" w:rsidR="006D1F76" w:rsidRPr="00CA74A4" w:rsidRDefault="006D1F76" w:rsidP="009B42CA">
            <w:pPr>
              <w:rPr>
                <w:b/>
                <w:sz w:val="24"/>
                <w:szCs w:val="24"/>
              </w:rPr>
            </w:pPr>
          </w:p>
        </w:tc>
        <w:tc>
          <w:tcPr>
            <w:tcW w:w="4504" w:type="dxa"/>
            <w:tcBorders>
              <w:top w:val="nil"/>
              <w:left w:val="nil"/>
              <w:bottom w:val="nil"/>
              <w:right w:val="nil"/>
            </w:tcBorders>
          </w:tcPr>
          <w:p w14:paraId="0DD089DD" w14:textId="77777777" w:rsidR="00A372BA" w:rsidRPr="00CA74A4" w:rsidRDefault="00A372BA" w:rsidP="009B42CA">
            <w:pPr>
              <w:ind w:left="1332"/>
              <w:rPr>
                <w:sz w:val="24"/>
                <w:szCs w:val="24"/>
              </w:rPr>
            </w:pPr>
          </w:p>
          <w:p w14:paraId="144589CD" w14:textId="77777777" w:rsidR="00A372BA" w:rsidRPr="00CA74A4" w:rsidRDefault="00A372BA" w:rsidP="009B42CA">
            <w:pPr>
              <w:rPr>
                <w:sz w:val="24"/>
                <w:szCs w:val="24"/>
              </w:rPr>
            </w:pPr>
          </w:p>
          <w:p w14:paraId="45785255" w14:textId="13A46ECA" w:rsidR="00A372BA" w:rsidRPr="00CA74A4" w:rsidRDefault="00CA74A4" w:rsidP="00CA74A4">
            <w:pPr>
              <w:rPr>
                <w:sz w:val="24"/>
                <w:szCs w:val="24"/>
              </w:rPr>
            </w:pPr>
            <w:r w:rsidRPr="00CA74A4">
              <w:rPr>
                <w:sz w:val="24"/>
                <w:szCs w:val="24"/>
              </w:rPr>
              <w:t xml:space="preserve">  </w:t>
            </w:r>
            <w:r>
              <w:rPr>
                <w:sz w:val="24"/>
                <w:szCs w:val="24"/>
              </w:rPr>
              <w:t xml:space="preserve"> </w:t>
            </w:r>
            <w:r w:rsidR="0053205B" w:rsidRPr="00CA74A4">
              <w:rPr>
                <w:sz w:val="24"/>
                <w:szCs w:val="24"/>
              </w:rPr>
              <w:t xml:space="preserve"> </w:t>
            </w:r>
            <w:r w:rsidR="004C1B1D">
              <w:rPr>
                <w:sz w:val="24"/>
                <w:szCs w:val="24"/>
              </w:rPr>
              <w:t xml:space="preserve">         </w:t>
            </w:r>
            <w:r w:rsidRPr="00CA74A4">
              <w:rPr>
                <w:spacing w:val="-3"/>
                <w:sz w:val="24"/>
                <w:szCs w:val="24"/>
              </w:rPr>
              <w:t>C-2023-3037574</w:t>
            </w:r>
          </w:p>
        </w:tc>
      </w:tr>
    </w:tbl>
    <w:p w14:paraId="7ECB0D63" w14:textId="6A324AF6" w:rsidR="00BE69D6" w:rsidRDefault="001778E3" w:rsidP="008A4CAB">
      <w:pPr>
        <w:spacing w:line="360" w:lineRule="auto"/>
        <w:jc w:val="center"/>
        <w:rPr>
          <w:b/>
        </w:rPr>
      </w:pPr>
      <w:r>
        <w:rPr>
          <w:b/>
        </w:rPr>
        <w:t xml:space="preserve">SUPPLEMENTAL </w:t>
      </w:r>
      <w:r w:rsidR="00142463">
        <w:rPr>
          <w:b/>
        </w:rPr>
        <w:t>SETTLEMENT</w:t>
      </w:r>
      <w:r w:rsidR="0053205B" w:rsidRPr="0061357E">
        <w:rPr>
          <w:b/>
        </w:rPr>
        <w:t xml:space="preserve"> ORDER</w:t>
      </w:r>
    </w:p>
    <w:p w14:paraId="188F31D0" w14:textId="77777777" w:rsidR="008A4CAB" w:rsidRDefault="008A4CAB" w:rsidP="008A4CAB">
      <w:pPr>
        <w:spacing w:line="360" w:lineRule="auto"/>
        <w:jc w:val="center"/>
        <w:rPr>
          <w:b/>
        </w:rPr>
      </w:pPr>
    </w:p>
    <w:p w14:paraId="708B5DB7" w14:textId="75DCE8B7" w:rsidR="001778E3" w:rsidRDefault="001778E3" w:rsidP="001778E3">
      <w:pPr>
        <w:spacing w:line="360" w:lineRule="auto"/>
        <w:ind w:firstLine="1440"/>
      </w:pPr>
      <w:r>
        <w:rPr>
          <w:bCs/>
        </w:rPr>
        <w:t>On October 13, 2023, we issued a Settlement Order, outlining the procedural background of this proceeding and the procedures the Parties (Commonwealth Telephone Company, LLC d/b/a Frontier Communications Telephone Company (Frontier); the Office of Consumer Advocate (OCA); and the Office of Small Business Advocate (OSBA)) were to take regarding submission of proposed settlement documents.  We ordered Parties to f</w:t>
      </w:r>
      <w:r>
        <w:t>ile a Joint Petition for Settlement by no later than October 31, 2023, and that the Joint Petition for Settlement be served on I&amp;E and publicly posted on the OCA’s website for a period of 45 days after it is filed.  We also ordered that, within 45 days after the Joint Petition for Settlement is filed, I&amp;E and members of the public may submit comments with their view of whether the proposed settlement is in the public interest.  Frontier, the OCA, and the OSBA may</w:t>
      </w:r>
      <w:r w:rsidR="00CA5610">
        <w:t xml:space="preserve"> then</w:t>
      </w:r>
      <w:r>
        <w:t xml:space="preserve"> file a response to any submitted comments within 15 days after the close of the </w:t>
      </w:r>
      <w:proofErr w:type="gramStart"/>
      <w:r>
        <w:t>45 day</w:t>
      </w:r>
      <w:proofErr w:type="gramEnd"/>
      <w:r>
        <w:t xml:space="preserve"> comment period.</w:t>
      </w:r>
    </w:p>
    <w:p w14:paraId="2D972739" w14:textId="77777777" w:rsidR="001778E3" w:rsidRDefault="001778E3" w:rsidP="001778E3">
      <w:pPr>
        <w:pStyle w:val="ListParagraph"/>
      </w:pPr>
    </w:p>
    <w:p w14:paraId="53DD2339" w14:textId="085ADCC1" w:rsidR="001778E3" w:rsidRPr="001778E3" w:rsidRDefault="001778E3" w:rsidP="00CA5610">
      <w:pPr>
        <w:spacing w:line="360" w:lineRule="auto"/>
        <w:ind w:firstLine="1440"/>
        <w:rPr>
          <w:bCs/>
        </w:rPr>
      </w:pPr>
      <w:r>
        <w:rPr>
          <w:bCs/>
        </w:rPr>
        <w:t>On October 25, 2023, Parties filed a Joint Petition for Settlement.</w:t>
      </w:r>
      <w:r w:rsidR="00CA5610">
        <w:rPr>
          <w:bCs/>
        </w:rPr>
        <w:t xml:space="preserve">  Consistent with the Settlement Order, comments would be due on Saturday, December 9, 2023, and reply comments would be due on Sunday, December 24, 2023.  However, to avoid weekend due dates, Parties agreed during the evidentiary hearing on October 24, </w:t>
      </w:r>
      <w:proofErr w:type="gramStart"/>
      <w:r w:rsidR="00CA5610">
        <w:rPr>
          <w:bCs/>
        </w:rPr>
        <w:t>2023</w:t>
      </w:r>
      <w:proofErr w:type="gramEnd"/>
      <w:r w:rsidR="00CA5610">
        <w:rPr>
          <w:bCs/>
        </w:rPr>
        <w:t xml:space="preserve"> that</w:t>
      </w:r>
      <w:r w:rsidR="00B60CC6">
        <w:rPr>
          <w:bCs/>
        </w:rPr>
        <w:t>, if the Joint Petition for Settlement was filed on October 25, 2023,</w:t>
      </w:r>
      <w:r w:rsidR="00CA5610">
        <w:rPr>
          <w:bCs/>
        </w:rPr>
        <w:t xml:space="preserve"> the </w:t>
      </w:r>
      <w:r w:rsidR="00B60CC6">
        <w:rPr>
          <w:bCs/>
        </w:rPr>
        <w:t xml:space="preserve">end of the </w:t>
      </w:r>
      <w:r w:rsidR="00CA5610">
        <w:rPr>
          <w:bCs/>
        </w:rPr>
        <w:t>comment period may be moved to Monday, December 11, 2023 and the end of the reply comment period to Tuesday, December 26, 2023.  T</w:t>
      </w:r>
      <w:r>
        <w:rPr>
          <w:bCs/>
        </w:rPr>
        <w:t>he</w:t>
      </w:r>
      <w:r w:rsidR="00CA5610">
        <w:rPr>
          <w:bCs/>
        </w:rPr>
        <w:t>refore, the</w:t>
      </w:r>
      <w:r>
        <w:rPr>
          <w:bCs/>
        </w:rPr>
        <w:t xml:space="preserve"> purpose of this order is to modify the</w:t>
      </w:r>
      <w:r w:rsidR="00CA5610">
        <w:rPr>
          <w:bCs/>
        </w:rPr>
        <w:t xml:space="preserve"> Settlement Order as follows so that the</w:t>
      </w:r>
      <w:r>
        <w:rPr>
          <w:bCs/>
        </w:rPr>
        <w:t xml:space="preserve"> due dates for comments and reply comments</w:t>
      </w:r>
      <w:r w:rsidR="00CA5610">
        <w:rPr>
          <w:bCs/>
        </w:rPr>
        <w:t xml:space="preserve"> fall on a weekday.  </w:t>
      </w:r>
    </w:p>
    <w:p w14:paraId="3E3C7EE7" w14:textId="12874DEE" w:rsidR="007C0F2F" w:rsidRDefault="0053205B" w:rsidP="008A4CAB">
      <w:pPr>
        <w:pStyle w:val="BodyText2"/>
        <w:spacing w:line="360" w:lineRule="auto"/>
        <w:rPr>
          <w:b/>
          <w:color w:val="000000"/>
        </w:rPr>
      </w:pPr>
      <w:r w:rsidRPr="0061357E">
        <w:rPr>
          <w:b/>
          <w:color w:val="000000"/>
        </w:rPr>
        <w:lastRenderedPageBreak/>
        <w:t>IT IS ORDERED THAT:</w:t>
      </w:r>
    </w:p>
    <w:p w14:paraId="6BC55391" w14:textId="77777777" w:rsidR="008A4CAB" w:rsidRPr="0061357E" w:rsidRDefault="008A4CAB" w:rsidP="008A4CAB">
      <w:pPr>
        <w:pStyle w:val="BodyText2"/>
        <w:spacing w:line="360" w:lineRule="auto"/>
        <w:rPr>
          <w:b/>
          <w:color w:val="000000"/>
        </w:rPr>
      </w:pPr>
    </w:p>
    <w:p w14:paraId="68D57A2A" w14:textId="4D311A23" w:rsidR="00097A95" w:rsidRDefault="00097A95" w:rsidP="00CA74A4">
      <w:pPr>
        <w:numPr>
          <w:ilvl w:val="0"/>
          <w:numId w:val="15"/>
        </w:numPr>
        <w:tabs>
          <w:tab w:val="num" w:pos="0"/>
        </w:tabs>
        <w:spacing w:line="360" w:lineRule="auto"/>
        <w:ind w:left="0" w:firstLine="720"/>
        <w:jc w:val="both"/>
      </w:pPr>
      <w:r>
        <w:t>The Joint Petition for Settlement shall be</w:t>
      </w:r>
      <w:r w:rsidR="00C058BE">
        <w:t xml:space="preserve"> </w:t>
      </w:r>
      <w:r>
        <w:t xml:space="preserve">publicly posted on the OCA’s website </w:t>
      </w:r>
      <w:r w:rsidR="00CA5610">
        <w:t>until December 11, 2023.</w:t>
      </w:r>
      <w:r>
        <w:t xml:space="preserve">  </w:t>
      </w:r>
    </w:p>
    <w:p w14:paraId="60BC7D50" w14:textId="77777777" w:rsidR="00097A95" w:rsidRDefault="00097A95" w:rsidP="00097A95">
      <w:pPr>
        <w:pStyle w:val="ListParagraph"/>
      </w:pPr>
    </w:p>
    <w:p w14:paraId="339172B9" w14:textId="442F22EA" w:rsidR="00097A95" w:rsidRDefault="00C058BE" w:rsidP="00CA74A4">
      <w:pPr>
        <w:numPr>
          <w:ilvl w:val="0"/>
          <w:numId w:val="15"/>
        </w:numPr>
        <w:tabs>
          <w:tab w:val="num" w:pos="0"/>
        </w:tabs>
        <w:spacing w:line="360" w:lineRule="auto"/>
        <w:ind w:left="0" w:firstLine="720"/>
        <w:jc w:val="both"/>
      </w:pPr>
      <w:r>
        <w:t xml:space="preserve">I&amp;E and </w:t>
      </w:r>
      <w:r w:rsidR="00097A95">
        <w:t>members of the public may submit comments with their view of whether the proposed settlement is in the public interest</w:t>
      </w:r>
      <w:r w:rsidR="00CA5610">
        <w:t xml:space="preserve"> </w:t>
      </w:r>
      <w:proofErr w:type="gramStart"/>
      <w:r w:rsidR="00CA5610">
        <w:t>until</w:t>
      </w:r>
      <w:proofErr w:type="gramEnd"/>
      <w:r w:rsidR="00CA5610">
        <w:t xml:space="preserve"> December 11, 2023</w:t>
      </w:r>
      <w:r w:rsidR="00097A95">
        <w:t xml:space="preserve">. </w:t>
      </w:r>
    </w:p>
    <w:p w14:paraId="72145801" w14:textId="77777777" w:rsidR="004E0F1E" w:rsidRDefault="004E0F1E" w:rsidP="004E0F1E">
      <w:pPr>
        <w:pStyle w:val="ListParagraph"/>
      </w:pPr>
    </w:p>
    <w:p w14:paraId="3048C0AC" w14:textId="5F5FABA7" w:rsidR="004E0F1E" w:rsidRDefault="00CA5610" w:rsidP="00CA74A4">
      <w:pPr>
        <w:numPr>
          <w:ilvl w:val="0"/>
          <w:numId w:val="15"/>
        </w:numPr>
        <w:tabs>
          <w:tab w:val="num" w:pos="0"/>
        </w:tabs>
        <w:spacing w:line="360" w:lineRule="auto"/>
        <w:ind w:left="0" w:firstLine="720"/>
        <w:jc w:val="both"/>
      </w:pPr>
      <w:r>
        <w:t>T</w:t>
      </w:r>
      <w:r w:rsidR="00F456C8">
        <w:t>he OCA will</w:t>
      </w:r>
      <w:r w:rsidR="005000D0">
        <w:t xml:space="preserve"> </w:t>
      </w:r>
      <w:r w:rsidR="00583B7B">
        <w:t xml:space="preserve">file </w:t>
      </w:r>
      <w:r w:rsidR="00F456C8">
        <w:t>all</w:t>
      </w:r>
      <w:r w:rsidR="00583B7B">
        <w:t xml:space="preserve"> comments</w:t>
      </w:r>
      <w:r w:rsidR="00F456C8">
        <w:t xml:space="preserve"> </w:t>
      </w:r>
      <w:r w:rsidR="00DB6FBA">
        <w:t>with the Commission</w:t>
      </w:r>
      <w:r w:rsidR="00CC7767">
        <w:t xml:space="preserve"> within three business days</w:t>
      </w:r>
      <w:r>
        <w:t>, i.e., December 14, 2023</w:t>
      </w:r>
      <w:r w:rsidR="004E0F1E">
        <w:t>.</w:t>
      </w:r>
    </w:p>
    <w:p w14:paraId="5D28F1CE" w14:textId="77777777" w:rsidR="00097A95" w:rsidRDefault="00097A95" w:rsidP="00097A95">
      <w:pPr>
        <w:pStyle w:val="ListParagraph"/>
      </w:pPr>
    </w:p>
    <w:p w14:paraId="1838FC04" w14:textId="07544780" w:rsidR="00097A95" w:rsidRDefault="00097A95" w:rsidP="00CA74A4">
      <w:pPr>
        <w:numPr>
          <w:ilvl w:val="0"/>
          <w:numId w:val="15"/>
        </w:numPr>
        <w:tabs>
          <w:tab w:val="num" w:pos="0"/>
        </w:tabs>
        <w:spacing w:line="360" w:lineRule="auto"/>
        <w:ind w:left="0" w:firstLine="720"/>
        <w:jc w:val="both"/>
      </w:pPr>
      <w:r>
        <w:t xml:space="preserve">Frontier, the OCA, and the OSBA may file a response to any submitted comments </w:t>
      </w:r>
      <w:r w:rsidR="00CA5610">
        <w:t>by December 26, 2023</w:t>
      </w:r>
      <w:r>
        <w:t>.</w:t>
      </w:r>
    </w:p>
    <w:p w14:paraId="5D765F25" w14:textId="77777777" w:rsidR="003E5C06" w:rsidRPr="0083649C" w:rsidRDefault="003E5C06" w:rsidP="00CA5610">
      <w:pPr>
        <w:spacing w:line="360" w:lineRule="auto"/>
        <w:jc w:val="both"/>
      </w:pPr>
    </w:p>
    <w:p w14:paraId="037D0729" w14:textId="218ECBDD" w:rsidR="003D2EC8" w:rsidRDefault="0053205B" w:rsidP="003D2EC8">
      <w:r>
        <w:t>Dated:</w:t>
      </w:r>
      <w:r>
        <w:tab/>
      </w:r>
      <w:r w:rsidR="003D2EC8">
        <w:t xml:space="preserve"> </w:t>
      </w:r>
      <w:r w:rsidR="00DA0390">
        <w:rPr>
          <w:u w:val="single"/>
        </w:rPr>
        <w:t xml:space="preserve">October </w:t>
      </w:r>
      <w:r w:rsidR="004C657F">
        <w:rPr>
          <w:u w:val="single"/>
        </w:rPr>
        <w:t>25</w:t>
      </w:r>
      <w:r w:rsidR="00DA0390">
        <w:rPr>
          <w:u w:val="single"/>
        </w:rPr>
        <w:t xml:space="preserve">, </w:t>
      </w:r>
      <w:r w:rsidR="003D2EC8" w:rsidRPr="003D2EC8">
        <w:rPr>
          <w:u w:val="single"/>
        </w:rPr>
        <w:t>202</w:t>
      </w:r>
      <w:r w:rsidR="000643EA">
        <w:rPr>
          <w:u w:val="single"/>
        </w:rPr>
        <w:t>3</w:t>
      </w:r>
      <w:r w:rsidR="003D2EC8">
        <w:tab/>
      </w:r>
      <w:r w:rsidR="003D2EC8">
        <w:tab/>
      </w:r>
      <w:r w:rsidR="003D2EC8">
        <w:tab/>
      </w:r>
      <w:r w:rsidRPr="003D2EC8">
        <w:rPr>
          <w:u w:val="single"/>
        </w:rPr>
        <w:t>______</w:t>
      </w:r>
      <w:r w:rsidR="003D2EC8" w:rsidRPr="003D2EC8">
        <w:rPr>
          <w:u w:val="single"/>
        </w:rPr>
        <w:t>/s/</w:t>
      </w:r>
      <w:r w:rsidRPr="003D2EC8">
        <w:rPr>
          <w:u w:val="single"/>
        </w:rPr>
        <w:t>_________</w:t>
      </w:r>
      <w:r w:rsidR="007F7ED0" w:rsidRPr="003D2EC8">
        <w:rPr>
          <w:u w:val="single"/>
        </w:rPr>
        <w:t>_______</w:t>
      </w:r>
      <w:r>
        <w:t xml:space="preserve"> </w:t>
      </w:r>
    </w:p>
    <w:p w14:paraId="173F5E3E" w14:textId="27CC6838" w:rsidR="000643EA" w:rsidRDefault="003D2EC8" w:rsidP="003D2EC8">
      <w:r>
        <w:tab/>
      </w:r>
      <w:r>
        <w:tab/>
      </w:r>
      <w:r>
        <w:tab/>
      </w:r>
      <w:r>
        <w:tab/>
      </w:r>
      <w:r>
        <w:tab/>
      </w:r>
      <w:r>
        <w:tab/>
      </w:r>
      <w:r w:rsidR="00CA74A4">
        <w:t>Steven K. Haas</w:t>
      </w:r>
      <w:r>
        <w:tab/>
      </w:r>
      <w:r>
        <w:tab/>
      </w:r>
    </w:p>
    <w:p w14:paraId="60C26739" w14:textId="77777777" w:rsidR="000643EA" w:rsidRDefault="000643EA" w:rsidP="003D2EC8"/>
    <w:p w14:paraId="4A1E5BF5" w14:textId="5864C9B3" w:rsidR="000643EA" w:rsidRDefault="000643EA" w:rsidP="000643EA">
      <w:r>
        <w:tab/>
      </w:r>
      <w:r>
        <w:tab/>
      </w:r>
      <w:r>
        <w:tab/>
      </w:r>
      <w:r>
        <w:tab/>
      </w:r>
      <w:r>
        <w:tab/>
      </w:r>
      <w:r>
        <w:tab/>
      </w:r>
      <w:r w:rsidRPr="003D2EC8">
        <w:rPr>
          <w:u w:val="single"/>
        </w:rPr>
        <w:t>______/s/________________</w:t>
      </w:r>
      <w:r>
        <w:t xml:space="preserve"> </w:t>
      </w:r>
    </w:p>
    <w:p w14:paraId="41D487BE" w14:textId="3F89B668" w:rsidR="003D2EC8" w:rsidRDefault="000643EA" w:rsidP="000643EA">
      <w:r>
        <w:tab/>
      </w:r>
      <w:r>
        <w:tab/>
      </w:r>
      <w:r>
        <w:tab/>
      </w:r>
      <w:r>
        <w:tab/>
      </w:r>
      <w:r>
        <w:tab/>
      </w:r>
      <w:r>
        <w:tab/>
        <w:t>John M. Coogan</w:t>
      </w:r>
      <w:r w:rsidR="003D2EC8">
        <w:tab/>
      </w:r>
      <w:r w:rsidR="003D2EC8">
        <w:tab/>
      </w:r>
      <w:r w:rsidR="003D2EC8">
        <w:tab/>
      </w:r>
    </w:p>
    <w:p w14:paraId="6E37DA0C" w14:textId="77777777" w:rsidR="007C0F2F" w:rsidRDefault="007C0F2F" w:rsidP="00EF2D6E">
      <w:pPr>
        <w:pStyle w:val="BodyText2"/>
        <w:numPr>
          <w:ilvl w:val="0"/>
          <w:numId w:val="8"/>
        </w:numPr>
        <w:sectPr w:rsidR="007C0F2F" w:rsidSect="003E5C06">
          <w:footerReference w:type="even" r:id="rId11"/>
          <w:footerReference w:type="default" r:id="rId12"/>
          <w:pgSz w:w="12240" w:h="15840" w:code="1"/>
          <w:pgMar w:top="1296" w:right="1296" w:bottom="1296" w:left="1296" w:header="720" w:footer="720" w:gutter="0"/>
          <w:paperSrc w:first="261" w:other="261"/>
          <w:pgNumType w:start="1"/>
          <w:cols w:space="720"/>
          <w:titlePg/>
          <w:docGrid w:linePitch="360"/>
        </w:sectPr>
      </w:pPr>
    </w:p>
    <w:p w14:paraId="4676D93F" w14:textId="77777777" w:rsidR="004C1B1D" w:rsidRDefault="004C1B1D" w:rsidP="001B6CEB">
      <w:pPr>
        <w:sectPr w:rsidR="004C1B1D" w:rsidSect="003E5C06">
          <w:footerReference w:type="default" r:id="rId13"/>
          <w:type w:val="continuous"/>
          <w:pgSz w:w="12240" w:h="15840"/>
          <w:pgMar w:top="1440" w:right="1440" w:bottom="1440" w:left="1440" w:header="720" w:footer="720" w:gutter="0"/>
          <w:cols w:num="2" w:space="720"/>
          <w:docGrid w:linePitch="360"/>
        </w:sectPr>
      </w:pPr>
    </w:p>
    <w:p w14:paraId="086ABC71" w14:textId="77777777" w:rsidR="004C1B1D" w:rsidRPr="00026CE2" w:rsidRDefault="004C1B1D" w:rsidP="004C1B1D">
      <w:pPr>
        <w:rPr>
          <w:rFonts w:ascii="Microsoft Sans Serif" w:eastAsia="Microsoft Sans Serif" w:hAnsi="Microsoft Sans Serif" w:cs="Microsoft Sans Serif"/>
          <w:b/>
          <w:u w:val="single"/>
        </w:rPr>
        <w:sectPr w:rsidR="004C1B1D" w:rsidRPr="00026CE2">
          <w:pgSz w:w="12240" w:h="15840"/>
          <w:pgMar w:top="1440" w:right="1440" w:bottom="1440" w:left="1440" w:header="720" w:footer="720" w:gutter="0"/>
          <w:cols w:space="720"/>
          <w:docGrid w:linePitch="360"/>
        </w:sectPr>
      </w:pPr>
      <w:r w:rsidRPr="00026CE2">
        <w:rPr>
          <w:rFonts w:ascii="Microsoft Sans Serif" w:eastAsia="Microsoft Sans Serif" w:hAnsi="Microsoft Sans Serif" w:cs="Microsoft Sans Serif"/>
          <w:b/>
          <w:u w:val="single"/>
        </w:rPr>
        <w:lastRenderedPageBreak/>
        <w:t>C-2023-3037574 - OFFICE OF CONSUMER ADVOCATE AND OFFICE OF SMALL BUSINESS ADVOCATE v. COMMONWEALTH TELEPHONE CO TA FRONTIER COMMUNICATIONS COMMONWEALTH TEL CO LLC</w:t>
      </w:r>
      <w:r w:rsidRPr="00026CE2">
        <w:rPr>
          <w:rFonts w:ascii="Microsoft Sans Serif" w:eastAsia="Microsoft Sans Serif" w:hAnsi="Microsoft Sans Serif" w:cs="Microsoft Sans Serif"/>
          <w:b/>
          <w:u w:val="single"/>
        </w:rPr>
        <w:cr/>
      </w:r>
    </w:p>
    <w:p w14:paraId="01CBF007"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b/>
          <w:u w:val="single"/>
        </w:rPr>
        <w:cr/>
      </w:r>
      <w:r w:rsidRPr="00026CE2">
        <w:rPr>
          <w:rFonts w:ascii="Microsoft Sans Serif" w:eastAsia="Microsoft Sans Serif" w:hAnsi="Microsoft Sans Serif" w:cs="Microsoft Sans Serif"/>
        </w:rPr>
        <w:t>BARRETT SHERIDAN ESQUIRE</w:t>
      </w:r>
    </w:p>
    <w:p w14:paraId="07C40022"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ARON J BEATTY ESQUIRE</w:t>
      </w:r>
      <w:r w:rsidRPr="00026CE2">
        <w:rPr>
          <w:rFonts w:ascii="Microsoft Sans Serif" w:eastAsia="Microsoft Sans Serif" w:hAnsi="Microsoft Sans Serif" w:cs="Microsoft Sans Serif"/>
        </w:rPr>
        <w:cr/>
        <w:t>OFFICE OF CONSUMER ADVOCATE</w:t>
      </w:r>
      <w:r w:rsidRPr="00026CE2">
        <w:rPr>
          <w:rFonts w:ascii="Microsoft Sans Serif" w:eastAsia="Microsoft Sans Serif" w:hAnsi="Microsoft Sans Serif" w:cs="Microsoft Sans Serif"/>
        </w:rPr>
        <w:cr/>
        <w:t>555 WALNUT STREET 5TH FLOOR FORUM PLACE</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717.783.5048</w:t>
      </w:r>
      <w:r w:rsidRPr="00026CE2">
        <w:rPr>
          <w:rFonts w:ascii="Microsoft Sans Serif" w:eastAsia="Microsoft Sans Serif" w:hAnsi="Microsoft Sans Serif" w:cs="Microsoft Sans Serif"/>
        </w:rPr>
        <w:cr/>
      </w:r>
      <w:hyperlink r:id="rId14" w:history="1">
        <w:r w:rsidRPr="00026CE2">
          <w:rPr>
            <w:rStyle w:val="Hyperlink"/>
            <w:rFonts w:ascii="Microsoft Sans Serif" w:eastAsia="Microsoft Sans Serif" w:hAnsi="Microsoft Sans Serif" w:cs="Microsoft Sans Serif"/>
          </w:rPr>
          <w:t>bsheridan@paoca.org</w:t>
        </w:r>
      </w:hyperlink>
    </w:p>
    <w:p w14:paraId="0545C5B0" w14:textId="77777777" w:rsidR="004C1B1D" w:rsidRPr="00026CE2" w:rsidRDefault="004C1B1D" w:rsidP="004C1B1D">
      <w:pPr>
        <w:rPr>
          <w:rFonts w:ascii="Microsoft Sans Serif" w:eastAsia="Microsoft Sans Serif" w:hAnsi="Microsoft Sans Serif" w:cs="Microsoft Sans Serif"/>
        </w:rPr>
      </w:pPr>
      <w:hyperlink r:id="rId15" w:history="1">
        <w:r w:rsidRPr="00026CE2">
          <w:rPr>
            <w:rStyle w:val="Hyperlink"/>
            <w:rFonts w:ascii="Microsoft Sans Serif" w:eastAsia="Microsoft Sans Serif" w:hAnsi="Microsoft Sans Serif" w:cs="Microsoft Sans Serif"/>
          </w:rPr>
          <w:t>abeatty@paoca.org</w:t>
        </w:r>
      </w:hyperlink>
      <w:r w:rsidRPr="00026CE2">
        <w:rPr>
          <w:rFonts w:ascii="Microsoft Sans Serif" w:eastAsia="Microsoft Sans Serif" w:hAnsi="Microsoft Sans Serif" w:cs="Microsoft Sans Serif"/>
        </w:rPr>
        <w:t xml:space="preserve"> </w:t>
      </w:r>
    </w:p>
    <w:p w14:paraId="60BDB749" w14:textId="77777777" w:rsidR="004C1B1D" w:rsidRPr="00CD0C33"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rPr>
        <w:cr/>
        <w:t>SHARON E WEBB ESQUIRE</w:t>
      </w:r>
      <w:r w:rsidRPr="00026CE2">
        <w:rPr>
          <w:rFonts w:ascii="Microsoft Sans Serif" w:eastAsia="Microsoft Sans Serif" w:hAnsi="Microsoft Sans Serif" w:cs="Microsoft Sans Serif"/>
        </w:rPr>
        <w:cr/>
        <w:t>OFFICE OF SMALL BUSINESS ADVOCATE</w:t>
      </w:r>
      <w:r w:rsidRPr="00026CE2">
        <w:rPr>
          <w:rFonts w:ascii="Microsoft Sans Serif" w:eastAsia="Microsoft Sans Serif" w:hAnsi="Microsoft Sans Serif" w:cs="Microsoft Sans Serif"/>
        </w:rPr>
        <w:cr/>
        <w:t>FORUM PLACE</w:t>
      </w:r>
      <w:r w:rsidRPr="00026CE2">
        <w:rPr>
          <w:rFonts w:ascii="Microsoft Sans Serif" w:eastAsia="Microsoft Sans Serif" w:hAnsi="Microsoft Sans Serif" w:cs="Microsoft Sans Serif"/>
        </w:rPr>
        <w:cr/>
        <w:t>555 WALNUT STREET 1ST FLOOR</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717.783.2525</w:t>
      </w:r>
      <w:r w:rsidRPr="00026CE2">
        <w:rPr>
          <w:rFonts w:ascii="Microsoft Sans Serif" w:eastAsia="Microsoft Sans Serif" w:hAnsi="Microsoft Sans Serif" w:cs="Microsoft Sans Serif"/>
          <w:b/>
          <w:bCs/>
        </w:rPr>
        <w:cr/>
        <w:t>717.783.2831</w:t>
      </w:r>
    </w:p>
    <w:p w14:paraId="692D4B9A" w14:textId="77777777" w:rsidR="004C1B1D" w:rsidRDefault="004C1B1D" w:rsidP="004C1B1D">
      <w:pPr>
        <w:rPr>
          <w:rFonts w:ascii="Microsoft Sans Serif" w:eastAsia="Microsoft Sans Serif" w:hAnsi="Microsoft Sans Serif" w:cs="Microsoft Sans Serif"/>
        </w:rPr>
      </w:pPr>
      <w:hyperlink r:id="rId16" w:history="1">
        <w:r w:rsidRPr="00026CE2">
          <w:rPr>
            <w:rStyle w:val="Hyperlink"/>
            <w:rFonts w:ascii="Microsoft Sans Serif" w:eastAsia="Microsoft Sans Serif" w:hAnsi="Microsoft Sans Serif" w:cs="Microsoft Sans Serif"/>
          </w:rPr>
          <w:t>swebb@pa.gov</w:t>
        </w:r>
      </w:hyperlink>
      <w:r w:rsidRPr="00026CE2">
        <w:rPr>
          <w:rFonts w:ascii="Microsoft Sans Serif" w:eastAsia="Microsoft Sans Serif" w:hAnsi="Microsoft Sans Serif" w:cs="Microsoft Sans Serif"/>
        </w:rPr>
        <w:t xml:space="preserve"> </w:t>
      </w:r>
    </w:p>
    <w:p w14:paraId="09BA5553" w14:textId="77777777" w:rsidR="004C1B1D" w:rsidRDefault="004C1B1D" w:rsidP="004C1B1D">
      <w:pPr>
        <w:rPr>
          <w:rFonts w:ascii="Microsoft Sans Serif" w:eastAsia="Microsoft Sans Serif" w:hAnsi="Microsoft Sans Serif" w:cs="Microsoft Sans Serif"/>
        </w:rPr>
      </w:pPr>
      <w:hyperlink r:id="rId17" w:history="1">
        <w:r w:rsidRPr="00026CE2">
          <w:rPr>
            <w:rStyle w:val="Hyperlink"/>
            <w:rFonts w:ascii="Microsoft Sans Serif" w:eastAsia="Microsoft Sans Serif" w:hAnsi="Microsoft Sans Serif" w:cs="Microsoft Sans Serif"/>
          </w:rPr>
          <w:t>nhurdle@pa.gov</w:t>
        </w:r>
      </w:hyperlink>
      <w:r w:rsidRPr="00026CE2">
        <w:rPr>
          <w:rFonts w:ascii="Microsoft Sans Serif" w:eastAsia="Microsoft Sans Serif" w:hAnsi="Microsoft Sans Serif" w:cs="Microsoft Sans Serif"/>
        </w:rPr>
        <w:t xml:space="preserve">  </w:t>
      </w:r>
    </w:p>
    <w:p w14:paraId="4C6806BA" w14:textId="77777777" w:rsidR="004C1B1D" w:rsidRPr="00026CE2" w:rsidRDefault="004C1B1D" w:rsidP="004C1B1D">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rPr>
        <w:cr/>
        <w:t>FREDERICK A THOMAS VP LEGAL REGULATIONS</w:t>
      </w:r>
      <w:r w:rsidRPr="00026CE2">
        <w:rPr>
          <w:rFonts w:ascii="Microsoft Sans Serif" w:eastAsia="Microsoft Sans Serif" w:hAnsi="Microsoft Sans Serif" w:cs="Microsoft Sans Serif"/>
        </w:rPr>
        <w:cr/>
        <w:t>FRONTIER COMMUNICATIONS</w:t>
      </w:r>
      <w:r w:rsidRPr="00026CE2">
        <w:rPr>
          <w:rFonts w:ascii="Microsoft Sans Serif" w:eastAsia="Microsoft Sans Serif" w:hAnsi="Microsoft Sans Serif" w:cs="Microsoft Sans Serif"/>
        </w:rPr>
        <w:cr/>
        <w:t>401 MERRITT 7</w:t>
      </w:r>
      <w:r w:rsidRPr="00026CE2">
        <w:rPr>
          <w:rFonts w:ascii="Microsoft Sans Serif" w:eastAsia="Microsoft Sans Serif" w:hAnsi="Microsoft Sans Serif" w:cs="Microsoft Sans Serif"/>
        </w:rPr>
        <w:cr/>
        <w:t>NORWALK CT  06897</w:t>
      </w:r>
      <w:r w:rsidRPr="00026CE2">
        <w:rPr>
          <w:rFonts w:ascii="Microsoft Sans Serif" w:eastAsia="Microsoft Sans Serif" w:hAnsi="Microsoft Sans Serif" w:cs="Microsoft Sans Serif"/>
        </w:rPr>
        <w:cr/>
        <w:t>2038043483</w:t>
      </w:r>
    </w:p>
    <w:p w14:paraId="1EA3F67E" w14:textId="32DC7B28" w:rsidR="004C1B1D" w:rsidRDefault="004C1B1D" w:rsidP="004C1B1D">
      <w:pPr>
        <w:rPr>
          <w:rFonts w:ascii="Microsoft Sans Serif" w:eastAsia="Microsoft Sans Serif" w:hAnsi="Microsoft Sans Serif" w:cs="Microsoft Sans Serif"/>
        </w:rPr>
      </w:pPr>
      <w:hyperlink r:id="rId18" w:history="1">
        <w:r w:rsidRPr="00026CE2">
          <w:rPr>
            <w:rStyle w:val="Hyperlink"/>
            <w:rFonts w:ascii="Microsoft Sans Serif" w:eastAsia="Microsoft Sans Serif" w:hAnsi="Microsoft Sans Serif" w:cs="Microsoft Sans Serif"/>
          </w:rPr>
          <w:t>FT7230@ftr.com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cr/>
      </w:r>
    </w:p>
    <w:p w14:paraId="13341040"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NORMAN KENNARD ESQUIRE</w:t>
      </w:r>
    </w:p>
    <w:p w14:paraId="4F601DDF"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t>BRYCE R BEARD ESQUIRE</w:t>
      </w:r>
    </w:p>
    <w:p w14:paraId="3566DDD0" w14:textId="77777777" w:rsidR="004C1B1D" w:rsidRPr="00026CE2" w:rsidRDefault="004C1B1D" w:rsidP="004C1B1D">
      <w:pPr>
        <w:rPr>
          <w:rFonts w:ascii="Microsoft Sans Serif" w:eastAsia="Microsoft Sans Serif" w:hAnsi="Microsoft Sans Serif" w:cs="Microsoft Sans Serif"/>
          <w:b/>
          <w:bCs/>
        </w:rPr>
      </w:pPr>
      <w:r w:rsidRPr="00026CE2">
        <w:rPr>
          <w:rFonts w:ascii="Microsoft Sans Serif" w:eastAsia="Microsoft Sans Serif" w:hAnsi="Microsoft Sans Serif" w:cs="Microsoft Sans Serif"/>
        </w:rPr>
        <w:t>ECKERT SEAMANS CHERIN &amp; MELLOTT LLC</w:t>
      </w:r>
      <w:r w:rsidRPr="00026CE2">
        <w:rPr>
          <w:rFonts w:ascii="Microsoft Sans Serif" w:eastAsia="Microsoft Sans Serif" w:hAnsi="Microsoft Sans Serif" w:cs="Microsoft Sans Serif"/>
        </w:rPr>
        <w:br/>
        <w:t>213 MARKET STREET 8TH FLOOR</w:t>
      </w:r>
      <w:r w:rsidRPr="00026CE2">
        <w:rPr>
          <w:rFonts w:ascii="Microsoft Sans Serif" w:eastAsia="Microsoft Sans Serif" w:hAnsi="Microsoft Sans Serif" w:cs="Microsoft Sans Serif"/>
        </w:rPr>
        <w:cr/>
        <w:t>HARRISBURG PA  17101</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717.237.6024</w:t>
      </w:r>
    </w:p>
    <w:p w14:paraId="46583A52"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b/>
          <w:bCs/>
        </w:rPr>
        <w:t>717.858.3339</w:t>
      </w:r>
    </w:p>
    <w:p w14:paraId="41C239C0" w14:textId="77777777" w:rsidR="004C1B1D" w:rsidRPr="00026CE2" w:rsidRDefault="004C1B1D" w:rsidP="004C1B1D">
      <w:pPr>
        <w:rPr>
          <w:rFonts w:ascii="Microsoft Sans Serif" w:eastAsia="Microsoft Sans Serif" w:hAnsi="Microsoft Sans Serif" w:cs="Microsoft Sans Serif"/>
        </w:rPr>
      </w:pPr>
      <w:hyperlink r:id="rId19" w:history="1">
        <w:r w:rsidRPr="00026CE2">
          <w:rPr>
            <w:rStyle w:val="Hyperlink"/>
            <w:rFonts w:ascii="Microsoft Sans Serif" w:eastAsia="Microsoft Sans Serif" w:hAnsi="Microsoft Sans Serif" w:cs="Microsoft Sans Serif"/>
          </w:rPr>
          <w:t>nkennard@eckertseamans.com</w:t>
        </w:r>
      </w:hyperlink>
      <w:r w:rsidRPr="00026CE2">
        <w:rPr>
          <w:rFonts w:ascii="Microsoft Sans Serif" w:eastAsia="Microsoft Sans Serif" w:hAnsi="Microsoft Sans Serif" w:cs="Microsoft Sans Serif"/>
        </w:rPr>
        <w:t xml:space="preserve"> </w:t>
      </w:r>
    </w:p>
    <w:p w14:paraId="532E4C0C" w14:textId="77777777" w:rsidR="004C1B1D" w:rsidRPr="00026CE2" w:rsidRDefault="004C1B1D" w:rsidP="004C1B1D">
      <w:pPr>
        <w:rPr>
          <w:rFonts w:ascii="Microsoft Sans Serif" w:eastAsia="Microsoft Sans Serif" w:hAnsi="Microsoft Sans Serif" w:cs="Microsoft Sans Serif"/>
        </w:rPr>
      </w:pPr>
      <w:hyperlink r:id="rId20" w:history="1">
        <w:r w:rsidRPr="00026CE2">
          <w:rPr>
            <w:rStyle w:val="Hyperlink"/>
            <w:rFonts w:ascii="Microsoft Sans Serif" w:eastAsia="Microsoft Sans Serif" w:hAnsi="Microsoft Sans Serif" w:cs="Microsoft Sans Serif"/>
          </w:rPr>
          <w:t>bbeard@eckertseamans.com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p>
    <w:p w14:paraId="32284546" w14:textId="77777777" w:rsidR="004C1B1D" w:rsidRPr="00026CE2" w:rsidRDefault="004C1B1D" w:rsidP="004C1B1D">
      <w:pPr>
        <w:rPr>
          <w:rFonts w:ascii="Microsoft Sans Serif" w:eastAsia="Microsoft Sans Serif" w:hAnsi="Microsoft Sans Serif" w:cs="Microsoft Sans Serif"/>
        </w:rPr>
      </w:pPr>
      <w:r w:rsidRPr="00026CE2">
        <w:rPr>
          <w:rFonts w:ascii="Microsoft Sans Serif" w:eastAsia="Microsoft Sans Serif" w:hAnsi="Microsoft Sans Serif" w:cs="Microsoft Sans Serif"/>
        </w:rPr>
        <w:cr/>
        <w:t>LAUREN M BURGE ESQUIRE</w:t>
      </w:r>
      <w:r w:rsidRPr="00026CE2">
        <w:rPr>
          <w:rFonts w:ascii="Microsoft Sans Serif" w:eastAsia="Microsoft Sans Serif" w:hAnsi="Microsoft Sans Serif" w:cs="Microsoft Sans Serif"/>
        </w:rPr>
        <w:cr/>
        <w:t>ECKERT SEAMANS CHERIN &amp; MELLOTT LLC</w:t>
      </w:r>
      <w:r w:rsidRPr="00026CE2">
        <w:rPr>
          <w:rFonts w:ascii="Microsoft Sans Serif" w:eastAsia="Microsoft Sans Serif" w:hAnsi="Microsoft Sans Serif" w:cs="Microsoft Sans Serif"/>
        </w:rPr>
        <w:cr/>
        <w:t>600 GRANT STREET 44TH FLOOR</w:t>
      </w:r>
      <w:r w:rsidRPr="00026CE2">
        <w:rPr>
          <w:rFonts w:ascii="Microsoft Sans Serif" w:eastAsia="Microsoft Sans Serif" w:hAnsi="Microsoft Sans Serif" w:cs="Microsoft Sans Serif"/>
        </w:rPr>
        <w:cr/>
        <w:t>PITTSBURGH PA  15219</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412.566.2146</w:t>
      </w:r>
      <w:r w:rsidRPr="00026CE2">
        <w:rPr>
          <w:rFonts w:ascii="Microsoft Sans Serif" w:eastAsia="Microsoft Sans Serif" w:hAnsi="Microsoft Sans Serif" w:cs="Microsoft Sans Serif"/>
          <w:b/>
          <w:bCs/>
        </w:rPr>
        <w:cr/>
        <w:t>502.352.0691</w:t>
      </w:r>
    </w:p>
    <w:p w14:paraId="4DF64AE5" w14:textId="77777777" w:rsidR="004C1B1D" w:rsidRPr="00026CE2" w:rsidRDefault="004C1B1D" w:rsidP="004C1B1D">
      <w:pPr>
        <w:rPr>
          <w:rFonts w:ascii="Microsoft Sans Serif" w:eastAsia="Microsoft Sans Serif" w:hAnsi="Microsoft Sans Serif" w:cs="Microsoft Sans Serif"/>
        </w:rPr>
      </w:pPr>
      <w:hyperlink r:id="rId21" w:history="1">
        <w:r w:rsidRPr="00026CE2">
          <w:rPr>
            <w:rStyle w:val="Hyperlink"/>
            <w:rFonts w:ascii="Microsoft Sans Serif" w:eastAsia="Microsoft Sans Serif" w:hAnsi="Microsoft Sans Serif" w:cs="Microsoft Sans Serif"/>
          </w:rPr>
          <w:t>lburge@eckertseamans.com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t xml:space="preserve">Accepts </w:t>
      </w:r>
      <w:proofErr w:type="gramStart"/>
      <w:r w:rsidRPr="00026CE2">
        <w:rPr>
          <w:rFonts w:ascii="Microsoft Sans Serif" w:eastAsia="Microsoft Sans Serif" w:hAnsi="Microsoft Sans Serif" w:cs="Microsoft Sans Serif"/>
        </w:rPr>
        <w:t>eService</w:t>
      </w:r>
      <w:proofErr w:type="gramEnd"/>
      <w:r w:rsidRPr="00026CE2">
        <w:rPr>
          <w:rFonts w:ascii="Microsoft Sans Serif" w:eastAsia="Microsoft Sans Serif" w:hAnsi="Microsoft Sans Serif" w:cs="Microsoft Sans Serif"/>
        </w:rPr>
        <w:t xml:space="preserve"> </w:t>
      </w:r>
    </w:p>
    <w:p w14:paraId="7CA4236E" w14:textId="77777777" w:rsidR="004C1B1D" w:rsidRPr="00026CE2" w:rsidRDefault="004C1B1D" w:rsidP="004C1B1D">
      <w:pPr>
        <w:rPr>
          <w:rFonts w:ascii="Microsoft Sans Serif" w:eastAsia="Microsoft Sans Serif" w:hAnsi="Microsoft Sans Serif" w:cs="Microsoft Sans Serif"/>
          <w:b/>
          <w:bCs/>
        </w:rPr>
      </w:pPr>
      <w:r w:rsidRPr="00026CE2">
        <w:rPr>
          <w:rFonts w:ascii="Microsoft Sans Serif" w:eastAsia="Microsoft Sans Serif" w:hAnsi="Microsoft Sans Serif" w:cs="Microsoft Sans Serif"/>
        </w:rPr>
        <w:cr/>
        <w:t>CLINT OWLETT REPRESENTATIVE</w:t>
      </w:r>
      <w:r w:rsidRPr="00026CE2">
        <w:rPr>
          <w:rFonts w:ascii="Microsoft Sans Serif" w:eastAsia="Microsoft Sans Serif" w:hAnsi="Microsoft Sans Serif" w:cs="Microsoft Sans Serif"/>
        </w:rPr>
        <w:cr/>
        <w:t>HOUSE OF REPRESENTATIVES</w:t>
      </w:r>
      <w:r w:rsidRPr="00026CE2">
        <w:rPr>
          <w:rFonts w:ascii="Microsoft Sans Serif" w:eastAsia="Microsoft Sans Serif" w:hAnsi="Microsoft Sans Serif" w:cs="Microsoft Sans Serif"/>
        </w:rPr>
        <w:cr/>
        <w:t>PO BOX 202068</w:t>
      </w:r>
      <w:r w:rsidRPr="00026CE2">
        <w:rPr>
          <w:rFonts w:ascii="Microsoft Sans Serif" w:eastAsia="Microsoft Sans Serif" w:hAnsi="Microsoft Sans Serif" w:cs="Microsoft Sans Serif"/>
        </w:rPr>
        <w:cr/>
        <w:t>HARRISBURG PA  17120</w:t>
      </w:r>
      <w:r w:rsidRPr="00026CE2">
        <w:rPr>
          <w:rFonts w:ascii="Microsoft Sans Serif" w:eastAsia="Microsoft Sans Serif" w:hAnsi="Microsoft Sans Serif" w:cs="Microsoft Sans Serif"/>
        </w:rPr>
        <w:cr/>
      </w:r>
      <w:r w:rsidRPr="00026CE2">
        <w:rPr>
          <w:rFonts w:ascii="Microsoft Sans Serif" w:eastAsia="Microsoft Sans Serif" w:hAnsi="Microsoft Sans Serif" w:cs="Microsoft Sans Serif"/>
          <w:b/>
          <w:bCs/>
        </w:rPr>
        <w:t>717-772-5371</w:t>
      </w:r>
      <w:r w:rsidRPr="00026CE2">
        <w:rPr>
          <w:rFonts w:ascii="Microsoft Sans Serif" w:eastAsia="Microsoft Sans Serif" w:hAnsi="Microsoft Sans Serif" w:cs="Microsoft Sans Serif"/>
          <w:b/>
          <w:bCs/>
        </w:rPr>
        <w:cr/>
        <w:t>717-782-2935</w:t>
      </w:r>
    </w:p>
    <w:p w14:paraId="3FF036E9" w14:textId="77777777" w:rsidR="004C1B1D" w:rsidRPr="00026CE2" w:rsidRDefault="004C1B1D" w:rsidP="004C1B1D">
      <w:pPr>
        <w:rPr>
          <w:rFonts w:ascii="Microsoft Sans Serif" w:eastAsia="Microsoft Sans Serif" w:hAnsi="Microsoft Sans Serif" w:cs="Microsoft Sans Serif"/>
        </w:rPr>
      </w:pPr>
      <w:hyperlink r:id="rId22" w:history="1">
        <w:r w:rsidRPr="00026CE2">
          <w:rPr>
            <w:rStyle w:val="Hyperlink"/>
            <w:rFonts w:ascii="Microsoft Sans Serif" w:eastAsia="Microsoft Sans Serif" w:hAnsi="Microsoft Sans Serif" w:cs="Microsoft Sans Serif"/>
          </w:rPr>
          <w:t>cowlett@pahousegop.com</w:t>
        </w:r>
      </w:hyperlink>
      <w:r w:rsidRPr="00026CE2">
        <w:rPr>
          <w:rFonts w:ascii="Microsoft Sans Serif" w:eastAsia="Microsoft Sans Serif" w:hAnsi="Microsoft Sans Serif" w:cs="Microsoft Sans Serif"/>
        </w:rPr>
        <w:t xml:space="preserve"> </w:t>
      </w:r>
      <w:r w:rsidRPr="00026CE2">
        <w:rPr>
          <w:rFonts w:ascii="Microsoft Sans Serif" w:eastAsia="Microsoft Sans Serif" w:hAnsi="Microsoft Sans Serif" w:cs="Microsoft Sans Serif"/>
        </w:rPr>
        <w:cr/>
      </w:r>
    </w:p>
    <w:p w14:paraId="7D775D89" w14:textId="77777777" w:rsidR="004C1B1D" w:rsidRDefault="004C1B1D" w:rsidP="004C1B1D">
      <w:pPr>
        <w:rPr>
          <w:rFonts w:ascii="Microsoft Sans Serif" w:eastAsia="Microsoft Sans Serif" w:hAnsi="Microsoft Sans Serif" w:cs="Microsoft Sans Serif"/>
        </w:rPr>
      </w:pPr>
      <w:r>
        <w:rPr>
          <w:rFonts w:ascii="Microsoft Sans Serif" w:eastAsia="Microsoft Sans Serif" w:hAnsi="Microsoft Sans Serif" w:cs="Microsoft Sans Serif"/>
        </w:rPr>
        <w:t>JOSEPH HAMM REPRESENTATIVE</w:t>
      </w:r>
      <w:r>
        <w:rPr>
          <w:rFonts w:ascii="Microsoft Sans Serif" w:eastAsia="Microsoft Sans Serif" w:hAnsi="Microsoft Sans Serif" w:cs="Microsoft Sans Serif"/>
        </w:rPr>
        <w:cr/>
        <w:t>PENNSYLVANIA HOUSE OF REPRESENTATIVES</w:t>
      </w:r>
      <w:r>
        <w:rPr>
          <w:rFonts w:ascii="Microsoft Sans Serif" w:eastAsia="Microsoft Sans Serif" w:hAnsi="Microsoft Sans Serif" w:cs="Microsoft Sans Serif"/>
        </w:rPr>
        <w:cr/>
        <w:t>PO BOX 202084</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19644B">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787</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5270</w:t>
      </w:r>
    </w:p>
    <w:p w14:paraId="674C4941" w14:textId="77777777" w:rsidR="004C1B1D" w:rsidRDefault="004C1B1D" w:rsidP="004C1B1D">
      <w:pPr>
        <w:rPr>
          <w:rFonts w:ascii="Microsoft Sans Serif" w:eastAsia="Microsoft Sans Serif" w:hAnsi="Microsoft Sans Serif" w:cs="Microsoft Sans Serif"/>
        </w:rPr>
      </w:pPr>
      <w:hyperlink r:id="rId23" w:history="1">
        <w:r w:rsidRPr="00CF12A1">
          <w:rPr>
            <w:rStyle w:val="Hyperlink"/>
            <w:rFonts w:ascii="Microsoft Sans Serif" w:eastAsia="Microsoft Sans Serif" w:hAnsi="Microsoft Sans Serif" w:cs="Microsoft Sans Serif"/>
          </w:rPr>
          <w:t>jhamm@pahousegop.com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0F7413BB" w14:textId="77777777" w:rsidR="004C1B1D" w:rsidRDefault="004C1B1D" w:rsidP="004C1B1D">
      <w:pPr>
        <w:rPr>
          <w:rFonts w:ascii="Microsoft Sans Serif" w:eastAsia="Microsoft Sans Serif" w:hAnsi="Microsoft Sans Serif" w:cs="Microsoft Sans Serif"/>
        </w:rPr>
      </w:pPr>
      <w:r>
        <w:rPr>
          <w:rFonts w:ascii="Microsoft Sans Serif" w:eastAsia="Microsoft Sans Serif" w:hAnsi="Microsoft Sans Serif" w:cs="Microsoft Sans Serif"/>
        </w:rPr>
        <w:t>JONATHAN FRITZ</w:t>
      </w:r>
      <w:r>
        <w:rPr>
          <w:rFonts w:ascii="Microsoft Sans Serif" w:eastAsia="Microsoft Sans Serif" w:hAnsi="Microsoft Sans Serif" w:cs="Microsoft Sans Serif"/>
        </w:rPr>
        <w:cr/>
        <w:t>PENNSYLVANIA HOUSE OF REPRESENTATIVEs</w:t>
      </w:r>
      <w:r>
        <w:rPr>
          <w:rFonts w:ascii="Microsoft Sans Serif" w:eastAsia="Microsoft Sans Serif" w:hAnsi="Microsoft Sans Serif" w:cs="Microsoft Sans Serif"/>
        </w:rPr>
        <w:cr/>
        <w:t>PO BOX 202111</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19644B">
        <w:rPr>
          <w:rFonts w:ascii="Microsoft Sans Serif" w:eastAsia="Microsoft Sans Serif" w:hAnsi="Microsoft Sans Serif" w:cs="Microsoft Sans Serif"/>
          <w:b/>
          <w:bCs/>
        </w:rPr>
        <w:t>717.782.2957</w:t>
      </w:r>
    </w:p>
    <w:p w14:paraId="7325B1B7" w14:textId="77777777" w:rsidR="004C1B1D" w:rsidRPr="0019644B" w:rsidRDefault="004C1B1D" w:rsidP="004C1B1D">
      <w:hyperlink r:id="rId24" w:history="1">
        <w:r w:rsidRPr="00CF12A1">
          <w:rPr>
            <w:rStyle w:val="Hyperlink"/>
            <w:rFonts w:ascii="Microsoft Sans Serif" w:eastAsia="Microsoft Sans Serif" w:hAnsi="Microsoft Sans Serif" w:cs="Microsoft Sans Serif"/>
          </w:rPr>
          <w:t>jfritz@pahousegop.com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p w14:paraId="081FAFF2" w14:textId="77777777" w:rsidR="004C1B1D" w:rsidRDefault="004C1B1D" w:rsidP="004C1B1D">
      <w:pPr>
        <w:rPr>
          <w:rFonts w:ascii="Microsoft Sans Serif" w:eastAsia="Microsoft Sans Serif" w:hAnsi="Microsoft Sans Serif" w:cs="Microsoft Sans Serif"/>
        </w:rPr>
      </w:pPr>
      <w:bookmarkStart w:id="0" w:name="_Hlk149142212"/>
      <w:r>
        <w:rPr>
          <w:rFonts w:ascii="Microsoft Sans Serif" w:eastAsia="Microsoft Sans Serif" w:hAnsi="Microsoft Sans Serif" w:cs="Microsoft Sans Serif"/>
        </w:rPr>
        <w:t>TINA PICKETT REPRESENTATIVE</w:t>
      </w:r>
    </w:p>
    <w:p w14:paraId="42AD9122" w14:textId="77777777" w:rsidR="004C1B1D" w:rsidRDefault="004C1B1D" w:rsidP="004C1B1D">
      <w:pPr>
        <w:rPr>
          <w:rFonts w:ascii="Microsoft Sans Serif" w:eastAsia="Microsoft Sans Serif" w:hAnsi="Microsoft Sans Serif" w:cs="Microsoft Sans Serif"/>
          <w:b/>
          <w:bCs/>
        </w:rPr>
      </w:pPr>
      <w:r>
        <w:rPr>
          <w:rFonts w:ascii="Microsoft Sans Serif" w:eastAsia="Microsoft Sans Serif" w:hAnsi="Microsoft Sans Serif" w:cs="Microsoft Sans Serif"/>
        </w:rPr>
        <w:t>321 MAIN STREET</w:t>
      </w:r>
      <w:r>
        <w:rPr>
          <w:rFonts w:ascii="Microsoft Sans Serif" w:eastAsia="Microsoft Sans Serif" w:hAnsi="Microsoft Sans Serif" w:cs="Microsoft Sans Serif"/>
        </w:rPr>
        <w:cr/>
        <w:t>TOWANDA PA  18848</w:t>
      </w:r>
      <w:r>
        <w:rPr>
          <w:rFonts w:ascii="Microsoft Sans Serif" w:eastAsia="Microsoft Sans Serif" w:hAnsi="Microsoft Sans Serif" w:cs="Microsoft Sans Serif"/>
        </w:rPr>
        <w:cr/>
      </w:r>
      <w:bookmarkEnd w:id="0"/>
      <w:r w:rsidRPr="0019644B">
        <w:rPr>
          <w:rFonts w:ascii="Microsoft Sans Serif" w:eastAsia="Microsoft Sans Serif" w:hAnsi="Microsoft Sans Serif" w:cs="Microsoft Sans Serif"/>
          <w:b/>
          <w:bCs/>
        </w:rPr>
        <w:t>570</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265</w:t>
      </w:r>
      <w:r>
        <w:rPr>
          <w:rFonts w:ascii="Microsoft Sans Serif" w:eastAsia="Microsoft Sans Serif" w:hAnsi="Microsoft Sans Serif" w:cs="Microsoft Sans Serif"/>
          <w:b/>
          <w:bCs/>
        </w:rPr>
        <w:t>.</w:t>
      </w:r>
      <w:r w:rsidRPr="0019644B">
        <w:rPr>
          <w:rFonts w:ascii="Microsoft Sans Serif" w:eastAsia="Microsoft Sans Serif" w:hAnsi="Microsoft Sans Serif" w:cs="Microsoft Sans Serif"/>
          <w:b/>
          <w:bCs/>
        </w:rPr>
        <w:t xml:space="preserve">3124 </w:t>
      </w:r>
      <w:r w:rsidRPr="0019644B">
        <w:rPr>
          <w:rFonts w:ascii="Microsoft Sans Serif" w:eastAsia="Microsoft Sans Serif" w:hAnsi="Microsoft Sans Serif" w:cs="Microsoft Sans Serif"/>
          <w:b/>
          <w:bCs/>
        </w:rPr>
        <w:cr/>
      </w:r>
    </w:p>
    <w:p w14:paraId="36512BCF" w14:textId="77777777" w:rsidR="004C1B1D" w:rsidRDefault="004C1B1D" w:rsidP="004C1B1D">
      <w:pPr>
        <w:rPr>
          <w:rFonts w:ascii="Microsoft Sans Serif" w:eastAsia="Microsoft Sans Serif" w:hAnsi="Microsoft Sans Serif" w:cs="Microsoft Sans Serif"/>
          <w:b/>
          <w:bCs/>
        </w:rPr>
      </w:pPr>
    </w:p>
    <w:p w14:paraId="2172FB42" w14:textId="77777777" w:rsidR="004C1B1D" w:rsidRDefault="004C1B1D" w:rsidP="004C1B1D">
      <w:pPr>
        <w:rPr>
          <w:rFonts w:ascii="Microsoft Sans Serif" w:eastAsia="Microsoft Sans Serif" w:hAnsi="Microsoft Sans Serif" w:cs="Microsoft Sans Serif"/>
          <w:b/>
          <w:bCs/>
        </w:rPr>
      </w:pPr>
    </w:p>
    <w:p w14:paraId="3D38696D" w14:textId="77777777" w:rsidR="004C1B1D" w:rsidRDefault="004C1B1D" w:rsidP="004C1B1D">
      <w:pPr>
        <w:rPr>
          <w:rFonts w:ascii="Microsoft Sans Serif" w:eastAsia="Microsoft Sans Serif" w:hAnsi="Microsoft Sans Serif" w:cs="Microsoft Sans Serif"/>
          <w:b/>
          <w:bCs/>
        </w:rPr>
      </w:pPr>
    </w:p>
    <w:p w14:paraId="58615445" w14:textId="77777777" w:rsidR="004C1B1D" w:rsidRDefault="004C1B1D" w:rsidP="004C1B1D">
      <w:pPr>
        <w:rPr>
          <w:rFonts w:ascii="Microsoft Sans Serif" w:eastAsia="Microsoft Sans Serif" w:hAnsi="Microsoft Sans Serif" w:cs="Microsoft Sans Serif"/>
          <w:b/>
          <w:bCs/>
        </w:rPr>
      </w:pPr>
    </w:p>
    <w:p w14:paraId="17A5A45D" w14:textId="77777777" w:rsidR="004C1B1D" w:rsidRPr="00CD0C33" w:rsidRDefault="004C1B1D" w:rsidP="004C1B1D">
      <w:pPr>
        <w:rPr>
          <w:rFonts w:cs="Times New Roman"/>
        </w:rPr>
      </w:pPr>
      <w:r>
        <w:rPr>
          <w:rFonts w:ascii="Microsoft Sans Serif" w:eastAsia="Microsoft Sans Serif" w:hAnsi="Microsoft Sans Serif" w:cs="Microsoft Sans Serif"/>
        </w:rPr>
        <w:lastRenderedPageBreak/>
        <w:t>RICHARD A KANASKIE ESQUIRE</w:t>
      </w:r>
      <w:r>
        <w:rPr>
          <w:rFonts w:cs="Times New Roman"/>
        </w:rPr>
        <w:t xml:space="preserve"> </w:t>
      </w:r>
    </w:p>
    <w:p w14:paraId="489F438D" w14:textId="77777777" w:rsidR="004C1B1D" w:rsidRPr="00CD0C33" w:rsidRDefault="004C1B1D" w:rsidP="004C1B1D">
      <w:pPr>
        <w:rPr>
          <w:rFonts w:cs="Times New Roman"/>
        </w:rPr>
      </w:pPr>
      <w:r>
        <w:rPr>
          <w:rFonts w:ascii="Microsoft Sans Serif" w:eastAsia="Microsoft Sans Serif" w:hAnsi="Microsoft Sans Serif" w:cs="Microsoft Sans Serif"/>
        </w:rPr>
        <w:t>PA PUC BIE LEGAL TECHNICAL</w:t>
      </w:r>
      <w:r>
        <w:rPr>
          <w:rFonts w:cs="Times New Roman"/>
        </w:rPr>
        <w:t xml:space="preserve"> </w:t>
      </w:r>
    </w:p>
    <w:p w14:paraId="20EF41CE" w14:textId="77777777" w:rsidR="004C1B1D" w:rsidRPr="00CD0C33" w:rsidRDefault="004C1B1D" w:rsidP="004C1B1D">
      <w:pPr>
        <w:rPr>
          <w:rFonts w:cs="Times New Roman"/>
        </w:rPr>
      </w:pPr>
      <w:r>
        <w:rPr>
          <w:rFonts w:ascii="Microsoft Sans Serif" w:eastAsia="Microsoft Sans Serif" w:hAnsi="Microsoft Sans Serif" w:cs="Microsoft Sans Serif"/>
        </w:rPr>
        <w:t>400 NORTH ST</w:t>
      </w:r>
      <w:r>
        <w:rPr>
          <w:rFonts w:cs="Times New Roman"/>
        </w:rPr>
        <w:t xml:space="preserve"> </w:t>
      </w:r>
    </w:p>
    <w:p w14:paraId="15BC3D8D" w14:textId="77777777" w:rsidR="004C1B1D" w:rsidRPr="00CD0C33" w:rsidRDefault="004C1B1D" w:rsidP="004C1B1D">
      <w:pPr>
        <w:rPr>
          <w:rFonts w:cs="Times New Roman"/>
        </w:rPr>
      </w:pPr>
      <w:r>
        <w:rPr>
          <w:rFonts w:ascii="Microsoft Sans Serif" w:eastAsia="Microsoft Sans Serif" w:hAnsi="Microsoft Sans Serif" w:cs="Microsoft Sans Serif"/>
        </w:rPr>
        <w:t>SECOND FL WEST</w:t>
      </w:r>
      <w:r>
        <w:rPr>
          <w:rFonts w:cs="Times New Roman"/>
        </w:rPr>
        <w:t xml:space="preserve"> </w:t>
      </w:r>
    </w:p>
    <w:p w14:paraId="71920929" w14:textId="77777777" w:rsidR="004C1B1D" w:rsidRPr="00CD0C33" w:rsidRDefault="004C1B1D" w:rsidP="004C1B1D">
      <w:pPr>
        <w:rPr>
          <w:rFonts w:cs="Times New Roman"/>
        </w:rPr>
      </w:pPr>
      <w:r>
        <w:rPr>
          <w:rFonts w:ascii="Microsoft Sans Serif" w:eastAsia="Microsoft Sans Serif" w:hAnsi="Microsoft Sans Serif" w:cs="Microsoft Sans Serif"/>
        </w:rPr>
        <w:t>HARRISBURG PA  17105</w:t>
      </w:r>
      <w:r>
        <w:rPr>
          <w:rFonts w:cs="Times New Roman"/>
        </w:rPr>
        <w:t xml:space="preserve"> </w:t>
      </w:r>
    </w:p>
    <w:p w14:paraId="0A7659EA" w14:textId="77777777" w:rsidR="004C1B1D" w:rsidRPr="00CD0C33" w:rsidRDefault="004C1B1D" w:rsidP="004C1B1D">
      <w:pPr>
        <w:rPr>
          <w:rFonts w:cs="Times New Roman"/>
          <w:b/>
          <w:bCs/>
        </w:rPr>
      </w:pPr>
      <w:r w:rsidRPr="00CD0C33">
        <w:rPr>
          <w:rFonts w:ascii="Microsoft Sans Serif" w:eastAsia="Microsoft Sans Serif" w:hAnsi="Microsoft Sans Serif" w:cs="Microsoft Sans Serif"/>
          <w:b/>
          <w:bCs/>
        </w:rPr>
        <w:t>717.783.6184</w:t>
      </w:r>
      <w:r w:rsidRPr="00CD0C33">
        <w:rPr>
          <w:rFonts w:cs="Times New Roman"/>
          <w:b/>
          <w:bCs/>
        </w:rPr>
        <w:t xml:space="preserve"> </w:t>
      </w:r>
    </w:p>
    <w:p w14:paraId="79642EC3" w14:textId="77777777" w:rsidR="004C1B1D" w:rsidRPr="00CD0C33" w:rsidRDefault="004C1B1D" w:rsidP="004C1B1D">
      <w:pPr>
        <w:rPr>
          <w:rFonts w:cs="Times New Roman"/>
          <w:b/>
          <w:bCs/>
        </w:rPr>
      </w:pPr>
      <w:r w:rsidRPr="00CD0C33">
        <w:rPr>
          <w:rFonts w:ascii="Microsoft Sans Serif" w:eastAsia="Microsoft Sans Serif" w:hAnsi="Microsoft Sans Serif" w:cs="Microsoft Sans Serif"/>
          <w:b/>
          <w:bCs/>
        </w:rPr>
        <w:t>717.787.4887</w:t>
      </w:r>
      <w:r w:rsidRPr="00CD0C33">
        <w:rPr>
          <w:rFonts w:cs="Times New Roman"/>
          <w:b/>
          <w:bCs/>
        </w:rPr>
        <w:t xml:space="preserve"> </w:t>
      </w:r>
    </w:p>
    <w:p w14:paraId="1362D6FE" w14:textId="77777777" w:rsidR="004C1B1D" w:rsidRPr="00CD0C33" w:rsidRDefault="004C1B1D" w:rsidP="004C1B1D">
      <w:pPr>
        <w:rPr>
          <w:rFonts w:cs="Times New Roman"/>
        </w:rPr>
      </w:pPr>
      <w:hyperlink r:id="rId25" w:history="1">
        <w:r w:rsidRPr="002B6C0E">
          <w:rPr>
            <w:rStyle w:val="Hyperlink"/>
            <w:rFonts w:ascii="Microsoft Sans Serif" w:eastAsia="Microsoft Sans Serif" w:hAnsi="Microsoft Sans Serif" w:cs="Microsoft Sans Serif"/>
          </w:rPr>
          <w:t>rkanaskie@pa.gov</w:t>
        </w:r>
      </w:hyperlink>
      <w:r>
        <w:rPr>
          <w:rFonts w:ascii="Microsoft Sans Serif" w:eastAsia="Microsoft Sans Serif" w:hAnsi="Microsoft Sans Serif" w:cs="Microsoft Sans Serif"/>
        </w:rPr>
        <w:t xml:space="preserve"> </w:t>
      </w:r>
      <w:r>
        <w:rPr>
          <w:rFonts w:cs="Times New Roman"/>
        </w:rPr>
        <w:t xml:space="preserve"> </w:t>
      </w:r>
    </w:p>
    <w:p w14:paraId="51DE9455" w14:textId="77777777" w:rsidR="004C1B1D" w:rsidRDefault="004C1B1D" w:rsidP="004C1B1D">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p>
    <w:p w14:paraId="62ED5459" w14:textId="77777777" w:rsidR="004C1B1D" w:rsidRDefault="004C1B1D" w:rsidP="004C1B1D">
      <w:pPr>
        <w:rPr>
          <w:rFonts w:cs="Times New Roman"/>
        </w:rPr>
      </w:pPr>
    </w:p>
    <w:p w14:paraId="45C9C182" w14:textId="77777777" w:rsidR="004C1B1D" w:rsidRDefault="004C1B1D" w:rsidP="004C1B1D">
      <w:pPr>
        <w:rPr>
          <w:rFonts w:ascii="Microsoft Sans Serif" w:eastAsia="Microsoft Sans Serif" w:hAnsi="Microsoft Sans Serif" w:cs="Microsoft Sans Serif"/>
          <w:kern w:val="2"/>
          <w14:ligatures w14:val="standardContextual"/>
        </w:rPr>
      </w:pPr>
    </w:p>
    <w:p w14:paraId="681176A2" w14:textId="77777777" w:rsidR="004C1B1D" w:rsidRDefault="004C1B1D" w:rsidP="004C1B1D">
      <w:r>
        <w:rPr>
          <w:rFonts w:ascii="Microsoft Sans Serif" w:eastAsia="Microsoft Sans Serif" w:hAnsi="Microsoft Sans Serif" w:cs="Microsoft Sans Serif"/>
        </w:rPr>
        <w:cr/>
      </w:r>
    </w:p>
    <w:p w14:paraId="3FE98E05" w14:textId="77777777" w:rsidR="005E491C" w:rsidRPr="004C1B1D" w:rsidRDefault="005E491C" w:rsidP="001B6CEB">
      <w:pPr>
        <w:rPr>
          <w:b/>
          <w:bCs/>
        </w:rPr>
      </w:pPr>
    </w:p>
    <w:sectPr w:rsidR="005E491C" w:rsidRPr="004C1B1D" w:rsidSect="0019644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8246" w14:textId="77777777" w:rsidR="00C57381" w:rsidRDefault="00C57381">
      <w:r>
        <w:separator/>
      </w:r>
    </w:p>
  </w:endnote>
  <w:endnote w:type="continuationSeparator" w:id="0">
    <w:p w14:paraId="5F4216F9" w14:textId="77777777" w:rsidR="00C57381" w:rsidRDefault="00C5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DF1" w14:textId="12F3FDE6" w:rsidR="007C0F2F" w:rsidRDefault="0053205B"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C06">
      <w:rPr>
        <w:rStyle w:val="PageNumber"/>
        <w:noProof/>
      </w:rPr>
      <w:t>10</w:t>
    </w:r>
    <w:r>
      <w:rPr>
        <w:rStyle w:val="PageNumber"/>
      </w:rPr>
      <w:fldChar w:fldCharType="end"/>
    </w:r>
  </w:p>
  <w:p w14:paraId="1324C470" w14:textId="77777777" w:rsidR="007C0F2F" w:rsidRDefault="0053205B">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3888"/>
      <w:docPartObj>
        <w:docPartGallery w:val="Page Numbers (Bottom of Page)"/>
        <w:docPartUnique/>
      </w:docPartObj>
    </w:sdtPr>
    <w:sdtEndPr>
      <w:rPr>
        <w:noProof/>
        <w:sz w:val="20"/>
        <w:szCs w:val="20"/>
      </w:rPr>
    </w:sdtEndPr>
    <w:sdtContent>
      <w:p w14:paraId="412FC57C" w14:textId="603F049E" w:rsidR="00ED4CE5" w:rsidRPr="004C1B1D" w:rsidRDefault="0053205B">
        <w:pPr>
          <w:pStyle w:val="Footer"/>
          <w:jc w:val="center"/>
          <w:rPr>
            <w:sz w:val="20"/>
            <w:szCs w:val="20"/>
          </w:rPr>
        </w:pPr>
        <w:r w:rsidRPr="004C1B1D">
          <w:rPr>
            <w:sz w:val="20"/>
            <w:szCs w:val="20"/>
          </w:rPr>
          <w:fldChar w:fldCharType="begin"/>
        </w:r>
        <w:r w:rsidRPr="004C1B1D">
          <w:rPr>
            <w:sz w:val="20"/>
            <w:szCs w:val="20"/>
          </w:rPr>
          <w:instrText xml:space="preserve"> PAGE   \* MERGEFORMAT </w:instrText>
        </w:r>
        <w:r w:rsidRPr="004C1B1D">
          <w:rPr>
            <w:sz w:val="20"/>
            <w:szCs w:val="20"/>
          </w:rPr>
          <w:fldChar w:fldCharType="separate"/>
        </w:r>
        <w:r w:rsidR="00555F6C" w:rsidRPr="004C1B1D">
          <w:rPr>
            <w:noProof/>
            <w:sz w:val="20"/>
            <w:szCs w:val="20"/>
          </w:rPr>
          <w:t>4</w:t>
        </w:r>
        <w:r w:rsidRPr="004C1B1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E41E" w14:textId="169FFE85" w:rsidR="003E5C06" w:rsidRDefault="003E5C06">
    <w:pPr>
      <w:pStyle w:val="Footer"/>
      <w:jc w:val="center"/>
    </w:pPr>
  </w:p>
  <w:p w14:paraId="26D3488A" w14:textId="77777777" w:rsidR="003E5C06" w:rsidRDefault="003E5C06" w:rsidP="00ED4CE5">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F9C8" w14:textId="77777777" w:rsidR="00C57381" w:rsidRDefault="00C57381" w:rsidP="00856A80">
      <w:r>
        <w:separator/>
      </w:r>
    </w:p>
  </w:footnote>
  <w:footnote w:type="continuationSeparator" w:id="0">
    <w:p w14:paraId="14ABA81A" w14:textId="77777777" w:rsidR="00C57381" w:rsidRDefault="00C57381" w:rsidP="008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6692556E">
      <w:start w:val="4"/>
      <w:numFmt w:val="lowerRoman"/>
      <w:lvlText w:val="(%1)"/>
      <w:lvlJc w:val="left"/>
      <w:pPr>
        <w:tabs>
          <w:tab w:val="num" w:pos="4320"/>
        </w:tabs>
        <w:ind w:left="4320" w:hanging="720"/>
      </w:pPr>
      <w:rPr>
        <w:rFonts w:hint="default"/>
      </w:rPr>
    </w:lvl>
    <w:lvl w:ilvl="1" w:tplc="B3CC08B4" w:tentative="1">
      <w:start w:val="1"/>
      <w:numFmt w:val="lowerLetter"/>
      <w:lvlText w:val="%2."/>
      <w:lvlJc w:val="left"/>
      <w:pPr>
        <w:tabs>
          <w:tab w:val="num" w:pos="4680"/>
        </w:tabs>
        <w:ind w:left="4680" w:hanging="360"/>
      </w:pPr>
    </w:lvl>
    <w:lvl w:ilvl="2" w:tplc="2C867038" w:tentative="1">
      <w:start w:val="1"/>
      <w:numFmt w:val="lowerRoman"/>
      <w:lvlText w:val="%3."/>
      <w:lvlJc w:val="right"/>
      <w:pPr>
        <w:tabs>
          <w:tab w:val="num" w:pos="5400"/>
        </w:tabs>
        <w:ind w:left="5400" w:hanging="180"/>
      </w:pPr>
    </w:lvl>
    <w:lvl w:ilvl="3" w:tplc="918064DA" w:tentative="1">
      <w:start w:val="1"/>
      <w:numFmt w:val="decimal"/>
      <w:lvlText w:val="%4."/>
      <w:lvlJc w:val="left"/>
      <w:pPr>
        <w:tabs>
          <w:tab w:val="num" w:pos="6120"/>
        </w:tabs>
        <w:ind w:left="6120" w:hanging="360"/>
      </w:pPr>
    </w:lvl>
    <w:lvl w:ilvl="4" w:tplc="90685DA4" w:tentative="1">
      <w:start w:val="1"/>
      <w:numFmt w:val="lowerLetter"/>
      <w:lvlText w:val="%5."/>
      <w:lvlJc w:val="left"/>
      <w:pPr>
        <w:tabs>
          <w:tab w:val="num" w:pos="6840"/>
        </w:tabs>
        <w:ind w:left="6840" w:hanging="360"/>
      </w:pPr>
    </w:lvl>
    <w:lvl w:ilvl="5" w:tplc="C8782298" w:tentative="1">
      <w:start w:val="1"/>
      <w:numFmt w:val="lowerRoman"/>
      <w:lvlText w:val="%6."/>
      <w:lvlJc w:val="right"/>
      <w:pPr>
        <w:tabs>
          <w:tab w:val="num" w:pos="7560"/>
        </w:tabs>
        <w:ind w:left="7560" w:hanging="180"/>
      </w:pPr>
    </w:lvl>
    <w:lvl w:ilvl="6" w:tplc="73B8C68A" w:tentative="1">
      <w:start w:val="1"/>
      <w:numFmt w:val="decimal"/>
      <w:lvlText w:val="%7."/>
      <w:lvlJc w:val="left"/>
      <w:pPr>
        <w:tabs>
          <w:tab w:val="num" w:pos="8280"/>
        </w:tabs>
        <w:ind w:left="8280" w:hanging="360"/>
      </w:pPr>
    </w:lvl>
    <w:lvl w:ilvl="7" w:tplc="203CEEF8" w:tentative="1">
      <w:start w:val="1"/>
      <w:numFmt w:val="lowerLetter"/>
      <w:lvlText w:val="%8."/>
      <w:lvlJc w:val="left"/>
      <w:pPr>
        <w:tabs>
          <w:tab w:val="num" w:pos="9000"/>
        </w:tabs>
        <w:ind w:left="9000" w:hanging="360"/>
      </w:pPr>
    </w:lvl>
    <w:lvl w:ilvl="8" w:tplc="261A226E" w:tentative="1">
      <w:start w:val="1"/>
      <w:numFmt w:val="lowerRoman"/>
      <w:lvlText w:val="%9."/>
      <w:lvlJc w:val="right"/>
      <w:pPr>
        <w:tabs>
          <w:tab w:val="num" w:pos="9720"/>
        </w:tabs>
        <w:ind w:left="9720" w:hanging="180"/>
      </w:pPr>
    </w:lvl>
  </w:abstractNum>
  <w:abstractNum w:abstractNumId="4" w15:restartNumberingAfterBreak="0">
    <w:nsid w:val="214F7DA9"/>
    <w:multiLevelType w:val="hybridMultilevel"/>
    <w:tmpl w:val="EB94168A"/>
    <w:lvl w:ilvl="0" w:tplc="B4C22B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632B3"/>
    <w:multiLevelType w:val="hybridMultilevel"/>
    <w:tmpl w:val="2416D51C"/>
    <w:lvl w:ilvl="0" w:tplc="BDC0E0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D2675"/>
    <w:multiLevelType w:val="singleLevel"/>
    <w:tmpl w:val="C57A726E"/>
    <w:lvl w:ilvl="0">
      <w:start w:val="1"/>
      <w:numFmt w:val="decimal"/>
      <w:lvlText w:val="%1."/>
      <w:lvlJc w:val="left"/>
      <w:pPr>
        <w:tabs>
          <w:tab w:val="num" w:pos="1440"/>
        </w:tabs>
        <w:ind w:left="1440" w:hanging="720"/>
      </w:pPr>
      <w:rPr>
        <w:rFonts w:hint="default"/>
      </w:rPr>
    </w:lvl>
  </w:abstractNum>
  <w:abstractNum w:abstractNumId="7" w15:restartNumberingAfterBreak="0">
    <w:nsid w:val="55821A58"/>
    <w:multiLevelType w:val="hybridMultilevel"/>
    <w:tmpl w:val="B2BA161C"/>
    <w:lvl w:ilvl="0" w:tplc="D8D60E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8613E9"/>
    <w:multiLevelType w:val="hybridMultilevel"/>
    <w:tmpl w:val="018A45B0"/>
    <w:lvl w:ilvl="0" w:tplc="9FE454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99442E"/>
    <w:multiLevelType w:val="hybridMultilevel"/>
    <w:tmpl w:val="B966202C"/>
    <w:lvl w:ilvl="0" w:tplc="61B611EC">
      <w:start w:val="9"/>
      <w:numFmt w:val="decimal"/>
      <w:lvlText w:val="%1."/>
      <w:lvlJc w:val="left"/>
      <w:pPr>
        <w:tabs>
          <w:tab w:val="num" w:pos="1440"/>
        </w:tabs>
        <w:ind w:left="1440" w:hanging="720"/>
      </w:pPr>
      <w:rPr>
        <w:rFonts w:hint="default"/>
      </w:rPr>
    </w:lvl>
    <w:lvl w:ilvl="1" w:tplc="0110431C" w:tentative="1">
      <w:start w:val="1"/>
      <w:numFmt w:val="lowerLetter"/>
      <w:lvlText w:val="%2."/>
      <w:lvlJc w:val="left"/>
      <w:pPr>
        <w:ind w:left="1440" w:hanging="360"/>
      </w:pPr>
    </w:lvl>
    <w:lvl w:ilvl="2" w:tplc="052E2654" w:tentative="1">
      <w:start w:val="1"/>
      <w:numFmt w:val="lowerRoman"/>
      <w:lvlText w:val="%3."/>
      <w:lvlJc w:val="right"/>
      <w:pPr>
        <w:ind w:left="2160" w:hanging="180"/>
      </w:pPr>
    </w:lvl>
    <w:lvl w:ilvl="3" w:tplc="AE9634F0" w:tentative="1">
      <w:start w:val="1"/>
      <w:numFmt w:val="decimal"/>
      <w:lvlText w:val="%4."/>
      <w:lvlJc w:val="left"/>
      <w:pPr>
        <w:ind w:left="2880" w:hanging="360"/>
      </w:pPr>
    </w:lvl>
    <w:lvl w:ilvl="4" w:tplc="233ABA38" w:tentative="1">
      <w:start w:val="1"/>
      <w:numFmt w:val="lowerLetter"/>
      <w:lvlText w:val="%5."/>
      <w:lvlJc w:val="left"/>
      <w:pPr>
        <w:ind w:left="3600" w:hanging="360"/>
      </w:pPr>
    </w:lvl>
    <w:lvl w:ilvl="5" w:tplc="76FC06AA" w:tentative="1">
      <w:start w:val="1"/>
      <w:numFmt w:val="lowerRoman"/>
      <w:lvlText w:val="%6."/>
      <w:lvlJc w:val="right"/>
      <w:pPr>
        <w:ind w:left="4320" w:hanging="180"/>
      </w:pPr>
    </w:lvl>
    <w:lvl w:ilvl="6" w:tplc="011021A8" w:tentative="1">
      <w:start w:val="1"/>
      <w:numFmt w:val="decimal"/>
      <w:lvlText w:val="%7."/>
      <w:lvlJc w:val="left"/>
      <w:pPr>
        <w:ind w:left="5040" w:hanging="360"/>
      </w:pPr>
    </w:lvl>
    <w:lvl w:ilvl="7" w:tplc="98A0A3CA" w:tentative="1">
      <w:start w:val="1"/>
      <w:numFmt w:val="lowerLetter"/>
      <w:lvlText w:val="%8."/>
      <w:lvlJc w:val="left"/>
      <w:pPr>
        <w:ind w:left="5760" w:hanging="360"/>
      </w:pPr>
    </w:lvl>
    <w:lvl w:ilvl="8" w:tplc="ED9AF186" w:tentative="1">
      <w:start w:val="1"/>
      <w:numFmt w:val="lowerRoman"/>
      <w:lvlText w:val="%9."/>
      <w:lvlJc w:val="right"/>
      <w:pPr>
        <w:ind w:left="6480" w:hanging="180"/>
      </w:pPr>
    </w:lvl>
  </w:abstractNum>
  <w:abstractNum w:abstractNumId="10" w15:restartNumberingAfterBreak="0">
    <w:nsid w:val="6C4612A0"/>
    <w:multiLevelType w:val="hybridMultilevel"/>
    <w:tmpl w:val="6994AF0E"/>
    <w:lvl w:ilvl="0" w:tplc="DB7EF9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327F"/>
    <w:multiLevelType w:val="hybridMultilevel"/>
    <w:tmpl w:val="F4AE53F4"/>
    <w:lvl w:ilvl="0" w:tplc="450E9B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817956815">
    <w:abstractNumId w:val="0"/>
  </w:num>
  <w:num w:numId="2" w16cid:durableId="675545688">
    <w:abstractNumId w:val="2"/>
  </w:num>
  <w:num w:numId="3" w16cid:durableId="1281759404">
    <w:abstractNumId w:val="1"/>
  </w:num>
  <w:num w:numId="4" w16cid:durableId="256403927">
    <w:abstractNumId w:val="2"/>
  </w:num>
  <w:num w:numId="5" w16cid:durableId="1330404218">
    <w:abstractNumId w:val="12"/>
  </w:num>
  <w:num w:numId="6" w16cid:durableId="125393082">
    <w:abstractNumId w:val="6"/>
  </w:num>
  <w:num w:numId="7" w16cid:durableId="1177962743">
    <w:abstractNumId w:val="3"/>
  </w:num>
  <w:num w:numId="8" w16cid:durableId="1106344829">
    <w:abstractNumId w:val="9"/>
  </w:num>
  <w:num w:numId="9" w16cid:durableId="1981306247">
    <w:abstractNumId w:val="4"/>
  </w:num>
  <w:num w:numId="10" w16cid:durableId="363138921">
    <w:abstractNumId w:val="7"/>
  </w:num>
  <w:num w:numId="11" w16cid:durableId="772171267">
    <w:abstractNumId w:val="8"/>
  </w:num>
  <w:num w:numId="12" w16cid:durableId="2081755495">
    <w:abstractNumId w:val="5"/>
  </w:num>
  <w:num w:numId="13" w16cid:durableId="516193180">
    <w:abstractNumId w:val="10"/>
  </w:num>
  <w:num w:numId="14" w16cid:durableId="1118721814">
    <w:abstractNumId w:val="11"/>
  </w:num>
  <w:num w:numId="15" w16cid:durableId="1622298250">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147ED"/>
    <w:rsid w:val="00026826"/>
    <w:rsid w:val="000352EE"/>
    <w:rsid w:val="00035354"/>
    <w:rsid w:val="0006159A"/>
    <w:rsid w:val="000643EA"/>
    <w:rsid w:val="0006479E"/>
    <w:rsid w:val="00097A95"/>
    <w:rsid w:val="000A2AF3"/>
    <w:rsid w:val="000B41EA"/>
    <w:rsid w:val="000B5B40"/>
    <w:rsid w:val="000B79DF"/>
    <w:rsid w:val="000D6F7F"/>
    <w:rsid w:val="000E54CA"/>
    <w:rsid w:val="000E5E7B"/>
    <w:rsid w:val="000F08FC"/>
    <w:rsid w:val="00103DB4"/>
    <w:rsid w:val="0010645B"/>
    <w:rsid w:val="0011258F"/>
    <w:rsid w:val="001160CF"/>
    <w:rsid w:val="001233BB"/>
    <w:rsid w:val="00132430"/>
    <w:rsid w:val="00142463"/>
    <w:rsid w:val="00142A68"/>
    <w:rsid w:val="001639A8"/>
    <w:rsid w:val="00176215"/>
    <w:rsid w:val="001778E3"/>
    <w:rsid w:val="00177B38"/>
    <w:rsid w:val="00180072"/>
    <w:rsid w:val="0019620E"/>
    <w:rsid w:val="001A1976"/>
    <w:rsid w:val="001B6CEB"/>
    <w:rsid w:val="001C466D"/>
    <w:rsid w:val="001D68AB"/>
    <w:rsid w:val="001E255F"/>
    <w:rsid w:val="001E7628"/>
    <w:rsid w:val="0020600B"/>
    <w:rsid w:val="00216307"/>
    <w:rsid w:val="0022331F"/>
    <w:rsid w:val="00250513"/>
    <w:rsid w:val="0025157B"/>
    <w:rsid w:val="00253355"/>
    <w:rsid w:val="00256DE0"/>
    <w:rsid w:val="0026224A"/>
    <w:rsid w:val="00270F99"/>
    <w:rsid w:val="00271B3B"/>
    <w:rsid w:val="00274730"/>
    <w:rsid w:val="002747AE"/>
    <w:rsid w:val="00282661"/>
    <w:rsid w:val="0029050B"/>
    <w:rsid w:val="002A74B0"/>
    <w:rsid w:val="002B3DCB"/>
    <w:rsid w:val="002D76B2"/>
    <w:rsid w:val="002E6482"/>
    <w:rsid w:val="002E7DD4"/>
    <w:rsid w:val="00303A33"/>
    <w:rsid w:val="00312506"/>
    <w:rsid w:val="00314137"/>
    <w:rsid w:val="0032027C"/>
    <w:rsid w:val="003232D5"/>
    <w:rsid w:val="00325F3B"/>
    <w:rsid w:val="003316CB"/>
    <w:rsid w:val="0033191F"/>
    <w:rsid w:val="00342167"/>
    <w:rsid w:val="00343543"/>
    <w:rsid w:val="0035546D"/>
    <w:rsid w:val="0036504E"/>
    <w:rsid w:val="00367C7E"/>
    <w:rsid w:val="00375825"/>
    <w:rsid w:val="0038331D"/>
    <w:rsid w:val="00392075"/>
    <w:rsid w:val="003B5753"/>
    <w:rsid w:val="003C30E0"/>
    <w:rsid w:val="003D0A33"/>
    <w:rsid w:val="003D2A76"/>
    <w:rsid w:val="003D2EC8"/>
    <w:rsid w:val="003E23DA"/>
    <w:rsid w:val="003E2FD4"/>
    <w:rsid w:val="003E388E"/>
    <w:rsid w:val="003E5C06"/>
    <w:rsid w:val="003F68C4"/>
    <w:rsid w:val="00406734"/>
    <w:rsid w:val="00407A0F"/>
    <w:rsid w:val="00407ED1"/>
    <w:rsid w:val="004108E1"/>
    <w:rsid w:val="00410C81"/>
    <w:rsid w:val="00410DF8"/>
    <w:rsid w:val="00411535"/>
    <w:rsid w:val="00412434"/>
    <w:rsid w:val="004135E9"/>
    <w:rsid w:val="00417906"/>
    <w:rsid w:val="00417926"/>
    <w:rsid w:val="00420A99"/>
    <w:rsid w:val="004226DB"/>
    <w:rsid w:val="00426CF4"/>
    <w:rsid w:val="0043290D"/>
    <w:rsid w:val="00437FA8"/>
    <w:rsid w:val="00450963"/>
    <w:rsid w:val="00454DA4"/>
    <w:rsid w:val="00473CC5"/>
    <w:rsid w:val="004825BA"/>
    <w:rsid w:val="004925BD"/>
    <w:rsid w:val="004B6D53"/>
    <w:rsid w:val="004B7066"/>
    <w:rsid w:val="004C02A6"/>
    <w:rsid w:val="004C1B1D"/>
    <w:rsid w:val="004C657F"/>
    <w:rsid w:val="004D2F10"/>
    <w:rsid w:val="004D678A"/>
    <w:rsid w:val="004E0F1E"/>
    <w:rsid w:val="004E7CEA"/>
    <w:rsid w:val="004F37E4"/>
    <w:rsid w:val="004F6680"/>
    <w:rsid w:val="005000D0"/>
    <w:rsid w:val="0050684A"/>
    <w:rsid w:val="0052603E"/>
    <w:rsid w:val="00530D5B"/>
    <w:rsid w:val="0053205B"/>
    <w:rsid w:val="00533A91"/>
    <w:rsid w:val="00533EFD"/>
    <w:rsid w:val="0054087B"/>
    <w:rsid w:val="005426CF"/>
    <w:rsid w:val="00550EF8"/>
    <w:rsid w:val="00555F6C"/>
    <w:rsid w:val="005762CA"/>
    <w:rsid w:val="00577813"/>
    <w:rsid w:val="00580E38"/>
    <w:rsid w:val="00583B7B"/>
    <w:rsid w:val="00584424"/>
    <w:rsid w:val="00591378"/>
    <w:rsid w:val="00592F4F"/>
    <w:rsid w:val="005D19FF"/>
    <w:rsid w:val="005D5010"/>
    <w:rsid w:val="005D681D"/>
    <w:rsid w:val="005E491C"/>
    <w:rsid w:val="005F3F97"/>
    <w:rsid w:val="005F5773"/>
    <w:rsid w:val="00607844"/>
    <w:rsid w:val="0061057D"/>
    <w:rsid w:val="00611602"/>
    <w:rsid w:val="0061357E"/>
    <w:rsid w:val="00624FCA"/>
    <w:rsid w:val="006419D4"/>
    <w:rsid w:val="00641BFE"/>
    <w:rsid w:val="00641C77"/>
    <w:rsid w:val="006450DE"/>
    <w:rsid w:val="0065407C"/>
    <w:rsid w:val="00664258"/>
    <w:rsid w:val="006716CB"/>
    <w:rsid w:val="006873C9"/>
    <w:rsid w:val="00690042"/>
    <w:rsid w:val="00690695"/>
    <w:rsid w:val="00690DB1"/>
    <w:rsid w:val="006918A3"/>
    <w:rsid w:val="00692ED5"/>
    <w:rsid w:val="00696AF5"/>
    <w:rsid w:val="006B0DE6"/>
    <w:rsid w:val="006C11D8"/>
    <w:rsid w:val="006C55D4"/>
    <w:rsid w:val="006C594B"/>
    <w:rsid w:val="006D1523"/>
    <w:rsid w:val="006D1F76"/>
    <w:rsid w:val="006D47D6"/>
    <w:rsid w:val="006E52D8"/>
    <w:rsid w:val="006F43E6"/>
    <w:rsid w:val="006F5C35"/>
    <w:rsid w:val="006F649A"/>
    <w:rsid w:val="00714F75"/>
    <w:rsid w:val="00720413"/>
    <w:rsid w:val="00722AF1"/>
    <w:rsid w:val="00732ABA"/>
    <w:rsid w:val="00733885"/>
    <w:rsid w:val="00744E64"/>
    <w:rsid w:val="007459A4"/>
    <w:rsid w:val="00763430"/>
    <w:rsid w:val="0076721A"/>
    <w:rsid w:val="007768A6"/>
    <w:rsid w:val="00776B54"/>
    <w:rsid w:val="00783867"/>
    <w:rsid w:val="00784330"/>
    <w:rsid w:val="00785B7B"/>
    <w:rsid w:val="00797348"/>
    <w:rsid w:val="007B5D42"/>
    <w:rsid w:val="007C0F2F"/>
    <w:rsid w:val="007D2E1F"/>
    <w:rsid w:val="007D49BA"/>
    <w:rsid w:val="007F3D8C"/>
    <w:rsid w:val="007F7ED0"/>
    <w:rsid w:val="00806619"/>
    <w:rsid w:val="008233CC"/>
    <w:rsid w:val="00823BA0"/>
    <w:rsid w:val="00833DE7"/>
    <w:rsid w:val="008354AE"/>
    <w:rsid w:val="0083591F"/>
    <w:rsid w:val="0083649C"/>
    <w:rsid w:val="0083718A"/>
    <w:rsid w:val="00841397"/>
    <w:rsid w:val="008442DD"/>
    <w:rsid w:val="00855CF4"/>
    <w:rsid w:val="008565CB"/>
    <w:rsid w:val="00856A80"/>
    <w:rsid w:val="008601AD"/>
    <w:rsid w:val="0086079C"/>
    <w:rsid w:val="0087143A"/>
    <w:rsid w:val="0087300C"/>
    <w:rsid w:val="008807C3"/>
    <w:rsid w:val="00882665"/>
    <w:rsid w:val="00883FFC"/>
    <w:rsid w:val="00885D74"/>
    <w:rsid w:val="00895A8D"/>
    <w:rsid w:val="008A165D"/>
    <w:rsid w:val="008A4CAB"/>
    <w:rsid w:val="008B22E2"/>
    <w:rsid w:val="008B6546"/>
    <w:rsid w:val="008C4709"/>
    <w:rsid w:val="008D296A"/>
    <w:rsid w:val="008D7824"/>
    <w:rsid w:val="008E7CF3"/>
    <w:rsid w:val="008F0FE8"/>
    <w:rsid w:val="009029B2"/>
    <w:rsid w:val="0091690B"/>
    <w:rsid w:val="00916DE5"/>
    <w:rsid w:val="0092571F"/>
    <w:rsid w:val="00931809"/>
    <w:rsid w:val="009352B0"/>
    <w:rsid w:val="00942FB5"/>
    <w:rsid w:val="00952345"/>
    <w:rsid w:val="00960F5B"/>
    <w:rsid w:val="0097172D"/>
    <w:rsid w:val="00975580"/>
    <w:rsid w:val="009755D8"/>
    <w:rsid w:val="009B42CA"/>
    <w:rsid w:val="009B7367"/>
    <w:rsid w:val="009C0692"/>
    <w:rsid w:val="009D5867"/>
    <w:rsid w:val="009D59B2"/>
    <w:rsid w:val="009E5ACC"/>
    <w:rsid w:val="009E6497"/>
    <w:rsid w:val="009F62B4"/>
    <w:rsid w:val="00A041BC"/>
    <w:rsid w:val="00A06134"/>
    <w:rsid w:val="00A1626E"/>
    <w:rsid w:val="00A214F2"/>
    <w:rsid w:val="00A2255C"/>
    <w:rsid w:val="00A24EBD"/>
    <w:rsid w:val="00A26F8E"/>
    <w:rsid w:val="00A372BA"/>
    <w:rsid w:val="00A51C55"/>
    <w:rsid w:val="00A617A6"/>
    <w:rsid w:val="00A669C1"/>
    <w:rsid w:val="00A92AC9"/>
    <w:rsid w:val="00AA5C61"/>
    <w:rsid w:val="00AB5851"/>
    <w:rsid w:val="00AB68FD"/>
    <w:rsid w:val="00AB6FB4"/>
    <w:rsid w:val="00AC1E60"/>
    <w:rsid w:val="00AC4FA2"/>
    <w:rsid w:val="00AE3EEF"/>
    <w:rsid w:val="00B00A02"/>
    <w:rsid w:val="00B05AE4"/>
    <w:rsid w:val="00B10D03"/>
    <w:rsid w:val="00B14516"/>
    <w:rsid w:val="00B15704"/>
    <w:rsid w:val="00B45D8A"/>
    <w:rsid w:val="00B54D5E"/>
    <w:rsid w:val="00B60CC6"/>
    <w:rsid w:val="00B65C27"/>
    <w:rsid w:val="00B677D0"/>
    <w:rsid w:val="00B709D8"/>
    <w:rsid w:val="00B72DB1"/>
    <w:rsid w:val="00B81B50"/>
    <w:rsid w:val="00B833D6"/>
    <w:rsid w:val="00B87F1E"/>
    <w:rsid w:val="00B9195D"/>
    <w:rsid w:val="00BA3BEF"/>
    <w:rsid w:val="00BB7972"/>
    <w:rsid w:val="00BC05A3"/>
    <w:rsid w:val="00BC11C3"/>
    <w:rsid w:val="00BD605F"/>
    <w:rsid w:val="00BE06F2"/>
    <w:rsid w:val="00BE13C2"/>
    <w:rsid w:val="00BE15CF"/>
    <w:rsid w:val="00BE69D6"/>
    <w:rsid w:val="00C04994"/>
    <w:rsid w:val="00C058BE"/>
    <w:rsid w:val="00C11A5C"/>
    <w:rsid w:val="00C24B15"/>
    <w:rsid w:val="00C37415"/>
    <w:rsid w:val="00C551BF"/>
    <w:rsid w:val="00C57381"/>
    <w:rsid w:val="00C61E52"/>
    <w:rsid w:val="00C73B6B"/>
    <w:rsid w:val="00C80D86"/>
    <w:rsid w:val="00C916A7"/>
    <w:rsid w:val="00C91C80"/>
    <w:rsid w:val="00C97974"/>
    <w:rsid w:val="00CA3168"/>
    <w:rsid w:val="00CA3EDE"/>
    <w:rsid w:val="00CA5610"/>
    <w:rsid w:val="00CA5A1E"/>
    <w:rsid w:val="00CA74A4"/>
    <w:rsid w:val="00CA7A64"/>
    <w:rsid w:val="00CB26C0"/>
    <w:rsid w:val="00CC5A6C"/>
    <w:rsid w:val="00CC7767"/>
    <w:rsid w:val="00CC7937"/>
    <w:rsid w:val="00CF5641"/>
    <w:rsid w:val="00D101AE"/>
    <w:rsid w:val="00D1174C"/>
    <w:rsid w:val="00D1404F"/>
    <w:rsid w:val="00D339BA"/>
    <w:rsid w:val="00D4062C"/>
    <w:rsid w:val="00D40E71"/>
    <w:rsid w:val="00D51ADD"/>
    <w:rsid w:val="00D527B5"/>
    <w:rsid w:val="00D562F9"/>
    <w:rsid w:val="00D60B4F"/>
    <w:rsid w:val="00D61A77"/>
    <w:rsid w:val="00D62FE7"/>
    <w:rsid w:val="00D74EE2"/>
    <w:rsid w:val="00D85ADB"/>
    <w:rsid w:val="00D96CCC"/>
    <w:rsid w:val="00D977D7"/>
    <w:rsid w:val="00DA0146"/>
    <w:rsid w:val="00DA0390"/>
    <w:rsid w:val="00DA0573"/>
    <w:rsid w:val="00DB0291"/>
    <w:rsid w:val="00DB6FBA"/>
    <w:rsid w:val="00DD40BC"/>
    <w:rsid w:val="00DD41FB"/>
    <w:rsid w:val="00DD4362"/>
    <w:rsid w:val="00DE4661"/>
    <w:rsid w:val="00DF35EC"/>
    <w:rsid w:val="00E03A03"/>
    <w:rsid w:val="00E145D8"/>
    <w:rsid w:val="00E20B50"/>
    <w:rsid w:val="00E22A31"/>
    <w:rsid w:val="00E22CCD"/>
    <w:rsid w:val="00E3299E"/>
    <w:rsid w:val="00E348F6"/>
    <w:rsid w:val="00E37207"/>
    <w:rsid w:val="00E42DD7"/>
    <w:rsid w:val="00E51D73"/>
    <w:rsid w:val="00E66A18"/>
    <w:rsid w:val="00E71468"/>
    <w:rsid w:val="00E7366D"/>
    <w:rsid w:val="00E82196"/>
    <w:rsid w:val="00E83286"/>
    <w:rsid w:val="00E90021"/>
    <w:rsid w:val="00E90736"/>
    <w:rsid w:val="00E91736"/>
    <w:rsid w:val="00E92D7F"/>
    <w:rsid w:val="00EA132F"/>
    <w:rsid w:val="00EA166E"/>
    <w:rsid w:val="00EA1894"/>
    <w:rsid w:val="00EB1393"/>
    <w:rsid w:val="00EB40B6"/>
    <w:rsid w:val="00EC11C3"/>
    <w:rsid w:val="00EC61F8"/>
    <w:rsid w:val="00EC67F5"/>
    <w:rsid w:val="00EC7815"/>
    <w:rsid w:val="00ED4CE5"/>
    <w:rsid w:val="00ED7C8D"/>
    <w:rsid w:val="00EE06CE"/>
    <w:rsid w:val="00EF2D6E"/>
    <w:rsid w:val="00EF63F0"/>
    <w:rsid w:val="00F04793"/>
    <w:rsid w:val="00F12B09"/>
    <w:rsid w:val="00F1336E"/>
    <w:rsid w:val="00F15443"/>
    <w:rsid w:val="00F20E51"/>
    <w:rsid w:val="00F31E17"/>
    <w:rsid w:val="00F35767"/>
    <w:rsid w:val="00F456C8"/>
    <w:rsid w:val="00F615BB"/>
    <w:rsid w:val="00F620DB"/>
    <w:rsid w:val="00F66670"/>
    <w:rsid w:val="00F768D8"/>
    <w:rsid w:val="00F80147"/>
    <w:rsid w:val="00F94D1A"/>
    <w:rsid w:val="00F95C6F"/>
    <w:rsid w:val="00FC41FA"/>
    <w:rsid w:val="00FC4448"/>
    <w:rsid w:val="00FC654E"/>
    <w:rsid w:val="00FD36DE"/>
    <w:rsid w:val="00FE3C39"/>
    <w:rsid w:val="00FF2619"/>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65D"/>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iPriority w:val="99"/>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uiPriority w:val="99"/>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8A4CAB"/>
    <w:pPr>
      <w:ind w:left="720"/>
      <w:contextualSpacing/>
    </w:pPr>
  </w:style>
  <w:style w:type="paragraph" w:styleId="Revision">
    <w:name w:val="Revision"/>
    <w:hidden/>
    <w:uiPriority w:val="99"/>
    <w:semiHidden/>
    <w:rsid w:val="0006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mailto:FT7230@ft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burge@eckertseamans.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nhurdle@pa.gov" TargetMode="External"/><Relationship Id="rId25" Type="http://schemas.openxmlformats.org/officeDocument/2006/relationships/hyperlink" Target="mailto:rkanaskie@pa.gov" TargetMode="External"/><Relationship Id="rId2" Type="http://schemas.openxmlformats.org/officeDocument/2006/relationships/customXml" Target="../customXml/item2.xml"/><Relationship Id="rId16" Type="http://schemas.openxmlformats.org/officeDocument/2006/relationships/hyperlink" Target="mailto:swebb@pa.gov" TargetMode="External"/><Relationship Id="rId20" Type="http://schemas.openxmlformats.org/officeDocument/2006/relationships/hyperlink" Target="mailto:bbeard@eckertseama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fritz@pahousegop.com" TargetMode="External"/><Relationship Id="rId5" Type="http://schemas.openxmlformats.org/officeDocument/2006/relationships/numbering" Target="numbering.xml"/><Relationship Id="rId15" Type="http://schemas.openxmlformats.org/officeDocument/2006/relationships/hyperlink" Target="mailto:abeatty@paoca.org" TargetMode="External"/><Relationship Id="rId23" Type="http://schemas.openxmlformats.org/officeDocument/2006/relationships/hyperlink" Target="mailto:jhamm@pahousegop.com" TargetMode="External"/><Relationship Id="rId10" Type="http://schemas.openxmlformats.org/officeDocument/2006/relationships/endnotes" Target="endnotes.xml"/><Relationship Id="rId19" Type="http://schemas.openxmlformats.org/officeDocument/2006/relationships/hyperlink" Target="mailto:nkennard@eckertseama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heridan@paoca.org" TargetMode="External"/><Relationship Id="rId22" Type="http://schemas.openxmlformats.org/officeDocument/2006/relationships/hyperlink" Target="mailto:cowlett@pahousegop.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29d5ee1-a564-4572-908c-0357b19afe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d9ade9caf3e5f459727f9ea56a18b5c1">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43c1fe2f40827822f0fb4e9a8590bc5a"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58CAE-00E2-4A02-9526-8A7433C3C155}">
  <ds:schemaRefs>
    <ds:schemaRef ds:uri="http://schemas.openxmlformats.org/officeDocument/2006/bibliography"/>
  </ds:schemaRefs>
</ds:datastoreItem>
</file>

<file path=customXml/itemProps2.xml><?xml version="1.0" encoding="utf-8"?>
<ds:datastoreItem xmlns:ds="http://schemas.openxmlformats.org/officeDocument/2006/customXml" ds:itemID="{E58B9787-E7AC-4CEC-9AA4-B3AA37792CCF}">
  <ds:schemaRefs>
    <ds:schemaRef ds:uri="http://schemas.microsoft.com/office/2006/metadata/properties"/>
    <ds:schemaRef ds:uri="http://schemas.microsoft.com/office/infopath/2007/PartnerControls"/>
    <ds:schemaRef ds:uri="e29d5ee1-a564-4572-908c-0357b19afe17"/>
  </ds:schemaRefs>
</ds:datastoreItem>
</file>

<file path=customXml/itemProps3.xml><?xml version="1.0" encoding="utf-8"?>
<ds:datastoreItem xmlns:ds="http://schemas.openxmlformats.org/officeDocument/2006/customXml" ds:itemID="{130ADC95-9A4B-442A-BA52-B3C7F91ECC5C}">
  <ds:schemaRefs>
    <ds:schemaRef ds:uri="http://schemas.microsoft.com/sharepoint/v3/contenttype/forms"/>
  </ds:schemaRefs>
</ds:datastoreItem>
</file>

<file path=customXml/itemProps4.xml><?xml version="1.0" encoding="utf-8"?>
<ds:datastoreItem xmlns:ds="http://schemas.openxmlformats.org/officeDocument/2006/customXml" ds:itemID="{A33CEF7D-78FC-466E-857C-C59876FB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2023-10-25T20:04:00Z</dcterms:created>
  <dcterms:modified xsi:type="dcterms:W3CDTF">2023-10-25T20:04:00Z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24281781v1</vt:lpwstr>
  </property>
  <property fmtid="{D5CDD505-2E9C-101B-9397-08002B2CF9AE}" pid="3" name="DocumentType">
    <vt:lpwstr>pcgBlank</vt:lpwstr>
  </property>
  <property fmtid="{D5CDD505-2E9C-101B-9397-08002B2CF9AE}" pid="4" name="ContentTypeId">
    <vt:lpwstr>0x0101005483F9FD7AA36E4282615687ECEC6F2A</vt:lpwstr>
  </property>
</Properties>
</file>