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6BECA" w14:textId="77777777" w:rsidR="00D338B5" w:rsidRPr="00661DF2" w:rsidRDefault="00D338B5" w:rsidP="00D338B5">
      <w:pPr>
        <w:jc w:val="center"/>
        <w:rPr>
          <w:b/>
          <w:sz w:val="28"/>
          <w:szCs w:val="28"/>
        </w:rPr>
      </w:pPr>
      <w:r w:rsidRPr="00661DF2">
        <w:rPr>
          <w:b/>
          <w:sz w:val="28"/>
          <w:szCs w:val="28"/>
        </w:rPr>
        <w:t>BEFORE THE</w:t>
      </w:r>
    </w:p>
    <w:p w14:paraId="63FD30DE" w14:textId="390C9757" w:rsidR="00D338B5" w:rsidRPr="00661DF2" w:rsidRDefault="00D338B5" w:rsidP="00661DF2">
      <w:pPr>
        <w:tabs>
          <w:tab w:val="center" w:pos="4680"/>
        </w:tabs>
        <w:suppressAutoHyphens/>
        <w:jc w:val="center"/>
        <w:rPr>
          <w:b/>
          <w:bCs/>
          <w:spacing w:val="-3"/>
          <w:sz w:val="28"/>
          <w:szCs w:val="28"/>
        </w:rPr>
      </w:pPr>
      <w:r w:rsidRPr="00661DF2">
        <w:rPr>
          <w:b/>
          <w:bCs/>
          <w:spacing w:val="-3"/>
          <w:sz w:val="28"/>
          <w:szCs w:val="28"/>
        </w:rPr>
        <w:t>PENNSYLVANIA PUBLIC UTILITY COMMISSION</w:t>
      </w:r>
    </w:p>
    <w:p w14:paraId="16AB083E" w14:textId="77777777" w:rsidR="00D338B5" w:rsidRPr="008470CC" w:rsidRDefault="00D338B5" w:rsidP="00661DF2">
      <w:pPr>
        <w:tabs>
          <w:tab w:val="left" w:pos="-720"/>
        </w:tabs>
        <w:suppressAutoHyphens/>
        <w:rPr>
          <w:spacing w:val="-3"/>
          <w:sz w:val="24"/>
          <w:szCs w:val="24"/>
        </w:rPr>
      </w:pPr>
    </w:p>
    <w:p w14:paraId="6F16A835" w14:textId="77777777" w:rsidR="00D338B5" w:rsidRDefault="00D338B5" w:rsidP="00D338B5">
      <w:pPr>
        <w:tabs>
          <w:tab w:val="left" w:pos="-720"/>
        </w:tabs>
        <w:suppressAutoHyphens/>
        <w:ind w:firstLine="1440"/>
        <w:rPr>
          <w:spacing w:val="-3"/>
          <w:sz w:val="24"/>
          <w:szCs w:val="24"/>
        </w:rPr>
      </w:pPr>
    </w:p>
    <w:p w14:paraId="59CB1647" w14:textId="77777777" w:rsidR="00DF68F0" w:rsidRPr="008470CC" w:rsidRDefault="00DF68F0" w:rsidP="00D338B5">
      <w:pPr>
        <w:tabs>
          <w:tab w:val="left" w:pos="-720"/>
        </w:tabs>
        <w:suppressAutoHyphens/>
        <w:ind w:firstLine="1440"/>
        <w:rPr>
          <w:spacing w:val="-3"/>
          <w:sz w:val="24"/>
          <w:szCs w:val="24"/>
        </w:rPr>
      </w:pPr>
    </w:p>
    <w:p w14:paraId="7F667C9E" w14:textId="77777777" w:rsidR="007F52A3" w:rsidRPr="007F52A3" w:rsidRDefault="007F52A3" w:rsidP="007F52A3">
      <w:pPr>
        <w:tabs>
          <w:tab w:val="left" w:pos="-720"/>
        </w:tabs>
        <w:suppressAutoHyphens/>
        <w:jc w:val="both"/>
        <w:rPr>
          <w:spacing w:val="-3"/>
          <w:sz w:val="24"/>
          <w:szCs w:val="24"/>
        </w:rPr>
      </w:pPr>
      <w:r w:rsidRPr="007F52A3">
        <w:rPr>
          <w:spacing w:val="-3"/>
          <w:sz w:val="24"/>
          <w:szCs w:val="24"/>
        </w:rPr>
        <w:t>Paulos Ibrahim</w:t>
      </w:r>
      <w:r w:rsidRPr="007F52A3">
        <w:rPr>
          <w:spacing w:val="-3"/>
          <w:sz w:val="24"/>
          <w:szCs w:val="24"/>
        </w:rPr>
        <w:tab/>
      </w:r>
      <w:r w:rsidRPr="007F52A3">
        <w:rPr>
          <w:spacing w:val="-3"/>
          <w:sz w:val="24"/>
          <w:szCs w:val="24"/>
        </w:rPr>
        <w:tab/>
      </w:r>
      <w:r w:rsidRPr="007F52A3">
        <w:rPr>
          <w:spacing w:val="-3"/>
          <w:sz w:val="24"/>
          <w:szCs w:val="24"/>
        </w:rPr>
        <w:tab/>
        <w:t xml:space="preserve"> </w:t>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fldChar w:fldCharType="begin"/>
      </w:r>
      <w:r w:rsidRPr="007F52A3">
        <w:rPr>
          <w:spacing w:val="-3"/>
          <w:sz w:val="24"/>
          <w:szCs w:val="24"/>
        </w:rPr>
        <w:instrText>fillin "Complainant's name" \d ""</w:instrText>
      </w:r>
      <w:r w:rsidRPr="007F52A3">
        <w:rPr>
          <w:spacing w:val="-3"/>
          <w:sz w:val="24"/>
          <w:szCs w:val="24"/>
        </w:rPr>
        <w:fldChar w:fldCharType="end"/>
      </w:r>
      <w:r w:rsidRPr="007F52A3">
        <w:rPr>
          <w:spacing w:val="-3"/>
          <w:sz w:val="24"/>
          <w:szCs w:val="24"/>
        </w:rPr>
        <w:t>:</w:t>
      </w:r>
    </w:p>
    <w:p w14:paraId="19C7BA47" w14:textId="77777777" w:rsidR="007F52A3" w:rsidRPr="007F52A3" w:rsidRDefault="007F52A3" w:rsidP="007F52A3">
      <w:pPr>
        <w:tabs>
          <w:tab w:val="left" w:pos="-720"/>
        </w:tabs>
        <w:suppressAutoHyphens/>
        <w:jc w:val="both"/>
        <w:rPr>
          <w:spacing w:val="-3"/>
          <w:sz w:val="24"/>
          <w:szCs w:val="24"/>
        </w:rPr>
      </w:pP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t>:</w:t>
      </w:r>
      <w:r w:rsidRPr="007F52A3">
        <w:rPr>
          <w:spacing w:val="-3"/>
          <w:sz w:val="24"/>
          <w:szCs w:val="24"/>
        </w:rPr>
        <w:tab/>
      </w:r>
      <w:r w:rsidRPr="007F52A3">
        <w:rPr>
          <w:spacing w:val="-3"/>
          <w:sz w:val="24"/>
          <w:szCs w:val="24"/>
        </w:rPr>
        <w:tab/>
      </w:r>
    </w:p>
    <w:p w14:paraId="1E41F975" w14:textId="77777777" w:rsidR="007F52A3" w:rsidRPr="007F52A3" w:rsidRDefault="007F52A3" w:rsidP="007F52A3">
      <w:pPr>
        <w:tabs>
          <w:tab w:val="left" w:pos="-720"/>
        </w:tabs>
        <w:suppressAutoHyphens/>
        <w:jc w:val="both"/>
        <w:rPr>
          <w:spacing w:val="-3"/>
          <w:sz w:val="24"/>
          <w:szCs w:val="24"/>
        </w:rPr>
      </w:pPr>
      <w:r w:rsidRPr="007F52A3">
        <w:rPr>
          <w:spacing w:val="-3"/>
          <w:sz w:val="24"/>
          <w:szCs w:val="24"/>
        </w:rPr>
        <w:tab/>
        <w:t>v.</w:t>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t>:</w:t>
      </w:r>
      <w:r w:rsidRPr="007F52A3">
        <w:rPr>
          <w:spacing w:val="-3"/>
          <w:sz w:val="24"/>
          <w:szCs w:val="24"/>
        </w:rPr>
        <w:tab/>
      </w:r>
      <w:r w:rsidRPr="007F52A3">
        <w:rPr>
          <w:spacing w:val="-3"/>
          <w:sz w:val="24"/>
          <w:szCs w:val="24"/>
        </w:rPr>
        <w:tab/>
        <w:t>C-2023-3042066</w:t>
      </w:r>
      <w:r w:rsidRPr="007F52A3">
        <w:rPr>
          <w:spacing w:val="-3"/>
          <w:sz w:val="24"/>
          <w:szCs w:val="24"/>
        </w:rPr>
        <w:fldChar w:fldCharType="begin"/>
      </w:r>
      <w:r w:rsidRPr="007F52A3">
        <w:rPr>
          <w:spacing w:val="-3"/>
          <w:sz w:val="24"/>
          <w:szCs w:val="24"/>
        </w:rPr>
        <w:instrText>fillin "Docket No." \d ""</w:instrText>
      </w:r>
      <w:r w:rsidRPr="007F52A3">
        <w:rPr>
          <w:spacing w:val="-3"/>
          <w:sz w:val="24"/>
          <w:szCs w:val="24"/>
        </w:rPr>
        <w:fldChar w:fldCharType="end"/>
      </w:r>
    </w:p>
    <w:p w14:paraId="640BB1CD" w14:textId="77777777" w:rsidR="007F52A3" w:rsidRPr="007F52A3" w:rsidRDefault="007F52A3" w:rsidP="007F52A3">
      <w:pPr>
        <w:tabs>
          <w:tab w:val="left" w:pos="-720"/>
        </w:tabs>
        <w:suppressAutoHyphens/>
        <w:jc w:val="both"/>
        <w:rPr>
          <w:spacing w:val="-3"/>
          <w:sz w:val="24"/>
          <w:szCs w:val="24"/>
        </w:rPr>
      </w:pP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r>
      <w:r w:rsidRPr="007F52A3">
        <w:rPr>
          <w:spacing w:val="-3"/>
          <w:sz w:val="24"/>
          <w:szCs w:val="24"/>
        </w:rPr>
        <w:tab/>
        <w:t>:</w:t>
      </w:r>
    </w:p>
    <w:p w14:paraId="2FB0FD6F" w14:textId="77777777" w:rsidR="007F52A3" w:rsidRPr="007F52A3" w:rsidRDefault="007F52A3" w:rsidP="007F52A3">
      <w:pPr>
        <w:tabs>
          <w:tab w:val="left" w:pos="-720"/>
          <w:tab w:val="left" w:pos="5040"/>
        </w:tabs>
        <w:suppressAutoHyphens/>
        <w:jc w:val="both"/>
        <w:rPr>
          <w:spacing w:val="-3"/>
          <w:sz w:val="24"/>
          <w:szCs w:val="24"/>
        </w:rPr>
      </w:pPr>
      <w:r w:rsidRPr="007F52A3">
        <w:rPr>
          <w:spacing w:val="-3"/>
          <w:sz w:val="24"/>
          <w:szCs w:val="24"/>
        </w:rPr>
        <w:t>PPL Electric Utilities Corporation</w:t>
      </w:r>
      <w:r w:rsidRPr="007F52A3">
        <w:rPr>
          <w:spacing w:val="-3"/>
          <w:sz w:val="24"/>
          <w:szCs w:val="24"/>
        </w:rPr>
        <w:tab/>
        <w:t>:</w:t>
      </w:r>
    </w:p>
    <w:p w14:paraId="03198355" w14:textId="77777777" w:rsidR="00D338B5" w:rsidRPr="008470CC" w:rsidRDefault="00D338B5" w:rsidP="00D338B5">
      <w:pPr>
        <w:tabs>
          <w:tab w:val="left" w:pos="-720"/>
          <w:tab w:val="left" w:pos="5040"/>
        </w:tabs>
        <w:suppressAutoHyphens/>
        <w:jc w:val="both"/>
        <w:rPr>
          <w:spacing w:val="-3"/>
          <w:sz w:val="24"/>
          <w:szCs w:val="24"/>
        </w:rPr>
      </w:pPr>
    </w:p>
    <w:p w14:paraId="04CFFB72" w14:textId="004EE2DD" w:rsidR="00D338B5" w:rsidRPr="008470CC" w:rsidRDefault="00D338B5" w:rsidP="00D338B5">
      <w:pPr>
        <w:tabs>
          <w:tab w:val="left" w:pos="-720"/>
          <w:tab w:val="left" w:pos="5040"/>
        </w:tabs>
        <w:suppressAutoHyphens/>
        <w:jc w:val="both"/>
        <w:rPr>
          <w:spacing w:val="-3"/>
          <w:sz w:val="24"/>
          <w:szCs w:val="24"/>
        </w:rPr>
      </w:pPr>
    </w:p>
    <w:p w14:paraId="6D61E05F" w14:textId="77777777" w:rsidR="005162E0" w:rsidRPr="0090388B" w:rsidRDefault="005162E0" w:rsidP="00D338B5">
      <w:pPr>
        <w:tabs>
          <w:tab w:val="left" w:pos="-720"/>
          <w:tab w:val="left" w:pos="5040"/>
        </w:tabs>
        <w:suppressAutoHyphens/>
        <w:jc w:val="both"/>
        <w:rPr>
          <w:spacing w:val="-3"/>
          <w:sz w:val="24"/>
          <w:szCs w:val="24"/>
        </w:rPr>
      </w:pPr>
    </w:p>
    <w:p w14:paraId="78C1D4B3" w14:textId="46231705" w:rsidR="00D338B5" w:rsidRPr="0090388B" w:rsidRDefault="00D338B5" w:rsidP="00D338B5">
      <w:pPr>
        <w:tabs>
          <w:tab w:val="left" w:pos="204"/>
        </w:tabs>
        <w:jc w:val="center"/>
        <w:rPr>
          <w:b/>
          <w:bCs/>
          <w:sz w:val="24"/>
          <w:szCs w:val="24"/>
          <w:u w:val="single"/>
        </w:rPr>
      </w:pPr>
      <w:r w:rsidRPr="0090388B">
        <w:rPr>
          <w:b/>
          <w:bCs/>
          <w:sz w:val="24"/>
          <w:szCs w:val="24"/>
          <w:u w:val="single"/>
        </w:rPr>
        <w:t>ORDER</w:t>
      </w:r>
      <w:r w:rsidR="00D1609C">
        <w:rPr>
          <w:b/>
          <w:bCs/>
          <w:sz w:val="24"/>
          <w:szCs w:val="24"/>
          <w:u w:val="single"/>
        </w:rPr>
        <w:t xml:space="preserve"> </w:t>
      </w:r>
      <w:r w:rsidRPr="0090388B">
        <w:rPr>
          <w:b/>
          <w:bCs/>
          <w:sz w:val="24"/>
          <w:szCs w:val="24"/>
          <w:u w:val="single"/>
        </w:rPr>
        <w:t xml:space="preserve">GRANTING </w:t>
      </w:r>
      <w:r w:rsidR="001729A5">
        <w:rPr>
          <w:b/>
          <w:bCs/>
          <w:sz w:val="24"/>
          <w:szCs w:val="24"/>
          <w:u w:val="single"/>
        </w:rPr>
        <w:t xml:space="preserve">RESPONDENT’S </w:t>
      </w:r>
      <w:r w:rsidR="001729A5" w:rsidRPr="0090388B">
        <w:rPr>
          <w:b/>
          <w:bCs/>
          <w:sz w:val="24"/>
          <w:szCs w:val="24"/>
          <w:u w:val="single"/>
        </w:rPr>
        <w:t>CONTINUANCE</w:t>
      </w:r>
      <w:r w:rsidR="00661DF2" w:rsidRPr="0090388B">
        <w:rPr>
          <w:b/>
          <w:bCs/>
          <w:sz w:val="24"/>
          <w:szCs w:val="24"/>
          <w:u w:val="single"/>
        </w:rPr>
        <w:t xml:space="preserve"> REQUEST</w:t>
      </w:r>
    </w:p>
    <w:p w14:paraId="3F09C46C" w14:textId="77777777" w:rsidR="00D338B5" w:rsidRPr="0090388B" w:rsidRDefault="00D338B5" w:rsidP="005162E0">
      <w:pPr>
        <w:tabs>
          <w:tab w:val="left" w:pos="204"/>
        </w:tabs>
        <w:spacing w:line="360" w:lineRule="auto"/>
        <w:rPr>
          <w:b/>
          <w:bCs/>
          <w:sz w:val="24"/>
          <w:szCs w:val="24"/>
        </w:rPr>
      </w:pPr>
    </w:p>
    <w:p w14:paraId="2EC32DDD" w14:textId="021F9139" w:rsidR="00313C00" w:rsidRPr="00AC3EC4" w:rsidRDefault="00661DF2" w:rsidP="001E1E5F">
      <w:pPr>
        <w:pStyle w:val="ParaTab1"/>
        <w:tabs>
          <w:tab w:val="left" w:pos="2070"/>
        </w:tabs>
        <w:spacing w:line="360" w:lineRule="auto"/>
        <w:rPr>
          <w:rFonts w:ascii="Times New Roman" w:hAnsi="Times New Roman" w:cs="Times New Roman"/>
        </w:rPr>
      </w:pPr>
      <w:r w:rsidRPr="00AC3EC4">
        <w:rPr>
          <w:rFonts w:ascii="Times New Roman" w:hAnsi="Times New Roman" w:cs="Times New Roman"/>
        </w:rPr>
        <w:t xml:space="preserve">On </w:t>
      </w:r>
      <w:r w:rsidR="007F52A3">
        <w:rPr>
          <w:rFonts w:ascii="Times New Roman" w:hAnsi="Times New Roman" w:cs="Times New Roman"/>
        </w:rPr>
        <w:t>August 7,</w:t>
      </w:r>
      <w:r w:rsidR="007B3B46" w:rsidRPr="00AC3EC4">
        <w:rPr>
          <w:rFonts w:ascii="Times New Roman" w:hAnsi="Times New Roman" w:cs="Times New Roman"/>
        </w:rPr>
        <w:t xml:space="preserve"> </w:t>
      </w:r>
      <w:r w:rsidRPr="00AC3EC4">
        <w:rPr>
          <w:rFonts w:ascii="Times New Roman" w:hAnsi="Times New Roman" w:cs="Times New Roman"/>
        </w:rPr>
        <w:t>202</w:t>
      </w:r>
      <w:r w:rsidR="007F52A3">
        <w:rPr>
          <w:rFonts w:ascii="Times New Roman" w:hAnsi="Times New Roman" w:cs="Times New Roman"/>
        </w:rPr>
        <w:t>3</w:t>
      </w:r>
      <w:r w:rsidRPr="00AC3EC4">
        <w:rPr>
          <w:rFonts w:ascii="Times New Roman" w:hAnsi="Times New Roman" w:cs="Times New Roman"/>
        </w:rPr>
        <w:t xml:space="preserve">, </w:t>
      </w:r>
      <w:r w:rsidR="007F52A3">
        <w:rPr>
          <w:rFonts w:ascii="Times New Roman" w:hAnsi="Times New Roman" w:cs="Times New Roman"/>
        </w:rPr>
        <w:t>Paulos Ibrahim</w:t>
      </w:r>
      <w:r w:rsidR="001E1E5F">
        <w:rPr>
          <w:rFonts w:ascii="Times New Roman" w:hAnsi="Times New Roman" w:cs="Times New Roman"/>
        </w:rPr>
        <w:t xml:space="preserve"> </w:t>
      </w:r>
      <w:r w:rsidRPr="00AC3EC4">
        <w:rPr>
          <w:rFonts w:ascii="Times New Roman" w:hAnsi="Times New Roman" w:cs="Times New Roman"/>
        </w:rPr>
        <w:t>(</w:t>
      </w:r>
      <w:r w:rsidR="00A055ED" w:rsidRPr="00AC3EC4">
        <w:rPr>
          <w:rFonts w:ascii="Times New Roman" w:hAnsi="Times New Roman" w:cs="Times New Roman"/>
        </w:rPr>
        <w:t>“</w:t>
      </w:r>
      <w:r w:rsidRPr="00AC3EC4">
        <w:rPr>
          <w:rFonts w:ascii="Times New Roman" w:hAnsi="Times New Roman" w:cs="Times New Roman"/>
        </w:rPr>
        <w:t>Complainant</w:t>
      </w:r>
      <w:r w:rsidR="00A055ED" w:rsidRPr="00AC3EC4">
        <w:rPr>
          <w:rFonts w:ascii="Times New Roman" w:hAnsi="Times New Roman" w:cs="Times New Roman"/>
        </w:rPr>
        <w:t>”</w:t>
      </w:r>
      <w:r w:rsidR="00A5378E">
        <w:rPr>
          <w:rFonts w:ascii="Times New Roman" w:hAnsi="Times New Roman" w:cs="Times New Roman"/>
        </w:rPr>
        <w:t>)</w:t>
      </w:r>
      <w:r w:rsidRPr="00AC3EC4">
        <w:rPr>
          <w:rFonts w:ascii="Times New Roman" w:hAnsi="Times New Roman" w:cs="Times New Roman"/>
        </w:rPr>
        <w:t xml:space="preserve"> filed </w:t>
      </w:r>
      <w:r w:rsidR="00A055ED" w:rsidRPr="00AC3EC4">
        <w:rPr>
          <w:rFonts w:ascii="Times New Roman" w:hAnsi="Times New Roman" w:cs="Times New Roman"/>
        </w:rPr>
        <w:t xml:space="preserve">a </w:t>
      </w:r>
      <w:r w:rsidR="007F52A3">
        <w:rPr>
          <w:rFonts w:ascii="Times New Roman" w:hAnsi="Times New Roman" w:cs="Times New Roman"/>
        </w:rPr>
        <w:t>F</w:t>
      </w:r>
      <w:r w:rsidR="005D5BB5" w:rsidRPr="00AC3EC4">
        <w:rPr>
          <w:rFonts w:ascii="Times New Roman" w:hAnsi="Times New Roman" w:cs="Times New Roman"/>
        </w:rPr>
        <w:t xml:space="preserve">ormal </w:t>
      </w:r>
      <w:r w:rsidR="007F52A3">
        <w:rPr>
          <w:rFonts w:ascii="Times New Roman" w:hAnsi="Times New Roman" w:cs="Times New Roman"/>
        </w:rPr>
        <w:t>C</w:t>
      </w:r>
      <w:r w:rsidR="00A055ED" w:rsidRPr="00AC3EC4">
        <w:rPr>
          <w:rFonts w:ascii="Times New Roman" w:hAnsi="Times New Roman" w:cs="Times New Roman"/>
        </w:rPr>
        <w:t xml:space="preserve">omplaint </w:t>
      </w:r>
      <w:r w:rsidR="005D5BB5" w:rsidRPr="00AC3EC4">
        <w:rPr>
          <w:rFonts w:ascii="Times New Roman" w:hAnsi="Times New Roman" w:cs="Times New Roman"/>
        </w:rPr>
        <w:t>(“</w:t>
      </w:r>
      <w:r w:rsidR="001E1E5F">
        <w:rPr>
          <w:rFonts w:ascii="Times New Roman" w:hAnsi="Times New Roman" w:cs="Times New Roman"/>
        </w:rPr>
        <w:t>c</w:t>
      </w:r>
      <w:r w:rsidR="005D5BB5" w:rsidRPr="00AC3EC4">
        <w:rPr>
          <w:rFonts w:ascii="Times New Roman" w:hAnsi="Times New Roman" w:cs="Times New Roman"/>
        </w:rPr>
        <w:t xml:space="preserve">omplaint”) </w:t>
      </w:r>
      <w:r w:rsidRPr="00AC3EC4">
        <w:rPr>
          <w:rFonts w:ascii="Times New Roman" w:hAnsi="Times New Roman" w:cs="Times New Roman"/>
        </w:rPr>
        <w:t>with the Pennsylvania Public Utility Commission (</w:t>
      </w:r>
      <w:r w:rsidR="00A055ED" w:rsidRPr="00AC3EC4">
        <w:rPr>
          <w:rFonts w:ascii="Times New Roman" w:hAnsi="Times New Roman" w:cs="Times New Roman"/>
        </w:rPr>
        <w:t>“</w:t>
      </w:r>
      <w:r w:rsidRPr="00AC3EC4">
        <w:rPr>
          <w:rFonts w:ascii="Times New Roman" w:hAnsi="Times New Roman" w:cs="Times New Roman"/>
        </w:rPr>
        <w:t>Commission</w:t>
      </w:r>
      <w:r w:rsidR="00A055ED" w:rsidRPr="00AC3EC4">
        <w:rPr>
          <w:rFonts w:ascii="Times New Roman" w:hAnsi="Times New Roman" w:cs="Times New Roman"/>
        </w:rPr>
        <w:t>”</w:t>
      </w:r>
      <w:r w:rsidRPr="00AC3EC4">
        <w:rPr>
          <w:rFonts w:ascii="Times New Roman" w:hAnsi="Times New Roman" w:cs="Times New Roman"/>
        </w:rPr>
        <w:t xml:space="preserve">) against </w:t>
      </w:r>
      <w:r w:rsidR="001E1E5F">
        <w:rPr>
          <w:rFonts w:ascii="Times New Roman" w:hAnsi="Times New Roman" w:cs="Times New Roman"/>
        </w:rPr>
        <w:t>PPL Electric Utilities Corporation</w:t>
      </w:r>
      <w:r w:rsidR="00755C95" w:rsidRPr="00AC3EC4">
        <w:rPr>
          <w:rFonts w:ascii="Times New Roman" w:hAnsi="Times New Roman" w:cs="Times New Roman"/>
        </w:rPr>
        <w:t xml:space="preserve"> </w:t>
      </w:r>
      <w:r w:rsidRPr="00AC3EC4">
        <w:rPr>
          <w:rFonts w:ascii="Times New Roman" w:hAnsi="Times New Roman" w:cs="Times New Roman"/>
        </w:rPr>
        <w:t>(</w:t>
      </w:r>
      <w:r w:rsidR="00A055ED" w:rsidRPr="00AC3EC4">
        <w:rPr>
          <w:rFonts w:ascii="Times New Roman" w:hAnsi="Times New Roman" w:cs="Times New Roman"/>
        </w:rPr>
        <w:t>“</w:t>
      </w:r>
      <w:r w:rsidRPr="00AC3EC4">
        <w:rPr>
          <w:rFonts w:ascii="Times New Roman" w:hAnsi="Times New Roman" w:cs="Times New Roman"/>
        </w:rPr>
        <w:t>Respondent</w:t>
      </w:r>
      <w:r w:rsidR="00A055ED" w:rsidRPr="00AC3EC4">
        <w:rPr>
          <w:rFonts w:ascii="Times New Roman" w:hAnsi="Times New Roman" w:cs="Times New Roman"/>
        </w:rPr>
        <w:t>”</w:t>
      </w:r>
      <w:r w:rsidRPr="00AC3EC4">
        <w:rPr>
          <w:rFonts w:ascii="Times New Roman" w:hAnsi="Times New Roman" w:cs="Times New Roman"/>
        </w:rPr>
        <w:t>).  Th</w:t>
      </w:r>
      <w:r w:rsidR="00A055ED" w:rsidRPr="00AC3EC4">
        <w:rPr>
          <w:rFonts w:ascii="Times New Roman" w:hAnsi="Times New Roman" w:cs="Times New Roman"/>
        </w:rPr>
        <w:t>e</w:t>
      </w:r>
      <w:r w:rsidRPr="00AC3EC4">
        <w:rPr>
          <w:rFonts w:ascii="Times New Roman" w:hAnsi="Times New Roman" w:cs="Times New Roman"/>
        </w:rPr>
        <w:t xml:space="preserve"> </w:t>
      </w:r>
      <w:r w:rsidR="001E1E5F">
        <w:rPr>
          <w:rFonts w:ascii="Times New Roman" w:hAnsi="Times New Roman" w:cs="Times New Roman"/>
        </w:rPr>
        <w:t>c</w:t>
      </w:r>
      <w:r w:rsidRPr="00AC3EC4">
        <w:rPr>
          <w:rFonts w:ascii="Times New Roman" w:hAnsi="Times New Roman" w:cs="Times New Roman"/>
        </w:rPr>
        <w:t>omplaint allege</w:t>
      </w:r>
      <w:r w:rsidR="001E1E5F">
        <w:rPr>
          <w:rFonts w:ascii="Times New Roman" w:hAnsi="Times New Roman" w:cs="Times New Roman"/>
        </w:rPr>
        <w:t>d</w:t>
      </w:r>
      <w:r w:rsidRPr="00AC3EC4">
        <w:rPr>
          <w:rFonts w:ascii="Times New Roman" w:hAnsi="Times New Roman" w:cs="Times New Roman"/>
        </w:rPr>
        <w:t xml:space="preserve"> that Respondent</w:t>
      </w:r>
      <w:r w:rsidR="001E1E5F">
        <w:rPr>
          <w:rFonts w:ascii="Times New Roman" w:hAnsi="Times New Roman" w:cs="Times New Roman"/>
        </w:rPr>
        <w:t xml:space="preserve"> incorrectly</w:t>
      </w:r>
      <w:r w:rsidRPr="00AC3EC4">
        <w:rPr>
          <w:rFonts w:ascii="Times New Roman" w:hAnsi="Times New Roman" w:cs="Times New Roman"/>
        </w:rPr>
        <w:t xml:space="preserve"> </w:t>
      </w:r>
      <w:r w:rsidR="001E1E5F">
        <w:rPr>
          <w:rFonts w:ascii="Times New Roman" w:hAnsi="Times New Roman" w:cs="Times New Roman"/>
        </w:rPr>
        <w:t xml:space="preserve">billed Complainant for electric service </w:t>
      </w:r>
      <w:r w:rsidR="007624B0">
        <w:rPr>
          <w:rFonts w:ascii="Times New Roman" w:hAnsi="Times New Roman" w:cs="Times New Roman"/>
        </w:rPr>
        <w:t>and that Respondent was threatening to or already had shut off his electric service.</w:t>
      </w:r>
      <w:r w:rsidR="009C2F72">
        <w:rPr>
          <w:rStyle w:val="FootnoteReference"/>
          <w:rFonts w:ascii="Times New Roman" w:hAnsi="Times New Roman" w:cs="Times New Roman"/>
        </w:rPr>
        <w:footnoteReference w:id="1"/>
      </w:r>
      <w:r w:rsidR="007624B0">
        <w:rPr>
          <w:rFonts w:ascii="Times New Roman" w:hAnsi="Times New Roman" w:cs="Times New Roman"/>
        </w:rPr>
        <w:t xml:space="preserve">  </w:t>
      </w:r>
      <w:r w:rsidRPr="00AC3EC4">
        <w:rPr>
          <w:rFonts w:ascii="Times New Roman" w:hAnsi="Times New Roman" w:cs="Times New Roman"/>
        </w:rPr>
        <w:t xml:space="preserve">On </w:t>
      </w:r>
      <w:r w:rsidR="007624B0">
        <w:rPr>
          <w:rFonts w:ascii="Times New Roman" w:hAnsi="Times New Roman" w:cs="Times New Roman"/>
        </w:rPr>
        <w:t>August 28</w:t>
      </w:r>
      <w:r w:rsidR="005D5BB5" w:rsidRPr="00AC3EC4">
        <w:rPr>
          <w:rFonts w:ascii="Times New Roman" w:hAnsi="Times New Roman" w:cs="Times New Roman"/>
        </w:rPr>
        <w:t>, 202</w:t>
      </w:r>
      <w:r w:rsidR="007624B0">
        <w:rPr>
          <w:rFonts w:ascii="Times New Roman" w:hAnsi="Times New Roman" w:cs="Times New Roman"/>
        </w:rPr>
        <w:t>3</w:t>
      </w:r>
      <w:r w:rsidR="005D5BB5" w:rsidRPr="00AC3EC4">
        <w:rPr>
          <w:rFonts w:ascii="Times New Roman" w:hAnsi="Times New Roman" w:cs="Times New Roman"/>
        </w:rPr>
        <w:t xml:space="preserve">, Respondent filed an </w:t>
      </w:r>
      <w:r w:rsidR="007624B0">
        <w:rPr>
          <w:rFonts w:ascii="Times New Roman" w:hAnsi="Times New Roman" w:cs="Times New Roman"/>
        </w:rPr>
        <w:t>A</w:t>
      </w:r>
      <w:r w:rsidR="005D5BB5" w:rsidRPr="00AC3EC4">
        <w:rPr>
          <w:rFonts w:ascii="Times New Roman" w:hAnsi="Times New Roman" w:cs="Times New Roman"/>
        </w:rPr>
        <w:t xml:space="preserve">nswer </w:t>
      </w:r>
      <w:r w:rsidR="00FE1392" w:rsidRPr="00AC3EC4">
        <w:rPr>
          <w:rFonts w:ascii="Times New Roman" w:hAnsi="Times New Roman" w:cs="Times New Roman"/>
        </w:rPr>
        <w:t>denying the</w:t>
      </w:r>
      <w:r w:rsidR="002C0CA8" w:rsidRPr="00AC3EC4">
        <w:rPr>
          <w:rFonts w:ascii="Times New Roman" w:hAnsi="Times New Roman" w:cs="Times New Roman"/>
        </w:rPr>
        <w:t xml:space="preserve"> material </w:t>
      </w:r>
      <w:r w:rsidR="00FE1392" w:rsidRPr="00AC3EC4">
        <w:rPr>
          <w:rFonts w:ascii="Times New Roman" w:hAnsi="Times New Roman" w:cs="Times New Roman"/>
        </w:rPr>
        <w:t xml:space="preserve">allegations of the </w:t>
      </w:r>
      <w:r w:rsidR="001E1E5F">
        <w:rPr>
          <w:rFonts w:ascii="Times New Roman" w:hAnsi="Times New Roman" w:cs="Times New Roman"/>
        </w:rPr>
        <w:t>c</w:t>
      </w:r>
      <w:r w:rsidR="00FE1392" w:rsidRPr="00AC3EC4">
        <w:rPr>
          <w:rFonts w:ascii="Times New Roman" w:hAnsi="Times New Roman" w:cs="Times New Roman"/>
        </w:rPr>
        <w:t>omplaint.</w:t>
      </w:r>
      <w:r w:rsidR="002C0CA8" w:rsidRPr="00AC3EC4">
        <w:rPr>
          <w:rFonts w:ascii="Times New Roman" w:hAnsi="Times New Roman" w:cs="Times New Roman"/>
        </w:rPr>
        <w:t xml:space="preserve">  </w:t>
      </w:r>
    </w:p>
    <w:p w14:paraId="2D546998" w14:textId="77777777" w:rsidR="00313C00" w:rsidRPr="00AC3EC4" w:rsidRDefault="00313C00" w:rsidP="00AC3EC4">
      <w:pPr>
        <w:pStyle w:val="ParaTab1"/>
        <w:tabs>
          <w:tab w:val="left" w:pos="2070"/>
        </w:tabs>
        <w:spacing w:line="360" w:lineRule="auto"/>
        <w:rPr>
          <w:rFonts w:ascii="Times New Roman" w:hAnsi="Times New Roman" w:cs="Times New Roman"/>
        </w:rPr>
      </w:pPr>
    </w:p>
    <w:p w14:paraId="2D0F8934" w14:textId="4567925A" w:rsidR="00313C00" w:rsidRPr="00AC3EC4" w:rsidRDefault="00166F0A" w:rsidP="00AC3EC4">
      <w:pPr>
        <w:pStyle w:val="ParaTab1"/>
        <w:tabs>
          <w:tab w:val="left" w:pos="2070"/>
        </w:tabs>
        <w:spacing w:line="360" w:lineRule="auto"/>
        <w:rPr>
          <w:rFonts w:ascii="Times New Roman" w:hAnsi="Times New Roman" w:cs="Times New Roman"/>
        </w:rPr>
      </w:pPr>
      <w:r w:rsidRPr="00AC3EC4">
        <w:rPr>
          <w:rFonts w:ascii="Times New Roman" w:hAnsi="Times New Roman" w:cs="Times New Roman"/>
        </w:rPr>
        <w:t>O</w:t>
      </w:r>
      <w:r w:rsidR="00FE1392" w:rsidRPr="00AC3EC4">
        <w:rPr>
          <w:rFonts w:ascii="Times New Roman" w:hAnsi="Times New Roman" w:cs="Times New Roman"/>
        </w:rPr>
        <w:t xml:space="preserve">n </w:t>
      </w:r>
      <w:r w:rsidR="005D23A6">
        <w:rPr>
          <w:rFonts w:ascii="Times New Roman" w:hAnsi="Times New Roman" w:cs="Times New Roman"/>
        </w:rPr>
        <w:t>August 30</w:t>
      </w:r>
      <w:r w:rsidR="00FE1392" w:rsidRPr="00AC3EC4">
        <w:rPr>
          <w:rFonts w:ascii="Times New Roman" w:hAnsi="Times New Roman" w:cs="Times New Roman"/>
        </w:rPr>
        <w:t xml:space="preserve">. 2023, </w:t>
      </w:r>
      <w:r w:rsidR="00BA4DD5">
        <w:rPr>
          <w:rFonts w:ascii="Times New Roman" w:hAnsi="Times New Roman" w:cs="Times New Roman"/>
        </w:rPr>
        <w:t>the Commission issued an Initial C</w:t>
      </w:r>
      <w:r w:rsidR="00FE1392" w:rsidRPr="00AC3EC4">
        <w:rPr>
          <w:rFonts w:ascii="Times New Roman" w:hAnsi="Times New Roman" w:cs="Times New Roman"/>
        </w:rPr>
        <w:t>all-</w:t>
      </w:r>
      <w:r w:rsidR="00BA4DD5">
        <w:rPr>
          <w:rFonts w:ascii="Times New Roman" w:hAnsi="Times New Roman" w:cs="Times New Roman"/>
        </w:rPr>
        <w:t>I</w:t>
      </w:r>
      <w:r w:rsidR="00FE1392" w:rsidRPr="00AC3EC4">
        <w:rPr>
          <w:rFonts w:ascii="Times New Roman" w:hAnsi="Times New Roman" w:cs="Times New Roman"/>
        </w:rPr>
        <w:t xml:space="preserve">n </w:t>
      </w:r>
      <w:r w:rsidR="00BA4DD5">
        <w:rPr>
          <w:rFonts w:ascii="Times New Roman" w:hAnsi="Times New Roman" w:cs="Times New Roman"/>
        </w:rPr>
        <w:t>T</w:t>
      </w:r>
      <w:r w:rsidR="00FE1392" w:rsidRPr="00AC3EC4">
        <w:rPr>
          <w:rFonts w:ascii="Times New Roman" w:hAnsi="Times New Roman" w:cs="Times New Roman"/>
        </w:rPr>
        <w:t xml:space="preserve">elephone </w:t>
      </w:r>
      <w:r w:rsidR="00BA4DD5">
        <w:rPr>
          <w:rFonts w:ascii="Times New Roman" w:hAnsi="Times New Roman" w:cs="Times New Roman"/>
        </w:rPr>
        <w:t>H</w:t>
      </w:r>
      <w:r w:rsidR="00FE1392" w:rsidRPr="00AC3EC4">
        <w:rPr>
          <w:rFonts w:ascii="Times New Roman" w:hAnsi="Times New Roman" w:cs="Times New Roman"/>
        </w:rPr>
        <w:t xml:space="preserve">earing </w:t>
      </w:r>
      <w:r w:rsidR="00BA4DD5">
        <w:rPr>
          <w:rFonts w:ascii="Times New Roman" w:hAnsi="Times New Roman" w:cs="Times New Roman"/>
        </w:rPr>
        <w:t>N</w:t>
      </w:r>
      <w:r w:rsidR="00FE1392" w:rsidRPr="00AC3EC4">
        <w:rPr>
          <w:rFonts w:ascii="Times New Roman" w:hAnsi="Times New Roman" w:cs="Times New Roman"/>
        </w:rPr>
        <w:t xml:space="preserve">otice scheduling </w:t>
      </w:r>
      <w:r w:rsidR="00313C00" w:rsidRPr="00AC3EC4">
        <w:rPr>
          <w:rFonts w:ascii="Times New Roman" w:hAnsi="Times New Roman" w:cs="Times New Roman"/>
        </w:rPr>
        <w:t xml:space="preserve">a </w:t>
      </w:r>
      <w:r w:rsidR="00FE1392" w:rsidRPr="00AC3EC4">
        <w:rPr>
          <w:rFonts w:ascii="Times New Roman" w:hAnsi="Times New Roman" w:cs="Times New Roman"/>
        </w:rPr>
        <w:t xml:space="preserve">hearing </w:t>
      </w:r>
      <w:r w:rsidR="00313C00" w:rsidRPr="00AC3EC4">
        <w:rPr>
          <w:rFonts w:ascii="Times New Roman" w:hAnsi="Times New Roman" w:cs="Times New Roman"/>
        </w:rPr>
        <w:t xml:space="preserve">in this matter </w:t>
      </w:r>
      <w:r w:rsidR="00FE1392" w:rsidRPr="00AC3EC4">
        <w:rPr>
          <w:rFonts w:ascii="Times New Roman" w:hAnsi="Times New Roman" w:cs="Times New Roman"/>
        </w:rPr>
        <w:t xml:space="preserve">for </w:t>
      </w:r>
      <w:r w:rsidR="00B32984">
        <w:rPr>
          <w:rFonts w:ascii="Times New Roman" w:hAnsi="Times New Roman" w:cs="Times New Roman"/>
        </w:rPr>
        <w:t>October 31</w:t>
      </w:r>
      <w:r w:rsidR="00A5378E">
        <w:rPr>
          <w:rFonts w:ascii="Times New Roman" w:hAnsi="Times New Roman" w:cs="Times New Roman"/>
        </w:rPr>
        <w:t>, 202</w:t>
      </w:r>
      <w:r w:rsidR="00313C00" w:rsidRPr="00AC3EC4">
        <w:rPr>
          <w:rFonts w:ascii="Times New Roman" w:hAnsi="Times New Roman" w:cs="Times New Roman"/>
        </w:rPr>
        <w:t>3</w:t>
      </w:r>
      <w:r w:rsidR="00BE0FDF" w:rsidRPr="00AC3EC4">
        <w:rPr>
          <w:rFonts w:ascii="Times New Roman" w:hAnsi="Times New Roman" w:cs="Times New Roman"/>
        </w:rPr>
        <w:t xml:space="preserve"> and assigning </w:t>
      </w:r>
      <w:r w:rsidR="00C42423" w:rsidRPr="00AC3EC4">
        <w:rPr>
          <w:rFonts w:ascii="Times New Roman" w:hAnsi="Times New Roman" w:cs="Times New Roman"/>
        </w:rPr>
        <w:t>m</w:t>
      </w:r>
      <w:r w:rsidR="00B32984">
        <w:rPr>
          <w:rFonts w:ascii="Times New Roman" w:hAnsi="Times New Roman" w:cs="Times New Roman"/>
        </w:rPr>
        <w:t>e</w:t>
      </w:r>
      <w:r w:rsidR="00C42423" w:rsidRPr="00AC3EC4">
        <w:rPr>
          <w:rFonts w:ascii="Times New Roman" w:hAnsi="Times New Roman" w:cs="Times New Roman"/>
        </w:rPr>
        <w:t xml:space="preserve"> as the presiding officer.</w:t>
      </w:r>
      <w:r w:rsidR="00313C00" w:rsidRPr="00AC3EC4">
        <w:rPr>
          <w:rFonts w:ascii="Times New Roman" w:hAnsi="Times New Roman" w:cs="Times New Roman"/>
        </w:rPr>
        <w:t xml:space="preserve">  </w:t>
      </w:r>
      <w:r w:rsidR="008F74FC">
        <w:rPr>
          <w:rFonts w:ascii="Times New Roman" w:hAnsi="Times New Roman" w:cs="Times New Roman"/>
        </w:rPr>
        <w:t>Additionally, o</w:t>
      </w:r>
      <w:r w:rsidR="0090388B" w:rsidRPr="00AC3EC4">
        <w:rPr>
          <w:rFonts w:ascii="Times New Roman" w:hAnsi="Times New Roman" w:cs="Times New Roman"/>
        </w:rPr>
        <w:t xml:space="preserve">n </w:t>
      </w:r>
      <w:r w:rsidR="008F74FC">
        <w:rPr>
          <w:rFonts w:ascii="Times New Roman" w:hAnsi="Times New Roman" w:cs="Times New Roman"/>
        </w:rPr>
        <w:t>August 30</w:t>
      </w:r>
      <w:r w:rsidR="0018024D" w:rsidRPr="00AC3EC4">
        <w:rPr>
          <w:rFonts w:ascii="Times New Roman" w:hAnsi="Times New Roman" w:cs="Times New Roman"/>
        </w:rPr>
        <w:t>, 2023</w:t>
      </w:r>
      <w:r w:rsidR="0090388B" w:rsidRPr="00AC3EC4">
        <w:rPr>
          <w:rFonts w:ascii="Times New Roman" w:hAnsi="Times New Roman" w:cs="Times New Roman"/>
        </w:rPr>
        <w:t xml:space="preserve">, </w:t>
      </w:r>
      <w:r w:rsidR="00313C00" w:rsidRPr="00AC3EC4">
        <w:rPr>
          <w:rFonts w:ascii="Times New Roman" w:hAnsi="Times New Roman" w:cs="Times New Roman"/>
        </w:rPr>
        <w:t xml:space="preserve">I issued a </w:t>
      </w:r>
      <w:r w:rsidR="008F74FC">
        <w:rPr>
          <w:rFonts w:ascii="Times New Roman" w:hAnsi="Times New Roman" w:cs="Times New Roman"/>
        </w:rPr>
        <w:t>P</w:t>
      </w:r>
      <w:r w:rsidR="00313C00" w:rsidRPr="00AC3EC4">
        <w:rPr>
          <w:rFonts w:ascii="Times New Roman" w:hAnsi="Times New Roman" w:cs="Times New Roman"/>
        </w:rPr>
        <w:t xml:space="preserve">rehearing </w:t>
      </w:r>
      <w:r w:rsidR="008F74FC">
        <w:rPr>
          <w:rFonts w:ascii="Times New Roman" w:hAnsi="Times New Roman" w:cs="Times New Roman"/>
        </w:rPr>
        <w:t>O</w:t>
      </w:r>
      <w:r w:rsidR="00313C00" w:rsidRPr="00AC3EC4">
        <w:rPr>
          <w:rFonts w:ascii="Times New Roman" w:hAnsi="Times New Roman" w:cs="Times New Roman"/>
        </w:rPr>
        <w:t>rder</w:t>
      </w:r>
      <w:r w:rsidR="00D80EF5">
        <w:rPr>
          <w:rFonts w:ascii="Times New Roman" w:hAnsi="Times New Roman" w:cs="Times New Roman"/>
        </w:rPr>
        <w:t xml:space="preserve"> </w:t>
      </w:r>
      <w:r w:rsidR="00313C00" w:rsidRPr="00AC3EC4">
        <w:rPr>
          <w:rFonts w:ascii="Times New Roman" w:hAnsi="Times New Roman" w:cs="Times New Roman"/>
        </w:rPr>
        <w:t>addressing various procedures that would govern the hearing, including the process for requesting a continuance of the hearing.</w:t>
      </w:r>
    </w:p>
    <w:p w14:paraId="126EFB93" w14:textId="77777777" w:rsidR="00313C00" w:rsidRPr="00AC3EC4" w:rsidRDefault="00313C00" w:rsidP="00AC3EC4">
      <w:pPr>
        <w:pStyle w:val="ParaTab1"/>
        <w:tabs>
          <w:tab w:val="left" w:pos="2070"/>
        </w:tabs>
        <w:spacing w:line="360" w:lineRule="auto"/>
        <w:rPr>
          <w:rFonts w:ascii="Times New Roman" w:hAnsi="Times New Roman" w:cs="Times New Roman"/>
        </w:rPr>
      </w:pPr>
    </w:p>
    <w:p w14:paraId="537BBABE" w14:textId="5FDADF97" w:rsidR="001C1FBC" w:rsidRDefault="00313C00" w:rsidP="00AC3EC4">
      <w:pPr>
        <w:pStyle w:val="ParaTab1"/>
        <w:tabs>
          <w:tab w:val="left" w:pos="2070"/>
        </w:tabs>
        <w:spacing w:line="360" w:lineRule="auto"/>
        <w:rPr>
          <w:rFonts w:ascii="Times New Roman" w:hAnsi="Times New Roman" w:cs="Times New Roman"/>
        </w:rPr>
      </w:pPr>
      <w:r w:rsidRPr="00AC3EC4">
        <w:rPr>
          <w:rFonts w:ascii="Times New Roman" w:hAnsi="Times New Roman" w:cs="Times New Roman"/>
        </w:rPr>
        <w:t xml:space="preserve">On </w:t>
      </w:r>
      <w:r w:rsidR="00C6258F">
        <w:rPr>
          <w:rFonts w:ascii="Times New Roman" w:hAnsi="Times New Roman" w:cs="Times New Roman"/>
        </w:rPr>
        <w:t>October 24, 2023</w:t>
      </w:r>
      <w:r w:rsidRPr="00AC3EC4">
        <w:rPr>
          <w:rFonts w:ascii="Times New Roman" w:hAnsi="Times New Roman" w:cs="Times New Roman"/>
        </w:rPr>
        <w:t xml:space="preserve">, </w:t>
      </w:r>
      <w:r w:rsidR="00D80EF5">
        <w:rPr>
          <w:rFonts w:ascii="Times New Roman" w:hAnsi="Times New Roman" w:cs="Times New Roman"/>
        </w:rPr>
        <w:t>Respondent submitted its proposed exhibits for the</w:t>
      </w:r>
      <w:r w:rsidR="003A3110">
        <w:rPr>
          <w:rFonts w:ascii="Times New Roman" w:hAnsi="Times New Roman" w:cs="Times New Roman"/>
        </w:rPr>
        <w:t xml:space="preserve"> October </w:t>
      </w:r>
      <w:r w:rsidR="001B73BF">
        <w:rPr>
          <w:rFonts w:ascii="Times New Roman" w:hAnsi="Times New Roman" w:cs="Times New Roman"/>
        </w:rPr>
        <w:t xml:space="preserve">31, 2023 hearing.  </w:t>
      </w:r>
      <w:r w:rsidR="003A4DA1">
        <w:rPr>
          <w:rFonts w:ascii="Times New Roman" w:hAnsi="Times New Roman" w:cs="Times New Roman"/>
        </w:rPr>
        <w:t xml:space="preserve">On October 25, 2023, Respondent </w:t>
      </w:r>
      <w:r w:rsidR="00601D71">
        <w:rPr>
          <w:rFonts w:ascii="Times New Roman" w:hAnsi="Times New Roman" w:cs="Times New Roman"/>
        </w:rPr>
        <w:t xml:space="preserve">emailed </w:t>
      </w:r>
      <w:r w:rsidR="003A4DA1">
        <w:rPr>
          <w:rFonts w:ascii="Times New Roman" w:hAnsi="Times New Roman" w:cs="Times New Roman"/>
        </w:rPr>
        <w:t xml:space="preserve">a </w:t>
      </w:r>
      <w:r w:rsidR="008E2AEF">
        <w:rPr>
          <w:rFonts w:ascii="Times New Roman" w:hAnsi="Times New Roman" w:cs="Times New Roman"/>
        </w:rPr>
        <w:t xml:space="preserve">request </w:t>
      </w:r>
      <w:r w:rsidR="00244CF8">
        <w:rPr>
          <w:rFonts w:ascii="Times New Roman" w:hAnsi="Times New Roman" w:cs="Times New Roman"/>
        </w:rPr>
        <w:t>to</w:t>
      </w:r>
      <w:r w:rsidR="008E2AEF">
        <w:rPr>
          <w:rFonts w:ascii="Times New Roman" w:hAnsi="Times New Roman" w:cs="Times New Roman"/>
        </w:rPr>
        <w:t xml:space="preserve"> continu</w:t>
      </w:r>
      <w:r w:rsidR="00244CF8">
        <w:rPr>
          <w:rFonts w:ascii="Times New Roman" w:hAnsi="Times New Roman" w:cs="Times New Roman"/>
        </w:rPr>
        <w:t>e</w:t>
      </w:r>
      <w:r w:rsidR="008E2AEF">
        <w:rPr>
          <w:rFonts w:ascii="Times New Roman" w:hAnsi="Times New Roman" w:cs="Times New Roman"/>
        </w:rPr>
        <w:t xml:space="preserve"> the October 31, 2023 hearing </w:t>
      </w:r>
      <w:r w:rsidR="00244CF8">
        <w:rPr>
          <w:rFonts w:ascii="Times New Roman" w:hAnsi="Times New Roman" w:cs="Times New Roman"/>
        </w:rPr>
        <w:t xml:space="preserve">because </w:t>
      </w:r>
      <w:r w:rsidR="008E2AEF">
        <w:rPr>
          <w:rFonts w:ascii="Times New Roman" w:hAnsi="Times New Roman" w:cs="Times New Roman"/>
        </w:rPr>
        <w:t xml:space="preserve">its witnesses </w:t>
      </w:r>
      <w:r w:rsidR="00244CF8">
        <w:rPr>
          <w:rFonts w:ascii="Times New Roman" w:hAnsi="Times New Roman" w:cs="Times New Roman"/>
        </w:rPr>
        <w:t>were</w:t>
      </w:r>
      <w:r w:rsidR="008E2AEF">
        <w:rPr>
          <w:rFonts w:ascii="Times New Roman" w:hAnsi="Times New Roman" w:cs="Times New Roman"/>
        </w:rPr>
        <w:t xml:space="preserve"> unavailable </w:t>
      </w:r>
      <w:r w:rsidR="00601D71">
        <w:rPr>
          <w:rFonts w:ascii="Times New Roman" w:hAnsi="Times New Roman" w:cs="Times New Roman"/>
        </w:rPr>
        <w:t>for the hearing</w:t>
      </w:r>
      <w:r w:rsidR="00244CF8">
        <w:rPr>
          <w:rFonts w:ascii="Times New Roman" w:hAnsi="Times New Roman" w:cs="Times New Roman"/>
        </w:rPr>
        <w:t xml:space="preserve"> </w:t>
      </w:r>
      <w:r w:rsidR="009C2F72">
        <w:rPr>
          <w:rFonts w:ascii="Times New Roman" w:hAnsi="Times New Roman" w:cs="Times New Roman"/>
        </w:rPr>
        <w:t xml:space="preserve">due to </w:t>
      </w:r>
      <w:r w:rsidR="00244CF8">
        <w:rPr>
          <w:rFonts w:ascii="Times New Roman" w:hAnsi="Times New Roman" w:cs="Times New Roman"/>
        </w:rPr>
        <w:t xml:space="preserve">being in </w:t>
      </w:r>
      <w:r w:rsidR="00601D71">
        <w:rPr>
          <w:rFonts w:ascii="Times New Roman" w:hAnsi="Times New Roman" w:cs="Times New Roman"/>
        </w:rPr>
        <w:t xml:space="preserve">mandatory all-day training.  </w:t>
      </w:r>
      <w:r w:rsidR="00E17FAE">
        <w:rPr>
          <w:rFonts w:ascii="Times New Roman" w:hAnsi="Times New Roman" w:cs="Times New Roman"/>
        </w:rPr>
        <w:t xml:space="preserve">Respondent </w:t>
      </w:r>
      <w:r w:rsidR="00086204">
        <w:rPr>
          <w:rFonts w:ascii="Times New Roman" w:hAnsi="Times New Roman" w:cs="Times New Roman"/>
        </w:rPr>
        <w:t xml:space="preserve">asserted that the witnesses are needed to </w:t>
      </w:r>
      <w:r w:rsidR="00614CCF">
        <w:rPr>
          <w:rFonts w:ascii="Times New Roman" w:hAnsi="Times New Roman" w:cs="Times New Roman"/>
        </w:rPr>
        <w:t xml:space="preserve">explain the billing issue raised by </w:t>
      </w:r>
      <w:r w:rsidR="001C1FBC">
        <w:rPr>
          <w:rFonts w:ascii="Times New Roman" w:hAnsi="Times New Roman" w:cs="Times New Roman"/>
        </w:rPr>
        <w:t xml:space="preserve">Complainant.  </w:t>
      </w:r>
      <w:r w:rsidR="00601D71">
        <w:rPr>
          <w:rFonts w:ascii="Times New Roman" w:hAnsi="Times New Roman" w:cs="Times New Roman"/>
        </w:rPr>
        <w:t xml:space="preserve">Respondent </w:t>
      </w:r>
      <w:r w:rsidR="001C1FBC">
        <w:rPr>
          <w:rFonts w:ascii="Times New Roman" w:hAnsi="Times New Roman" w:cs="Times New Roman"/>
        </w:rPr>
        <w:t xml:space="preserve">further </w:t>
      </w:r>
      <w:r w:rsidR="00601D71">
        <w:rPr>
          <w:rFonts w:ascii="Times New Roman" w:hAnsi="Times New Roman" w:cs="Times New Roman"/>
        </w:rPr>
        <w:t xml:space="preserve">indicated that </w:t>
      </w:r>
      <w:r w:rsidR="00A5378E">
        <w:rPr>
          <w:rFonts w:ascii="Times New Roman" w:hAnsi="Times New Roman" w:cs="Times New Roman"/>
        </w:rPr>
        <w:t xml:space="preserve">Complainant </w:t>
      </w:r>
      <w:r w:rsidR="00601D71">
        <w:rPr>
          <w:rFonts w:ascii="Times New Roman" w:hAnsi="Times New Roman" w:cs="Times New Roman"/>
        </w:rPr>
        <w:t>object</w:t>
      </w:r>
      <w:r w:rsidR="00244CF8">
        <w:rPr>
          <w:rFonts w:ascii="Times New Roman" w:hAnsi="Times New Roman" w:cs="Times New Roman"/>
        </w:rPr>
        <w:t>ed</w:t>
      </w:r>
      <w:r w:rsidR="00601D71">
        <w:rPr>
          <w:rFonts w:ascii="Times New Roman" w:hAnsi="Times New Roman" w:cs="Times New Roman"/>
        </w:rPr>
        <w:t xml:space="preserve"> to the continuance request.</w:t>
      </w:r>
    </w:p>
    <w:p w14:paraId="7B442DF4" w14:textId="77777777" w:rsidR="003805F2" w:rsidRDefault="00244CF8" w:rsidP="00AC3EC4">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On October 25, 2023, t</w:t>
      </w:r>
      <w:r w:rsidR="006D7F2E">
        <w:rPr>
          <w:rFonts w:ascii="Times New Roman" w:hAnsi="Times New Roman" w:cs="Times New Roman"/>
        </w:rPr>
        <w:t xml:space="preserve">he undersigned </w:t>
      </w:r>
      <w:r w:rsidR="00631717">
        <w:rPr>
          <w:rFonts w:ascii="Times New Roman" w:hAnsi="Times New Roman" w:cs="Times New Roman"/>
        </w:rPr>
        <w:t xml:space="preserve">responded to both parties by email </w:t>
      </w:r>
      <w:r w:rsidR="006D7F2E">
        <w:rPr>
          <w:rFonts w:ascii="Times New Roman" w:hAnsi="Times New Roman" w:cs="Times New Roman"/>
        </w:rPr>
        <w:t>set</w:t>
      </w:r>
      <w:r w:rsidR="00F93B6A">
        <w:rPr>
          <w:rFonts w:ascii="Times New Roman" w:hAnsi="Times New Roman" w:cs="Times New Roman"/>
        </w:rPr>
        <w:t>ting</w:t>
      </w:r>
      <w:r w:rsidR="006D7F2E">
        <w:rPr>
          <w:rFonts w:ascii="Times New Roman" w:hAnsi="Times New Roman" w:cs="Times New Roman"/>
        </w:rPr>
        <w:t xml:space="preserve"> a deadline of noon on </w:t>
      </w:r>
      <w:r w:rsidR="002F0167">
        <w:rPr>
          <w:rFonts w:ascii="Times New Roman" w:hAnsi="Times New Roman" w:cs="Times New Roman"/>
        </w:rPr>
        <w:t xml:space="preserve">October 27, 2023 </w:t>
      </w:r>
      <w:r w:rsidR="003005B4">
        <w:rPr>
          <w:rFonts w:ascii="Times New Roman" w:hAnsi="Times New Roman" w:cs="Times New Roman"/>
        </w:rPr>
        <w:t xml:space="preserve">for Complainant to provide </w:t>
      </w:r>
      <w:r w:rsidR="00F93B6A">
        <w:rPr>
          <w:rFonts w:ascii="Times New Roman" w:hAnsi="Times New Roman" w:cs="Times New Roman"/>
        </w:rPr>
        <w:t xml:space="preserve">the </w:t>
      </w:r>
      <w:r w:rsidR="00631717">
        <w:rPr>
          <w:rFonts w:ascii="Times New Roman" w:hAnsi="Times New Roman" w:cs="Times New Roman"/>
        </w:rPr>
        <w:t xml:space="preserve">reasons </w:t>
      </w:r>
      <w:r w:rsidR="00F93B6A">
        <w:rPr>
          <w:rFonts w:ascii="Times New Roman" w:hAnsi="Times New Roman" w:cs="Times New Roman"/>
        </w:rPr>
        <w:t>he objects to the continuance</w:t>
      </w:r>
      <w:r w:rsidR="00631717">
        <w:rPr>
          <w:rFonts w:ascii="Times New Roman" w:hAnsi="Times New Roman" w:cs="Times New Roman"/>
        </w:rPr>
        <w:t>.</w:t>
      </w:r>
      <w:r w:rsidR="005C10A7">
        <w:rPr>
          <w:rFonts w:ascii="Times New Roman" w:hAnsi="Times New Roman" w:cs="Times New Roman"/>
        </w:rPr>
        <w:t xml:space="preserve">  </w:t>
      </w:r>
    </w:p>
    <w:p w14:paraId="06018FCE" w14:textId="77777777" w:rsidR="003805F2" w:rsidRDefault="003805F2" w:rsidP="00AC3EC4">
      <w:pPr>
        <w:pStyle w:val="ParaTab1"/>
        <w:tabs>
          <w:tab w:val="left" w:pos="2070"/>
        </w:tabs>
        <w:spacing w:line="360" w:lineRule="auto"/>
        <w:rPr>
          <w:rFonts w:ascii="Times New Roman" w:hAnsi="Times New Roman" w:cs="Times New Roman"/>
        </w:rPr>
      </w:pPr>
    </w:p>
    <w:p w14:paraId="7BB29478" w14:textId="47375816" w:rsidR="005A4EDF" w:rsidRDefault="003805F2" w:rsidP="00AC3EC4">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October 27, 2023, before the noon deadline, </w:t>
      </w:r>
      <w:r w:rsidR="00A7377B">
        <w:rPr>
          <w:rFonts w:ascii="Times New Roman" w:hAnsi="Times New Roman" w:cs="Times New Roman"/>
        </w:rPr>
        <w:t>Complainant</w:t>
      </w:r>
      <w:r>
        <w:rPr>
          <w:rFonts w:ascii="Times New Roman" w:hAnsi="Times New Roman" w:cs="Times New Roman"/>
        </w:rPr>
        <w:t xml:space="preserve"> confirmed that he objected to Respondent’s request to continue the October 31, 2023 hearing.  Complainant asserted two main points as the basis for his objection.  The first point </w:t>
      </w:r>
      <w:r w:rsidR="00474826">
        <w:rPr>
          <w:rFonts w:ascii="Times New Roman" w:hAnsi="Times New Roman" w:cs="Times New Roman"/>
        </w:rPr>
        <w:t xml:space="preserve">argued the </w:t>
      </w:r>
      <w:r>
        <w:rPr>
          <w:rFonts w:ascii="Times New Roman" w:hAnsi="Times New Roman" w:cs="Times New Roman"/>
        </w:rPr>
        <w:t>hardship</w:t>
      </w:r>
      <w:r w:rsidR="00474826">
        <w:rPr>
          <w:rFonts w:ascii="Times New Roman" w:hAnsi="Times New Roman" w:cs="Times New Roman"/>
        </w:rPr>
        <w:t xml:space="preserve"> the continuance would place on him</w:t>
      </w:r>
      <w:r>
        <w:rPr>
          <w:rFonts w:ascii="Times New Roman" w:hAnsi="Times New Roman" w:cs="Times New Roman"/>
        </w:rPr>
        <w:t>.  In support of this, Complainant ave</w:t>
      </w:r>
      <w:r w:rsidR="00997AEC">
        <w:rPr>
          <w:rFonts w:ascii="Times New Roman" w:hAnsi="Times New Roman" w:cs="Times New Roman"/>
        </w:rPr>
        <w:t>r</w:t>
      </w:r>
      <w:r>
        <w:rPr>
          <w:rFonts w:ascii="Times New Roman" w:hAnsi="Times New Roman" w:cs="Times New Roman"/>
        </w:rPr>
        <w:t>r</w:t>
      </w:r>
      <w:r w:rsidR="00997AEC">
        <w:rPr>
          <w:rFonts w:ascii="Times New Roman" w:hAnsi="Times New Roman" w:cs="Times New Roman"/>
        </w:rPr>
        <w:t>ed</w:t>
      </w:r>
      <w:r>
        <w:rPr>
          <w:rFonts w:ascii="Times New Roman" w:hAnsi="Times New Roman" w:cs="Times New Roman"/>
        </w:rPr>
        <w:t xml:space="preserve"> that: (1) he is a full-time student, who will be leaving after the semester ends to return to his country, (2) he works during the week and on the weekends and (3) he planned his schedule around the current hearing date.  The second point </w:t>
      </w:r>
      <w:r w:rsidR="00474826">
        <w:rPr>
          <w:rFonts w:ascii="Times New Roman" w:hAnsi="Times New Roman" w:cs="Times New Roman"/>
        </w:rPr>
        <w:t xml:space="preserve">argued that Respondent </w:t>
      </w:r>
      <w:r w:rsidR="00997AEC">
        <w:rPr>
          <w:rFonts w:ascii="Times New Roman" w:hAnsi="Times New Roman" w:cs="Times New Roman"/>
        </w:rPr>
        <w:t xml:space="preserve">does not state a sufficient basis to continue the hearing.  In support of this, Complainant points to the fact that the hearing date was scheduled approximately two months ago and the mandatory training </w:t>
      </w:r>
      <w:r w:rsidR="00153A6B">
        <w:rPr>
          <w:rFonts w:ascii="Times New Roman" w:hAnsi="Times New Roman" w:cs="Times New Roman"/>
        </w:rPr>
        <w:t xml:space="preserve">for its witnesses </w:t>
      </w:r>
      <w:r w:rsidR="00997AEC">
        <w:rPr>
          <w:rFonts w:ascii="Times New Roman" w:hAnsi="Times New Roman" w:cs="Times New Roman"/>
        </w:rPr>
        <w:t>should have been scheduled around the hearing.</w:t>
      </w:r>
      <w:r w:rsidR="00C32BE4">
        <w:rPr>
          <w:rFonts w:ascii="Times New Roman" w:hAnsi="Times New Roman" w:cs="Times New Roman"/>
        </w:rPr>
        <w:t xml:space="preserve"> </w:t>
      </w:r>
      <w:r w:rsidR="00631717">
        <w:rPr>
          <w:rFonts w:ascii="Times New Roman" w:hAnsi="Times New Roman" w:cs="Times New Roman"/>
        </w:rPr>
        <w:t xml:space="preserve">  </w:t>
      </w:r>
    </w:p>
    <w:p w14:paraId="05A4733D" w14:textId="157ABB31" w:rsidR="00992C75" w:rsidRPr="00AC3EC4" w:rsidRDefault="00255A16" w:rsidP="00AC3EC4">
      <w:pPr>
        <w:pStyle w:val="ParaTab1"/>
        <w:tabs>
          <w:tab w:val="left" w:pos="2070"/>
        </w:tabs>
        <w:spacing w:line="360" w:lineRule="auto"/>
        <w:rPr>
          <w:rFonts w:ascii="Times New Roman" w:hAnsi="Times New Roman" w:cs="Times New Roman"/>
        </w:rPr>
      </w:pPr>
      <w:r w:rsidRPr="00AC3EC4">
        <w:rPr>
          <w:rFonts w:ascii="Times New Roman" w:hAnsi="Times New Roman" w:cs="Times New Roman"/>
        </w:rPr>
        <w:t xml:space="preserve">  </w:t>
      </w:r>
    </w:p>
    <w:p w14:paraId="31F82576" w14:textId="64277ECF" w:rsidR="00D338B5" w:rsidRPr="00AC3EC4" w:rsidRDefault="00992C75" w:rsidP="00AC3EC4">
      <w:pPr>
        <w:pStyle w:val="ParaTab1"/>
        <w:tabs>
          <w:tab w:val="left" w:pos="0"/>
        </w:tabs>
        <w:spacing w:line="360" w:lineRule="auto"/>
        <w:ind w:firstLine="0"/>
        <w:rPr>
          <w:rFonts w:ascii="Times New Roman" w:eastAsia="Calibri" w:hAnsi="Times New Roman" w:cs="Times New Roman"/>
          <w:spacing w:val="-3"/>
        </w:rPr>
      </w:pPr>
      <w:r w:rsidRPr="00AC3EC4">
        <w:rPr>
          <w:rFonts w:ascii="Times New Roman" w:hAnsi="Times New Roman" w:cs="Times New Roman"/>
        </w:rPr>
        <w:tab/>
      </w:r>
      <w:r w:rsidRPr="00AC3EC4">
        <w:rPr>
          <w:rFonts w:ascii="Times New Roman" w:hAnsi="Times New Roman" w:cs="Times New Roman"/>
        </w:rPr>
        <w:tab/>
      </w:r>
      <w:r w:rsidR="000C06F9">
        <w:rPr>
          <w:rFonts w:ascii="Times New Roman" w:hAnsi="Times New Roman" w:cs="Times New Roman"/>
        </w:rPr>
        <w:t xml:space="preserve">Respondent’s request for continuance has been made </w:t>
      </w:r>
      <w:r w:rsidR="00255A16" w:rsidRPr="00AC3EC4">
        <w:rPr>
          <w:rFonts w:ascii="Times New Roman" w:hAnsi="Times New Roman" w:cs="Times New Roman"/>
        </w:rPr>
        <w:t>in accordance with the rules and regulations governing practice before the Commission</w:t>
      </w:r>
      <w:r w:rsidR="003E7EF8">
        <w:rPr>
          <w:rFonts w:ascii="Times New Roman" w:hAnsi="Times New Roman" w:cs="Times New Roman"/>
        </w:rPr>
        <w:t xml:space="preserve"> as well as </w:t>
      </w:r>
      <w:r w:rsidR="00244CF8">
        <w:rPr>
          <w:rFonts w:ascii="Times New Roman" w:hAnsi="Times New Roman" w:cs="Times New Roman"/>
        </w:rPr>
        <w:t xml:space="preserve">in accordance with </w:t>
      </w:r>
      <w:r w:rsidR="003E7EF8">
        <w:rPr>
          <w:rFonts w:ascii="Times New Roman" w:hAnsi="Times New Roman" w:cs="Times New Roman"/>
        </w:rPr>
        <w:t xml:space="preserve">the </w:t>
      </w:r>
      <w:r w:rsidR="00244CF8">
        <w:rPr>
          <w:rFonts w:ascii="Times New Roman" w:hAnsi="Times New Roman" w:cs="Times New Roman"/>
        </w:rPr>
        <w:t xml:space="preserve">Prehearing Order issued on </w:t>
      </w:r>
      <w:r w:rsidR="003E7EF8">
        <w:rPr>
          <w:rFonts w:ascii="Times New Roman" w:hAnsi="Times New Roman" w:cs="Times New Roman"/>
        </w:rPr>
        <w:t>August 30, 2023</w:t>
      </w:r>
      <w:r w:rsidR="00255A16" w:rsidRPr="00AC3EC4">
        <w:rPr>
          <w:rFonts w:ascii="Times New Roman" w:hAnsi="Times New Roman" w:cs="Times New Roman"/>
        </w:rPr>
        <w:t xml:space="preserve">.  </w:t>
      </w:r>
      <w:r w:rsidR="00EE4FBD" w:rsidRPr="00AC3EC4">
        <w:rPr>
          <w:rFonts w:ascii="Times New Roman" w:hAnsi="Times New Roman" w:cs="Times New Roman"/>
        </w:rPr>
        <w:t xml:space="preserve">52 Pa. Code § 1.15.  </w:t>
      </w:r>
      <w:r w:rsidR="00997AEC">
        <w:rPr>
          <w:rFonts w:ascii="Times New Roman" w:hAnsi="Times New Roman" w:cs="Times New Roman"/>
        </w:rPr>
        <w:t xml:space="preserve">The record reflects that there are no prior continuances in this matter.  </w:t>
      </w:r>
      <w:r w:rsidR="00255A16" w:rsidRPr="00AC3EC4">
        <w:rPr>
          <w:rFonts w:ascii="Times New Roman" w:hAnsi="Times New Roman" w:cs="Times New Roman"/>
        </w:rPr>
        <w:t xml:space="preserve">Furthermore, the rationale provided by </w:t>
      </w:r>
      <w:r w:rsidR="003E7EF8">
        <w:rPr>
          <w:rFonts w:ascii="Times New Roman" w:hAnsi="Times New Roman" w:cs="Times New Roman"/>
        </w:rPr>
        <w:t xml:space="preserve">Respondent </w:t>
      </w:r>
      <w:r w:rsidR="00255A16" w:rsidRPr="00AC3EC4">
        <w:rPr>
          <w:rFonts w:ascii="Times New Roman" w:hAnsi="Times New Roman" w:cs="Times New Roman"/>
        </w:rPr>
        <w:t>support</w:t>
      </w:r>
      <w:r w:rsidR="00153A6B">
        <w:rPr>
          <w:rFonts w:ascii="Times New Roman" w:hAnsi="Times New Roman" w:cs="Times New Roman"/>
        </w:rPr>
        <w:t>s</w:t>
      </w:r>
      <w:r w:rsidR="00255A16" w:rsidRPr="00AC3EC4">
        <w:rPr>
          <w:rFonts w:ascii="Times New Roman" w:hAnsi="Times New Roman" w:cs="Times New Roman"/>
        </w:rPr>
        <w:t xml:space="preserve"> that </w:t>
      </w:r>
      <w:r w:rsidR="00AC3EC4" w:rsidRPr="00AC3EC4">
        <w:rPr>
          <w:rFonts w:ascii="Times New Roman" w:hAnsi="Times New Roman" w:cs="Times New Roman"/>
        </w:rPr>
        <w:t>its</w:t>
      </w:r>
      <w:r w:rsidR="00255A16" w:rsidRPr="00AC3EC4">
        <w:rPr>
          <w:rFonts w:ascii="Times New Roman" w:hAnsi="Times New Roman" w:cs="Times New Roman"/>
        </w:rPr>
        <w:t xml:space="preserve"> </w:t>
      </w:r>
      <w:r w:rsidR="00AC3EC4" w:rsidRPr="00AC3EC4">
        <w:rPr>
          <w:rFonts w:ascii="Times New Roman" w:hAnsi="Times New Roman" w:cs="Times New Roman"/>
        </w:rPr>
        <w:t xml:space="preserve">ability to present </w:t>
      </w:r>
      <w:r w:rsidR="003E7EF8">
        <w:rPr>
          <w:rFonts w:ascii="Times New Roman" w:hAnsi="Times New Roman" w:cs="Times New Roman"/>
        </w:rPr>
        <w:t xml:space="preserve">a defense </w:t>
      </w:r>
      <w:r w:rsidR="00C3329F">
        <w:rPr>
          <w:rFonts w:ascii="Times New Roman" w:hAnsi="Times New Roman" w:cs="Times New Roman"/>
        </w:rPr>
        <w:t xml:space="preserve">to </w:t>
      </w:r>
      <w:r w:rsidR="00997AEC">
        <w:rPr>
          <w:rFonts w:ascii="Times New Roman" w:hAnsi="Times New Roman" w:cs="Times New Roman"/>
        </w:rPr>
        <w:t xml:space="preserve">Complainant’s </w:t>
      </w:r>
      <w:r w:rsidR="00C3329F">
        <w:rPr>
          <w:rFonts w:ascii="Times New Roman" w:hAnsi="Times New Roman" w:cs="Times New Roman"/>
        </w:rPr>
        <w:t xml:space="preserve">claims </w:t>
      </w:r>
      <w:r w:rsidR="00255A16" w:rsidRPr="00AC3EC4">
        <w:rPr>
          <w:rFonts w:ascii="Times New Roman" w:hAnsi="Times New Roman" w:cs="Times New Roman"/>
        </w:rPr>
        <w:t xml:space="preserve">would be significantly hindered if the hearing were held on the scheduled date due to missing </w:t>
      </w:r>
      <w:r w:rsidR="00C3329F">
        <w:rPr>
          <w:rFonts w:ascii="Times New Roman" w:hAnsi="Times New Roman" w:cs="Times New Roman"/>
        </w:rPr>
        <w:t xml:space="preserve">necessary </w:t>
      </w:r>
      <w:r w:rsidR="00255A16" w:rsidRPr="00AC3EC4">
        <w:rPr>
          <w:rFonts w:ascii="Times New Roman" w:hAnsi="Times New Roman" w:cs="Times New Roman"/>
        </w:rPr>
        <w:t>witness.</w:t>
      </w:r>
      <w:r w:rsidR="00C3329F">
        <w:rPr>
          <w:rFonts w:ascii="Times New Roman" w:hAnsi="Times New Roman" w:cs="Times New Roman"/>
        </w:rPr>
        <w:t xml:space="preserve">  </w:t>
      </w:r>
      <w:r w:rsidR="00997AEC">
        <w:rPr>
          <w:rFonts w:ascii="Times New Roman" w:hAnsi="Times New Roman" w:cs="Times New Roman"/>
        </w:rPr>
        <w:t xml:space="preserve">Moreover, the reasons offered by Complainant do not demonstrate that he will be </w:t>
      </w:r>
      <w:r w:rsidR="0009021B">
        <w:rPr>
          <w:rFonts w:ascii="Times New Roman" w:hAnsi="Times New Roman" w:cs="Times New Roman"/>
        </w:rPr>
        <w:t>unduly prejudice</w:t>
      </w:r>
      <w:r w:rsidR="00997AEC">
        <w:rPr>
          <w:rFonts w:ascii="Times New Roman" w:hAnsi="Times New Roman" w:cs="Times New Roman"/>
        </w:rPr>
        <w:t>d</w:t>
      </w:r>
      <w:r w:rsidR="0009021B">
        <w:rPr>
          <w:rFonts w:ascii="Times New Roman" w:hAnsi="Times New Roman" w:cs="Times New Roman"/>
        </w:rPr>
        <w:t xml:space="preserve"> </w:t>
      </w:r>
      <w:r w:rsidR="00997AEC">
        <w:rPr>
          <w:rFonts w:ascii="Times New Roman" w:hAnsi="Times New Roman" w:cs="Times New Roman"/>
        </w:rPr>
        <w:t>by granting the continuance as the parties can work together to arrive at a mutually agreeable date to reschedule the hearing.</w:t>
      </w:r>
      <w:r w:rsidR="0009021B">
        <w:rPr>
          <w:rFonts w:ascii="Times New Roman" w:hAnsi="Times New Roman" w:cs="Times New Roman"/>
        </w:rPr>
        <w:t xml:space="preserve">  </w:t>
      </w:r>
      <w:r w:rsidR="0032138D">
        <w:rPr>
          <w:rFonts w:ascii="Times New Roman" w:hAnsi="Times New Roman" w:cs="Times New Roman"/>
        </w:rPr>
        <w:t xml:space="preserve">Thus, </w:t>
      </w:r>
      <w:r w:rsidR="0018024D" w:rsidRPr="00AC3EC4">
        <w:rPr>
          <w:rFonts w:ascii="Times New Roman" w:eastAsia="Calibri" w:hAnsi="Times New Roman" w:cs="Times New Roman"/>
          <w:spacing w:val="-3"/>
        </w:rPr>
        <w:t xml:space="preserve">I find </w:t>
      </w:r>
      <w:r w:rsidR="00255A16" w:rsidRPr="00AC3EC4">
        <w:rPr>
          <w:rFonts w:ascii="Times New Roman" w:eastAsia="Calibri" w:hAnsi="Times New Roman" w:cs="Times New Roman"/>
          <w:spacing w:val="-3"/>
        </w:rPr>
        <w:t xml:space="preserve">that good cause </w:t>
      </w:r>
      <w:r w:rsidR="00AC3EC4" w:rsidRPr="00AC3EC4">
        <w:rPr>
          <w:rFonts w:ascii="Times New Roman" w:eastAsia="Calibri" w:hAnsi="Times New Roman" w:cs="Times New Roman"/>
          <w:spacing w:val="-3"/>
        </w:rPr>
        <w:t>exists</w:t>
      </w:r>
      <w:r w:rsidR="00255A16" w:rsidRPr="00AC3EC4">
        <w:rPr>
          <w:rFonts w:ascii="Times New Roman" w:eastAsia="Calibri" w:hAnsi="Times New Roman" w:cs="Times New Roman"/>
          <w:spacing w:val="-3"/>
        </w:rPr>
        <w:t xml:space="preserve"> to continue the </w:t>
      </w:r>
      <w:r w:rsidR="00E55C4A">
        <w:rPr>
          <w:rFonts w:ascii="Times New Roman" w:eastAsia="Calibri" w:hAnsi="Times New Roman" w:cs="Times New Roman"/>
          <w:spacing w:val="-3"/>
        </w:rPr>
        <w:t>October 31</w:t>
      </w:r>
      <w:r w:rsidR="00A5378E">
        <w:rPr>
          <w:rFonts w:ascii="Times New Roman" w:eastAsia="Calibri" w:hAnsi="Times New Roman" w:cs="Times New Roman"/>
          <w:spacing w:val="-3"/>
        </w:rPr>
        <w:t>,</w:t>
      </w:r>
      <w:r w:rsidR="0018024D" w:rsidRPr="00AC3EC4">
        <w:rPr>
          <w:rFonts w:ascii="Times New Roman" w:hAnsi="Times New Roman" w:cs="Times New Roman"/>
          <w:bCs/>
        </w:rPr>
        <w:t xml:space="preserve"> 2023</w:t>
      </w:r>
      <w:r w:rsidR="00D338B5" w:rsidRPr="00AC3EC4">
        <w:rPr>
          <w:rFonts w:ascii="Times New Roman" w:hAnsi="Times New Roman" w:cs="Times New Roman"/>
          <w:bCs/>
        </w:rPr>
        <w:t xml:space="preserve"> hearing.</w:t>
      </w:r>
    </w:p>
    <w:p w14:paraId="0719CBFE" w14:textId="77777777" w:rsidR="00D338B5" w:rsidRDefault="00D338B5" w:rsidP="00AC3EC4">
      <w:pPr>
        <w:pStyle w:val="BodyText"/>
        <w:tabs>
          <w:tab w:val="left" w:pos="0"/>
        </w:tabs>
        <w:spacing w:after="0" w:line="360" w:lineRule="auto"/>
        <w:rPr>
          <w:rFonts w:ascii="Times New Roman" w:eastAsia="Calibri" w:hAnsi="Times New Roman" w:cs="Times New Roman"/>
          <w:spacing w:val="-3"/>
        </w:rPr>
      </w:pPr>
    </w:p>
    <w:p w14:paraId="4BF5E49B" w14:textId="77777777" w:rsidR="00DF68F0" w:rsidRDefault="00DF68F0" w:rsidP="00AC3EC4">
      <w:pPr>
        <w:pStyle w:val="BodyText"/>
        <w:tabs>
          <w:tab w:val="left" w:pos="0"/>
        </w:tabs>
        <w:spacing w:after="0" w:line="360" w:lineRule="auto"/>
        <w:rPr>
          <w:rFonts w:ascii="Times New Roman" w:eastAsia="Calibri" w:hAnsi="Times New Roman" w:cs="Times New Roman"/>
          <w:spacing w:val="-3"/>
        </w:rPr>
      </w:pPr>
    </w:p>
    <w:p w14:paraId="1B72CC84" w14:textId="77777777" w:rsidR="00DF68F0" w:rsidRDefault="00DF68F0" w:rsidP="00AC3EC4">
      <w:pPr>
        <w:pStyle w:val="BodyText"/>
        <w:tabs>
          <w:tab w:val="left" w:pos="0"/>
        </w:tabs>
        <w:spacing w:after="0" w:line="360" w:lineRule="auto"/>
        <w:rPr>
          <w:rFonts w:ascii="Times New Roman" w:eastAsia="Calibri" w:hAnsi="Times New Roman" w:cs="Times New Roman"/>
          <w:spacing w:val="-3"/>
        </w:rPr>
      </w:pPr>
    </w:p>
    <w:p w14:paraId="4909F2B8" w14:textId="77777777" w:rsidR="00DF68F0" w:rsidRDefault="00DF68F0" w:rsidP="00AC3EC4">
      <w:pPr>
        <w:pStyle w:val="BodyText"/>
        <w:tabs>
          <w:tab w:val="left" w:pos="0"/>
        </w:tabs>
        <w:spacing w:after="0" w:line="360" w:lineRule="auto"/>
        <w:rPr>
          <w:rFonts w:ascii="Times New Roman" w:eastAsia="Calibri" w:hAnsi="Times New Roman" w:cs="Times New Roman"/>
          <w:spacing w:val="-3"/>
        </w:rPr>
      </w:pPr>
    </w:p>
    <w:p w14:paraId="3973B0EF" w14:textId="77777777" w:rsidR="00DF68F0" w:rsidRDefault="00DF68F0" w:rsidP="00AC3EC4">
      <w:pPr>
        <w:pStyle w:val="BodyText"/>
        <w:tabs>
          <w:tab w:val="left" w:pos="0"/>
        </w:tabs>
        <w:spacing w:after="0" w:line="360" w:lineRule="auto"/>
        <w:rPr>
          <w:rFonts w:ascii="Times New Roman" w:eastAsia="Calibri" w:hAnsi="Times New Roman" w:cs="Times New Roman"/>
          <w:spacing w:val="-3"/>
        </w:rPr>
      </w:pPr>
    </w:p>
    <w:p w14:paraId="08A48B24" w14:textId="77777777" w:rsidR="00DF68F0" w:rsidRPr="00AC3EC4" w:rsidRDefault="00DF68F0" w:rsidP="00AC3EC4">
      <w:pPr>
        <w:pStyle w:val="BodyText"/>
        <w:tabs>
          <w:tab w:val="left" w:pos="0"/>
        </w:tabs>
        <w:spacing w:after="0" w:line="360" w:lineRule="auto"/>
        <w:rPr>
          <w:rFonts w:ascii="Times New Roman" w:eastAsia="Calibri" w:hAnsi="Times New Roman" w:cs="Times New Roman"/>
          <w:spacing w:val="-3"/>
        </w:rPr>
      </w:pPr>
    </w:p>
    <w:p w14:paraId="03B373B1" w14:textId="77777777" w:rsidR="00D338B5" w:rsidRPr="00AC3EC4" w:rsidRDefault="00D338B5" w:rsidP="00AC3EC4">
      <w:pPr>
        <w:spacing w:line="360" w:lineRule="auto"/>
        <w:ind w:left="720" w:firstLine="720"/>
        <w:rPr>
          <w:spacing w:val="-3"/>
          <w:sz w:val="24"/>
          <w:szCs w:val="24"/>
        </w:rPr>
      </w:pPr>
      <w:r w:rsidRPr="00AC3EC4">
        <w:rPr>
          <w:spacing w:val="-3"/>
          <w:sz w:val="24"/>
          <w:szCs w:val="24"/>
        </w:rPr>
        <w:lastRenderedPageBreak/>
        <w:t>THEREFORE,</w:t>
      </w:r>
    </w:p>
    <w:p w14:paraId="166A0B6B" w14:textId="77777777" w:rsidR="00D338B5" w:rsidRPr="00AC3EC4" w:rsidRDefault="00D338B5" w:rsidP="00AC3EC4">
      <w:pPr>
        <w:tabs>
          <w:tab w:val="left" w:pos="-720"/>
        </w:tabs>
        <w:suppressAutoHyphens/>
        <w:spacing w:line="360" w:lineRule="auto"/>
        <w:ind w:firstLine="1440"/>
        <w:rPr>
          <w:spacing w:val="-3"/>
          <w:sz w:val="24"/>
          <w:szCs w:val="24"/>
        </w:rPr>
      </w:pPr>
    </w:p>
    <w:p w14:paraId="7D44D199" w14:textId="07455C53" w:rsidR="00D338B5" w:rsidRPr="00AC3EC4" w:rsidRDefault="00F3005C" w:rsidP="00AC3EC4">
      <w:pPr>
        <w:tabs>
          <w:tab w:val="left" w:pos="-720"/>
        </w:tabs>
        <w:suppressAutoHyphens/>
        <w:spacing w:line="360" w:lineRule="auto"/>
        <w:rPr>
          <w:spacing w:val="-3"/>
          <w:sz w:val="24"/>
          <w:szCs w:val="24"/>
        </w:rPr>
      </w:pPr>
      <w:r w:rsidRPr="00AC3EC4">
        <w:rPr>
          <w:spacing w:val="-3"/>
          <w:sz w:val="24"/>
          <w:szCs w:val="24"/>
        </w:rPr>
        <w:tab/>
      </w:r>
      <w:r w:rsidRPr="00AC3EC4">
        <w:rPr>
          <w:spacing w:val="-3"/>
          <w:sz w:val="24"/>
          <w:szCs w:val="24"/>
        </w:rPr>
        <w:tab/>
      </w:r>
      <w:r w:rsidR="00D338B5" w:rsidRPr="00AC3EC4">
        <w:rPr>
          <w:spacing w:val="-3"/>
          <w:sz w:val="24"/>
          <w:szCs w:val="24"/>
        </w:rPr>
        <w:t>IT IS ORDERED:</w:t>
      </w:r>
    </w:p>
    <w:p w14:paraId="5429D098" w14:textId="77777777" w:rsidR="00D338B5" w:rsidRPr="00AC3EC4" w:rsidRDefault="00D338B5" w:rsidP="00AC3EC4">
      <w:pPr>
        <w:tabs>
          <w:tab w:val="left" w:pos="-720"/>
        </w:tabs>
        <w:suppressAutoHyphens/>
        <w:spacing w:line="360" w:lineRule="auto"/>
        <w:ind w:firstLine="1440"/>
        <w:rPr>
          <w:spacing w:val="-3"/>
          <w:sz w:val="24"/>
          <w:szCs w:val="24"/>
        </w:rPr>
      </w:pPr>
    </w:p>
    <w:p w14:paraId="601879AA" w14:textId="74F09ED4" w:rsidR="00CC2471" w:rsidRPr="00AC3EC4" w:rsidRDefault="00D338B5" w:rsidP="00AC3EC4">
      <w:pPr>
        <w:numPr>
          <w:ilvl w:val="0"/>
          <w:numId w:val="1"/>
        </w:numPr>
        <w:tabs>
          <w:tab w:val="left" w:pos="-720"/>
        </w:tabs>
        <w:suppressAutoHyphens/>
        <w:autoSpaceDE w:val="0"/>
        <w:autoSpaceDN w:val="0"/>
        <w:spacing w:line="360" w:lineRule="auto"/>
        <w:ind w:left="0" w:firstLine="1440"/>
        <w:rPr>
          <w:spacing w:val="-3"/>
          <w:sz w:val="24"/>
          <w:szCs w:val="24"/>
        </w:rPr>
      </w:pPr>
      <w:r w:rsidRPr="00AC3EC4">
        <w:rPr>
          <w:spacing w:val="-3"/>
          <w:sz w:val="24"/>
          <w:szCs w:val="24"/>
        </w:rPr>
        <w:t xml:space="preserve">That </w:t>
      </w:r>
      <w:r w:rsidR="00680168">
        <w:rPr>
          <w:spacing w:val="-3"/>
          <w:sz w:val="24"/>
          <w:szCs w:val="24"/>
        </w:rPr>
        <w:t>PPL Electric Utilities Corporation</w:t>
      </w:r>
      <w:r w:rsidR="00A5378E">
        <w:rPr>
          <w:spacing w:val="-3"/>
          <w:sz w:val="24"/>
          <w:szCs w:val="24"/>
        </w:rPr>
        <w:t xml:space="preserve">’s </w:t>
      </w:r>
      <w:r w:rsidR="0032138D">
        <w:rPr>
          <w:spacing w:val="-3"/>
          <w:sz w:val="24"/>
          <w:szCs w:val="24"/>
        </w:rPr>
        <w:t xml:space="preserve">request to continue the October 31, 2023 hearing </w:t>
      </w:r>
      <w:r w:rsidR="00977F61">
        <w:rPr>
          <w:spacing w:val="-3"/>
          <w:sz w:val="24"/>
          <w:szCs w:val="24"/>
        </w:rPr>
        <w:t xml:space="preserve">in Paulos Ibrahim v. PPL Electric Utilities Corporation at </w:t>
      </w:r>
      <w:r w:rsidR="00255A16" w:rsidRPr="00AC3EC4">
        <w:rPr>
          <w:spacing w:val="-3"/>
          <w:sz w:val="24"/>
          <w:szCs w:val="24"/>
        </w:rPr>
        <w:t>Docket No. C-202</w:t>
      </w:r>
      <w:r w:rsidR="00977F61">
        <w:rPr>
          <w:spacing w:val="-3"/>
          <w:sz w:val="24"/>
          <w:szCs w:val="24"/>
        </w:rPr>
        <w:t>3</w:t>
      </w:r>
      <w:r w:rsidR="00255A16" w:rsidRPr="00AC3EC4">
        <w:rPr>
          <w:spacing w:val="-3"/>
          <w:sz w:val="24"/>
          <w:szCs w:val="24"/>
        </w:rPr>
        <w:t>-30</w:t>
      </w:r>
      <w:r w:rsidR="00977F61">
        <w:rPr>
          <w:spacing w:val="-3"/>
          <w:sz w:val="24"/>
          <w:szCs w:val="24"/>
        </w:rPr>
        <w:t>42066</w:t>
      </w:r>
      <w:r w:rsidR="00255A16" w:rsidRPr="00AC3EC4">
        <w:rPr>
          <w:spacing w:val="-3"/>
          <w:sz w:val="24"/>
          <w:szCs w:val="24"/>
        </w:rPr>
        <w:t xml:space="preserve"> </w:t>
      </w:r>
      <w:r w:rsidRPr="00AC3EC4">
        <w:rPr>
          <w:spacing w:val="-3"/>
          <w:sz w:val="24"/>
          <w:szCs w:val="24"/>
        </w:rPr>
        <w:t>is</w:t>
      </w:r>
      <w:r w:rsidR="00255A16" w:rsidRPr="00AC3EC4">
        <w:rPr>
          <w:spacing w:val="-3"/>
          <w:sz w:val="24"/>
          <w:szCs w:val="24"/>
        </w:rPr>
        <w:t xml:space="preserve"> granted</w:t>
      </w:r>
      <w:r w:rsidRPr="00AC3EC4">
        <w:rPr>
          <w:spacing w:val="-3"/>
          <w:sz w:val="24"/>
          <w:szCs w:val="24"/>
        </w:rPr>
        <w:t xml:space="preserve">; </w:t>
      </w:r>
    </w:p>
    <w:p w14:paraId="51D98BF7" w14:textId="77777777" w:rsidR="0018024D" w:rsidRPr="00AC3EC4" w:rsidRDefault="0018024D" w:rsidP="00AC3EC4">
      <w:pPr>
        <w:tabs>
          <w:tab w:val="left" w:pos="-720"/>
        </w:tabs>
        <w:suppressAutoHyphens/>
        <w:autoSpaceDE w:val="0"/>
        <w:autoSpaceDN w:val="0"/>
        <w:spacing w:line="360" w:lineRule="auto"/>
        <w:ind w:left="1440"/>
        <w:rPr>
          <w:spacing w:val="-3"/>
          <w:sz w:val="24"/>
          <w:szCs w:val="24"/>
        </w:rPr>
      </w:pPr>
    </w:p>
    <w:p w14:paraId="1B5257D8" w14:textId="12A05AD4" w:rsidR="00D338B5" w:rsidRPr="00AC3EC4" w:rsidRDefault="00D338B5" w:rsidP="00AC3EC4">
      <w:pPr>
        <w:numPr>
          <w:ilvl w:val="0"/>
          <w:numId w:val="1"/>
        </w:numPr>
        <w:tabs>
          <w:tab w:val="left" w:pos="-720"/>
        </w:tabs>
        <w:suppressAutoHyphens/>
        <w:autoSpaceDE w:val="0"/>
        <w:autoSpaceDN w:val="0"/>
        <w:spacing w:line="360" w:lineRule="auto"/>
        <w:ind w:left="0" w:firstLine="1440"/>
        <w:jc w:val="both"/>
        <w:rPr>
          <w:spacing w:val="-3"/>
          <w:sz w:val="24"/>
          <w:szCs w:val="24"/>
        </w:rPr>
      </w:pPr>
      <w:r w:rsidRPr="00AC3EC4">
        <w:rPr>
          <w:spacing w:val="-3"/>
          <w:sz w:val="24"/>
          <w:szCs w:val="24"/>
        </w:rPr>
        <w:t xml:space="preserve">That the evidentiary hearing scheduled for </w:t>
      </w:r>
      <w:r w:rsidR="00977F61">
        <w:rPr>
          <w:spacing w:val="-3"/>
          <w:sz w:val="24"/>
          <w:szCs w:val="24"/>
        </w:rPr>
        <w:t>October 31</w:t>
      </w:r>
      <w:r w:rsidR="00F51EBC">
        <w:rPr>
          <w:spacing w:val="-3"/>
          <w:sz w:val="24"/>
          <w:szCs w:val="24"/>
        </w:rPr>
        <w:t>,</w:t>
      </w:r>
      <w:r w:rsidR="005D1476" w:rsidRPr="00AC3EC4">
        <w:rPr>
          <w:spacing w:val="-3"/>
          <w:sz w:val="24"/>
          <w:szCs w:val="24"/>
        </w:rPr>
        <w:t xml:space="preserve"> </w:t>
      </w:r>
      <w:proofErr w:type="gramStart"/>
      <w:r w:rsidR="005D1476" w:rsidRPr="00AC3EC4">
        <w:rPr>
          <w:spacing w:val="-3"/>
          <w:sz w:val="24"/>
          <w:szCs w:val="24"/>
        </w:rPr>
        <w:t>2023</w:t>
      </w:r>
      <w:proofErr w:type="gramEnd"/>
      <w:r w:rsidR="00B67C14">
        <w:rPr>
          <w:spacing w:val="-3"/>
          <w:sz w:val="24"/>
          <w:szCs w:val="24"/>
        </w:rPr>
        <w:t xml:space="preserve"> in Paulos Ibrahim v. PPL Electric Utilities Corporation </w:t>
      </w:r>
      <w:r w:rsidR="00255A16" w:rsidRPr="00AC3EC4">
        <w:rPr>
          <w:spacing w:val="-3"/>
          <w:sz w:val="24"/>
          <w:szCs w:val="24"/>
        </w:rPr>
        <w:t xml:space="preserve">at </w:t>
      </w:r>
      <w:r w:rsidR="00CC2471" w:rsidRPr="00AC3EC4">
        <w:rPr>
          <w:spacing w:val="-3"/>
          <w:sz w:val="24"/>
          <w:szCs w:val="24"/>
        </w:rPr>
        <w:t>Docket No.</w:t>
      </w:r>
      <w:r w:rsidR="00CC2471" w:rsidRPr="00AC3EC4">
        <w:rPr>
          <w:spacing w:val="-3"/>
          <w:sz w:val="24"/>
          <w:szCs w:val="24"/>
        </w:rPr>
        <w:fldChar w:fldCharType="begin"/>
      </w:r>
      <w:r w:rsidR="00CC2471" w:rsidRPr="00AC3EC4">
        <w:rPr>
          <w:spacing w:val="-3"/>
          <w:sz w:val="24"/>
          <w:szCs w:val="24"/>
        </w:rPr>
        <w:instrText>fillin "Complainant's name" \d ""</w:instrText>
      </w:r>
      <w:r w:rsidR="00CC2471" w:rsidRPr="00AC3EC4">
        <w:rPr>
          <w:spacing w:val="-3"/>
          <w:sz w:val="24"/>
          <w:szCs w:val="24"/>
        </w:rPr>
        <w:fldChar w:fldCharType="end"/>
      </w:r>
      <w:r w:rsidR="00E54C68" w:rsidRPr="00AC3EC4">
        <w:rPr>
          <w:spacing w:val="-3"/>
          <w:sz w:val="24"/>
          <w:szCs w:val="24"/>
        </w:rPr>
        <w:t xml:space="preserve"> </w:t>
      </w:r>
      <w:r w:rsidR="005D1476" w:rsidRPr="00AC3EC4">
        <w:rPr>
          <w:spacing w:val="-3"/>
          <w:sz w:val="24"/>
          <w:szCs w:val="24"/>
        </w:rPr>
        <w:t>C-202</w:t>
      </w:r>
      <w:r w:rsidR="00B67C14">
        <w:rPr>
          <w:spacing w:val="-3"/>
          <w:sz w:val="24"/>
          <w:szCs w:val="24"/>
        </w:rPr>
        <w:t>3</w:t>
      </w:r>
      <w:r w:rsidR="005D1476" w:rsidRPr="00AC3EC4">
        <w:rPr>
          <w:spacing w:val="-3"/>
          <w:sz w:val="24"/>
          <w:szCs w:val="24"/>
        </w:rPr>
        <w:t>-30</w:t>
      </w:r>
      <w:r w:rsidR="00B67C14">
        <w:rPr>
          <w:spacing w:val="-3"/>
          <w:sz w:val="24"/>
          <w:szCs w:val="24"/>
        </w:rPr>
        <w:t>42066</w:t>
      </w:r>
      <w:r w:rsidR="005D1476" w:rsidRPr="00AC3EC4">
        <w:rPr>
          <w:spacing w:val="-3"/>
          <w:sz w:val="24"/>
          <w:szCs w:val="24"/>
        </w:rPr>
        <w:t xml:space="preserve"> </w:t>
      </w:r>
      <w:r w:rsidRPr="00AC3EC4">
        <w:rPr>
          <w:spacing w:val="-3"/>
          <w:sz w:val="24"/>
          <w:szCs w:val="24"/>
        </w:rPr>
        <w:t>is</w:t>
      </w:r>
      <w:r w:rsidR="00255A16" w:rsidRPr="00AC3EC4">
        <w:rPr>
          <w:spacing w:val="-3"/>
          <w:sz w:val="24"/>
          <w:szCs w:val="24"/>
        </w:rPr>
        <w:t xml:space="preserve"> continued</w:t>
      </w:r>
      <w:r w:rsidRPr="00AC3EC4">
        <w:rPr>
          <w:spacing w:val="-3"/>
          <w:sz w:val="24"/>
          <w:szCs w:val="24"/>
        </w:rPr>
        <w:t xml:space="preserve">; </w:t>
      </w:r>
    </w:p>
    <w:p w14:paraId="2093438A" w14:textId="77777777" w:rsidR="00583847" w:rsidRPr="00AC3EC4" w:rsidRDefault="00583847" w:rsidP="00AC3EC4">
      <w:pPr>
        <w:spacing w:line="360" w:lineRule="auto"/>
        <w:rPr>
          <w:spacing w:val="-3"/>
        </w:rPr>
      </w:pPr>
    </w:p>
    <w:p w14:paraId="4CC6CBE3" w14:textId="64AE21CC" w:rsidR="004B3154" w:rsidRPr="00AC3EC4" w:rsidRDefault="00583847" w:rsidP="00AC3EC4">
      <w:pPr>
        <w:numPr>
          <w:ilvl w:val="0"/>
          <w:numId w:val="1"/>
        </w:numPr>
        <w:tabs>
          <w:tab w:val="left" w:pos="-720"/>
        </w:tabs>
        <w:suppressAutoHyphens/>
        <w:autoSpaceDE w:val="0"/>
        <w:autoSpaceDN w:val="0"/>
        <w:spacing w:line="360" w:lineRule="auto"/>
        <w:ind w:left="0" w:firstLine="1440"/>
        <w:rPr>
          <w:spacing w:val="-3"/>
          <w:sz w:val="24"/>
          <w:szCs w:val="24"/>
        </w:rPr>
      </w:pPr>
      <w:r w:rsidRPr="00AC3EC4">
        <w:rPr>
          <w:spacing w:val="-3"/>
          <w:sz w:val="24"/>
          <w:szCs w:val="24"/>
        </w:rPr>
        <w:t xml:space="preserve">That </w:t>
      </w:r>
      <w:r w:rsidR="00146416">
        <w:rPr>
          <w:spacing w:val="-3"/>
          <w:sz w:val="24"/>
          <w:szCs w:val="24"/>
        </w:rPr>
        <w:t xml:space="preserve">on or before </w:t>
      </w:r>
      <w:r w:rsidR="006344A8">
        <w:rPr>
          <w:spacing w:val="-3"/>
          <w:sz w:val="24"/>
          <w:szCs w:val="24"/>
        </w:rPr>
        <w:t xml:space="preserve">Monday, November </w:t>
      </w:r>
      <w:r w:rsidR="0032138D">
        <w:rPr>
          <w:spacing w:val="-3"/>
          <w:sz w:val="24"/>
          <w:szCs w:val="24"/>
        </w:rPr>
        <w:t>10</w:t>
      </w:r>
      <w:r w:rsidR="006344A8">
        <w:rPr>
          <w:spacing w:val="-3"/>
          <w:sz w:val="24"/>
          <w:szCs w:val="24"/>
        </w:rPr>
        <w:t xml:space="preserve">, 2023, </w:t>
      </w:r>
      <w:r w:rsidRPr="00AC3EC4">
        <w:rPr>
          <w:spacing w:val="-3"/>
          <w:sz w:val="24"/>
          <w:szCs w:val="24"/>
        </w:rPr>
        <w:t xml:space="preserve">the </w:t>
      </w:r>
      <w:r w:rsidR="00D90ADE">
        <w:rPr>
          <w:spacing w:val="-3"/>
          <w:sz w:val="24"/>
          <w:szCs w:val="24"/>
        </w:rPr>
        <w:t xml:space="preserve">parties will </w:t>
      </w:r>
      <w:r w:rsidR="00146416">
        <w:rPr>
          <w:spacing w:val="-3"/>
          <w:sz w:val="24"/>
          <w:szCs w:val="24"/>
        </w:rPr>
        <w:t xml:space="preserve">provide the undersigned </w:t>
      </w:r>
      <w:r w:rsidR="006344A8">
        <w:rPr>
          <w:spacing w:val="-3"/>
          <w:sz w:val="24"/>
          <w:szCs w:val="24"/>
        </w:rPr>
        <w:t xml:space="preserve">with three mutually agreeable dates </w:t>
      </w:r>
      <w:r w:rsidR="000C5FEF">
        <w:rPr>
          <w:spacing w:val="-3"/>
          <w:sz w:val="24"/>
          <w:szCs w:val="24"/>
        </w:rPr>
        <w:t>for the hearing to be rescheduled.</w:t>
      </w:r>
    </w:p>
    <w:p w14:paraId="6D8D8D40" w14:textId="77777777" w:rsidR="00D338B5" w:rsidRPr="00AC3EC4" w:rsidRDefault="00D338B5" w:rsidP="00AC3EC4">
      <w:pPr>
        <w:pStyle w:val="BodyText"/>
        <w:tabs>
          <w:tab w:val="left" w:pos="0"/>
        </w:tabs>
        <w:spacing w:after="0" w:line="360" w:lineRule="auto"/>
        <w:rPr>
          <w:rFonts w:ascii="Times New Roman" w:hAnsi="Times New Roman" w:cs="Times New Roman"/>
        </w:rPr>
      </w:pPr>
    </w:p>
    <w:p w14:paraId="6A70C5F6" w14:textId="77777777" w:rsidR="00D338B5" w:rsidRPr="00AC3EC4" w:rsidRDefault="00D338B5" w:rsidP="00AC3EC4">
      <w:pPr>
        <w:pStyle w:val="BodyText"/>
        <w:tabs>
          <w:tab w:val="left" w:pos="0"/>
        </w:tabs>
        <w:spacing w:after="0" w:line="360" w:lineRule="auto"/>
        <w:rPr>
          <w:rFonts w:ascii="Times New Roman" w:hAnsi="Times New Roman" w:cs="Times New Roman"/>
          <w:spacing w:val="-3"/>
        </w:rPr>
      </w:pPr>
    </w:p>
    <w:p w14:paraId="036755FF" w14:textId="349F2A95" w:rsidR="00D338B5" w:rsidRPr="00AC3EC4" w:rsidRDefault="00D338B5" w:rsidP="00AC3EC4">
      <w:pPr>
        <w:pStyle w:val="NoSpacing"/>
        <w:spacing w:line="360" w:lineRule="auto"/>
        <w:rPr>
          <w:szCs w:val="24"/>
        </w:rPr>
      </w:pPr>
      <w:r w:rsidRPr="00AC3EC4">
        <w:rPr>
          <w:szCs w:val="24"/>
        </w:rPr>
        <w:t>Date:</w:t>
      </w:r>
      <w:r w:rsidRPr="00AC3EC4">
        <w:rPr>
          <w:szCs w:val="24"/>
        </w:rPr>
        <w:tab/>
      </w:r>
      <w:r w:rsidR="000C5FEF">
        <w:rPr>
          <w:szCs w:val="24"/>
          <w:u w:val="single"/>
        </w:rPr>
        <w:t>October 27,</w:t>
      </w:r>
      <w:r w:rsidRPr="00AC3EC4">
        <w:rPr>
          <w:szCs w:val="24"/>
          <w:u w:val="single"/>
        </w:rPr>
        <w:t xml:space="preserve"> 202</w:t>
      </w:r>
      <w:r w:rsidR="00E54C68" w:rsidRPr="00AC3EC4">
        <w:rPr>
          <w:szCs w:val="24"/>
          <w:u w:val="single"/>
        </w:rPr>
        <w:t>3</w:t>
      </w:r>
      <w:r w:rsidRPr="00AC3EC4">
        <w:rPr>
          <w:szCs w:val="24"/>
        </w:rPr>
        <w:tab/>
      </w:r>
      <w:r w:rsidRPr="00AC3EC4">
        <w:rPr>
          <w:szCs w:val="24"/>
        </w:rPr>
        <w:tab/>
      </w:r>
      <w:r w:rsidRPr="00AC3EC4">
        <w:rPr>
          <w:szCs w:val="24"/>
        </w:rPr>
        <w:tab/>
      </w:r>
      <w:r w:rsidR="000C5FEF">
        <w:rPr>
          <w:szCs w:val="24"/>
        </w:rPr>
        <w:tab/>
      </w:r>
      <w:r w:rsidRPr="00AC3EC4">
        <w:rPr>
          <w:szCs w:val="24"/>
          <w:u w:val="single"/>
        </w:rPr>
        <w:tab/>
      </w:r>
      <w:r w:rsidRPr="00AC3EC4">
        <w:rPr>
          <w:szCs w:val="24"/>
          <w:u w:val="single"/>
        </w:rPr>
        <w:tab/>
        <w:t>/s/</w:t>
      </w:r>
      <w:r w:rsidRPr="00AC3EC4">
        <w:rPr>
          <w:szCs w:val="24"/>
          <w:u w:val="single"/>
        </w:rPr>
        <w:tab/>
      </w:r>
      <w:r w:rsidRPr="00AC3EC4">
        <w:rPr>
          <w:szCs w:val="24"/>
          <w:u w:val="single"/>
        </w:rPr>
        <w:tab/>
      </w:r>
      <w:r w:rsidRPr="00AC3EC4">
        <w:rPr>
          <w:szCs w:val="24"/>
          <w:u w:val="single"/>
        </w:rPr>
        <w:tab/>
      </w:r>
    </w:p>
    <w:p w14:paraId="2E5AD322" w14:textId="77E68BEC" w:rsidR="00D338B5" w:rsidRPr="00AC3EC4" w:rsidRDefault="00D338B5" w:rsidP="00042225">
      <w:pPr>
        <w:pStyle w:val="NoSpacing"/>
        <w:rPr>
          <w:szCs w:val="24"/>
        </w:rPr>
      </w:pPr>
      <w:r w:rsidRPr="00AC3EC4">
        <w:rPr>
          <w:szCs w:val="24"/>
        </w:rPr>
        <w:tab/>
      </w:r>
      <w:r w:rsidRPr="00AC3EC4">
        <w:rPr>
          <w:szCs w:val="24"/>
        </w:rPr>
        <w:tab/>
      </w:r>
      <w:r w:rsidRPr="00AC3EC4">
        <w:rPr>
          <w:szCs w:val="24"/>
        </w:rPr>
        <w:tab/>
      </w:r>
      <w:r w:rsidRPr="00AC3EC4">
        <w:rPr>
          <w:szCs w:val="24"/>
        </w:rPr>
        <w:tab/>
      </w:r>
      <w:r w:rsidRPr="00AC3EC4">
        <w:rPr>
          <w:szCs w:val="24"/>
        </w:rPr>
        <w:tab/>
      </w:r>
      <w:r w:rsidRPr="00AC3EC4">
        <w:rPr>
          <w:szCs w:val="24"/>
        </w:rPr>
        <w:tab/>
      </w:r>
      <w:r w:rsidR="000C5FEF">
        <w:rPr>
          <w:szCs w:val="24"/>
        </w:rPr>
        <w:tab/>
      </w:r>
      <w:r w:rsidR="00FC74E7" w:rsidRPr="00AC3EC4">
        <w:rPr>
          <w:szCs w:val="24"/>
        </w:rPr>
        <w:t>Chad L. Allensworth</w:t>
      </w:r>
    </w:p>
    <w:p w14:paraId="7623B1F1" w14:textId="6292D6DE" w:rsidR="00D338B5" w:rsidRPr="00AC3EC4" w:rsidRDefault="00D338B5" w:rsidP="00042225">
      <w:pPr>
        <w:pStyle w:val="NoSpacing"/>
        <w:rPr>
          <w:szCs w:val="24"/>
        </w:rPr>
      </w:pPr>
      <w:r w:rsidRPr="00AC3EC4">
        <w:rPr>
          <w:szCs w:val="24"/>
        </w:rPr>
        <w:tab/>
      </w:r>
      <w:r w:rsidRPr="00AC3EC4">
        <w:rPr>
          <w:szCs w:val="24"/>
        </w:rPr>
        <w:tab/>
      </w:r>
      <w:r w:rsidRPr="00AC3EC4">
        <w:rPr>
          <w:szCs w:val="24"/>
        </w:rPr>
        <w:tab/>
      </w:r>
      <w:r w:rsidRPr="00AC3EC4">
        <w:rPr>
          <w:szCs w:val="24"/>
        </w:rPr>
        <w:tab/>
      </w:r>
      <w:r w:rsidRPr="00AC3EC4">
        <w:rPr>
          <w:szCs w:val="24"/>
        </w:rPr>
        <w:tab/>
      </w:r>
      <w:r w:rsidRPr="00AC3EC4">
        <w:rPr>
          <w:szCs w:val="24"/>
        </w:rPr>
        <w:tab/>
      </w:r>
      <w:r w:rsidR="000C5FEF">
        <w:rPr>
          <w:szCs w:val="24"/>
        </w:rPr>
        <w:tab/>
      </w:r>
      <w:r w:rsidRPr="00AC3EC4">
        <w:rPr>
          <w:szCs w:val="24"/>
        </w:rPr>
        <w:t>Administrative Law Judge</w:t>
      </w:r>
    </w:p>
    <w:p w14:paraId="1B3CDB6E" w14:textId="77777777" w:rsidR="00DF68F0" w:rsidRDefault="00DF68F0" w:rsidP="00AC3EC4">
      <w:pPr>
        <w:spacing w:line="360" w:lineRule="auto"/>
        <w:rPr>
          <w:sz w:val="24"/>
          <w:szCs w:val="24"/>
        </w:rPr>
        <w:sectPr w:rsidR="00DF68F0" w:rsidSect="003E6DC6">
          <w:footerReference w:type="default" r:id="rId8"/>
          <w:pgSz w:w="12240" w:h="15840"/>
          <w:pgMar w:top="1440" w:right="1440" w:bottom="1440" w:left="1530" w:header="720" w:footer="720" w:gutter="0"/>
          <w:cols w:space="720"/>
          <w:titlePg/>
          <w:docGrid w:linePitch="360"/>
        </w:sectPr>
      </w:pPr>
    </w:p>
    <w:p w14:paraId="3A455E4F" w14:textId="77777777" w:rsidR="00DF68F0" w:rsidRPr="00810A33" w:rsidRDefault="00DF68F0" w:rsidP="00DF68F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C-2023-3042066 - PAULOS IBRAHIM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PAULOS IBRAHIM</w:t>
      </w:r>
      <w:r>
        <w:rPr>
          <w:rFonts w:ascii="Microsoft Sans Serif" w:eastAsia="Microsoft Sans Serif" w:hAnsi="Microsoft Sans Serif" w:cs="Microsoft Sans Serif"/>
          <w:sz w:val="24"/>
        </w:rPr>
        <w:cr/>
        <w:t>132 TILGHMAN ST</w:t>
      </w:r>
      <w:r>
        <w:rPr>
          <w:rFonts w:ascii="Microsoft Sans Serif" w:eastAsia="Microsoft Sans Serif" w:hAnsi="Microsoft Sans Serif" w:cs="Microsoft Sans Serif"/>
          <w:sz w:val="24"/>
        </w:rPr>
        <w:cr/>
        <w:t>ALLENTOWN PA  18102</w:t>
      </w:r>
      <w:r>
        <w:rPr>
          <w:rFonts w:ascii="Microsoft Sans Serif" w:eastAsia="Microsoft Sans Serif" w:hAnsi="Microsoft Sans Serif" w:cs="Microsoft Sans Serif"/>
          <w:sz w:val="24"/>
        </w:rPr>
        <w:cr/>
      </w:r>
      <w:r w:rsidRPr="00810A33">
        <w:rPr>
          <w:rFonts w:ascii="Microsoft Sans Serif" w:eastAsia="Microsoft Sans Serif" w:hAnsi="Microsoft Sans Serif" w:cs="Microsoft Sans Serif"/>
          <w:b/>
          <w:bCs/>
          <w:sz w:val="24"/>
        </w:rPr>
        <w:t>484</w:t>
      </w:r>
      <w:r>
        <w:rPr>
          <w:rFonts w:ascii="Microsoft Sans Serif" w:eastAsia="Microsoft Sans Serif" w:hAnsi="Microsoft Sans Serif" w:cs="Microsoft Sans Serif"/>
          <w:b/>
          <w:bCs/>
          <w:sz w:val="24"/>
        </w:rPr>
        <w:t>.</w:t>
      </w:r>
      <w:r w:rsidRPr="00810A33">
        <w:rPr>
          <w:rFonts w:ascii="Microsoft Sans Serif" w:eastAsia="Microsoft Sans Serif" w:hAnsi="Microsoft Sans Serif" w:cs="Microsoft Sans Serif"/>
          <w:b/>
          <w:bCs/>
          <w:sz w:val="24"/>
        </w:rPr>
        <w:t>632</w:t>
      </w:r>
      <w:r>
        <w:rPr>
          <w:rFonts w:ascii="Microsoft Sans Serif" w:eastAsia="Microsoft Sans Serif" w:hAnsi="Microsoft Sans Serif" w:cs="Microsoft Sans Serif"/>
          <w:b/>
          <w:bCs/>
          <w:sz w:val="24"/>
        </w:rPr>
        <w:t>.</w:t>
      </w:r>
      <w:r w:rsidRPr="00810A33">
        <w:rPr>
          <w:rFonts w:ascii="Microsoft Sans Serif" w:eastAsia="Microsoft Sans Serif" w:hAnsi="Microsoft Sans Serif" w:cs="Microsoft Sans Serif"/>
          <w:b/>
          <w:bCs/>
          <w:sz w:val="24"/>
        </w:rPr>
        <w:t>1183</w:t>
      </w:r>
      <w:r>
        <w:rPr>
          <w:rFonts w:ascii="Microsoft Sans Serif" w:eastAsia="Microsoft Sans Serif" w:hAnsi="Microsoft Sans Serif" w:cs="Microsoft Sans Serif"/>
          <w:sz w:val="24"/>
        </w:rPr>
        <w:cr/>
      </w:r>
      <w:hyperlink r:id="rId9" w:history="1">
        <w:r w:rsidRPr="003B4547">
          <w:rPr>
            <w:rStyle w:val="Hyperlink"/>
            <w:rFonts w:ascii="Microsoft Sans Serif" w:eastAsia="Microsoft Sans Serif" w:hAnsi="Microsoft Sans Serif" w:cs="Microsoft Sans Serif"/>
            <w:sz w:val="24"/>
          </w:rPr>
          <w:t>king24876@gmail.com</w:t>
        </w:r>
      </w:hyperlink>
      <w:r>
        <w:rPr>
          <w:rFonts w:ascii="Microsoft Sans Serif" w:eastAsia="Microsoft Sans Serif" w:hAnsi="Microsoft Sans Serif" w:cs="Microsoft Sans Serif"/>
          <w:sz w:val="24"/>
        </w:rPr>
        <w:b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MEGAN E RULLI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 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10A33">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10A33">
        <w:rPr>
          <w:rFonts w:ascii="Microsoft Sans Serif" w:eastAsia="Microsoft Sans Serif" w:hAnsi="Microsoft Sans Serif" w:cs="Microsoft Sans Serif"/>
          <w:b/>
          <w:bCs/>
          <w:sz w:val="24"/>
        </w:rPr>
        <w:t>612</w:t>
      </w:r>
      <w:r>
        <w:rPr>
          <w:rFonts w:ascii="Microsoft Sans Serif" w:eastAsia="Microsoft Sans Serif" w:hAnsi="Microsoft Sans Serif" w:cs="Microsoft Sans Serif"/>
          <w:b/>
          <w:bCs/>
          <w:sz w:val="24"/>
        </w:rPr>
        <w:t>.</w:t>
      </w:r>
      <w:r w:rsidRPr="00810A33">
        <w:rPr>
          <w:rFonts w:ascii="Microsoft Sans Serif" w:eastAsia="Microsoft Sans Serif" w:hAnsi="Microsoft Sans Serif" w:cs="Microsoft Sans Serif"/>
          <w:b/>
          <w:bCs/>
          <w:sz w:val="24"/>
        </w:rPr>
        <w:t>6012</w:t>
      </w:r>
      <w:r>
        <w:rPr>
          <w:rFonts w:ascii="Microsoft Sans Serif" w:eastAsia="Microsoft Sans Serif" w:hAnsi="Microsoft Sans Serif" w:cs="Microsoft Sans Serif"/>
          <w:sz w:val="24"/>
        </w:rPr>
        <w:cr/>
      </w:r>
      <w:hyperlink r:id="rId10" w:history="1">
        <w:r w:rsidRPr="003B4547">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br/>
      </w:r>
      <w:hyperlink r:id="rId11" w:history="1">
        <w:r w:rsidRPr="003B4547">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BA355E">
        <w:rPr>
          <w:rFonts w:ascii="Microsoft Sans Serif" w:eastAsia="Microsoft Sans Serif" w:hAnsi="Microsoft Sans Serif" w:cs="Microsoft Sans Serif"/>
          <w:i/>
          <w:iCs/>
          <w:sz w:val="24"/>
        </w:rPr>
        <w:t>(Representing PPL Electric Utilities Corp.)</w:t>
      </w:r>
      <w:r w:rsidRPr="00BA355E">
        <w:rPr>
          <w:rFonts w:ascii="Microsoft Sans Serif" w:eastAsia="Microsoft Sans Serif" w:hAnsi="Microsoft Sans Serif" w:cs="Microsoft Sans Serif"/>
          <w:i/>
          <w:iCs/>
          <w:sz w:val="24"/>
        </w:rPr>
        <w:cr/>
      </w:r>
    </w:p>
    <w:p w14:paraId="123FCB61" w14:textId="77777777" w:rsidR="00DF68F0" w:rsidRDefault="00DF68F0" w:rsidP="00DF68F0"/>
    <w:p w14:paraId="0095D813" w14:textId="77777777" w:rsidR="00736105" w:rsidRPr="00AC3EC4" w:rsidRDefault="00736105" w:rsidP="00AC3EC4">
      <w:pPr>
        <w:spacing w:line="360" w:lineRule="auto"/>
        <w:rPr>
          <w:sz w:val="24"/>
          <w:szCs w:val="24"/>
        </w:rPr>
      </w:pPr>
    </w:p>
    <w:sectPr w:rsidR="00736105" w:rsidRPr="00AC3EC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F8121" w14:textId="77777777" w:rsidR="00757A80" w:rsidRDefault="00757A80" w:rsidP="000B150F">
      <w:r>
        <w:separator/>
      </w:r>
    </w:p>
  </w:endnote>
  <w:endnote w:type="continuationSeparator" w:id="0">
    <w:p w14:paraId="4F7712CA" w14:textId="77777777" w:rsidR="00757A80" w:rsidRDefault="00757A80" w:rsidP="000B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79BC28A4" w14:textId="77777777" w:rsidR="008E3AC7" w:rsidRPr="009136C1" w:rsidRDefault="006A11D4">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42702080" w14:textId="77777777" w:rsidR="008E3AC7" w:rsidRDefault="008E3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832C" w14:textId="0BB8D201" w:rsidR="00DF68F0" w:rsidRPr="009136C1" w:rsidRDefault="00DF68F0">
    <w:pPr>
      <w:pStyle w:val="Footer"/>
      <w:jc w:val="center"/>
      <w:rPr>
        <w:rFonts w:ascii="Times New Roman" w:hAnsi="Times New Roman" w:cs="Times New Roman"/>
        <w:sz w:val="20"/>
        <w:szCs w:val="20"/>
      </w:rPr>
    </w:pPr>
  </w:p>
  <w:p w14:paraId="6063E77B" w14:textId="77777777" w:rsidR="00DF68F0" w:rsidRDefault="00DF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A0303" w14:textId="77777777" w:rsidR="00757A80" w:rsidRDefault="00757A80" w:rsidP="000B150F">
      <w:r>
        <w:separator/>
      </w:r>
    </w:p>
  </w:footnote>
  <w:footnote w:type="continuationSeparator" w:id="0">
    <w:p w14:paraId="79635D67" w14:textId="77777777" w:rsidR="00757A80" w:rsidRDefault="00757A80" w:rsidP="000B150F">
      <w:r>
        <w:continuationSeparator/>
      </w:r>
    </w:p>
  </w:footnote>
  <w:footnote w:id="1">
    <w:p w14:paraId="1012D77B" w14:textId="7FFDA55E" w:rsidR="009C2F72" w:rsidRDefault="009C2F72">
      <w:pPr>
        <w:pStyle w:val="FootnoteText"/>
      </w:pPr>
      <w:r>
        <w:rPr>
          <w:rStyle w:val="FootnoteReference"/>
        </w:rPr>
        <w:footnoteRef/>
      </w:r>
      <w:r>
        <w:t xml:space="preserve"> </w:t>
      </w:r>
      <w:r>
        <w:tab/>
      </w:r>
      <w:r>
        <w:tab/>
        <w:t>Complainant selected eFiling for all communications from the Commission.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6603326">
    <w:abstractNumId w:val="1"/>
  </w:num>
  <w:num w:numId="2" w16cid:durableId="28662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B5"/>
    <w:rsid w:val="000311B1"/>
    <w:rsid w:val="00042225"/>
    <w:rsid w:val="00045002"/>
    <w:rsid w:val="000456D6"/>
    <w:rsid w:val="0004571B"/>
    <w:rsid w:val="000511AD"/>
    <w:rsid w:val="000669BB"/>
    <w:rsid w:val="000812A9"/>
    <w:rsid w:val="00084C6F"/>
    <w:rsid w:val="000857B8"/>
    <w:rsid w:val="00086204"/>
    <w:rsid w:val="0009021B"/>
    <w:rsid w:val="000A52B6"/>
    <w:rsid w:val="000B150F"/>
    <w:rsid w:val="000C06F9"/>
    <w:rsid w:val="000C5FEF"/>
    <w:rsid w:val="000D35DD"/>
    <w:rsid w:val="000D7ECD"/>
    <w:rsid w:val="000F3BAC"/>
    <w:rsid w:val="00101039"/>
    <w:rsid w:val="00122309"/>
    <w:rsid w:val="00146416"/>
    <w:rsid w:val="00153A6B"/>
    <w:rsid w:val="00163B40"/>
    <w:rsid w:val="00166F0A"/>
    <w:rsid w:val="001729A5"/>
    <w:rsid w:val="00180233"/>
    <w:rsid w:val="0018024D"/>
    <w:rsid w:val="001B73BF"/>
    <w:rsid w:val="001C1FBC"/>
    <w:rsid w:val="001E1E5F"/>
    <w:rsid w:val="001E6152"/>
    <w:rsid w:val="00204774"/>
    <w:rsid w:val="00236DA1"/>
    <w:rsid w:val="00244CF8"/>
    <w:rsid w:val="00253B0A"/>
    <w:rsid w:val="00255A16"/>
    <w:rsid w:val="00290FC4"/>
    <w:rsid w:val="002C0CA8"/>
    <w:rsid w:val="002E6B4E"/>
    <w:rsid w:val="002F0167"/>
    <w:rsid w:val="003005B4"/>
    <w:rsid w:val="003017A8"/>
    <w:rsid w:val="00313C00"/>
    <w:rsid w:val="0032138D"/>
    <w:rsid w:val="00345A57"/>
    <w:rsid w:val="003678B7"/>
    <w:rsid w:val="00372050"/>
    <w:rsid w:val="003773F0"/>
    <w:rsid w:val="003805F2"/>
    <w:rsid w:val="00393283"/>
    <w:rsid w:val="003A3110"/>
    <w:rsid w:val="003A4DA1"/>
    <w:rsid w:val="003D726F"/>
    <w:rsid w:val="003E17D9"/>
    <w:rsid w:val="003E6B44"/>
    <w:rsid w:val="003E77BC"/>
    <w:rsid w:val="003E7EF8"/>
    <w:rsid w:val="003F15F5"/>
    <w:rsid w:val="004032E7"/>
    <w:rsid w:val="00425B13"/>
    <w:rsid w:val="00430F48"/>
    <w:rsid w:val="00474826"/>
    <w:rsid w:val="00493C5B"/>
    <w:rsid w:val="004A7105"/>
    <w:rsid w:val="004B3154"/>
    <w:rsid w:val="004B7274"/>
    <w:rsid w:val="004C0AB0"/>
    <w:rsid w:val="004C1635"/>
    <w:rsid w:val="004C1782"/>
    <w:rsid w:val="004F156E"/>
    <w:rsid w:val="00505AFA"/>
    <w:rsid w:val="00515BB8"/>
    <w:rsid w:val="005162E0"/>
    <w:rsid w:val="00520473"/>
    <w:rsid w:val="00545C8F"/>
    <w:rsid w:val="00583847"/>
    <w:rsid w:val="005A2A4F"/>
    <w:rsid w:val="005A4EDF"/>
    <w:rsid w:val="005B0827"/>
    <w:rsid w:val="005C10A7"/>
    <w:rsid w:val="005D1476"/>
    <w:rsid w:val="005D23A6"/>
    <w:rsid w:val="005D5BB5"/>
    <w:rsid w:val="005F1949"/>
    <w:rsid w:val="005F19DB"/>
    <w:rsid w:val="005F2BB5"/>
    <w:rsid w:val="00601D71"/>
    <w:rsid w:val="00614CCF"/>
    <w:rsid w:val="00615352"/>
    <w:rsid w:val="006278AA"/>
    <w:rsid w:val="00631717"/>
    <w:rsid w:val="006344A8"/>
    <w:rsid w:val="00635827"/>
    <w:rsid w:val="0065131C"/>
    <w:rsid w:val="00661DF2"/>
    <w:rsid w:val="00672349"/>
    <w:rsid w:val="00680168"/>
    <w:rsid w:val="006A11D4"/>
    <w:rsid w:val="006A3FC7"/>
    <w:rsid w:val="006D7F2E"/>
    <w:rsid w:val="00712690"/>
    <w:rsid w:val="00736105"/>
    <w:rsid w:val="00753408"/>
    <w:rsid w:val="00755C95"/>
    <w:rsid w:val="00757260"/>
    <w:rsid w:val="00757A80"/>
    <w:rsid w:val="007624B0"/>
    <w:rsid w:val="00764328"/>
    <w:rsid w:val="00771450"/>
    <w:rsid w:val="00774011"/>
    <w:rsid w:val="007741D1"/>
    <w:rsid w:val="007841C1"/>
    <w:rsid w:val="007A4377"/>
    <w:rsid w:val="007A43DC"/>
    <w:rsid w:val="007B3B46"/>
    <w:rsid w:val="007C01F8"/>
    <w:rsid w:val="007C3CFE"/>
    <w:rsid w:val="007F52A3"/>
    <w:rsid w:val="007F733B"/>
    <w:rsid w:val="00800186"/>
    <w:rsid w:val="0080187D"/>
    <w:rsid w:val="008073A7"/>
    <w:rsid w:val="008157E1"/>
    <w:rsid w:val="008375D1"/>
    <w:rsid w:val="008470CC"/>
    <w:rsid w:val="00850F01"/>
    <w:rsid w:val="008534D9"/>
    <w:rsid w:val="00882826"/>
    <w:rsid w:val="00893265"/>
    <w:rsid w:val="008C6A3F"/>
    <w:rsid w:val="008D40D3"/>
    <w:rsid w:val="008D62CE"/>
    <w:rsid w:val="008E2AEF"/>
    <w:rsid w:val="008E3AC7"/>
    <w:rsid w:val="008F0D55"/>
    <w:rsid w:val="008F744E"/>
    <w:rsid w:val="008F74FC"/>
    <w:rsid w:val="0090388B"/>
    <w:rsid w:val="009109DB"/>
    <w:rsid w:val="009204D8"/>
    <w:rsid w:val="00933A01"/>
    <w:rsid w:val="009402C7"/>
    <w:rsid w:val="00942617"/>
    <w:rsid w:val="00947EDD"/>
    <w:rsid w:val="00977F61"/>
    <w:rsid w:val="00983052"/>
    <w:rsid w:val="00992C75"/>
    <w:rsid w:val="009958EC"/>
    <w:rsid w:val="00997AEC"/>
    <w:rsid w:val="009A47ED"/>
    <w:rsid w:val="009A675E"/>
    <w:rsid w:val="009C2F72"/>
    <w:rsid w:val="00A055ED"/>
    <w:rsid w:val="00A324BF"/>
    <w:rsid w:val="00A3365F"/>
    <w:rsid w:val="00A5378E"/>
    <w:rsid w:val="00A7377B"/>
    <w:rsid w:val="00AA0457"/>
    <w:rsid w:val="00AC3EC4"/>
    <w:rsid w:val="00B015C9"/>
    <w:rsid w:val="00B14FEA"/>
    <w:rsid w:val="00B32984"/>
    <w:rsid w:val="00B34836"/>
    <w:rsid w:val="00B3792F"/>
    <w:rsid w:val="00B55190"/>
    <w:rsid w:val="00B6765F"/>
    <w:rsid w:val="00B67C14"/>
    <w:rsid w:val="00B84349"/>
    <w:rsid w:val="00B86D2E"/>
    <w:rsid w:val="00B9371F"/>
    <w:rsid w:val="00B94C94"/>
    <w:rsid w:val="00B9661B"/>
    <w:rsid w:val="00BA4DD5"/>
    <w:rsid w:val="00BE0FDF"/>
    <w:rsid w:val="00BE21D9"/>
    <w:rsid w:val="00C000A9"/>
    <w:rsid w:val="00C11DAF"/>
    <w:rsid w:val="00C31E02"/>
    <w:rsid w:val="00C32BE4"/>
    <w:rsid w:val="00C3329F"/>
    <w:rsid w:val="00C35F26"/>
    <w:rsid w:val="00C42423"/>
    <w:rsid w:val="00C6258F"/>
    <w:rsid w:val="00C75015"/>
    <w:rsid w:val="00CA2381"/>
    <w:rsid w:val="00CA40E4"/>
    <w:rsid w:val="00CA5F4E"/>
    <w:rsid w:val="00CC2471"/>
    <w:rsid w:val="00CC4542"/>
    <w:rsid w:val="00CF1CFB"/>
    <w:rsid w:val="00CF709E"/>
    <w:rsid w:val="00CF7916"/>
    <w:rsid w:val="00D15C22"/>
    <w:rsid w:val="00D1609C"/>
    <w:rsid w:val="00D338B5"/>
    <w:rsid w:val="00D44F17"/>
    <w:rsid w:val="00D7135D"/>
    <w:rsid w:val="00D80EF5"/>
    <w:rsid w:val="00D90ADE"/>
    <w:rsid w:val="00D93F28"/>
    <w:rsid w:val="00DA37F6"/>
    <w:rsid w:val="00DE3502"/>
    <w:rsid w:val="00DE7EC6"/>
    <w:rsid w:val="00DF64AE"/>
    <w:rsid w:val="00DF68F0"/>
    <w:rsid w:val="00E01CA3"/>
    <w:rsid w:val="00E05A29"/>
    <w:rsid w:val="00E17FAE"/>
    <w:rsid w:val="00E54C68"/>
    <w:rsid w:val="00E55C4A"/>
    <w:rsid w:val="00E62E65"/>
    <w:rsid w:val="00E63AD6"/>
    <w:rsid w:val="00E74739"/>
    <w:rsid w:val="00E93576"/>
    <w:rsid w:val="00EA1E47"/>
    <w:rsid w:val="00EA6FEB"/>
    <w:rsid w:val="00EC79DA"/>
    <w:rsid w:val="00EE193E"/>
    <w:rsid w:val="00EE3963"/>
    <w:rsid w:val="00EE4FBD"/>
    <w:rsid w:val="00F00868"/>
    <w:rsid w:val="00F00E42"/>
    <w:rsid w:val="00F23CB7"/>
    <w:rsid w:val="00F3005C"/>
    <w:rsid w:val="00F3503B"/>
    <w:rsid w:val="00F37302"/>
    <w:rsid w:val="00F51EBC"/>
    <w:rsid w:val="00F915D4"/>
    <w:rsid w:val="00F93B6A"/>
    <w:rsid w:val="00FC74E7"/>
    <w:rsid w:val="00FD59EB"/>
    <w:rsid w:val="00FE1392"/>
    <w:rsid w:val="00FE5260"/>
    <w:rsid w:val="00FE5AF3"/>
    <w:rsid w:val="00FE7F3C"/>
    <w:rsid w:val="00FF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75D2"/>
  <w15:chartTrackingRefBased/>
  <w15:docId w15:val="{B3DEA311-3C20-4EA1-B3F2-5955F0E6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8B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338B5"/>
    <w:pPr>
      <w:autoSpaceDE w:val="0"/>
      <w:autoSpaceDN w:val="0"/>
    </w:pPr>
    <w:rPr>
      <w:rFonts w:ascii="CG Times" w:hAnsi="CG Times" w:cs="CG Times"/>
      <w:sz w:val="24"/>
      <w:szCs w:val="24"/>
    </w:rPr>
  </w:style>
  <w:style w:type="character" w:customStyle="1" w:styleId="FooterChar">
    <w:name w:val="Footer Char"/>
    <w:basedOn w:val="DefaultParagraphFont"/>
    <w:link w:val="Footer"/>
    <w:uiPriority w:val="99"/>
    <w:rsid w:val="00D338B5"/>
    <w:rPr>
      <w:rFonts w:ascii="CG Times" w:eastAsia="Times New Roman" w:hAnsi="CG Times" w:cs="CG Times"/>
      <w:sz w:val="24"/>
      <w:szCs w:val="24"/>
    </w:rPr>
  </w:style>
  <w:style w:type="paragraph" w:customStyle="1" w:styleId="ParaTab1">
    <w:name w:val="ParaTab 1"/>
    <w:rsid w:val="00D338B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338B5"/>
    <w:pPr>
      <w:autoSpaceDE w:val="0"/>
      <w:autoSpaceDN w:val="0"/>
      <w:ind w:left="720"/>
      <w:contextualSpacing/>
    </w:pPr>
    <w:rPr>
      <w:rFonts w:ascii="CG Times" w:hAnsi="CG Times" w:cs="CG Times"/>
      <w:sz w:val="24"/>
      <w:szCs w:val="24"/>
    </w:rPr>
  </w:style>
  <w:style w:type="paragraph" w:styleId="NoSpacing">
    <w:name w:val="No Spacing"/>
    <w:uiPriority w:val="1"/>
    <w:qFormat/>
    <w:rsid w:val="00D338B5"/>
    <w:pPr>
      <w:spacing w:after="0" w:line="240" w:lineRule="auto"/>
    </w:pPr>
    <w:rPr>
      <w:rFonts w:ascii="Times New Roman" w:eastAsia="Calibri" w:hAnsi="Times New Roman" w:cs="Times New Roman"/>
      <w:sz w:val="24"/>
    </w:rPr>
  </w:style>
  <w:style w:type="paragraph" w:styleId="BodyText">
    <w:name w:val="Body Text"/>
    <w:basedOn w:val="Normal"/>
    <w:link w:val="BodyTextChar"/>
    <w:uiPriority w:val="99"/>
    <w:unhideWhenUsed/>
    <w:rsid w:val="00D338B5"/>
    <w:pPr>
      <w:autoSpaceDE w:val="0"/>
      <w:autoSpaceDN w:val="0"/>
      <w:spacing w:after="120"/>
    </w:pPr>
    <w:rPr>
      <w:rFonts w:ascii="CG Times" w:hAnsi="CG Times" w:cs="CG Times"/>
      <w:sz w:val="24"/>
      <w:szCs w:val="24"/>
    </w:rPr>
  </w:style>
  <w:style w:type="character" w:customStyle="1" w:styleId="BodyTextChar">
    <w:name w:val="Body Text Char"/>
    <w:basedOn w:val="DefaultParagraphFont"/>
    <w:link w:val="BodyText"/>
    <w:uiPriority w:val="99"/>
    <w:rsid w:val="00D338B5"/>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0B150F"/>
  </w:style>
  <w:style w:type="character" w:customStyle="1" w:styleId="FootnoteTextChar">
    <w:name w:val="Footnote Text Char"/>
    <w:basedOn w:val="DefaultParagraphFont"/>
    <w:link w:val="FootnoteText"/>
    <w:uiPriority w:val="99"/>
    <w:semiHidden/>
    <w:rsid w:val="000B15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B150F"/>
    <w:rPr>
      <w:vertAlign w:val="superscript"/>
    </w:rPr>
  </w:style>
  <w:style w:type="character" w:styleId="Hyperlink">
    <w:name w:val="Hyperlink"/>
    <w:basedOn w:val="DefaultParagraphFont"/>
    <w:uiPriority w:val="99"/>
    <w:unhideWhenUsed/>
    <w:rsid w:val="00DF64AE"/>
    <w:rPr>
      <w:strike w:val="0"/>
      <w:dstrike w:val="0"/>
      <w:color w:val="004B91"/>
      <w:u w:val="none"/>
      <w:effect w:val="none"/>
    </w:rPr>
  </w:style>
  <w:style w:type="character" w:styleId="Emphasis">
    <w:name w:val="Emphasis"/>
    <w:basedOn w:val="DefaultParagraphFont"/>
    <w:uiPriority w:val="20"/>
    <w:qFormat/>
    <w:rsid w:val="00DF64AE"/>
    <w:rPr>
      <w:i/>
      <w:iCs/>
    </w:rPr>
  </w:style>
  <w:style w:type="paragraph" w:customStyle="1" w:styleId="Default">
    <w:name w:val="Default"/>
    <w:rsid w:val="000F3BA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F68F0"/>
    <w:pPr>
      <w:tabs>
        <w:tab w:val="center" w:pos="4680"/>
        <w:tab w:val="right" w:pos="9360"/>
      </w:tabs>
    </w:pPr>
  </w:style>
  <w:style w:type="character" w:customStyle="1" w:styleId="HeaderChar">
    <w:name w:val="Header Char"/>
    <w:basedOn w:val="DefaultParagraphFont"/>
    <w:link w:val="Header"/>
    <w:uiPriority w:val="99"/>
    <w:rsid w:val="00DF68F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66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yan@postschell.com" TargetMode="External"/><Relationship Id="rId5" Type="http://schemas.openxmlformats.org/officeDocument/2006/relationships/webSettings" Target="webSettings.xml"/><Relationship Id="rId10" Type="http://schemas.openxmlformats.org/officeDocument/2006/relationships/hyperlink" Target="mailto:mrulli@postschell.com" TargetMode="External"/><Relationship Id="rId4" Type="http://schemas.openxmlformats.org/officeDocument/2006/relationships/settings" Target="settings.xml"/><Relationship Id="rId9" Type="http://schemas.openxmlformats.org/officeDocument/2006/relationships/hyperlink" Target="mailto:king2487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164E0-8D7C-4F97-8AE5-54ECE17DA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4033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Williams, Bobbie Jo</cp:lastModifiedBy>
  <cp:revision>2</cp:revision>
  <dcterms:created xsi:type="dcterms:W3CDTF">2023-10-27T15:41:00Z</dcterms:created>
  <dcterms:modified xsi:type="dcterms:W3CDTF">2023-10-27T15:41:00Z</dcterms:modified>
</cp:coreProperties>
</file>