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BEC8" w14:textId="77777777" w:rsidR="00BD1F68" w:rsidRPr="00C36105" w:rsidRDefault="00BD1F68" w:rsidP="00BD1F68">
      <w:pPr>
        <w:spacing w:line="240" w:lineRule="auto"/>
        <w:jc w:val="center"/>
        <w:rPr>
          <w:b/>
        </w:rPr>
      </w:pPr>
      <w:r w:rsidRPr="00C36105">
        <w:rPr>
          <w:b/>
        </w:rPr>
        <w:t>BEFORE THE</w:t>
      </w:r>
    </w:p>
    <w:p w14:paraId="67A4CAB5" w14:textId="77777777" w:rsidR="00BD1F68" w:rsidRPr="00C36105" w:rsidRDefault="00BD1F68" w:rsidP="00BD1F68">
      <w:pPr>
        <w:spacing w:line="240" w:lineRule="auto"/>
        <w:jc w:val="center"/>
        <w:rPr>
          <w:b/>
        </w:rPr>
      </w:pPr>
      <w:r w:rsidRPr="00C36105">
        <w:rPr>
          <w:b/>
        </w:rPr>
        <w:t>PENNSYLVANIA PUBLIC UTILITY COMMISSION</w:t>
      </w:r>
    </w:p>
    <w:p w14:paraId="3801699B" w14:textId="77777777" w:rsidR="00BD1F68" w:rsidRPr="00C36105" w:rsidRDefault="00BD1F68" w:rsidP="00BD1F68">
      <w:pPr>
        <w:spacing w:line="240" w:lineRule="auto"/>
        <w:jc w:val="both"/>
      </w:pPr>
    </w:p>
    <w:p w14:paraId="293D2FB5" w14:textId="77777777" w:rsidR="00BD1F68" w:rsidRPr="00C36105" w:rsidRDefault="00BD1F68" w:rsidP="00BD1F68">
      <w:pPr>
        <w:spacing w:line="240" w:lineRule="auto"/>
        <w:jc w:val="both"/>
      </w:pPr>
    </w:p>
    <w:p w14:paraId="2B5C08C6" w14:textId="77777777" w:rsidR="00BD1F68" w:rsidRPr="00C36105" w:rsidRDefault="00BD1F68" w:rsidP="00BD1F68">
      <w:pPr>
        <w:spacing w:line="240" w:lineRule="auto"/>
        <w:jc w:val="both"/>
      </w:pPr>
    </w:p>
    <w:p w14:paraId="04C95B7D" w14:textId="77777777" w:rsidR="00BD1F68" w:rsidRPr="00C36105" w:rsidRDefault="00BD1F68" w:rsidP="00BD1F68">
      <w:pPr>
        <w:spacing w:line="240" w:lineRule="auto"/>
        <w:jc w:val="both"/>
      </w:pPr>
      <w:r>
        <w:t xml:space="preserve">Joseph </w:t>
      </w:r>
      <w:proofErr w:type="spellStart"/>
      <w:r>
        <w:t>Psut</w:t>
      </w:r>
      <w:proofErr w:type="spellEnd"/>
      <w:r>
        <w:t xml:space="preserve"> </w:t>
      </w:r>
      <w:r w:rsidRPr="00C36105">
        <w:tab/>
      </w:r>
      <w:r w:rsidRPr="00C36105">
        <w:tab/>
      </w:r>
      <w:r w:rsidRPr="00C36105">
        <w:tab/>
      </w:r>
      <w:r w:rsidRPr="00C36105">
        <w:tab/>
      </w:r>
      <w:r w:rsidRPr="00C36105">
        <w:tab/>
      </w:r>
      <w:r>
        <w:tab/>
      </w:r>
      <w:r w:rsidRPr="00C36105">
        <w:t>:</w:t>
      </w:r>
    </w:p>
    <w:p w14:paraId="3BC78FCB" w14:textId="77777777" w:rsidR="00BD1F68" w:rsidRPr="00C36105" w:rsidRDefault="00BD1F68" w:rsidP="00BD1F68">
      <w:pPr>
        <w:spacing w:line="240" w:lineRule="auto"/>
        <w:ind w:left="1440" w:firstLine="720"/>
        <w:jc w:val="both"/>
      </w:pPr>
      <w:r w:rsidRPr="00C36105">
        <w:tab/>
      </w:r>
      <w:r w:rsidRPr="00C36105">
        <w:tab/>
      </w:r>
      <w:r w:rsidRPr="00C36105">
        <w:tab/>
      </w:r>
      <w:r w:rsidRPr="00C36105">
        <w:tab/>
        <w:t>:</w:t>
      </w:r>
    </w:p>
    <w:p w14:paraId="71E4403A" w14:textId="77777777" w:rsidR="00BD1F68" w:rsidRPr="00C36105" w:rsidRDefault="00BD1F68" w:rsidP="00BD1F68">
      <w:pPr>
        <w:spacing w:line="240" w:lineRule="auto"/>
        <w:ind w:firstLine="720"/>
        <w:jc w:val="both"/>
      </w:pPr>
      <w:r w:rsidRPr="00C36105">
        <w:t>v.</w:t>
      </w:r>
      <w:r w:rsidRPr="00C36105">
        <w:tab/>
      </w:r>
      <w:r w:rsidRPr="00C36105">
        <w:tab/>
      </w:r>
      <w:r w:rsidRPr="00C36105">
        <w:tab/>
      </w:r>
      <w:r w:rsidRPr="00C36105">
        <w:tab/>
      </w:r>
      <w:r w:rsidRPr="00C36105">
        <w:tab/>
      </w:r>
      <w:r w:rsidRPr="00C36105">
        <w:tab/>
        <w:t>:</w:t>
      </w:r>
      <w:r w:rsidRPr="00C36105">
        <w:tab/>
      </w:r>
      <w:r w:rsidRPr="00C36105">
        <w:tab/>
        <w:t>C-20</w:t>
      </w:r>
      <w:r>
        <w:t>23</w:t>
      </w:r>
      <w:r w:rsidRPr="00C36105">
        <w:t>-30</w:t>
      </w:r>
      <w:r>
        <w:t>41260</w:t>
      </w:r>
    </w:p>
    <w:p w14:paraId="5C80D6F9" w14:textId="77777777" w:rsidR="00BD1F68" w:rsidRPr="00C36105" w:rsidRDefault="00BD1F68" w:rsidP="00BD1F68">
      <w:pPr>
        <w:spacing w:line="240" w:lineRule="auto"/>
        <w:ind w:left="4320" w:firstLine="720"/>
        <w:jc w:val="both"/>
      </w:pPr>
      <w:r w:rsidRPr="00C36105">
        <w:t>:</w:t>
      </w:r>
    </w:p>
    <w:p w14:paraId="55C3E97E" w14:textId="77777777" w:rsidR="00BD1F68" w:rsidRPr="00C36105" w:rsidRDefault="00BD1F68" w:rsidP="00BD1F68">
      <w:pPr>
        <w:spacing w:line="240" w:lineRule="auto"/>
        <w:jc w:val="both"/>
      </w:pPr>
      <w:r>
        <w:t>PECO Energy Company</w:t>
      </w:r>
      <w:r w:rsidRPr="00C36105">
        <w:tab/>
      </w:r>
      <w:r w:rsidRPr="00C36105">
        <w:tab/>
      </w:r>
      <w:r w:rsidRPr="00C36105">
        <w:tab/>
      </w:r>
      <w:r w:rsidRPr="00C36105">
        <w:tab/>
        <w:t>:</w:t>
      </w:r>
    </w:p>
    <w:p w14:paraId="57E17B36" w14:textId="77777777" w:rsidR="00BD1F68" w:rsidRPr="00C36105" w:rsidRDefault="00BD1F68" w:rsidP="00BD1F68">
      <w:pPr>
        <w:spacing w:line="240" w:lineRule="auto"/>
        <w:jc w:val="both"/>
      </w:pPr>
    </w:p>
    <w:p w14:paraId="0040AACD" w14:textId="77777777" w:rsidR="00BD1F68" w:rsidRPr="00C36105" w:rsidRDefault="00BD1F68" w:rsidP="00BD1F68">
      <w:pPr>
        <w:spacing w:line="240" w:lineRule="auto"/>
        <w:jc w:val="both"/>
      </w:pPr>
    </w:p>
    <w:p w14:paraId="4BE52854" w14:textId="77777777" w:rsidR="00BD1F68" w:rsidRPr="00C36105" w:rsidRDefault="00BD1F68" w:rsidP="00BD1F68">
      <w:pPr>
        <w:spacing w:line="240" w:lineRule="auto"/>
        <w:jc w:val="both"/>
      </w:pPr>
    </w:p>
    <w:p w14:paraId="3148FEA7" w14:textId="1EE211CA" w:rsidR="00BD1F68" w:rsidRPr="00C36105" w:rsidRDefault="00CA7038" w:rsidP="00BD1F68">
      <w:pPr>
        <w:jc w:val="center"/>
        <w:rPr>
          <w:b/>
          <w:u w:val="single"/>
        </w:rPr>
      </w:pPr>
      <w:r>
        <w:rPr>
          <w:b/>
          <w:u w:val="single"/>
        </w:rPr>
        <w:t>POST</w:t>
      </w:r>
      <w:r w:rsidR="0075450D">
        <w:rPr>
          <w:b/>
          <w:u w:val="single"/>
        </w:rPr>
        <w:t>-</w:t>
      </w:r>
      <w:r>
        <w:rPr>
          <w:b/>
          <w:u w:val="single"/>
        </w:rPr>
        <w:t xml:space="preserve">HEARING </w:t>
      </w:r>
      <w:r w:rsidR="00BD1F68" w:rsidRPr="00C36105">
        <w:rPr>
          <w:b/>
          <w:u w:val="single"/>
        </w:rPr>
        <w:t>ORDER</w:t>
      </w:r>
      <w:r>
        <w:rPr>
          <w:b/>
          <w:u w:val="single"/>
        </w:rPr>
        <w:t xml:space="preserve"> #3</w:t>
      </w:r>
    </w:p>
    <w:p w14:paraId="585E1041" w14:textId="77777777" w:rsidR="00BD1F68" w:rsidRDefault="00BD1F68" w:rsidP="00BD1F68">
      <w:pPr>
        <w:jc w:val="center"/>
      </w:pPr>
    </w:p>
    <w:p w14:paraId="2BA2614F" w14:textId="77777777" w:rsidR="00BD1F68" w:rsidRDefault="00BD1F68" w:rsidP="00BD1F68">
      <w:pPr>
        <w:tabs>
          <w:tab w:val="left" w:pos="0"/>
        </w:tabs>
        <w:ind w:firstLine="1440"/>
        <w:jc w:val="both"/>
        <w:rPr>
          <w:szCs w:val="20"/>
        </w:rPr>
      </w:pPr>
      <w:r>
        <w:rPr>
          <w:szCs w:val="20"/>
        </w:rPr>
        <w:t xml:space="preserve">This Order is issued pursuant to the authority conveyed to presiding officers under the Commission’s regulations at 52 Pa. Code </w:t>
      </w:r>
      <w:r w:rsidRPr="00E81834">
        <w:rPr>
          <w:szCs w:val="20"/>
        </w:rPr>
        <w:t>§</w:t>
      </w:r>
      <w:r>
        <w:rPr>
          <w:szCs w:val="20"/>
        </w:rPr>
        <w:t xml:space="preserve"> 5.483</w:t>
      </w:r>
      <w:r w:rsidRPr="00DC6EF5">
        <w:rPr>
          <w:szCs w:val="20"/>
        </w:rPr>
        <w:t>.</w:t>
      </w:r>
    </w:p>
    <w:p w14:paraId="0F7BE96C" w14:textId="77777777" w:rsidR="00BD1F68" w:rsidRDefault="00BD1F68" w:rsidP="00BD1F68">
      <w:pPr>
        <w:tabs>
          <w:tab w:val="left" w:pos="0"/>
        </w:tabs>
        <w:ind w:firstLine="1440"/>
        <w:jc w:val="both"/>
        <w:rPr>
          <w:szCs w:val="20"/>
        </w:rPr>
      </w:pPr>
    </w:p>
    <w:p w14:paraId="1FB67FEB" w14:textId="31C9D40A" w:rsidR="00BD1F68" w:rsidRPr="00C36105" w:rsidRDefault="00BD1F68" w:rsidP="00BD1F68">
      <w:pPr>
        <w:ind w:firstLine="1440"/>
      </w:pPr>
      <w:r>
        <w:rPr>
          <w:szCs w:val="20"/>
        </w:rPr>
        <w:t xml:space="preserve">On October 20, 2023, an Order </w:t>
      </w:r>
      <w:r w:rsidR="0075450D">
        <w:rPr>
          <w:szCs w:val="20"/>
        </w:rPr>
        <w:t xml:space="preserve">(Post-Hearing Order #1) </w:t>
      </w:r>
      <w:r>
        <w:rPr>
          <w:szCs w:val="20"/>
        </w:rPr>
        <w:t xml:space="preserve">was issued at this docket re-opening the record in this matter and requiring </w:t>
      </w:r>
      <w:r>
        <w:t xml:space="preserve">the parties to provide specific </w:t>
      </w:r>
      <w:r w:rsidR="00AA5199">
        <w:t xml:space="preserve">information </w:t>
      </w:r>
      <w:r>
        <w:t xml:space="preserve">concerning each payment </w:t>
      </w:r>
      <w:r w:rsidR="00F702C6">
        <w:t xml:space="preserve">agreement or </w:t>
      </w:r>
      <w:r>
        <w:t xml:space="preserve">arrangement made by </w:t>
      </w:r>
      <w:r>
        <w:rPr>
          <w:rFonts w:eastAsiaTheme="minorHAnsi"/>
        </w:rPr>
        <w:t xml:space="preserve">Joseph </w:t>
      </w:r>
      <w:proofErr w:type="spellStart"/>
      <w:r>
        <w:rPr>
          <w:rFonts w:eastAsiaTheme="minorHAnsi"/>
        </w:rPr>
        <w:t>Psut</w:t>
      </w:r>
      <w:proofErr w:type="spellEnd"/>
      <w:r w:rsidRPr="00FF083A">
        <w:rPr>
          <w:rFonts w:eastAsiaTheme="minorHAnsi"/>
        </w:rPr>
        <w:t xml:space="preserve"> (Mr. </w:t>
      </w:r>
      <w:proofErr w:type="spellStart"/>
      <w:r>
        <w:rPr>
          <w:rFonts w:eastAsiaTheme="minorHAnsi"/>
        </w:rPr>
        <w:t>P</w:t>
      </w:r>
      <w:r w:rsidRPr="00FF083A">
        <w:rPr>
          <w:rFonts w:eastAsiaTheme="minorHAnsi"/>
        </w:rPr>
        <w:t>s</w:t>
      </w:r>
      <w:r>
        <w:rPr>
          <w:rFonts w:eastAsiaTheme="minorHAnsi"/>
        </w:rPr>
        <w:t>ut</w:t>
      </w:r>
      <w:proofErr w:type="spellEnd"/>
      <w:r w:rsidRPr="00FF083A">
        <w:rPr>
          <w:rFonts w:eastAsiaTheme="minorHAnsi"/>
        </w:rPr>
        <w:t xml:space="preserve"> or Complainant) </w:t>
      </w:r>
      <w:r>
        <w:t xml:space="preserve">relating to electric service provided by </w:t>
      </w:r>
      <w:r>
        <w:rPr>
          <w:rFonts w:eastAsiaTheme="minorHAnsi"/>
        </w:rPr>
        <w:t xml:space="preserve">PECO Energy Company </w:t>
      </w:r>
      <w:r w:rsidRPr="00FF083A">
        <w:rPr>
          <w:rFonts w:eastAsiaTheme="minorHAnsi"/>
        </w:rPr>
        <w:t>(P</w:t>
      </w:r>
      <w:r>
        <w:rPr>
          <w:rFonts w:eastAsiaTheme="minorHAnsi"/>
        </w:rPr>
        <w:t>ECO</w:t>
      </w:r>
      <w:r w:rsidRPr="00FF083A">
        <w:rPr>
          <w:rFonts w:eastAsiaTheme="minorHAnsi"/>
        </w:rPr>
        <w:t xml:space="preserve">) </w:t>
      </w:r>
      <w:r w:rsidRPr="00AC77B0">
        <w:t>no later than Friday, October 27, 2023</w:t>
      </w:r>
      <w:r>
        <w:t xml:space="preserve">.  </w:t>
      </w:r>
      <w:r w:rsidR="00A775BD">
        <w:t xml:space="preserve">Pursuant to </w:t>
      </w:r>
      <w:r w:rsidR="00A775BD">
        <w:rPr>
          <w:szCs w:val="20"/>
        </w:rPr>
        <w:t>Post-Hearing Order #1, e</w:t>
      </w:r>
      <w:r>
        <w:t xml:space="preserve">ach party was instructed to express any object to any information provided by the other </w:t>
      </w:r>
      <w:r w:rsidRPr="00AC77B0">
        <w:t>on or before Friday, November 3, 2023.</w:t>
      </w:r>
      <w:r>
        <w:t xml:space="preserve">  Furthermore, </w:t>
      </w:r>
      <w:r w:rsidR="00A775BD">
        <w:rPr>
          <w:szCs w:val="20"/>
        </w:rPr>
        <w:t>Post-Hearing Order #1</w:t>
      </w:r>
      <w:r>
        <w:t xml:space="preserve"> informed the parties that a ruling on the admission into the record of information provided pursuant to </w:t>
      </w:r>
      <w:r w:rsidR="00BA5BE2">
        <w:rPr>
          <w:szCs w:val="20"/>
        </w:rPr>
        <w:t xml:space="preserve">Post-Hearing Order #1 </w:t>
      </w:r>
      <w:r>
        <w:t>would be reflected in the Initial Decision issued in this matter.</w:t>
      </w:r>
      <w:r w:rsidRPr="00C36105">
        <w:t xml:space="preserve">  </w:t>
      </w:r>
    </w:p>
    <w:p w14:paraId="3756303D" w14:textId="77777777" w:rsidR="00BD1F68" w:rsidRDefault="00BD1F68" w:rsidP="00BD1F68">
      <w:pPr>
        <w:ind w:firstLine="1440"/>
      </w:pPr>
    </w:p>
    <w:p w14:paraId="00857426" w14:textId="63CDFF63" w:rsidR="00BD1F68" w:rsidRPr="00FF083A" w:rsidRDefault="00BA5BE2" w:rsidP="00BD1F68">
      <w:pPr>
        <w:ind w:firstLine="1440"/>
      </w:pPr>
      <w:r>
        <w:rPr>
          <w:rFonts w:eastAsiaTheme="minorHAnsi"/>
        </w:rPr>
        <w:t>O</w:t>
      </w:r>
      <w:r w:rsidR="00BD1F68" w:rsidRPr="00FF083A">
        <w:rPr>
          <w:rFonts w:eastAsiaTheme="minorHAnsi"/>
        </w:rPr>
        <w:t xml:space="preserve">n </w:t>
      </w:r>
      <w:r w:rsidR="00BD1F68">
        <w:rPr>
          <w:rFonts w:eastAsiaTheme="minorHAnsi"/>
        </w:rPr>
        <w:t>October 25</w:t>
      </w:r>
      <w:r w:rsidR="00BD1F68" w:rsidRPr="00FF083A">
        <w:rPr>
          <w:rFonts w:eastAsiaTheme="minorHAnsi"/>
        </w:rPr>
        <w:t>, 202</w:t>
      </w:r>
      <w:r w:rsidR="00BD1F68">
        <w:rPr>
          <w:rFonts w:eastAsiaTheme="minorHAnsi"/>
        </w:rPr>
        <w:t>3</w:t>
      </w:r>
      <w:r w:rsidR="00BD1F68" w:rsidRPr="00FF083A">
        <w:rPr>
          <w:rFonts w:eastAsiaTheme="minorHAnsi"/>
        </w:rPr>
        <w:t xml:space="preserve">, </w:t>
      </w:r>
      <w:r w:rsidR="00BD1F68">
        <w:rPr>
          <w:rFonts w:eastAsiaTheme="minorHAnsi"/>
        </w:rPr>
        <w:t xml:space="preserve">PECO submitted </w:t>
      </w:r>
      <w:r w:rsidR="00E54187">
        <w:rPr>
          <w:rFonts w:eastAsiaTheme="minorHAnsi"/>
        </w:rPr>
        <w:t xml:space="preserve">via email </w:t>
      </w:r>
      <w:r w:rsidR="00741E58">
        <w:rPr>
          <w:rFonts w:eastAsiaTheme="minorHAnsi"/>
        </w:rPr>
        <w:t xml:space="preserve">to OALJ and the Complainant </w:t>
      </w:r>
      <w:r w:rsidR="00E54187">
        <w:rPr>
          <w:rFonts w:eastAsiaTheme="minorHAnsi"/>
        </w:rPr>
        <w:t>a document ent</w:t>
      </w:r>
      <w:r w:rsidR="000F272E">
        <w:rPr>
          <w:rFonts w:eastAsiaTheme="minorHAnsi"/>
        </w:rPr>
        <w:t xml:space="preserve">itled </w:t>
      </w:r>
      <w:r w:rsidR="000A61AF">
        <w:rPr>
          <w:rFonts w:eastAsiaTheme="minorHAnsi"/>
        </w:rPr>
        <w:t>Pa</w:t>
      </w:r>
      <w:r w:rsidR="003D60C0">
        <w:rPr>
          <w:rFonts w:eastAsiaTheme="minorHAnsi"/>
        </w:rPr>
        <w:t xml:space="preserve">yment Agreement History </w:t>
      </w:r>
      <w:r w:rsidR="00AA5199">
        <w:rPr>
          <w:rFonts w:eastAsiaTheme="minorHAnsi"/>
        </w:rPr>
        <w:t xml:space="preserve">describing </w:t>
      </w:r>
      <w:r w:rsidR="00A60CF1">
        <w:t>two</w:t>
      </w:r>
      <w:r w:rsidR="00AA5199">
        <w:t xml:space="preserve"> payment </w:t>
      </w:r>
      <w:r w:rsidR="003D60C0">
        <w:t>agreement</w:t>
      </w:r>
      <w:r w:rsidR="00A60CF1">
        <w:t>s</w:t>
      </w:r>
      <w:r w:rsidR="003D60C0">
        <w:t xml:space="preserve"> </w:t>
      </w:r>
      <w:r w:rsidR="00741E58">
        <w:t>entered into</w:t>
      </w:r>
      <w:r w:rsidR="00AA5199">
        <w:t xml:space="preserve"> by </w:t>
      </w:r>
      <w:r w:rsidR="00AA5199">
        <w:rPr>
          <w:rFonts w:eastAsiaTheme="minorHAnsi"/>
        </w:rPr>
        <w:t xml:space="preserve">Joseph </w:t>
      </w:r>
      <w:proofErr w:type="spellStart"/>
      <w:r w:rsidR="00AA5199">
        <w:rPr>
          <w:rFonts w:eastAsiaTheme="minorHAnsi"/>
        </w:rPr>
        <w:t>Psut</w:t>
      </w:r>
      <w:proofErr w:type="spellEnd"/>
      <w:r w:rsidR="00AA5199">
        <w:rPr>
          <w:rFonts w:eastAsiaTheme="minorHAnsi"/>
        </w:rPr>
        <w:t xml:space="preserve"> and PECO</w:t>
      </w:r>
      <w:r w:rsidR="00BD1F68" w:rsidRPr="00FF083A">
        <w:rPr>
          <w:rFonts w:eastAsiaTheme="minorHAnsi"/>
        </w:rPr>
        <w:t xml:space="preserve">.  </w:t>
      </w:r>
      <w:r w:rsidR="009264A4">
        <w:rPr>
          <w:rFonts w:eastAsiaTheme="minorHAnsi"/>
        </w:rPr>
        <w:t>A</w:t>
      </w:r>
      <w:r w:rsidR="00AA5199">
        <w:rPr>
          <w:rFonts w:eastAsiaTheme="minorHAnsi"/>
        </w:rPr>
        <w:t xml:space="preserve"> copy of </w:t>
      </w:r>
      <w:r w:rsidR="0078176C">
        <w:rPr>
          <w:rFonts w:eastAsiaTheme="minorHAnsi"/>
        </w:rPr>
        <w:t xml:space="preserve">Payment Agreement History </w:t>
      </w:r>
      <w:r w:rsidR="00AA5199">
        <w:rPr>
          <w:rFonts w:eastAsiaTheme="minorHAnsi"/>
        </w:rPr>
        <w:t>supplied by PECO is attached hereto.  To date, t</w:t>
      </w:r>
      <w:r w:rsidR="00BD1F68">
        <w:rPr>
          <w:rFonts w:eastAsiaTheme="minorHAnsi"/>
        </w:rPr>
        <w:t xml:space="preserve">he Complainant </w:t>
      </w:r>
      <w:r w:rsidR="00AA5199">
        <w:rPr>
          <w:rFonts w:eastAsiaTheme="minorHAnsi"/>
        </w:rPr>
        <w:t xml:space="preserve">has </w:t>
      </w:r>
      <w:r w:rsidR="00BD1F68">
        <w:rPr>
          <w:rFonts w:eastAsiaTheme="minorHAnsi"/>
        </w:rPr>
        <w:t>not submit</w:t>
      </w:r>
      <w:r w:rsidR="00AA5199">
        <w:rPr>
          <w:rFonts w:eastAsiaTheme="minorHAnsi"/>
        </w:rPr>
        <w:t>ted</w:t>
      </w:r>
      <w:r w:rsidR="00BD1F68">
        <w:rPr>
          <w:rFonts w:eastAsiaTheme="minorHAnsi"/>
        </w:rPr>
        <w:t xml:space="preserve"> any information, nor </w:t>
      </w:r>
      <w:r w:rsidR="00AA5199">
        <w:rPr>
          <w:rFonts w:eastAsiaTheme="minorHAnsi"/>
        </w:rPr>
        <w:t xml:space="preserve">has </w:t>
      </w:r>
      <w:r w:rsidR="00BD1F68">
        <w:rPr>
          <w:rFonts w:eastAsiaTheme="minorHAnsi"/>
        </w:rPr>
        <w:t>he object</w:t>
      </w:r>
      <w:r w:rsidR="00AA5199">
        <w:rPr>
          <w:rFonts w:eastAsiaTheme="minorHAnsi"/>
        </w:rPr>
        <w:t>ed</w:t>
      </w:r>
      <w:r w:rsidR="00BD1F68">
        <w:rPr>
          <w:rFonts w:eastAsiaTheme="minorHAnsi"/>
        </w:rPr>
        <w:t xml:space="preserve"> to </w:t>
      </w:r>
      <w:r w:rsidR="00FE1819">
        <w:rPr>
          <w:rFonts w:eastAsiaTheme="minorHAnsi"/>
        </w:rPr>
        <w:t xml:space="preserve">any of the information </w:t>
      </w:r>
      <w:r w:rsidR="00BD1F68">
        <w:rPr>
          <w:rFonts w:eastAsiaTheme="minorHAnsi"/>
        </w:rPr>
        <w:t xml:space="preserve"> provided by PECO</w:t>
      </w:r>
      <w:r w:rsidR="000A361C">
        <w:rPr>
          <w:rFonts w:eastAsiaTheme="minorHAnsi"/>
        </w:rPr>
        <w:t xml:space="preserve"> in </w:t>
      </w:r>
      <w:r w:rsidR="007A1120">
        <w:rPr>
          <w:rFonts w:eastAsiaTheme="minorHAnsi"/>
        </w:rPr>
        <w:t xml:space="preserve">the </w:t>
      </w:r>
      <w:r w:rsidR="000A361C">
        <w:rPr>
          <w:rFonts w:eastAsiaTheme="minorHAnsi"/>
        </w:rPr>
        <w:t>Payment Agreement History</w:t>
      </w:r>
      <w:r w:rsidR="00940BB8">
        <w:rPr>
          <w:rFonts w:eastAsiaTheme="minorHAnsi"/>
        </w:rPr>
        <w:t>.</w:t>
      </w:r>
      <w:r w:rsidR="007A1120">
        <w:rPr>
          <w:rFonts w:eastAsiaTheme="minorHAnsi"/>
        </w:rPr>
        <w:t xml:space="preserve">  </w:t>
      </w:r>
      <w:r w:rsidR="007A1120">
        <w:rPr>
          <w:rFonts w:eastAsiaTheme="minorHAnsi"/>
        </w:rPr>
        <w:lastRenderedPageBreak/>
        <w:t>PECO failed to label the supplemental information as an exhibit</w:t>
      </w:r>
      <w:r w:rsidR="00D60148">
        <w:rPr>
          <w:rFonts w:eastAsiaTheme="minorHAnsi"/>
        </w:rPr>
        <w:t>; nevertheless</w:t>
      </w:r>
      <w:r w:rsidR="007A1120">
        <w:rPr>
          <w:rFonts w:eastAsiaTheme="minorHAnsi"/>
        </w:rPr>
        <w:t xml:space="preserve">, the Payment Agreement History is hereby designated as </w:t>
      </w:r>
      <w:r w:rsidR="004C54AB">
        <w:rPr>
          <w:szCs w:val="20"/>
        </w:rPr>
        <w:t xml:space="preserve">proposed </w:t>
      </w:r>
      <w:r w:rsidR="007A1120">
        <w:rPr>
          <w:rFonts w:eastAsiaTheme="minorHAnsi"/>
        </w:rPr>
        <w:t>PECO Exhibit 5.</w:t>
      </w:r>
      <w:r w:rsidR="00D60148">
        <w:rPr>
          <w:rStyle w:val="FootnoteReference"/>
          <w:rFonts w:eastAsiaTheme="minorHAnsi"/>
        </w:rPr>
        <w:footnoteReference w:id="1"/>
      </w:r>
      <w:r w:rsidR="007A1120">
        <w:rPr>
          <w:rFonts w:eastAsiaTheme="minorHAnsi"/>
        </w:rPr>
        <w:t xml:space="preserve">  </w:t>
      </w:r>
    </w:p>
    <w:p w14:paraId="1AC57D12" w14:textId="77777777" w:rsidR="00BD1F68" w:rsidRPr="00C36105" w:rsidRDefault="00BD1F68" w:rsidP="00BD1F68">
      <w:pPr>
        <w:ind w:firstLine="1440"/>
      </w:pPr>
    </w:p>
    <w:p w14:paraId="6841B4E6" w14:textId="2327B722" w:rsidR="00FF7B5D" w:rsidRDefault="00BD1F68" w:rsidP="00BD1F68">
      <w:pPr>
        <w:tabs>
          <w:tab w:val="left" w:pos="0"/>
        </w:tabs>
        <w:rPr>
          <w:szCs w:val="20"/>
        </w:rPr>
      </w:pPr>
      <w:r>
        <w:tab/>
      </w:r>
      <w:r>
        <w:rPr>
          <w:szCs w:val="20"/>
        </w:rPr>
        <w:tab/>
        <w:t xml:space="preserve">On October 31, 2023, an Order was issued </w:t>
      </w:r>
      <w:r w:rsidR="0075450D">
        <w:rPr>
          <w:szCs w:val="20"/>
        </w:rPr>
        <w:t xml:space="preserve">(Post-Hearing Order #2) </w:t>
      </w:r>
      <w:r>
        <w:rPr>
          <w:szCs w:val="20"/>
        </w:rPr>
        <w:t xml:space="preserve">closing the record in this matter. </w:t>
      </w:r>
      <w:r w:rsidR="00FF7B5D">
        <w:rPr>
          <w:szCs w:val="20"/>
        </w:rPr>
        <w:t xml:space="preserve"> </w:t>
      </w:r>
      <w:r w:rsidR="0075450D">
        <w:rPr>
          <w:szCs w:val="20"/>
        </w:rPr>
        <w:t xml:space="preserve">Post-Hearing Order #2 </w:t>
      </w:r>
      <w:r w:rsidR="0086718B">
        <w:rPr>
          <w:szCs w:val="20"/>
        </w:rPr>
        <w:t>should not have been issued</w:t>
      </w:r>
      <w:r>
        <w:rPr>
          <w:szCs w:val="20"/>
        </w:rPr>
        <w:t xml:space="preserve"> prior to </w:t>
      </w:r>
      <w:r w:rsidRPr="00AC77B0">
        <w:t>Friday, November 3, 2023</w:t>
      </w:r>
      <w:r>
        <w:t xml:space="preserve">, </w:t>
      </w:r>
      <w:r>
        <w:rPr>
          <w:szCs w:val="20"/>
        </w:rPr>
        <w:t xml:space="preserve">the date </w:t>
      </w:r>
      <w:r w:rsidR="0086718B">
        <w:rPr>
          <w:szCs w:val="20"/>
        </w:rPr>
        <w:t xml:space="preserve">specified as the deadline for submitting </w:t>
      </w:r>
      <w:r>
        <w:rPr>
          <w:szCs w:val="20"/>
        </w:rPr>
        <w:t>objections to information provided</w:t>
      </w:r>
      <w:r w:rsidR="0086718B">
        <w:rPr>
          <w:szCs w:val="20"/>
        </w:rPr>
        <w:t xml:space="preserve"> pursuant to </w:t>
      </w:r>
      <w:r w:rsidR="0075450D">
        <w:rPr>
          <w:szCs w:val="20"/>
        </w:rPr>
        <w:t>Post-Hearing Order #1</w:t>
      </w:r>
      <w:r>
        <w:rPr>
          <w:szCs w:val="20"/>
        </w:rPr>
        <w:t xml:space="preserve">.  </w:t>
      </w:r>
      <w:r w:rsidR="0086718B">
        <w:rPr>
          <w:szCs w:val="20"/>
        </w:rPr>
        <w:t xml:space="preserve">Although inadvertent, that error must be addressed and remedied. </w:t>
      </w:r>
    </w:p>
    <w:p w14:paraId="2F394DE0" w14:textId="77777777" w:rsidR="00FF7B5D" w:rsidRDefault="00FF7B5D" w:rsidP="00BD1F68">
      <w:pPr>
        <w:tabs>
          <w:tab w:val="left" w:pos="0"/>
        </w:tabs>
        <w:rPr>
          <w:szCs w:val="20"/>
        </w:rPr>
      </w:pPr>
    </w:p>
    <w:p w14:paraId="0253C512" w14:textId="1DF2A66E" w:rsidR="00E033F6" w:rsidRDefault="00BD1F68" w:rsidP="0042191D">
      <w:pPr>
        <w:ind w:firstLine="1440"/>
        <w:rPr>
          <w:szCs w:val="20"/>
        </w:rPr>
      </w:pPr>
      <w:r>
        <w:rPr>
          <w:szCs w:val="20"/>
        </w:rPr>
        <w:t xml:space="preserve">To ensure that the Complainant has adequate opportunity to </w:t>
      </w:r>
      <w:r w:rsidR="0086718B">
        <w:rPr>
          <w:szCs w:val="20"/>
        </w:rPr>
        <w:t>express</w:t>
      </w:r>
      <w:r>
        <w:rPr>
          <w:szCs w:val="20"/>
        </w:rPr>
        <w:t xml:space="preserve"> any objection he may have to </w:t>
      </w:r>
      <w:r w:rsidR="004C54AB">
        <w:rPr>
          <w:szCs w:val="20"/>
        </w:rPr>
        <w:t xml:space="preserve">proposed </w:t>
      </w:r>
      <w:r w:rsidR="0086718B">
        <w:rPr>
          <w:szCs w:val="20"/>
        </w:rPr>
        <w:t>PECO Exhibit 5</w:t>
      </w:r>
      <w:r>
        <w:rPr>
          <w:szCs w:val="20"/>
        </w:rPr>
        <w:t xml:space="preserve">, this Order </w:t>
      </w:r>
      <w:r w:rsidR="00FF7B5D">
        <w:rPr>
          <w:szCs w:val="20"/>
        </w:rPr>
        <w:t xml:space="preserve">re-opens the record for the purpose of allowing Mr. </w:t>
      </w:r>
      <w:proofErr w:type="spellStart"/>
      <w:r w:rsidR="00FF7B5D">
        <w:rPr>
          <w:szCs w:val="20"/>
        </w:rPr>
        <w:t>Psut</w:t>
      </w:r>
      <w:proofErr w:type="spellEnd"/>
      <w:r>
        <w:rPr>
          <w:szCs w:val="20"/>
        </w:rPr>
        <w:t xml:space="preserve"> </w:t>
      </w:r>
      <w:r w:rsidR="0086718B">
        <w:rPr>
          <w:szCs w:val="20"/>
        </w:rPr>
        <w:t xml:space="preserve">additional time </w:t>
      </w:r>
      <w:r>
        <w:rPr>
          <w:szCs w:val="20"/>
        </w:rPr>
        <w:t>to express any objection</w:t>
      </w:r>
      <w:r w:rsidR="00FF7B5D">
        <w:rPr>
          <w:szCs w:val="20"/>
        </w:rPr>
        <w:t xml:space="preserve"> he may have to the information contained in </w:t>
      </w:r>
      <w:r w:rsidR="00343DB9">
        <w:rPr>
          <w:szCs w:val="20"/>
        </w:rPr>
        <w:t xml:space="preserve">proposed </w:t>
      </w:r>
      <w:r w:rsidR="00FF7B5D">
        <w:rPr>
          <w:szCs w:val="20"/>
        </w:rPr>
        <w:t>PECO Exhibit 5</w:t>
      </w:r>
      <w:r w:rsidR="0086718B">
        <w:rPr>
          <w:szCs w:val="20"/>
        </w:rPr>
        <w:t xml:space="preserve">.  </w:t>
      </w:r>
    </w:p>
    <w:p w14:paraId="5DCCBF79" w14:textId="77777777" w:rsidR="00E033F6" w:rsidRDefault="00E033F6" w:rsidP="0042191D">
      <w:pPr>
        <w:ind w:firstLine="1440"/>
        <w:rPr>
          <w:szCs w:val="20"/>
        </w:rPr>
      </w:pPr>
    </w:p>
    <w:p w14:paraId="447D3E03" w14:textId="2C802809" w:rsidR="00877315" w:rsidRDefault="0086718B" w:rsidP="0042191D">
      <w:pPr>
        <w:ind w:firstLine="1440"/>
        <w:rPr>
          <w:szCs w:val="20"/>
        </w:rPr>
      </w:pPr>
      <w:r>
        <w:rPr>
          <w:szCs w:val="20"/>
        </w:rPr>
        <w:t>Any objection must be expressed</w:t>
      </w:r>
      <w:r w:rsidR="00BD1F68">
        <w:rPr>
          <w:szCs w:val="20"/>
        </w:rPr>
        <w:t xml:space="preserve"> in writing</w:t>
      </w:r>
      <w:r>
        <w:rPr>
          <w:szCs w:val="20"/>
        </w:rPr>
        <w:t xml:space="preserve"> and must be sent</w:t>
      </w:r>
      <w:r w:rsidR="00BD1F68">
        <w:rPr>
          <w:szCs w:val="20"/>
        </w:rPr>
        <w:t xml:space="preserve"> </w:t>
      </w:r>
      <w:r w:rsidR="00FF7B5D">
        <w:rPr>
          <w:szCs w:val="20"/>
        </w:rPr>
        <w:t xml:space="preserve">to the undersigned </w:t>
      </w:r>
      <w:r w:rsidR="00FF7B5D">
        <w:t xml:space="preserve">via email to </w:t>
      </w:r>
      <w:r w:rsidR="00FF7B5D" w:rsidRPr="001105CE">
        <w:t xml:space="preserve">the legal assistant, Pamela McNeal at </w:t>
      </w:r>
      <w:hyperlink r:id="rId8" w:history="1">
        <w:r w:rsidR="00FF7B5D" w:rsidRPr="001105CE">
          <w:rPr>
            <w:rStyle w:val="Hyperlink"/>
          </w:rPr>
          <w:t>pmcneal@pa.gov</w:t>
        </w:r>
      </w:hyperlink>
      <w:r w:rsidR="00FF7B5D" w:rsidRPr="008F7FD7">
        <w:t xml:space="preserve"> </w:t>
      </w:r>
      <w:r w:rsidR="00FF7B5D">
        <w:rPr>
          <w:szCs w:val="20"/>
        </w:rPr>
        <w:t xml:space="preserve">and </w:t>
      </w:r>
      <w:r>
        <w:rPr>
          <w:szCs w:val="20"/>
        </w:rPr>
        <w:t xml:space="preserve">to </w:t>
      </w:r>
      <w:r w:rsidR="00FF7B5D">
        <w:rPr>
          <w:szCs w:val="20"/>
        </w:rPr>
        <w:t xml:space="preserve">counsel </w:t>
      </w:r>
      <w:r>
        <w:rPr>
          <w:szCs w:val="20"/>
        </w:rPr>
        <w:t>f</w:t>
      </w:r>
      <w:r w:rsidR="00FF7B5D">
        <w:rPr>
          <w:szCs w:val="20"/>
        </w:rPr>
        <w:t>o</w:t>
      </w:r>
      <w:r>
        <w:rPr>
          <w:szCs w:val="20"/>
        </w:rPr>
        <w:t>r</w:t>
      </w:r>
      <w:r w:rsidR="00FF7B5D">
        <w:rPr>
          <w:szCs w:val="20"/>
        </w:rPr>
        <w:t xml:space="preserve"> PECO </w:t>
      </w:r>
      <w:r>
        <w:rPr>
          <w:szCs w:val="20"/>
        </w:rPr>
        <w:t xml:space="preserve">via email to her at </w:t>
      </w:r>
      <w:hyperlink r:id="rId9" w:history="1">
        <w:r w:rsidRPr="001105CE">
          <w:rPr>
            <w:rStyle w:val="Hyperlink"/>
            <w:rFonts w:eastAsia="Microsoft Sans Serif"/>
          </w:rPr>
          <w:t>Khadijah.Scott@exeloncorp.com</w:t>
        </w:r>
      </w:hyperlink>
      <w:r w:rsidR="00BD1F68">
        <w:rPr>
          <w:szCs w:val="20"/>
        </w:rPr>
        <w:t xml:space="preserve">.  </w:t>
      </w:r>
      <w:r>
        <w:rPr>
          <w:szCs w:val="20"/>
        </w:rPr>
        <w:t xml:space="preserve">Mr. </w:t>
      </w:r>
      <w:proofErr w:type="spellStart"/>
      <w:r>
        <w:rPr>
          <w:szCs w:val="20"/>
        </w:rPr>
        <w:t>Psut</w:t>
      </w:r>
      <w:proofErr w:type="spellEnd"/>
      <w:r>
        <w:rPr>
          <w:szCs w:val="20"/>
        </w:rPr>
        <w:t xml:space="preserve"> is directed to provide any such </w:t>
      </w:r>
      <w:r w:rsidR="0042191D">
        <w:rPr>
          <w:szCs w:val="20"/>
        </w:rPr>
        <w:t xml:space="preserve">written </w:t>
      </w:r>
      <w:r>
        <w:rPr>
          <w:szCs w:val="20"/>
        </w:rPr>
        <w:t xml:space="preserve">objection on or before </w:t>
      </w:r>
      <w:r w:rsidRPr="00FF7B5D">
        <w:rPr>
          <w:szCs w:val="20"/>
          <w:u w:val="single"/>
        </w:rPr>
        <w:t>on or before November 30, 2023</w:t>
      </w:r>
      <w:r w:rsidRPr="0086718B">
        <w:rPr>
          <w:szCs w:val="20"/>
        </w:rPr>
        <w:t>.</w:t>
      </w:r>
      <w:r w:rsidR="0042191D">
        <w:rPr>
          <w:szCs w:val="20"/>
        </w:rPr>
        <w:t xml:space="preserve">  </w:t>
      </w:r>
      <w:r w:rsidR="003C4D7B">
        <w:rPr>
          <w:szCs w:val="20"/>
        </w:rPr>
        <w:t xml:space="preserve">Absent any </w:t>
      </w:r>
      <w:r w:rsidR="00877315">
        <w:rPr>
          <w:szCs w:val="20"/>
        </w:rPr>
        <w:t xml:space="preserve">objection </w:t>
      </w:r>
      <w:r w:rsidR="003C4D7B">
        <w:rPr>
          <w:szCs w:val="20"/>
        </w:rPr>
        <w:t>communicat</w:t>
      </w:r>
      <w:r w:rsidR="00877315">
        <w:rPr>
          <w:szCs w:val="20"/>
        </w:rPr>
        <w:t xml:space="preserve">ed </w:t>
      </w:r>
      <w:r w:rsidR="003C4D7B">
        <w:rPr>
          <w:szCs w:val="20"/>
        </w:rPr>
        <w:t xml:space="preserve">by Mr. </w:t>
      </w:r>
      <w:proofErr w:type="spellStart"/>
      <w:r w:rsidR="003C4D7B">
        <w:rPr>
          <w:szCs w:val="20"/>
        </w:rPr>
        <w:t>Psut</w:t>
      </w:r>
      <w:proofErr w:type="spellEnd"/>
      <w:r w:rsidR="003C4D7B">
        <w:rPr>
          <w:szCs w:val="20"/>
        </w:rPr>
        <w:t xml:space="preserve"> consistent with this Order, the </w:t>
      </w:r>
      <w:r w:rsidR="00877315">
        <w:rPr>
          <w:szCs w:val="20"/>
        </w:rPr>
        <w:t>record in this matter shall close without further action on December 1, 2023.</w:t>
      </w:r>
    </w:p>
    <w:p w14:paraId="663533F8" w14:textId="77777777" w:rsidR="00877315" w:rsidRDefault="00877315" w:rsidP="0042191D">
      <w:pPr>
        <w:ind w:firstLine="1440"/>
        <w:rPr>
          <w:szCs w:val="20"/>
        </w:rPr>
      </w:pPr>
    </w:p>
    <w:p w14:paraId="072D6659" w14:textId="13C0CAEA" w:rsidR="0042191D" w:rsidRPr="00C36105" w:rsidRDefault="0042191D" w:rsidP="0042191D">
      <w:pPr>
        <w:ind w:firstLine="1440"/>
      </w:pPr>
      <w:r>
        <w:t xml:space="preserve">A ruling on the admission </w:t>
      </w:r>
      <w:r w:rsidR="00E033F6">
        <w:t xml:space="preserve">of </w:t>
      </w:r>
      <w:r w:rsidR="004C54AB">
        <w:rPr>
          <w:szCs w:val="20"/>
        </w:rPr>
        <w:t xml:space="preserve">proposed </w:t>
      </w:r>
      <w:r w:rsidR="00E033F6">
        <w:t xml:space="preserve">PECO Exhibit 5 </w:t>
      </w:r>
      <w:r>
        <w:t>into the record will be reflected in the Initial Decision issued in this matter.</w:t>
      </w:r>
      <w:r w:rsidRPr="00C36105">
        <w:t xml:space="preserve">  </w:t>
      </w:r>
    </w:p>
    <w:p w14:paraId="7EB371B2" w14:textId="73BC2897" w:rsidR="00BD1F68" w:rsidRDefault="00BD1F68" w:rsidP="005D7694">
      <w:pPr>
        <w:keepNext/>
        <w:tabs>
          <w:tab w:val="left" w:pos="0"/>
        </w:tabs>
        <w:rPr>
          <w:szCs w:val="20"/>
        </w:rPr>
      </w:pPr>
    </w:p>
    <w:p w14:paraId="69A4B796" w14:textId="77777777" w:rsidR="00BD1F68" w:rsidRPr="00C36105" w:rsidRDefault="00BD1F68" w:rsidP="005D7694">
      <w:pPr>
        <w:keepNext/>
        <w:keepLines/>
        <w:ind w:firstLine="1440"/>
      </w:pPr>
      <w:r w:rsidRPr="00C36105">
        <w:t>THEREFORE,</w:t>
      </w:r>
    </w:p>
    <w:p w14:paraId="6F23D9F8" w14:textId="77777777" w:rsidR="00BD1F68" w:rsidRPr="00C36105" w:rsidRDefault="00BD1F68" w:rsidP="005D7694">
      <w:pPr>
        <w:keepNext/>
        <w:keepLines/>
        <w:ind w:firstLine="1440"/>
      </w:pPr>
    </w:p>
    <w:p w14:paraId="4D6DEF30" w14:textId="77777777" w:rsidR="00BD1F68" w:rsidRPr="00C36105" w:rsidRDefault="00BD1F68" w:rsidP="005D7694">
      <w:pPr>
        <w:keepNext/>
        <w:keepLines/>
        <w:ind w:firstLine="1440"/>
      </w:pPr>
      <w:r w:rsidRPr="00C36105">
        <w:t>IT IS ORDERED:</w:t>
      </w:r>
    </w:p>
    <w:p w14:paraId="0D7DD417" w14:textId="77777777" w:rsidR="00BD1F68" w:rsidRPr="00C36105" w:rsidRDefault="00BD1F68" w:rsidP="005D7694">
      <w:pPr>
        <w:keepNext/>
        <w:ind w:firstLine="1440"/>
      </w:pPr>
    </w:p>
    <w:p w14:paraId="6649CE23" w14:textId="6A07FE2D" w:rsidR="008F3CA9" w:rsidRPr="00171A7D" w:rsidRDefault="00BD1F68" w:rsidP="00910EC4">
      <w:pPr>
        <w:numPr>
          <w:ilvl w:val="0"/>
          <w:numId w:val="1"/>
        </w:numPr>
        <w:autoSpaceDE w:val="0"/>
        <w:autoSpaceDN w:val="0"/>
        <w:ind w:left="0" w:firstLine="1440"/>
        <w:rPr>
          <w:spacing w:val="-3"/>
        </w:rPr>
      </w:pPr>
      <w:r w:rsidRPr="00C36105">
        <w:t xml:space="preserve">That the record for </w:t>
      </w:r>
      <w:r>
        <w:rPr>
          <w:i/>
        </w:rPr>
        <w:t xml:space="preserve">Joseph </w:t>
      </w:r>
      <w:proofErr w:type="spellStart"/>
      <w:r>
        <w:rPr>
          <w:i/>
        </w:rPr>
        <w:t>Psut</w:t>
      </w:r>
      <w:proofErr w:type="spellEnd"/>
      <w:r>
        <w:rPr>
          <w:i/>
        </w:rPr>
        <w:t xml:space="preserve"> </w:t>
      </w:r>
      <w:r w:rsidRPr="00C36105">
        <w:rPr>
          <w:i/>
        </w:rPr>
        <w:t xml:space="preserve"> v. </w:t>
      </w:r>
      <w:r>
        <w:rPr>
          <w:i/>
        </w:rPr>
        <w:t>PECO Energy Company</w:t>
      </w:r>
      <w:r w:rsidRPr="00C36105">
        <w:rPr>
          <w:i/>
        </w:rPr>
        <w:t xml:space="preserve">, </w:t>
      </w:r>
      <w:r w:rsidRPr="00C36105">
        <w:t>Docket No. C-20</w:t>
      </w:r>
      <w:r>
        <w:t>23</w:t>
      </w:r>
      <w:r w:rsidRPr="00C36105">
        <w:t>-30</w:t>
      </w:r>
      <w:r>
        <w:t>41260</w:t>
      </w:r>
      <w:r w:rsidRPr="00C36105">
        <w:t xml:space="preserve"> is </w:t>
      </w:r>
      <w:r w:rsidR="00C06E83">
        <w:t>re-opened</w:t>
      </w:r>
      <w:r w:rsidR="004C54AB">
        <w:t>;</w:t>
      </w:r>
      <w:r w:rsidR="008F3CA9">
        <w:t>.</w:t>
      </w:r>
    </w:p>
    <w:p w14:paraId="0AC364AD" w14:textId="77777777" w:rsidR="00171A7D" w:rsidRPr="008F3CA9" w:rsidRDefault="00171A7D" w:rsidP="00171A7D">
      <w:pPr>
        <w:autoSpaceDE w:val="0"/>
        <w:autoSpaceDN w:val="0"/>
        <w:ind w:left="1440"/>
        <w:rPr>
          <w:spacing w:val="-3"/>
        </w:rPr>
      </w:pPr>
    </w:p>
    <w:p w14:paraId="391E06C0" w14:textId="606D9B80" w:rsidR="008F3CA9" w:rsidRPr="00A10DBD" w:rsidRDefault="00C06E83" w:rsidP="008F3CA9">
      <w:pPr>
        <w:numPr>
          <w:ilvl w:val="0"/>
          <w:numId w:val="1"/>
        </w:numPr>
        <w:autoSpaceDE w:val="0"/>
        <w:autoSpaceDN w:val="0"/>
        <w:ind w:left="0" w:firstLine="1440"/>
        <w:rPr>
          <w:spacing w:val="-3"/>
        </w:rPr>
      </w:pPr>
      <w:r>
        <w:t xml:space="preserve"> </w:t>
      </w:r>
      <w:r w:rsidR="008F3CA9" w:rsidRPr="00C36105">
        <w:t xml:space="preserve">That the </w:t>
      </w:r>
      <w:r w:rsidR="008F3CA9">
        <w:rPr>
          <w:szCs w:val="20"/>
        </w:rPr>
        <w:t xml:space="preserve">document entitled Payment Agreement History submitted by PECO on October 25, 2023 and attached hereto is designated as </w:t>
      </w:r>
      <w:r w:rsidR="00F17181">
        <w:rPr>
          <w:szCs w:val="20"/>
        </w:rPr>
        <w:t xml:space="preserve">proposed </w:t>
      </w:r>
      <w:r w:rsidR="008F3CA9">
        <w:rPr>
          <w:szCs w:val="20"/>
        </w:rPr>
        <w:t>PECO Exhibit 5</w:t>
      </w:r>
      <w:r w:rsidR="004C54AB">
        <w:rPr>
          <w:szCs w:val="20"/>
        </w:rPr>
        <w:t>;</w:t>
      </w:r>
    </w:p>
    <w:p w14:paraId="6080A5D5" w14:textId="77777777" w:rsidR="00A10DBD" w:rsidRDefault="00A10DBD" w:rsidP="00A10DBD">
      <w:pPr>
        <w:pStyle w:val="ListParagraph"/>
        <w:rPr>
          <w:spacing w:val="-3"/>
        </w:rPr>
      </w:pPr>
    </w:p>
    <w:p w14:paraId="32D455D3" w14:textId="2F11973D" w:rsidR="001E123C" w:rsidRPr="004C54AB" w:rsidRDefault="008F3CA9" w:rsidP="00910EC4">
      <w:pPr>
        <w:numPr>
          <w:ilvl w:val="0"/>
          <w:numId w:val="1"/>
        </w:numPr>
        <w:autoSpaceDE w:val="0"/>
        <w:autoSpaceDN w:val="0"/>
        <w:ind w:left="0" w:firstLine="1440"/>
        <w:rPr>
          <w:spacing w:val="-3"/>
        </w:rPr>
      </w:pPr>
      <w:r>
        <w:rPr>
          <w:szCs w:val="20"/>
        </w:rPr>
        <w:t xml:space="preserve">That </w:t>
      </w:r>
      <w:r w:rsidR="0093715F">
        <w:rPr>
          <w:szCs w:val="20"/>
        </w:rPr>
        <w:t xml:space="preserve">Mr. </w:t>
      </w:r>
      <w:proofErr w:type="spellStart"/>
      <w:r w:rsidR="0093715F">
        <w:rPr>
          <w:szCs w:val="20"/>
        </w:rPr>
        <w:t>Psut</w:t>
      </w:r>
      <w:proofErr w:type="spellEnd"/>
      <w:r w:rsidR="0093715F">
        <w:rPr>
          <w:szCs w:val="20"/>
        </w:rPr>
        <w:t xml:space="preserve"> </w:t>
      </w:r>
      <w:r w:rsidR="00540F63">
        <w:rPr>
          <w:szCs w:val="20"/>
        </w:rPr>
        <w:t xml:space="preserve">is granted until November 30, </w:t>
      </w:r>
      <w:proofErr w:type="gramStart"/>
      <w:r w:rsidR="00540F63">
        <w:rPr>
          <w:szCs w:val="20"/>
        </w:rPr>
        <w:t>2023</w:t>
      </w:r>
      <w:proofErr w:type="gramEnd"/>
      <w:r w:rsidR="00540F63">
        <w:rPr>
          <w:szCs w:val="20"/>
        </w:rPr>
        <w:t xml:space="preserve"> </w:t>
      </w:r>
      <w:r w:rsidR="0093715F">
        <w:rPr>
          <w:szCs w:val="20"/>
        </w:rPr>
        <w:t>to express</w:t>
      </w:r>
      <w:r w:rsidR="00A10DBD">
        <w:rPr>
          <w:szCs w:val="20"/>
        </w:rPr>
        <w:t>,</w:t>
      </w:r>
      <w:r w:rsidR="0051384F">
        <w:rPr>
          <w:szCs w:val="20"/>
        </w:rPr>
        <w:t xml:space="preserve"> consistent with this Order</w:t>
      </w:r>
      <w:r w:rsidR="008F638A">
        <w:rPr>
          <w:szCs w:val="20"/>
        </w:rPr>
        <w:t>,</w:t>
      </w:r>
      <w:r w:rsidR="0051384F">
        <w:rPr>
          <w:szCs w:val="20"/>
        </w:rPr>
        <w:t xml:space="preserve"> </w:t>
      </w:r>
      <w:r w:rsidR="0093715F">
        <w:rPr>
          <w:szCs w:val="20"/>
        </w:rPr>
        <w:t xml:space="preserve">any objection he may have to the </w:t>
      </w:r>
      <w:r w:rsidR="001E123C">
        <w:rPr>
          <w:szCs w:val="20"/>
        </w:rPr>
        <w:t>Payment Agreement History</w:t>
      </w:r>
      <w:r w:rsidR="0093715F">
        <w:rPr>
          <w:szCs w:val="20"/>
        </w:rPr>
        <w:t xml:space="preserve"> </w:t>
      </w:r>
      <w:r w:rsidR="001E123C">
        <w:rPr>
          <w:szCs w:val="20"/>
        </w:rPr>
        <w:t>submitted by PECO on October 25, 2023</w:t>
      </w:r>
      <w:r w:rsidR="0031028B">
        <w:rPr>
          <w:szCs w:val="20"/>
        </w:rPr>
        <w:t>,</w:t>
      </w:r>
      <w:r w:rsidR="006C64AD">
        <w:rPr>
          <w:szCs w:val="20"/>
        </w:rPr>
        <w:t xml:space="preserve"> attached hereto </w:t>
      </w:r>
      <w:r w:rsidR="009B4216">
        <w:rPr>
          <w:szCs w:val="20"/>
        </w:rPr>
        <w:t xml:space="preserve">and identified as </w:t>
      </w:r>
      <w:r w:rsidR="00F17181">
        <w:rPr>
          <w:szCs w:val="20"/>
        </w:rPr>
        <w:t xml:space="preserve">proposed </w:t>
      </w:r>
      <w:r w:rsidR="006C64AD">
        <w:rPr>
          <w:szCs w:val="20"/>
        </w:rPr>
        <w:t>PECO Exhibit 5</w:t>
      </w:r>
      <w:r w:rsidR="004C54AB">
        <w:rPr>
          <w:szCs w:val="20"/>
        </w:rPr>
        <w:t xml:space="preserve">; and </w:t>
      </w:r>
    </w:p>
    <w:p w14:paraId="098B4442" w14:textId="77777777" w:rsidR="004C54AB" w:rsidRPr="004C54AB" w:rsidRDefault="004C54AB" w:rsidP="004C54AB">
      <w:pPr>
        <w:autoSpaceDE w:val="0"/>
        <w:autoSpaceDN w:val="0"/>
        <w:ind w:left="1440"/>
        <w:rPr>
          <w:spacing w:val="-3"/>
        </w:rPr>
      </w:pPr>
    </w:p>
    <w:p w14:paraId="5E51DA5C" w14:textId="1911332D" w:rsidR="004C54AB" w:rsidRPr="00E82D3D" w:rsidRDefault="00A10DBD" w:rsidP="00910EC4">
      <w:pPr>
        <w:numPr>
          <w:ilvl w:val="0"/>
          <w:numId w:val="1"/>
        </w:numPr>
        <w:autoSpaceDE w:val="0"/>
        <w:autoSpaceDN w:val="0"/>
        <w:ind w:left="0" w:firstLine="1440"/>
        <w:rPr>
          <w:spacing w:val="-3"/>
        </w:rPr>
      </w:pPr>
      <w:r>
        <w:rPr>
          <w:szCs w:val="20"/>
        </w:rPr>
        <w:t xml:space="preserve">Absent any objection communicated by Mr. </w:t>
      </w:r>
      <w:proofErr w:type="spellStart"/>
      <w:r>
        <w:rPr>
          <w:szCs w:val="20"/>
        </w:rPr>
        <w:t>Psut</w:t>
      </w:r>
      <w:proofErr w:type="spellEnd"/>
      <w:r>
        <w:rPr>
          <w:szCs w:val="20"/>
        </w:rPr>
        <w:t xml:space="preserve"> consistent with this Order, the record in this matter shall close without further action on December 1, 2023.</w:t>
      </w:r>
    </w:p>
    <w:p w14:paraId="37446F69" w14:textId="77777777" w:rsidR="00BD1F68" w:rsidRPr="00C36105" w:rsidRDefault="00BD1F68" w:rsidP="00BD1F68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</w:rPr>
      </w:pPr>
    </w:p>
    <w:p w14:paraId="5772ED7A" w14:textId="77777777" w:rsidR="00BD1F68" w:rsidRPr="00C36105" w:rsidRDefault="00BD1F68" w:rsidP="00BD1F68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</w:rPr>
      </w:pPr>
    </w:p>
    <w:p w14:paraId="6F0D5575" w14:textId="67C3B7DF" w:rsidR="00BD1F68" w:rsidRPr="00C36105" w:rsidRDefault="00BD1F68" w:rsidP="00BD1F68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</w:rPr>
      </w:pPr>
      <w:r w:rsidRPr="00C36105">
        <w:rPr>
          <w:spacing w:val="-3"/>
        </w:rPr>
        <w:t xml:space="preserve">Date: </w:t>
      </w:r>
      <w:r w:rsidR="008F638A">
        <w:rPr>
          <w:spacing w:val="-3"/>
          <w:u w:val="single"/>
        </w:rPr>
        <w:t>Novem</w:t>
      </w:r>
      <w:r>
        <w:rPr>
          <w:spacing w:val="-3"/>
          <w:u w:val="single"/>
        </w:rPr>
        <w:t xml:space="preserve">ber </w:t>
      </w:r>
      <w:r w:rsidR="008F638A">
        <w:rPr>
          <w:spacing w:val="-3"/>
          <w:u w:val="single"/>
        </w:rPr>
        <w:t>15</w:t>
      </w:r>
      <w:r>
        <w:rPr>
          <w:spacing w:val="-3"/>
          <w:u w:val="single"/>
        </w:rPr>
        <w:t>, 2023</w:t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  <w:u w:val="single"/>
        </w:rPr>
        <w:tab/>
        <w:t>/s/</w:t>
      </w:r>
      <w:r w:rsidRPr="00C36105">
        <w:rPr>
          <w:spacing w:val="-3"/>
          <w:u w:val="single"/>
        </w:rPr>
        <w:tab/>
      </w:r>
      <w:r w:rsidRPr="00C36105">
        <w:rPr>
          <w:spacing w:val="-3"/>
          <w:u w:val="single"/>
        </w:rPr>
        <w:tab/>
      </w:r>
      <w:r w:rsidRPr="00C36105">
        <w:rPr>
          <w:spacing w:val="-3"/>
          <w:u w:val="single"/>
        </w:rPr>
        <w:tab/>
      </w:r>
    </w:p>
    <w:p w14:paraId="6D94582C" w14:textId="77777777" w:rsidR="00BD1F68" w:rsidRPr="00C36105" w:rsidRDefault="00BD1F68" w:rsidP="00BD1F68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</w:rPr>
      </w:pP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>
        <w:rPr>
          <w:spacing w:val="-3"/>
        </w:rPr>
        <w:t>Arlene Ashton</w:t>
      </w:r>
    </w:p>
    <w:p w14:paraId="6F0774C3" w14:textId="77777777" w:rsidR="00BD1F68" w:rsidRPr="00C36105" w:rsidRDefault="00BD1F68" w:rsidP="00BD1F68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</w:rPr>
      </w:pP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  <w:t>Administrative Law Judge</w:t>
      </w:r>
    </w:p>
    <w:p w14:paraId="0C174285" w14:textId="77777777" w:rsidR="00BD1F68" w:rsidRPr="00C36105" w:rsidRDefault="00BD1F68" w:rsidP="00BD1F68">
      <w:pPr>
        <w:spacing w:after="160" w:line="259" w:lineRule="auto"/>
        <w:rPr>
          <w:spacing w:val="-3"/>
        </w:rPr>
      </w:pPr>
      <w:r w:rsidRPr="00C36105">
        <w:rPr>
          <w:spacing w:val="-3"/>
        </w:rPr>
        <w:br w:type="page"/>
      </w:r>
    </w:p>
    <w:p w14:paraId="662326ED" w14:textId="4A48B479" w:rsidR="005D6D3D" w:rsidRDefault="00BD1F68" w:rsidP="005D6D3D">
      <w:pPr>
        <w:rPr>
          <w:rFonts w:eastAsia="Microsoft Sans Serif"/>
          <w:b/>
          <w:u w:val="single"/>
        </w:rPr>
      </w:pPr>
      <w:r w:rsidRPr="001105CE">
        <w:rPr>
          <w:rFonts w:eastAsia="Microsoft Sans Serif"/>
          <w:b/>
          <w:u w:val="single"/>
        </w:rPr>
        <w:lastRenderedPageBreak/>
        <w:t>C-2023-3041260 - JOSEPH PSUT v. PECO ENERGY COMPANY-ELECTRIC</w:t>
      </w:r>
    </w:p>
    <w:p w14:paraId="7798D16A" w14:textId="77777777" w:rsidR="00BD1F68" w:rsidRDefault="00BD1F68" w:rsidP="00BD1F68">
      <w:pPr>
        <w:spacing w:line="240" w:lineRule="auto"/>
        <w:rPr>
          <w:rFonts w:eastAsia="Microsoft Sans Serif"/>
          <w:b/>
          <w:u w:val="single"/>
        </w:rPr>
      </w:pPr>
    </w:p>
    <w:p w14:paraId="79B69DD4" w14:textId="77777777" w:rsidR="00C9266D" w:rsidRPr="001105CE" w:rsidRDefault="00C9266D" w:rsidP="00BD1F68">
      <w:pPr>
        <w:spacing w:line="240" w:lineRule="auto"/>
        <w:rPr>
          <w:rFonts w:eastAsia="Microsoft Sans Serif"/>
          <w:b/>
          <w:u w:val="single"/>
        </w:rPr>
      </w:pPr>
    </w:p>
    <w:p w14:paraId="6D993141" w14:textId="77777777" w:rsidR="00BD1F68" w:rsidRPr="001105CE" w:rsidRDefault="00BD1F68" w:rsidP="00BD1F68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JOSEPH M PSUT</w:t>
      </w:r>
    </w:p>
    <w:p w14:paraId="29037EAE" w14:textId="77777777" w:rsidR="00BD1F68" w:rsidRPr="001105CE" w:rsidRDefault="00BD1F68" w:rsidP="00BD1F68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3272 WEBB ST</w:t>
      </w:r>
    </w:p>
    <w:p w14:paraId="061F9AA1" w14:textId="77777777" w:rsidR="00BD1F68" w:rsidRPr="001105CE" w:rsidRDefault="00BD1F68" w:rsidP="00BD1F68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PHILADELPHIA PA  19134</w:t>
      </w:r>
    </w:p>
    <w:p w14:paraId="057BB58F" w14:textId="77777777" w:rsidR="00BD1F68" w:rsidRPr="001105CE" w:rsidRDefault="00BD1F68" w:rsidP="00BD1F68">
      <w:pPr>
        <w:spacing w:line="240" w:lineRule="auto"/>
        <w:rPr>
          <w:rFonts w:eastAsia="Microsoft Sans Serif"/>
          <w:b/>
          <w:bCs/>
        </w:rPr>
      </w:pPr>
      <w:r w:rsidRPr="001105CE">
        <w:rPr>
          <w:rFonts w:eastAsia="Microsoft Sans Serif"/>
          <w:b/>
          <w:bCs/>
        </w:rPr>
        <w:t>1.215.941.0133</w:t>
      </w:r>
    </w:p>
    <w:p w14:paraId="75F0E2B9" w14:textId="77777777" w:rsidR="00BD1F68" w:rsidRPr="001105CE" w:rsidRDefault="005D7694" w:rsidP="00BD1F68">
      <w:pPr>
        <w:spacing w:line="240" w:lineRule="auto"/>
        <w:rPr>
          <w:rFonts w:eastAsia="Microsoft Sans Serif"/>
        </w:rPr>
      </w:pPr>
      <w:hyperlink r:id="rId10" w:history="1">
        <w:r w:rsidR="00BD1F68" w:rsidRPr="001105CE">
          <w:rPr>
            <w:rStyle w:val="Hyperlink"/>
            <w:rFonts w:eastAsia="Microsoft Sans Serif"/>
          </w:rPr>
          <w:t>kma_824@yahoo.com</w:t>
        </w:r>
      </w:hyperlink>
      <w:r w:rsidR="00BD1F68" w:rsidRPr="001105CE">
        <w:rPr>
          <w:rFonts w:eastAsia="Microsoft Sans Serif"/>
        </w:rPr>
        <w:t xml:space="preserve"> </w:t>
      </w:r>
    </w:p>
    <w:p w14:paraId="3536C0C1" w14:textId="77777777" w:rsidR="00BD1F68" w:rsidRPr="001105CE" w:rsidRDefault="00BD1F68" w:rsidP="00BD1F68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 xml:space="preserve">Accepts eService </w:t>
      </w:r>
    </w:p>
    <w:p w14:paraId="108D752C" w14:textId="77777777" w:rsidR="00BD1F68" w:rsidRPr="001105CE" w:rsidRDefault="00BD1F68" w:rsidP="00BD1F68">
      <w:pPr>
        <w:rPr>
          <w:rFonts w:eastAsia="Microsoft Sans Serif"/>
        </w:rPr>
      </w:pPr>
    </w:p>
    <w:p w14:paraId="1DD4D049" w14:textId="77777777" w:rsidR="00BD1F68" w:rsidRPr="001105CE" w:rsidRDefault="00BD1F68" w:rsidP="00BD1F68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KHADIJAH SCOTT ESQUIRE</w:t>
      </w:r>
    </w:p>
    <w:p w14:paraId="084735F2" w14:textId="77777777" w:rsidR="00BD1F68" w:rsidRPr="001105CE" w:rsidRDefault="00BD1F68" w:rsidP="00BD1F68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PECO ENERGY COMPANY</w:t>
      </w:r>
    </w:p>
    <w:p w14:paraId="2EED4BF3" w14:textId="77777777" w:rsidR="00BD1F68" w:rsidRPr="001105CE" w:rsidRDefault="00BD1F68" w:rsidP="00BD1F68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2301 MARKET STREET - S23-1</w:t>
      </w:r>
    </w:p>
    <w:p w14:paraId="6087643F" w14:textId="77777777" w:rsidR="00BD1F68" w:rsidRPr="001105CE" w:rsidRDefault="00BD1F68" w:rsidP="00BD1F68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PHILADELPHIA PA  19103</w:t>
      </w:r>
    </w:p>
    <w:p w14:paraId="451D9CDA" w14:textId="77777777" w:rsidR="00BD1F68" w:rsidRPr="001105CE" w:rsidRDefault="00BD1F68" w:rsidP="00BD1F68">
      <w:pPr>
        <w:spacing w:line="240" w:lineRule="auto"/>
        <w:rPr>
          <w:rFonts w:eastAsia="Microsoft Sans Serif"/>
          <w:b/>
          <w:bCs/>
        </w:rPr>
      </w:pPr>
      <w:r w:rsidRPr="001105CE">
        <w:rPr>
          <w:rFonts w:eastAsia="Microsoft Sans Serif"/>
          <w:b/>
          <w:bCs/>
        </w:rPr>
        <w:t>267.533.1830</w:t>
      </w:r>
    </w:p>
    <w:p w14:paraId="1C173A7A" w14:textId="77777777" w:rsidR="00BD1F68" w:rsidRPr="001105CE" w:rsidRDefault="005D7694" w:rsidP="00BD1F68">
      <w:pPr>
        <w:spacing w:line="240" w:lineRule="auto"/>
        <w:rPr>
          <w:rFonts w:eastAsia="Microsoft Sans Serif"/>
        </w:rPr>
      </w:pPr>
      <w:hyperlink r:id="rId11" w:history="1">
        <w:r w:rsidR="00BD1F68" w:rsidRPr="001105CE">
          <w:rPr>
            <w:rStyle w:val="Hyperlink"/>
            <w:rFonts w:eastAsia="Microsoft Sans Serif"/>
          </w:rPr>
          <w:t>Khadijah.Scott@exeloncorp.com</w:t>
        </w:r>
      </w:hyperlink>
      <w:r w:rsidR="00BD1F68" w:rsidRPr="001105CE">
        <w:rPr>
          <w:rFonts w:eastAsia="Microsoft Sans Serif"/>
        </w:rPr>
        <w:t xml:space="preserve"> </w:t>
      </w:r>
    </w:p>
    <w:p w14:paraId="422B27A6" w14:textId="77777777" w:rsidR="00BD1F68" w:rsidRPr="001105CE" w:rsidRDefault="00BD1F68" w:rsidP="00BD1F68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 xml:space="preserve">Accepts eService </w:t>
      </w:r>
    </w:p>
    <w:p w14:paraId="0C9CD02B" w14:textId="77777777" w:rsidR="00BD1F68" w:rsidRPr="001105CE" w:rsidRDefault="00BD1F68" w:rsidP="00BD1F68">
      <w:pPr>
        <w:spacing w:line="240" w:lineRule="auto"/>
        <w:rPr>
          <w:rFonts w:eastAsia="Microsoft Sans Serif"/>
          <w:i/>
          <w:iCs/>
        </w:rPr>
      </w:pPr>
      <w:r w:rsidRPr="001105CE">
        <w:rPr>
          <w:rFonts w:eastAsia="Microsoft Sans Serif"/>
          <w:i/>
          <w:iCs/>
        </w:rPr>
        <w:t>(Counsel for PECO)</w:t>
      </w:r>
    </w:p>
    <w:p w14:paraId="718AF89C" w14:textId="6BA51912" w:rsidR="006269A7" w:rsidRDefault="006269A7">
      <w:pPr>
        <w:spacing w:after="160" w:line="259" w:lineRule="auto"/>
      </w:pPr>
      <w:r>
        <w:br w:type="page"/>
      </w:r>
    </w:p>
    <w:p w14:paraId="37BFBC34" w14:textId="77777777" w:rsidR="00183DC8" w:rsidRDefault="00183DC8" w:rsidP="00D75B77">
      <w:pPr>
        <w:jc w:val="center"/>
        <w:rPr>
          <w:b/>
          <w:bCs/>
          <w:sz w:val="72"/>
          <w:szCs w:val="72"/>
        </w:rPr>
      </w:pPr>
    </w:p>
    <w:p w14:paraId="52B18CDD" w14:textId="77777777" w:rsidR="00D75B77" w:rsidRDefault="00D75B77" w:rsidP="00D75B77">
      <w:pPr>
        <w:jc w:val="center"/>
        <w:rPr>
          <w:b/>
          <w:bCs/>
          <w:sz w:val="72"/>
          <w:szCs w:val="72"/>
        </w:rPr>
      </w:pPr>
    </w:p>
    <w:p w14:paraId="454EAAAA" w14:textId="77777777" w:rsidR="00D75B77" w:rsidRDefault="00D75B77" w:rsidP="00D75B77">
      <w:pPr>
        <w:jc w:val="center"/>
        <w:rPr>
          <w:b/>
          <w:bCs/>
          <w:sz w:val="72"/>
          <w:szCs w:val="72"/>
        </w:rPr>
      </w:pPr>
    </w:p>
    <w:p w14:paraId="7DBE3F2B" w14:textId="77777777" w:rsidR="00D75B77" w:rsidRDefault="00D75B77" w:rsidP="00D75B77">
      <w:pPr>
        <w:jc w:val="center"/>
        <w:rPr>
          <w:b/>
          <w:bCs/>
          <w:sz w:val="72"/>
          <w:szCs w:val="72"/>
        </w:rPr>
      </w:pPr>
    </w:p>
    <w:p w14:paraId="1C032F34" w14:textId="77777777" w:rsidR="00A87542" w:rsidRDefault="00D75B77" w:rsidP="00D75B77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PROPOSED </w:t>
      </w:r>
    </w:p>
    <w:p w14:paraId="05F5DC9B" w14:textId="2F02DDC9" w:rsidR="00D75B77" w:rsidRDefault="00D75B77" w:rsidP="00D75B77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PECO EXHIBIT </w:t>
      </w:r>
      <w:r w:rsidR="00A87542">
        <w:rPr>
          <w:b/>
          <w:bCs/>
          <w:sz w:val="72"/>
          <w:szCs w:val="72"/>
        </w:rPr>
        <w:t>5</w:t>
      </w:r>
    </w:p>
    <w:p w14:paraId="180F3AE1" w14:textId="77777777" w:rsidR="002A161A" w:rsidRDefault="002A161A" w:rsidP="00D75B77">
      <w:pPr>
        <w:jc w:val="center"/>
        <w:rPr>
          <w:b/>
          <w:bCs/>
          <w:sz w:val="72"/>
          <w:szCs w:val="72"/>
        </w:rPr>
      </w:pPr>
    </w:p>
    <w:p w14:paraId="47D0EAAF" w14:textId="34C82440" w:rsidR="002A161A" w:rsidRDefault="002A161A">
      <w:pPr>
        <w:spacing w:after="160" w:line="259" w:lineRule="auto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br w:type="page"/>
      </w:r>
    </w:p>
    <w:p w14:paraId="074DDD0B" w14:textId="77777777" w:rsidR="00883F26" w:rsidRPr="00883F26" w:rsidRDefault="00883F26" w:rsidP="00883F2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883F26">
        <w:rPr>
          <w:rFonts w:asciiTheme="minorHAnsi" w:hAnsiTheme="minorHAnsi" w:cstheme="minorHAnsi"/>
          <w:b/>
          <w:bCs/>
          <w:u w:val="single"/>
        </w:rPr>
        <w:lastRenderedPageBreak/>
        <w:t>PAYMENT AGREEMENT HISTORY</w:t>
      </w:r>
    </w:p>
    <w:p w14:paraId="51259249" w14:textId="77777777" w:rsidR="00883F26" w:rsidRPr="00883F26" w:rsidRDefault="00883F26" w:rsidP="00883F26">
      <w:pPr>
        <w:rPr>
          <w:rFonts w:asciiTheme="minorHAnsi" w:hAnsiTheme="minorHAnsi" w:cstheme="minorHAnsi"/>
        </w:rPr>
      </w:pPr>
    </w:p>
    <w:p w14:paraId="2969E991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Name</w:t>
      </w:r>
      <w:r w:rsidRPr="00883F26">
        <w:rPr>
          <w:rFonts w:asciiTheme="minorHAnsi" w:hAnsiTheme="minorHAnsi" w:cstheme="minorHAnsi"/>
        </w:rPr>
        <w:tab/>
      </w:r>
      <w:r w:rsidRPr="00883F26">
        <w:rPr>
          <w:rFonts w:asciiTheme="minorHAnsi" w:hAnsiTheme="minorHAnsi" w:cstheme="minorHAnsi"/>
        </w:rPr>
        <w:tab/>
      </w:r>
      <w:r w:rsidRPr="00883F26">
        <w:rPr>
          <w:rFonts w:asciiTheme="minorHAnsi" w:hAnsiTheme="minorHAnsi" w:cstheme="minorHAnsi"/>
        </w:rPr>
        <w:tab/>
        <w:t>JOE PSUT</w:t>
      </w:r>
    </w:p>
    <w:p w14:paraId="5F321A7E" w14:textId="0CFC0249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Address</w:t>
      </w:r>
      <w:r w:rsidRPr="00883F26">
        <w:rPr>
          <w:rFonts w:asciiTheme="minorHAnsi" w:hAnsiTheme="minorHAnsi" w:cstheme="minorHAnsi"/>
        </w:rPr>
        <w:tab/>
      </w:r>
      <w:r w:rsidRPr="00883F26">
        <w:rPr>
          <w:rFonts w:asciiTheme="minorHAnsi" w:hAnsiTheme="minorHAnsi" w:cstheme="minorHAnsi"/>
        </w:rPr>
        <w:tab/>
      </w:r>
      <w:r w:rsidRPr="003D6232">
        <w:rPr>
          <w:rFonts w:asciiTheme="minorHAnsi" w:hAnsiTheme="minorHAnsi" w:cstheme="minorHAnsi"/>
          <w:highlight w:val="black"/>
        </w:rPr>
        <w:t>3272 WEBB ST</w:t>
      </w:r>
      <w:r w:rsidRPr="00883F26">
        <w:rPr>
          <w:rFonts w:asciiTheme="minorHAnsi" w:hAnsiTheme="minorHAnsi" w:cstheme="minorHAnsi"/>
        </w:rPr>
        <w:t xml:space="preserve"> PHILADELPHIA PA 19134</w:t>
      </w:r>
    </w:p>
    <w:p w14:paraId="202F442B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Account Number</w:t>
      </w:r>
      <w:r w:rsidRPr="00883F26">
        <w:rPr>
          <w:rFonts w:asciiTheme="minorHAnsi" w:hAnsiTheme="minorHAnsi" w:cstheme="minorHAnsi"/>
        </w:rPr>
        <w:tab/>
      </w:r>
      <w:r w:rsidRPr="003D6232">
        <w:rPr>
          <w:rFonts w:asciiTheme="minorHAnsi" w:hAnsiTheme="minorHAnsi" w:cstheme="minorHAnsi"/>
          <w:highlight w:val="black"/>
        </w:rPr>
        <w:t>90213-67090</w:t>
      </w:r>
    </w:p>
    <w:p w14:paraId="5056EAC7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Case Number</w:t>
      </w:r>
      <w:r w:rsidRPr="00883F26">
        <w:rPr>
          <w:rFonts w:asciiTheme="minorHAnsi" w:hAnsiTheme="minorHAnsi" w:cstheme="minorHAnsi"/>
        </w:rPr>
        <w:tab/>
      </w:r>
      <w:r w:rsidRPr="00883F26">
        <w:rPr>
          <w:rFonts w:asciiTheme="minorHAnsi" w:hAnsiTheme="minorHAnsi" w:cstheme="minorHAnsi"/>
        </w:rPr>
        <w:tab/>
        <w:t>C-2022-3035383</w:t>
      </w:r>
    </w:p>
    <w:p w14:paraId="3179C73C" w14:textId="77777777" w:rsidR="00883F26" w:rsidRPr="00883F26" w:rsidRDefault="00883F26" w:rsidP="00883F26">
      <w:pPr>
        <w:rPr>
          <w:rFonts w:asciiTheme="minorHAnsi" w:hAnsiTheme="minorHAnsi" w:cstheme="minorHAnsi"/>
        </w:rPr>
      </w:pPr>
    </w:p>
    <w:p w14:paraId="27DD14B3" w14:textId="77777777" w:rsidR="00883F26" w:rsidRPr="00883F26" w:rsidRDefault="00883F26" w:rsidP="00883F26">
      <w:pPr>
        <w:rPr>
          <w:rFonts w:asciiTheme="minorHAnsi" w:hAnsiTheme="minorHAnsi" w:cstheme="minorHAnsi"/>
          <w:b/>
          <w:bCs/>
        </w:rPr>
      </w:pPr>
      <w:r w:rsidRPr="00883F26">
        <w:rPr>
          <w:rFonts w:asciiTheme="minorHAnsi" w:hAnsiTheme="minorHAnsi" w:cstheme="minorHAnsi"/>
          <w:b/>
          <w:bCs/>
        </w:rPr>
        <w:t>PECO</w:t>
      </w:r>
      <w:r w:rsidRPr="00883F26">
        <w:rPr>
          <w:rFonts w:asciiTheme="minorHAnsi" w:hAnsiTheme="minorHAnsi" w:cstheme="minorHAnsi"/>
        </w:rPr>
        <w:t xml:space="preserve"> </w:t>
      </w:r>
      <w:r w:rsidRPr="00883F26">
        <w:rPr>
          <w:rFonts w:asciiTheme="minorHAnsi" w:hAnsiTheme="minorHAnsi" w:cstheme="minorHAnsi"/>
          <w:b/>
          <w:bCs/>
        </w:rPr>
        <w:t>AGREEMENT (NOT A PUC AGREEMENT)</w:t>
      </w:r>
    </w:p>
    <w:p w14:paraId="676FF0F0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AGREEMENT START DATE:  8/17/21</w:t>
      </w:r>
    </w:p>
    <w:p w14:paraId="4C7B2631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COMPLAINANT REPORTED MONTHLY GROSS INCOME: $614.00 with 1 adult; which is 57% of the Federal Poverty Level (FPL).</w:t>
      </w:r>
    </w:p>
    <w:p w14:paraId="2B74FB12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 xml:space="preserve">AGREEMENT AMOUNT:     13,285.27  </w:t>
      </w:r>
    </w:p>
    <w:p w14:paraId="41D0B024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 xml:space="preserve">NUMBER OF INSTALLMENTS: 60  </w:t>
      </w:r>
    </w:p>
    <w:p w14:paraId="7E021D4E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 xml:space="preserve">INSTALLMENT AMOUNT:        $221.42  </w:t>
      </w:r>
    </w:p>
    <w:p w14:paraId="322B3D70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 xml:space="preserve">FINAL INSTALLMENT:        $221.49  </w:t>
      </w:r>
    </w:p>
    <w:p w14:paraId="3FE0AE28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CAP ARREARS INCLUDED IN OUTSTANDING BALANCE: $5,810.72</w:t>
      </w:r>
    </w:p>
    <w:p w14:paraId="2985FE6A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LAST AGREEMENT DEFAULT DATE: 1/10/22</w:t>
      </w:r>
    </w:p>
    <w:p w14:paraId="147DDFBC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AMOUNT OF BALANCE ON DATE OF DEFAULT: $12,842.43</w:t>
      </w:r>
    </w:p>
    <w:p w14:paraId="3BFCDDC1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PAYMENTS MADE BETWEEN AGREEMENT START DATE AND DEFAULT DATE: $535.56</w:t>
      </w:r>
    </w:p>
    <w:p w14:paraId="6ED40044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REINSTATEMENT AMOUNT (as of 10/24/23) - $4,607.25 (</w:t>
      </w:r>
      <w:r w:rsidRPr="00883F26">
        <w:rPr>
          <w:rFonts w:asciiTheme="minorHAnsi" w:hAnsiTheme="minorHAnsi" w:cstheme="minorHAnsi"/>
          <w:i/>
          <w:iCs/>
        </w:rPr>
        <w:t>subject to change</w:t>
      </w:r>
      <w:r w:rsidRPr="00883F26">
        <w:rPr>
          <w:rFonts w:asciiTheme="minorHAnsi" w:hAnsiTheme="minorHAnsi" w:cstheme="minorHAnsi"/>
        </w:rPr>
        <w:t>)</w:t>
      </w:r>
    </w:p>
    <w:p w14:paraId="561B11A9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  <w:noProof/>
        </w:rPr>
        <w:drawing>
          <wp:inline distT="0" distB="0" distL="0" distR="0" wp14:anchorId="2997EE2B" wp14:editId="4498B5BC">
            <wp:extent cx="5943600" cy="2397125"/>
            <wp:effectExtent l="0" t="0" r="0" b="317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5C08" w14:textId="77777777" w:rsidR="00883F26" w:rsidRPr="00883F26" w:rsidRDefault="00883F26" w:rsidP="00883F26">
      <w:pPr>
        <w:rPr>
          <w:rFonts w:asciiTheme="minorHAnsi" w:hAnsiTheme="minorHAnsi" w:cstheme="minorHAnsi"/>
        </w:rPr>
      </w:pPr>
    </w:p>
    <w:p w14:paraId="68B47E5D" w14:textId="77777777" w:rsidR="00883F26" w:rsidRPr="00883F26" w:rsidRDefault="00883F26" w:rsidP="00883F26">
      <w:pPr>
        <w:rPr>
          <w:rFonts w:asciiTheme="minorHAnsi" w:hAnsiTheme="minorHAnsi" w:cstheme="minorHAnsi"/>
          <w:b/>
          <w:bCs/>
        </w:rPr>
      </w:pPr>
      <w:r w:rsidRPr="00883F26">
        <w:rPr>
          <w:rFonts w:asciiTheme="minorHAnsi" w:hAnsiTheme="minorHAnsi" w:cstheme="minorHAnsi"/>
          <w:b/>
          <w:bCs/>
        </w:rPr>
        <w:t>PECO</w:t>
      </w:r>
      <w:r w:rsidRPr="00883F26">
        <w:rPr>
          <w:rFonts w:asciiTheme="minorHAnsi" w:hAnsiTheme="minorHAnsi" w:cstheme="minorHAnsi"/>
        </w:rPr>
        <w:t xml:space="preserve"> </w:t>
      </w:r>
      <w:r w:rsidRPr="00883F26">
        <w:rPr>
          <w:rFonts w:asciiTheme="minorHAnsi" w:hAnsiTheme="minorHAnsi" w:cstheme="minorHAnsi"/>
          <w:b/>
          <w:bCs/>
        </w:rPr>
        <w:t>AGREEMENT (NOT A PUC AGREEMENT)</w:t>
      </w:r>
    </w:p>
    <w:p w14:paraId="6F609F5B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 xml:space="preserve">AGREEMENT START DATE:  4/06/21         </w:t>
      </w:r>
    </w:p>
    <w:p w14:paraId="68CE63A3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COMPLAINANT REPORTED MONTHLY GROSS INCOME: $614.00 with 1 adult; which is 57% of the Federal Poverty Level (FPL).</w:t>
      </w:r>
    </w:p>
    <w:p w14:paraId="50D14E8A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 xml:space="preserve">AGREEMENT AMOUNT:     $13,170.92  </w:t>
      </w:r>
    </w:p>
    <w:p w14:paraId="08BED44F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 xml:space="preserve">NUMBER OF INSTALLMENTS: 24  </w:t>
      </w:r>
    </w:p>
    <w:p w14:paraId="1BE39BD0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 xml:space="preserve">INSTALLMENT AMOUNT:        $548.79  </w:t>
      </w:r>
    </w:p>
    <w:p w14:paraId="05DD4E7C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 xml:space="preserve">FINAL INSTALLMENT:        $548.75  </w:t>
      </w:r>
    </w:p>
    <w:p w14:paraId="1618AF4F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LAST AGREEMENT DEFAULT DATE: 5/10/21</w:t>
      </w:r>
    </w:p>
    <w:p w14:paraId="4C0A2F62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AMOUNT OF BALANCE ON DATE OF DEFAULT: $13,207.86</w:t>
      </w:r>
    </w:p>
    <w:p w14:paraId="3DC89998" w14:textId="77777777" w:rsidR="00883F26" w:rsidRPr="00883F26" w:rsidRDefault="00883F26" w:rsidP="00883F26">
      <w:pPr>
        <w:rPr>
          <w:rFonts w:asciiTheme="minorHAnsi" w:hAnsiTheme="minorHAnsi" w:cstheme="minorHAnsi"/>
        </w:rPr>
      </w:pPr>
      <w:r w:rsidRPr="00883F26">
        <w:rPr>
          <w:rFonts w:asciiTheme="minorHAnsi" w:hAnsiTheme="minorHAnsi" w:cstheme="minorHAnsi"/>
        </w:rPr>
        <w:t>PAYMENTS MADE BETWEEN AGREEMENT START DATE AND DEFAULT DATE: $0.00</w:t>
      </w:r>
    </w:p>
    <w:p w14:paraId="53B931A3" w14:textId="77777777" w:rsidR="00883F26" w:rsidRDefault="00883F26" w:rsidP="00883F26"/>
    <w:p w14:paraId="02B216C1" w14:textId="77777777" w:rsidR="00883F26" w:rsidRDefault="00883F26" w:rsidP="00883F26"/>
    <w:p w14:paraId="051FAA1B" w14:textId="77777777" w:rsidR="00883F26" w:rsidRDefault="00883F26" w:rsidP="00883F26"/>
    <w:p w14:paraId="2ACD85EF" w14:textId="77777777" w:rsidR="00883F26" w:rsidRDefault="00883F26" w:rsidP="00883F26"/>
    <w:p w14:paraId="7D237B92" w14:textId="77777777" w:rsidR="002A161A" w:rsidRPr="00883F26" w:rsidRDefault="002A161A" w:rsidP="00D75B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2A161A" w:rsidRPr="00883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B99F" w14:textId="77777777" w:rsidR="00D60148" w:rsidRDefault="00D60148" w:rsidP="00D60148">
      <w:pPr>
        <w:spacing w:line="240" w:lineRule="auto"/>
      </w:pPr>
      <w:r>
        <w:separator/>
      </w:r>
    </w:p>
  </w:endnote>
  <w:endnote w:type="continuationSeparator" w:id="0">
    <w:p w14:paraId="6DD34B26" w14:textId="77777777" w:rsidR="00D60148" w:rsidRDefault="00D60148" w:rsidP="00D60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EED5" w14:textId="77777777" w:rsidR="00D60148" w:rsidRDefault="00D60148" w:rsidP="00D60148">
      <w:pPr>
        <w:spacing w:line="240" w:lineRule="auto"/>
      </w:pPr>
      <w:r>
        <w:separator/>
      </w:r>
    </w:p>
  </w:footnote>
  <w:footnote w:type="continuationSeparator" w:id="0">
    <w:p w14:paraId="5AAF5C6E" w14:textId="77777777" w:rsidR="00D60148" w:rsidRDefault="00D60148" w:rsidP="00D60148">
      <w:pPr>
        <w:spacing w:line="240" w:lineRule="auto"/>
      </w:pPr>
      <w:r>
        <w:continuationSeparator/>
      </w:r>
    </w:p>
  </w:footnote>
  <w:footnote w:id="1">
    <w:p w14:paraId="70CB6E26" w14:textId="71E9788A" w:rsidR="00D60148" w:rsidRDefault="00D60148" w:rsidP="00FA72B6">
      <w:pPr>
        <w:pStyle w:val="FootnoteText"/>
        <w:ind w:firstLine="720"/>
      </w:pPr>
      <w:r>
        <w:rPr>
          <w:rStyle w:val="FootnoteReference"/>
        </w:rPr>
        <w:footnoteRef/>
      </w:r>
      <w:r w:rsidR="00FA72B6">
        <w:t xml:space="preserve"> </w:t>
      </w:r>
      <w:r w:rsidR="00FA72B6">
        <w:tab/>
        <w:t xml:space="preserve">Consistent with Commission policy, the Complainant’s address and account number have been redacted on the </w:t>
      </w:r>
      <w:r w:rsidR="00D524F0">
        <w:t>attachment.  An unredacted copy was sent to OALJ and the Complainant</w:t>
      </w:r>
      <w:r w:rsidR="000B2492">
        <w:t xml:space="preserve"> on October 25, 2023.</w:t>
      </w:r>
      <w:r>
        <w:t xml:space="preserve"> </w:t>
      </w:r>
      <w:r w:rsidR="00FA72B6"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01388"/>
    <w:multiLevelType w:val="hybridMultilevel"/>
    <w:tmpl w:val="FB00F7B8"/>
    <w:lvl w:ilvl="0" w:tplc="CE2C0FB6">
      <w:start w:val="1"/>
      <w:numFmt w:val="decimal"/>
      <w:lvlText w:val="%1."/>
      <w:lvlJc w:val="left"/>
      <w:pPr>
        <w:ind w:left="1800" w:hanging="360"/>
      </w:pPr>
      <w:rPr>
        <w:rFonts w:cs="CG Times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084454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68"/>
    <w:rsid w:val="000A361C"/>
    <w:rsid w:val="000A61AF"/>
    <w:rsid w:val="000B2492"/>
    <w:rsid w:val="000F272E"/>
    <w:rsid w:val="00171A7D"/>
    <w:rsid w:val="00183DC8"/>
    <w:rsid w:val="001E123C"/>
    <w:rsid w:val="002A161A"/>
    <w:rsid w:val="0031028B"/>
    <w:rsid w:val="00343DB9"/>
    <w:rsid w:val="00344132"/>
    <w:rsid w:val="003C4D7B"/>
    <w:rsid w:val="003D60C0"/>
    <w:rsid w:val="003D6232"/>
    <w:rsid w:val="0042191D"/>
    <w:rsid w:val="004B12C1"/>
    <w:rsid w:val="004C29BA"/>
    <w:rsid w:val="004C54AB"/>
    <w:rsid w:val="0051384F"/>
    <w:rsid w:val="00531A38"/>
    <w:rsid w:val="00540F63"/>
    <w:rsid w:val="00587C4E"/>
    <w:rsid w:val="00593E28"/>
    <w:rsid w:val="005D6D3D"/>
    <w:rsid w:val="005D7694"/>
    <w:rsid w:val="005D7D2C"/>
    <w:rsid w:val="006269A7"/>
    <w:rsid w:val="00642DE0"/>
    <w:rsid w:val="006B757F"/>
    <w:rsid w:val="006C64AD"/>
    <w:rsid w:val="00706E17"/>
    <w:rsid w:val="00741E58"/>
    <w:rsid w:val="0075450D"/>
    <w:rsid w:val="0078176C"/>
    <w:rsid w:val="007A1120"/>
    <w:rsid w:val="0086718B"/>
    <w:rsid w:val="00877315"/>
    <w:rsid w:val="00883F26"/>
    <w:rsid w:val="008F3CA9"/>
    <w:rsid w:val="008F638A"/>
    <w:rsid w:val="00910EC4"/>
    <w:rsid w:val="009264A4"/>
    <w:rsid w:val="0093715F"/>
    <w:rsid w:val="00940BB8"/>
    <w:rsid w:val="009B4216"/>
    <w:rsid w:val="00A10DBD"/>
    <w:rsid w:val="00A60CF1"/>
    <w:rsid w:val="00A775BD"/>
    <w:rsid w:val="00A87542"/>
    <w:rsid w:val="00AA5199"/>
    <w:rsid w:val="00B315C0"/>
    <w:rsid w:val="00BA5BE2"/>
    <w:rsid w:val="00BD1F68"/>
    <w:rsid w:val="00BE504C"/>
    <w:rsid w:val="00C06E83"/>
    <w:rsid w:val="00C9266D"/>
    <w:rsid w:val="00CA7038"/>
    <w:rsid w:val="00CE4BAE"/>
    <w:rsid w:val="00CF051B"/>
    <w:rsid w:val="00D524F0"/>
    <w:rsid w:val="00D60148"/>
    <w:rsid w:val="00D75B77"/>
    <w:rsid w:val="00E033F6"/>
    <w:rsid w:val="00E4197F"/>
    <w:rsid w:val="00E54187"/>
    <w:rsid w:val="00E82D3D"/>
    <w:rsid w:val="00F17181"/>
    <w:rsid w:val="00F702C6"/>
    <w:rsid w:val="00FA72B6"/>
    <w:rsid w:val="00FE1819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9AAE"/>
  <w15:chartTrackingRefBased/>
  <w15:docId w15:val="{30E790D6-9F33-4C5F-B20C-4B5E27F0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68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0D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014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014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601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cneal@p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dijah.Scott@exelon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ma_824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adijah.Scott@exeloncor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6B8F8-8EA4-4DBC-BCE1-CE24B313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4</cp:revision>
  <dcterms:created xsi:type="dcterms:W3CDTF">2023-11-15T19:04:00Z</dcterms:created>
  <dcterms:modified xsi:type="dcterms:W3CDTF">2023-11-15T19:06:00Z</dcterms:modified>
</cp:coreProperties>
</file>