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06C3C14" w:rsidR="004B5EF8" w:rsidRPr="00105ACE" w:rsidRDefault="004474E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22, 2023</w:t>
      </w:r>
    </w:p>
    <w:p w14:paraId="22F16125" w14:textId="1FE3C747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474E1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C-2023-3043108</w:t>
      </w:r>
    </w:p>
    <w:p w14:paraId="53A8C696" w14:textId="35AFFA0D" w:rsidR="00542046" w:rsidRPr="004E5EA1" w:rsidRDefault="00542046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C-2023-3043109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24628A1" w:rsidR="00BA038D" w:rsidRDefault="004474E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William Ferguson v. Aqua Pennsylvania</w:t>
      </w:r>
      <w:r w:rsidR="00542046">
        <w:rPr>
          <w:rFonts w:ascii="Microsoft Sans Serif" w:hAnsi="Microsoft Sans Serif" w:cs="Microsoft Sans Serif"/>
          <w:b/>
          <w:sz w:val="24"/>
          <w:szCs w:val="24"/>
        </w:rPr>
        <w:t xml:space="preserve"> Wastewater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D3A4CBE" w:rsidR="00590EBA" w:rsidRDefault="005A7C3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451C9C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A7C37">
        <w:rPr>
          <w:rFonts w:ascii="Microsoft Sans Serif" w:hAnsi="Microsoft Sans Serif" w:cs="Microsoft Sans Serif"/>
          <w:b/>
          <w:sz w:val="24"/>
          <w:szCs w:val="24"/>
        </w:rPr>
        <w:t>Tuesday, December 12,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0D2B67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0C93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CA3370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00C9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Eranda Vero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3A51FC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00C93">
        <w:rPr>
          <w:rFonts w:ascii="Microsoft Sans Serif" w:hAnsi="Microsoft Sans Serif" w:cs="Microsoft Sans Serif"/>
          <w:sz w:val="22"/>
          <w:szCs w:val="22"/>
        </w:rPr>
        <w:t xml:space="preserve">ALJ Vero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4998825" w14:textId="77777777" w:rsidR="007572D6" w:rsidRDefault="00853F08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572D6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C-2023-3043108 - WILLIAM FERGUSON v. AQUA PENNSYLVANIA WASTEWATER INC</w:t>
      </w:r>
    </w:p>
    <w:p w14:paraId="3108BD9F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75F4FDC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FERGUSON</w:t>
      </w:r>
    </w:p>
    <w:p w14:paraId="5E876F41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313 HYDE PARK ROAD</w:t>
      </w:r>
    </w:p>
    <w:p w14:paraId="0CC403A2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LANDENBERG PA  19350</w:t>
      </w:r>
    </w:p>
    <w:p w14:paraId="56CC0A5C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610.268.5731</w:t>
      </w:r>
    </w:p>
    <w:p w14:paraId="6CB64136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zzzferg@gmail.com</w:t>
        </w:r>
      </w:hyperlink>
    </w:p>
    <w:p w14:paraId="26F0B3FF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B360F61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3F902F5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W HASSELL ESQUIRE</w:t>
      </w:r>
    </w:p>
    <w:p w14:paraId="62F3619F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GARRETT P LENT ESQUIRE</w:t>
      </w:r>
    </w:p>
    <w:p w14:paraId="2DF4EAD4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 PC</w:t>
      </w:r>
    </w:p>
    <w:p w14:paraId="27E1873B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 12TH FLOOR</w:t>
      </w:r>
    </w:p>
    <w:p w14:paraId="120DAF77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32111138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717.612.6029</w:t>
      </w:r>
    </w:p>
    <w:p w14:paraId="53CE5288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717.612.6032</w:t>
      </w:r>
    </w:p>
    <w:p w14:paraId="2D41064C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mhassell@postschell.com</w:t>
        </w:r>
      </w:hyperlink>
    </w:p>
    <w:p w14:paraId="329B51C0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glent@postschell.com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0B9BF8D0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9A4F0AB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Aqua Pennsylvania)</w:t>
      </w:r>
    </w:p>
    <w:p w14:paraId="47B1B74C" w14:textId="77777777" w:rsidR="007572D6" w:rsidRDefault="007572D6" w:rsidP="007572D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07D1BD19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474E1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42046"/>
    <w:rsid w:val="005527F0"/>
    <w:rsid w:val="005601EA"/>
    <w:rsid w:val="0058197A"/>
    <w:rsid w:val="00590EBA"/>
    <w:rsid w:val="005A6DFA"/>
    <w:rsid w:val="005A7B28"/>
    <w:rsid w:val="005A7C37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572D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00C93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48AA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7572D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572D6"/>
  </w:style>
  <w:style w:type="character" w:customStyle="1" w:styleId="hyperlinkchar">
    <w:name w:val="hyperlink__char"/>
    <w:basedOn w:val="DefaultParagraphFont"/>
    <w:rsid w:val="0075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hassell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zzferg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7</cp:revision>
  <cp:lastPrinted>2020-03-06T17:08:00Z</cp:lastPrinted>
  <dcterms:created xsi:type="dcterms:W3CDTF">2023-11-22T13:19:00Z</dcterms:created>
  <dcterms:modified xsi:type="dcterms:W3CDTF">2023-11-22T13:21:00Z</dcterms:modified>
</cp:coreProperties>
</file>