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25F70F6" w:rsidR="004B5EF8" w:rsidRPr="00105ACE" w:rsidRDefault="00FE469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29, 2023</w:t>
      </w:r>
    </w:p>
    <w:p w14:paraId="22F16125" w14:textId="6018ED6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FE4693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FE4693">
        <w:rPr>
          <w:rFonts w:ascii="Microsoft Sans Serif" w:hAnsi="Microsoft Sans Serif" w:cs="Microsoft Sans Serif"/>
          <w:b/>
          <w:bCs/>
          <w:sz w:val="24"/>
          <w:szCs w:val="24"/>
        </w:rPr>
        <w:t>-2023-3042330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753A462D" w:rsidR="00BA038D" w:rsidRDefault="00FE469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Nicole Roney-Haley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EADA282" w:rsidR="00590EBA" w:rsidRDefault="00E462C8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D82248D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462C8">
        <w:rPr>
          <w:rFonts w:ascii="Microsoft Sans Serif" w:hAnsi="Microsoft Sans Serif" w:cs="Microsoft Sans Serif"/>
          <w:b/>
          <w:sz w:val="24"/>
          <w:szCs w:val="24"/>
        </w:rPr>
        <w:t>Thursday, November 30,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14C60D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462C8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FF5B87A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462C8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B41570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462C8">
        <w:rPr>
          <w:rFonts w:ascii="Microsoft Sans Serif" w:hAnsi="Microsoft Sans Serif" w:cs="Microsoft Sans Serif"/>
          <w:sz w:val="22"/>
          <w:szCs w:val="22"/>
        </w:rPr>
        <w:t>ALJ Guhl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0B950E4" w14:textId="611F01B9" w:rsidR="000F547F" w:rsidRDefault="00853F08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0F547F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F-2023-3042330 - NICOLE RONEY-HALEY v. PHILADELPHIA GAS WORKS</w:t>
      </w:r>
    </w:p>
    <w:p w14:paraId="5060F9EB" w14:textId="77777777" w:rsidR="000F547F" w:rsidRDefault="000F547F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336083F7" w14:textId="1A2A42F4" w:rsidR="000F547F" w:rsidRDefault="000F547F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NICOLE RONEY-HALEY</w:t>
      </w:r>
    </w:p>
    <w:p w14:paraId="18B35B2C" w14:textId="77777777" w:rsidR="000F547F" w:rsidRDefault="000F547F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6051 N CAMAC STREET</w:t>
      </w:r>
    </w:p>
    <w:p w14:paraId="33BD628E" w14:textId="77777777" w:rsidR="000F547F" w:rsidRDefault="000F547F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19141</w:t>
      </w:r>
    </w:p>
    <w:p w14:paraId="037AA493" w14:textId="77777777" w:rsidR="000F547F" w:rsidRDefault="000F547F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267.250.7488</w:t>
      </w:r>
    </w:p>
    <w:p w14:paraId="13085DB8" w14:textId="4E07E6C3" w:rsidR="000F547F" w:rsidRDefault="000F547F" w:rsidP="000F547F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nicolehaley226@gmail.com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eService </w:t>
      </w:r>
    </w:p>
    <w:p w14:paraId="430005CE" w14:textId="77777777" w:rsidR="000F547F" w:rsidRDefault="000F547F" w:rsidP="000F547F">
      <w:pPr>
        <w:pStyle w:val="normal0"/>
        <w:spacing w:before="0" w:beforeAutospacing="0" w:after="16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72EB7EE2" w14:textId="77777777" w:rsidR="000F547F" w:rsidRDefault="000F547F" w:rsidP="000F547F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4F6F9624" w14:textId="77777777" w:rsidR="000F547F" w:rsidRDefault="000F547F" w:rsidP="000F547F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06DFCE9B" w14:textId="77777777" w:rsidR="000F547F" w:rsidRDefault="000F547F" w:rsidP="000F547F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5305B685" w14:textId="77777777" w:rsidR="000F547F" w:rsidRDefault="000F547F" w:rsidP="000F547F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1D37FE96" w14:textId="77777777" w:rsidR="000F547F" w:rsidRDefault="000F547F" w:rsidP="000F547F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082E740C" w14:textId="77777777" w:rsidR="000F547F" w:rsidRDefault="000F547F" w:rsidP="000F547F">
      <w:pPr>
        <w:pStyle w:val="normal0"/>
        <w:spacing w:before="0" w:beforeAutospacing="0" w:after="0" w:afterAutospacing="0" w:line="240" w:lineRule="atLeast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Graciela.Christlieb@pgworks.com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Philadelphia Gas Works)</w:t>
      </w:r>
    </w:p>
    <w:p w14:paraId="7926A2A2" w14:textId="77777777" w:rsidR="000F547F" w:rsidRDefault="000F547F" w:rsidP="000F547F">
      <w:pPr>
        <w:pStyle w:val="normal0"/>
        <w:spacing w:before="0" w:beforeAutospacing="0" w:after="16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71A8ACF" w14:textId="5A3A1C7B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0F547F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2DCD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462C8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0F54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0F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haley22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2023-11-29T14:42:00Z</dcterms:created>
  <dcterms:modified xsi:type="dcterms:W3CDTF">2023-11-29T14:44:00Z</dcterms:modified>
</cp:coreProperties>
</file>