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0BA5A" w14:textId="77777777" w:rsidR="00F923A1" w:rsidRPr="00F923A1" w:rsidRDefault="00F923A1" w:rsidP="00F923A1">
      <w:pPr>
        <w:spacing w:after="0" w:line="240" w:lineRule="auto"/>
        <w:jc w:val="center"/>
        <w:rPr>
          <w:rFonts w:ascii="Times New Roman" w:hAnsi="Times New Roman"/>
          <w:b/>
          <w:sz w:val="24"/>
        </w:rPr>
      </w:pPr>
      <w:r w:rsidRPr="00F923A1">
        <w:rPr>
          <w:rFonts w:ascii="Times New Roman" w:hAnsi="Times New Roman"/>
          <w:b/>
          <w:sz w:val="24"/>
        </w:rPr>
        <w:t>BEFORE THE</w:t>
      </w:r>
    </w:p>
    <w:p w14:paraId="4139C41F" w14:textId="77777777" w:rsidR="00F923A1" w:rsidRPr="00F923A1" w:rsidRDefault="00F923A1" w:rsidP="00F923A1">
      <w:pPr>
        <w:spacing w:after="0" w:line="240" w:lineRule="auto"/>
        <w:jc w:val="center"/>
        <w:rPr>
          <w:rFonts w:ascii="Times New Roman" w:hAnsi="Times New Roman"/>
          <w:b/>
          <w:sz w:val="24"/>
        </w:rPr>
      </w:pPr>
      <w:smartTag w:uri="urn:schemas-microsoft-com:office:smarttags" w:element="State">
        <w:smartTag w:uri="urn:schemas-microsoft-com:office:smarttags" w:element="place">
          <w:r w:rsidRPr="00F923A1">
            <w:rPr>
              <w:rFonts w:ascii="Times New Roman" w:hAnsi="Times New Roman"/>
              <w:b/>
              <w:sz w:val="24"/>
            </w:rPr>
            <w:t>PENNSYLVANIA</w:t>
          </w:r>
        </w:smartTag>
      </w:smartTag>
      <w:r w:rsidRPr="00F923A1">
        <w:rPr>
          <w:rFonts w:ascii="Times New Roman" w:hAnsi="Times New Roman"/>
          <w:b/>
          <w:sz w:val="24"/>
        </w:rPr>
        <w:t xml:space="preserve"> PUBLIC UTILITY COMMISSION</w:t>
      </w:r>
    </w:p>
    <w:p w14:paraId="6025B74C" w14:textId="77777777" w:rsidR="00F923A1" w:rsidRPr="00F923A1" w:rsidRDefault="00F923A1" w:rsidP="00F923A1">
      <w:pPr>
        <w:spacing w:after="0" w:line="240" w:lineRule="auto"/>
        <w:jc w:val="center"/>
        <w:rPr>
          <w:rFonts w:ascii="Times New Roman" w:hAnsi="Times New Roman"/>
          <w:b/>
          <w:sz w:val="24"/>
        </w:rPr>
      </w:pPr>
    </w:p>
    <w:p w14:paraId="21F5B6E1" w14:textId="77777777" w:rsidR="00F923A1" w:rsidRPr="00F923A1" w:rsidRDefault="00F923A1" w:rsidP="00F923A1">
      <w:pPr>
        <w:spacing w:after="0" w:line="240" w:lineRule="auto"/>
        <w:rPr>
          <w:rFonts w:ascii="Times New Roman" w:eastAsia="Calibri" w:hAnsi="Times New Roman" w:cs="Times New Roman"/>
          <w:b/>
          <w:sz w:val="24"/>
          <w:szCs w:val="24"/>
          <w:u w:val="single"/>
        </w:rPr>
      </w:pPr>
    </w:p>
    <w:p w14:paraId="6A75882A" w14:textId="77777777" w:rsidR="00F923A1" w:rsidRPr="00F923A1" w:rsidRDefault="00F923A1" w:rsidP="00F923A1">
      <w:pPr>
        <w:spacing w:after="0" w:line="240" w:lineRule="auto"/>
        <w:rPr>
          <w:rFonts w:ascii="Times New Roman" w:eastAsia="Calibri" w:hAnsi="Times New Roman" w:cs="Times New Roman"/>
          <w:b/>
          <w:sz w:val="24"/>
          <w:szCs w:val="24"/>
          <w:u w:val="single"/>
        </w:rPr>
      </w:pPr>
    </w:p>
    <w:p w14:paraId="39F59677" w14:textId="55AA086F" w:rsidR="00F923A1" w:rsidRPr="001C2300" w:rsidRDefault="000B69F3" w:rsidP="00F923A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Barry Buck</w:t>
      </w:r>
      <w:r>
        <w:rPr>
          <w:rFonts w:ascii="Times New Roman" w:eastAsia="Calibri" w:hAnsi="Times New Roman" w:cs="Times New Roman"/>
          <w:sz w:val="24"/>
          <w:szCs w:val="24"/>
        </w:rPr>
        <w:tab/>
      </w:r>
      <w:r w:rsidR="002674BE" w:rsidRPr="001C2300">
        <w:rPr>
          <w:rFonts w:ascii="Times New Roman" w:eastAsia="Calibri" w:hAnsi="Times New Roman" w:cs="Times New Roman"/>
          <w:sz w:val="24"/>
          <w:szCs w:val="24"/>
        </w:rPr>
        <w:t xml:space="preserve"> </w:t>
      </w:r>
      <w:r w:rsidR="00F923A1" w:rsidRPr="001C2300">
        <w:rPr>
          <w:rFonts w:ascii="Times New Roman" w:eastAsia="Calibri" w:hAnsi="Times New Roman" w:cs="Times New Roman"/>
          <w:sz w:val="24"/>
          <w:szCs w:val="24"/>
        </w:rPr>
        <w:tab/>
      </w:r>
      <w:r w:rsidR="00F923A1" w:rsidRPr="001C2300">
        <w:rPr>
          <w:rFonts w:ascii="Times New Roman" w:eastAsia="Calibri" w:hAnsi="Times New Roman" w:cs="Times New Roman"/>
          <w:sz w:val="24"/>
          <w:szCs w:val="24"/>
        </w:rPr>
        <w:tab/>
      </w:r>
      <w:r w:rsidR="00F923A1" w:rsidRPr="001C2300">
        <w:rPr>
          <w:rFonts w:ascii="Times New Roman" w:eastAsia="Calibri" w:hAnsi="Times New Roman" w:cs="Times New Roman"/>
          <w:sz w:val="24"/>
          <w:szCs w:val="24"/>
        </w:rPr>
        <w:tab/>
      </w:r>
      <w:r w:rsidR="00F923A1" w:rsidRPr="001C2300">
        <w:rPr>
          <w:rFonts w:ascii="Times New Roman" w:eastAsia="Calibri" w:hAnsi="Times New Roman" w:cs="Times New Roman"/>
          <w:sz w:val="24"/>
          <w:szCs w:val="24"/>
        </w:rPr>
        <w:tab/>
      </w:r>
      <w:r w:rsidR="00F923A1" w:rsidRPr="001C2300">
        <w:rPr>
          <w:rFonts w:ascii="Times New Roman" w:eastAsia="Calibri" w:hAnsi="Times New Roman" w:cs="Times New Roman"/>
          <w:sz w:val="24"/>
          <w:szCs w:val="24"/>
        </w:rPr>
        <w:tab/>
        <w:t>:</w:t>
      </w:r>
      <w:r w:rsidR="00F923A1" w:rsidRPr="001C2300">
        <w:rPr>
          <w:rFonts w:ascii="Times New Roman" w:eastAsia="Calibri" w:hAnsi="Times New Roman" w:cs="Times New Roman"/>
          <w:sz w:val="24"/>
          <w:szCs w:val="24"/>
        </w:rPr>
        <w:tab/>
      </w:r>
    </w:p>
    <w:p w14:paraId="1D9A1997" w14:textId="77777777" w:rsidR="00F923A1" w:rsidRPr="001C2300" w:rsidRDefault="00F923A1" w:rsidP="00F923A1">
      <w:pPr>
        <w:spacing w:after="0" w:line="240" w:lineRule="auto"/>
        <w:rPr>
          <w:rFonts w:ascii="Times New Roman" w:eastAsia="Calibri" w:hAnsi="Times New Roman" w:cs="Times New Roman"/>
          <w:sz w:val="24"/>
          <w:szCs w:val="24"/>
        </w:rPr>
      </w:pPr>
      <w:r w:rsidRPr="001C2300">
        <w:rPr>
          <w:rFonts w:ascii="Times New Roman" w:eastAsia="Calibri" w:hAnsi="Times New Roman" w:cs="Times New Roman"/>
          <w:sz w:val="24"/>
          <w:szCs w:val="24"/>
        </w:rPr>
        <w:tab/>
      </w:r>
      <w:r w:rsidRPr="001C2300">
        <w:rPr>
          <w:rFonts w:ascii="Times New Roman" w:eastAsia="Calibri" w:hAnsi="Times New Roman" w:cs="Times New Roman"/>
          <w:sz w:val="24"/>
          <w:szCs w:val="24"/>
        </w:rPr>
        <w:tab/>
      </w:r>
      <w:r w:rsidRPr="001C2300">
        <w:rPr>
          <w:rFonts w:ascii="Times New Roman" w:eastAsia="Calibri" w:hAnsi="Times New Roman" w:cs="Times New Roman"/>
          <w:sz w:val="24"/>
          <w:szCs w:val="24"/>
        </w:rPr>
        <w:tab/>
      </w:r>
      <w:r w:rsidRPr="001C2300">
        <w:rPr>
          <w:rFonts w:ascii="Times New Roman" w:eastAsia="Calibri" w:hAnsi="Times New Roman" w:cs="Times New Roman"/>
          <w:sz w:val="24"/>
          <w:szCs w:val="24"/>
        </w:rPr>
        <w:tab/>
      </w:r>
      <w:r w:rsidRPr="001C2300">
        <w:rPr>
          <w:rFonts w:ascii="Times New Roman" w:eastAsia="Calibri" w:hAnsi="Times New Roman" w:cs="Times New Roman"/>
          <w:sz w:val="24"/>
          <w:szCs w:val="24"/>
        </w:rPr>
        <w:tab/>
      </w:r>
      <w:r w:rsidRPr="001C2300">
        <w:rPr>
          <w:rFonts w:ascii="Times New Roman" w:eastAsia="Calibri" w:hAnsi="Times New Roman" w:cs="Times New Roman"/>
          <w:sz w:val="24"/>
          <w:szCs w:val="24"/>
        </w:rPr>
        <w:tab/>
      </w:r>
      <w:r w:rsidRPr="001C2300">
        <w:rPr>
          <w:rFonts w:ascii="Times New Roman" w:eastAsia="Calibri" w:hAnsi="Times New Roman" w:cs="Times New Roman"/>
          <w:sz w:val="24"/>
          <w:szCs w:val="24"/>
        </w:rPr>
        <w:tab/>
        <w:t>:</w:t>
      </w:r>
    </w:p>
    <w:p w14:paraId="3BD47ED6" w14:textId="0A4F1A2E" w:rsidR="00F923A1" w:rsidRPr="001C2300" w:rsidRDefault="00F923A1" w:rsidP="00F923A1">
      <w:pPr>
        <w:spacing w:after="0" w:line="240" w:lineRule="auto"/>
        <w:rPr>
          <w:rFonts w:ascii="Times New Roman" w:eastAsia="Calibri" w:hAnsi="Times New Roman" w:cs="Times New Roman"/>
          <w:sz w:val="24"/>
          <w:szCs w:val="24"/>
        </w:rPr>
      </w:pPr>
      <w:r w:rsidRPr="001C2300">
        <w:rPr>
          <w:rFonts w:ascii="Times New Roman" w:eastAsia="Calibri" w:hAnsi="Times New Roman" w:cs="Times New Roman"/>
          <w:sz w:val="24"/>
          <w:szCs w:val="24"/>
        </w:rPr>
        <w:tab/>
        <w:t>v.</w:t>
      </w:r>
      <w:r w:rsidRPr="001C2300">
        <w:rPr>
          <w:rFonts w:ascii="Times New Roman" w:eastAsia="Calibri" w:hAnsi="Times New Roman" w:cs="Times New Roman"/>
          <w:sz w:val="24"/>
          <w:szCs w:val="24"/>
        </w:rPr>
        <w:tab/>
      </w:r>
      <w:r w:rsidRPr="001C2300">
        <w:rPr>
          <w:rFonts w:ascii="Times New Roman" w:eastAsia="Calibri" w:hAnsi="Times New Roman" w:cs="Times New Roman"/>
          <w:sz w:val="24"/>
          <w:szCs w:val="24"/>
        </w:rPr>
        <w:tab/>
      </w:r>
      <w:r w:rsidRPr="001C2300">
        <w:rPr>
          <w:rFonts w:ascii="Times New Roman" w:eastAsia="Calibri" w:hAnsi="Times New Roman" w:cs="Times New Roman"/>
          <w:sz w:val="24"/>
          <w:szCs w:val="24"/>
        </w:rPr>
        <w:tab/>
      </w:r>
      <w:r w:rsidRPr="001C2300">
        <w:rPr>
          <w:rFonts w:ascii="Times New Roman" w:eastAsia="Calibri" w:hAnsi="Times New Roman" w:cs="Times New Roman"/>
          <w:sz w:val="24"/>
          <w:szCs w:val="24"/>
        </w:rPr>
        <w:tab/>
      </w:r>
      <w:r w:rsidRPr="001C2300">
        <w:rPr>
          <w:rFonts w:ascii="Times New Roman" w:eastAsia="Calibri" w:hAnsi="Times New Roman" w:cs="Times New Roman"/>
          <w:sz w:val="24"/>
          <w:szCs w:val="24"/>
        </w:rPr>
        <w:tab/>
      </w:r>
      <w:r w:rsidRPr="001C2300">
        <w:rPr>
          <w:rFonts w:ascii="Times New Roman" w:eastAsia="Calibri" w:hAnsi="Times New Roman" w:cs="Times New Roman"/>
          <w:sz w:val="24"/>
          <w:szCs w:val="24"/>
        </w:rPr>
        <w:tab/>
        <w:t>:</w:t>
      </w:r>
      <w:r w:rsidRPr="001C2300">
        <w:rPr>
          <w:rFonts w:ascii="Times New Roman" w:eastAsia="Calibri" w:hAnsi="Times New Roman" w:cs="Times New Roman"/>
          <w:sz w:val="24"/>
          <w:szCs w:val="24"/>
        </w:rPr>
        <w:tab/>
      </w:r>
      <w:r w:rsidRPr="001C2300">
        <w:rPr>
          <w:rFonts w:ascii="Times New Roman" w:eastAsia="Calibri" w:hAnsi="Times New Roman" w:cs="Times New Roman"/>
          <w:sz w:val="24"/>
          <w:szCs w:val="24"/>
        </w:rPr>
        <w:tab/>
      </w:r>
      <w:r w:rsidR="000B69F3">
        <w:rPr>
          <w:rFonts w:ascii="Times New Roman" w:eastAsia="Calibri" w:hAnsi="Times New Roman" w:cs="Times New Roman"/>
          <w:sz w:val="24"/>
          <w:szCs w:val="24"/>
        </w:rPr>
        <w:t>C</w:t>
      </w:r>
      <w:r w:rsidR="002674BE" w:rsidRPr="001C2300">
        <w:rPr>
          <w:rFonts w:ascii="Times New Roman" w:eastAsia="Calibri" w:hAnsi="Times New Roman" w:cs="Times New Roman"/>
          <w:sz w:val="24"/>
          <w:szCs w:val="24"/>
        </w:rPr>
        <w:t>-202</w:t>
      </w:r>
      <w:r w:rsidR="000B69F3">
        <w:rPr>
          <w:rFonts w:ascii="Times New Roman" w:eastAsia="Calibri" w:hAnsi="Times New Roman" w:cs="Times New Roman"/>
          <w:sz w:val="24"/>
          <w:szCs w:val="24"/>
        </w:rPr>
        <w:t>1</w:t>
      </w:r>
      <w:r w:rsidR="002674BE" w:rsidRPr="001C2300">
        <w:rPr>
          <w:rFonts w:ascii="Times New Roman" w:eastAsia="Calibri" w:hAnsi="Times New Roman" w:cs="Times New Roman"/>
          <w:sz w:val="24"/>
          <w:szCs w:val="24"/>
        </w:rPr>
        <w:t>-3</w:t>
      </w:r>
      <w:r w:rsidR="000B69F3">
        <w:rPr>
          <w:rFonts w:ascii="Times New Roman" w:eastAsia="Calibri" w:hAnsi="Times New Roman" w:cs="Times New Roman"/>
          <w:sz w:val="24"/>
          <w:szCs w:val="24"/>
        </w:rPr>
        <w:t>029822</w:t>
      </w:r>
      <w:r w:rsidRPr="001C2300">
        <w:rPr>
          <w:rFonts w:ascii="Times New Roman" w:eastAsia="Calibri" w:hAnsi="Times New Roman" w:cs="Times New Roman"/>
          <w:sz w:val="24"/>
          <w:szCs w:val="24"/>
        </w:rPr>
        <w:tab/>
      </w:r>
      <w:r w:rsidRPr="001C2300">
        <w:rPr>
          <w:rFonts w:ascii="Times New Roman" w:eastAsia="Calibri" w:hAnsi="Times New Roman" w:cs="Times New Roman"/>
          <w:sz w:val="24"/>
          <w:szCs w:val="24"/>
        </w:rPr>
        <w:tab/>
      </w:r>
      <w:r w:rsidRPr="001C2300">
        <w:rPr>
          <w:rFonts w:ascii="Times New Roman" w:eastAsia="Calibri" w:hAnsi="Times New Roman" w:cs="Times New Roman"/>
          <w:sz w:val="24"/>
          <w:szCs w:val="24"/>
        </w:rPr>
        <w:tab/>
      </w:r>
      <w:r w:rsidRPr="001C2300">
        <w:rPr>
          <w:rFonts w:ascii="Times New Roman" w:eastAsia="Calibri" w:hAnsi="Times New Roman" w:cs="Times New Roman"/>
          <w:sz w:val="24"/>
          <w:szCs w:val="24"/>
        </w:rPr>
        <w:tab/>
      </w:r>
      <w:r w:rsidRPr="001C2300">
        <w:rPr>
          <w:rFonts w:ascii="Times New Roman" w:eastAsia="Calibri" w:hAnsi="Times New Roman" w:cs="Times New Roman"/>
          <w:sz w:val="24"/>
          <w:szCs w:val="24"/>
        </w:rPr>
        <w:tab/>
      </w:r>
      <w:r w:rsidRPr="001C2300">
        <w:rPr>
          <w:rFonts w:ascii="Times New Roman" w:eastAsia="Calibri" w:hAnsi="Times New Roman" w:cs="Times New Roman"/>
          <w:sz w:val="24"/>
          <w:szCs w:val="24"/>
        </w:rPr>
        <w:tab/>
      </w:r>
      <w:r w:rsidRPr="001C2300">
        <w:rPr>
          <w:rFonts w:ascii="Times New Roman" w:eastAsia="Calibri" w:hAnsi="Times New Roman" w:cs="Times New Roman"/>
          <w:sz w:val="24"/>
          <w:szCs w:val="24"/>
        </w:rPr>
        <w:tab/>
      </w:r>
      <w:r w:rsidRPr="001C2300">
        <w:rPr>
          <w:rFonts w:ascii="Times New Roman" w:eastAsia="Calibri" w:hAnsi="Times New Roman" w:cs="Times New Roman"/>
          <w:sz w:val="24"/>
          <w:szCs w:val="24"/>
        </w:rPr>
        <w:tab/>
      </w:r>
      <w:r w:rsidRPr="001C2300">
        <w:rPr>
          <w:rFonts w:ascii="Times New Roman" w:eastAsia="Calibri" w:hAnsi="Times New Roman" w:cs="Times New Roman"/>
          <w:sz w:val="24"/>
          <w:szCs w:val="24"/>
        </w:rPr>
        <w:tab/>
        <w:t>:</w:t>
      </w:r>
    </w:p>
    <w:p w14:paraId="6212AE6F" w14:textId="61302288" w:rsidR="00F923A1" w:rsidRPr="002674BE" w:rsidRDefault="002674BE" w:rsidP="00F923A1">
      <w:pPr>
        <w:spacing w:after="0" w:line="240" w:lineRule="auto"/>
        <w:rPr>
          <w:rFonts w:ascii="Times New Roman" w:eastAsia="Calibri" w:hAnsi="Times New Roman" w:cs="Times New Roman"/>
          <w:sz w:val="24"/>
          <w:szCs w:val="24"/>
        </w:rPr>
      </w:pPr>
      <w:r w:rsidRPr="002674BE">
        <w:rPr>
          <w:rFonts w:ascii="Times New Roman" w:eastAsia="Calibri" w:hAnsi="Times New Roman" w:cs="Times New Roman"/>
          <w:sz w:val="24"/>
          <w:szCs w:val="24"/>
        </w:rPr>
        <w:t>P</w:t>
      </w:r>
      <w:r w:rsidR="000B69F3">
        <w:rPr>
          <w:rFonts w:ascii="Times New Roman" w:eastAsia="Calibri" w:hAnsi="Times New Roman" w:cs="Times New Roman"/>
          <w:sz w:val="24"/>
          <w:szCs w:val="24"/>
        </w:rPr>
        <w:t>PL Electric Utilities Corporation</w:t>
      </w:r>
      <w:r>
        <w:rPr>
          <w:rFonts w:ascii="Times New Roman" w:eastAsia="Calibri" w:hAnsi="Times New Roman" w:cs="Times New Roman"/>
          <w:sz w:val="24"/>
          <w:szCs w:val="24"/>
        </w:rPr>
        <w:tab/>
      </w:r>
      <w:r w:rsidR="00F923A1" w:rsidRPr="002674BE">
        <w:rPr>
          <w:rFonts w:ascii="Times New Roman" w:eastAsia="Calibri" w:hAnsi="Times New Roman" w:cs="Times New Roman"/>
          <w:sz w:val="24"/>
          <w:szCs w:val="24"/>
        </w:rPr>
        <w:tab/>
      </w:r>
      <w:r w:rsidR="00F923A1" w:rsidRPr="002674BE">
        <w:rPr>
          <w:rFonts w:ascii="Times New Roman" w:eastAsia="Calibri" w:hAnsi="Times New Roman" w:cs="Times New Roman"/>
          <w:sz w:val="24"/>
          <w:szCs w:val="24"/>
        </w:rPr>
        <w:tab/>
        <w:t>:</w:t>
      </w:r>
    </w:p>
    <w:p w14:paraId="01BAB83D" w14:textId="77777777" w:rsidR="00F923A1" w:rsidRPr="002674BE" w:rsidRDefault="00F923A1" w:rsidP="00F923A1">
      <w:pPr>
        <w:spacing w:after="0" w:line="240" w:lineRule="auto"/>
        <w:jc w:val="center"/>
        <w:rPr>
          <w:rFonts w:ascii="Times New Roman" w:hAnsi="Times New Roman"/>
          <w:b/>
          <w:sz w:val="24"/>
        </w:rPr>
      </w:pPr>
    </w:p>
    <w:p w14:paraId="733A9C74" w14:textId="77777777" w:rsidR="00F923A1" w:rsidRPr="002674BE" w:rsidRDefault="00F923A1" w:rsidP="00F923A1">
      <w:pPr>
        <w:spacing w:after="0" w:line="240" w:lineRule="auto"/>
        <w:jc w:val="center"/>
        <w:rPr>
          <w:rFonts w:ascii="Times New Roman" w:hAnsi="Times New Roman"/>
          <w:b/>
          <w:sz w:val="24"/>
        </w:rPr>
      </w:pPr>
    </w:p>
    <w:p w14:paraId="2A90F300" w14:textId="77777777" w:rsidR="00F923A1" w:rsidRPr="002674BE" w:rsidRDefault="00F923A1" w:rsidP="00F923A1">
      <w:pPr>
        <w:spacing w:after="0" w:line="240" w:lineRule="auto"/>
        <w:jc w:val="center"/>
        <w:rPr>
          <w:rFonts w:ascii="Times New Roman" w:hAnsi="Times New Roman"/>
          <w:b/>
          <w:sz w:val="24"/>
        </w:rPr>
      </w:pPr>
    </w:p>
    <w:p w14:paraId="67DE9A46" w14:textId="225047C9" w:rsidR="00F923A1" w:rsidRDefault="002674BE" w:rsidP="00F923A1">
      <w:pPr>
        <w:tabs>
          <w:tab w:val="center" w:pos="4680"/>
        </w:tabs>
        <w:suppressAutoHyphens/>
        <w:spacing w:after="0" w:line="240" w:lineRule="auto"/>
        <w:jc w:val="center"/>
        <w:rPr>
          <w:rFonts w:ascii="Times New Roman" w:hAnsi="Times New Roman" w:cs="Times New Roman"/>
          <w:b/>
          <w:bCs/>
          <w:spacing w:val="-3"/>
          <w:sz w:val="24"/>
          <w:szCs w:val="24"/>
        </w:rPr>
      </w:pPr>
      <w:r>
        <w:rPr>
          <w:rFonts w:ascii="Times New Roman" w:hAnsi="Times New Roman" w:cs="Times New Roman"/>
          <w:b/>
          <w:bCs/>
          <w:spacing w:val="-3"/>
          <w:sz w:val="24"/>
          <w:szCs w:val="24"/>
        </w:rPr>
        <w:t xml:space="preserve">PREHEARING CONFERENCE </w:t>
      </w:r>
      <w:r w:rsidR="00FA1C2D" w:rsidRPr="00DC6465">
        <w:rPr>
          <w:rFonts w:ascii="Times New Roman" w:hAnsi="Times New Roman" w:cs="Times New Roman"/>
          <w:b/>
          <w:bCs/>
          <w:spacing w:val="-3"/>
          <w:sz w:val="24"/>
          <w:szCs w:val="24"/>
        </w:rPr>
        <w:t>ORDER</w:t>
      </w:r>
    </w:p>
    <w:p w14:paraId="379A9C19" w14:textId="244A89B2" w:rsidR="00F923A1" w:rsidRDefault="00F923A1" w:rsidP="00F923A1">
      <w:pPr>
        <w:tabs>
          <w:tab w:val="center" w:pos="4680"/>
        </w:tabs>
        <w:suppressAutoHyphens/>
        <w:spacing w:after="0" w:line="240" w:lineRule="auto"/>
        <w:jc w:val="center"/>
        <w:rPr>
          <w:rFonts w:ascii="Times New Roman" w:hAnsi="Times New Roman" w:cs="Times New Roman"/>
          <w:b/>
          <w:bCs/>
          <w:spacing w:val="-3"/>
          <w:sz w:val="24"/>
          <w:szCs w:val="24"/>
          <w:u w:val="single"/>
        </w:rPr>
      </w:pPr>
    </w:p>
    <w:p w14:paraId="3861C6B4" w14:textId="77777777" w:rsidR="00FA1C2D" w:rsidRPr="001003C3" w:rsidRDefault="00FA1C2D" w:rsidP="00A66F7E">
      <w:pPr>
        <w:tabs>
          <w:tab w:val="center" w:pos="4680"/>
        </w:tabs>
        <w:suppressAutoHyphens/>
        <w:spacing w:after="0" w:line="360" w:lineRule="auto"/>
        <w:jc w:val="center"/>
        <w:rPr>
          <w:rFonts w:ascii="Times New Roman" w:hAnsi="Times New Roman" w:cs="Times New Roman"/>
          <w:b/>
          <w:bCs/>
          <w:spacing w:val="-3"/>
          <w:sz w:val="24"/>
          <w:szCs w:val="24"/>
          <w:u w:val="single"/>
        </w:rPr>
      </w:pPr>
    </w:p>
    <w:p w14:paraId="277A0C8D" w14:textId="77777777" w:rsidR="00A66F7E" w:rsidRDefault="001003C3" w:rsidP="009A4E22">
      <w:pPr>
        <w:spacing w:after="0" w:line="360" w:lineRule="auto"/>
        <w:ind w:left="720" w:firstLine="720"/>
        <w:rPr>
          <w:rFonts w:ascii="Times New Roman" w:hAnsi="Times New Roman" w:cs="Times New Roman"/>
          <w:bCs/>
          <w:sz w:val="24"/>
          <w:szCs w:val="24"/>
        </w:rPr>
      </w:pPr>
      <w:r w:rsidRPr="001003C3">
        <w:rPr>
          <w:rFonts w:ascii="Times New Roman" w:hAnsi="Times New Roman" w:cs="Times New Roman"/>
          <w:bCs/>
          <w:sz w:val="24"/>
          <w:szCs w:val="24"/>
        </w:rPr>
        <w:t xml:space="preserve">This Order is issued pursuant to the </w:t>
      </w:r>
      <w:r>
        <w:rPr>
          <w:rFonts w:ascii="Times New Roman" w:hAnsi="Times New Roman" w:cs="Times New Roman"/>
          <w:bCs/>
          <w:sz w:val="24"/>
          <w:szCs w:val="24"/>
        </w:rPr>
        <w:t>Commission’s Order entered</w:t>
      </w:r>
      <w:r w:rsidR="009A4E22">
        <w:rPr>
          <w:rFonts w:ascii="Times New Roman" w:hAnsi="Times New Roman" w:cs="Times New Roman"/>
          <w:bCs/>
          <w:sz w:val="24"/>
          <w:szCs w:val="24"/>
        </w:rPr>
        <w:t xml:space="preserve"> on </w:t>
      </w:r>
    </w:p>
    <w:p w14:paraId="658F41C8" w14:textId="29ED9DE8" w:rsidR="004678A5" w:rsidRPr="009A4E22" w:rsidRDefault="009A4E22" w:rsidP="004678A5">
      <w:pPr>
        <w:spacing w:after="0" w:line="360" w:lineRule="auto"/>
        <w:rPr>
          <w:rFonts w:ascii="Times New Roman" w:hAnsi="Times New Roman" w:cs="Times New Roman"/>
          <w:bCs/>
          <w:sz w:val="24"/>
          <w:szCs w:val="24"/>
        </w:rPr>
      </w:pPr>
      <w:r>
        <w:rPr>
          <w:rFonts w:ascii="Times New Roman" w:hAnsi="Times New Roman" w:cs="Times New Roman"/>
          <w:bCs/>
          <w:sz w:val="24"/>
          <w:szCs w:val="24"/>
        </w:rPr>
        <w:t xml:space="preserve">November 14, 2023, at </w:t>
      </w:r>
      <w:bookmarkStart w:id="0" w:name="_Hlk153272387"/>
      <w:r w:rsidRPr="009A4E22">
        <w:rPr>
          <w:rFonts w:ascii="Times New Roman" w:hAnsi="Times New Roman" w:cs="Times New Roman"/>
          <w:bCs/>
          <w:i/>
          <w:iCs/>
          <w:sz w:val="24"/>
          <w:szCs w:val="24"/>
        </w:rPr>
        <w:t>Smart Meter Procurement and Installation</w:t>
      </w:r>
      <w:r>
        <w:rPr>
          <w:rFonts w:ascii="Times New Roman" w:hAnsi="Times New Roman" w:cs="Times New Roman"/>
          <w:bCs/>
          <w:sz w:val="24"/>
          <w:szCs w:val="24"/>
        </w:rPr>
        <w:t>, No. M-2009-2092655 (Order entered 11/14/2023)</w:t>
      </w:r>
      <w:r w:rsidR="000B539D">
        <w:rPr>
          <w:rFonts w:ascii="Times New Roman" w:hAnsi="Times New Roman" w:cs="Times New Roman"/>
          <w:bCs/>
          <w:sz w:val="24"/>
          <w:szCs w:val="24"/>
        </w:rPr>
        <w:t xml:space="preserve"> (</w:t>
      </w:r>
      <w:r w:rsidR="000B539D" w:rsidRPr="000B539D">
        <w:rPr>
          <w:rFonts w:ascii="Times New Roman" w:hAnsi="Times New Roman" w:cs="Times New Roman"/>
          <w:bCs/>
          <w:i/>
          <w:iCs/>
          <w:sz w:val="24"/>
          <w:szCs w:val="24"/>
        </w:rPr>
        <w:t>2023 Order</w:t>
      </w:r>
      <w:r w:rsidR="000B539D">
        <w:rPr>
          <w:rFonts w:ascii="Times New Roman" w:hAnsi="Times New Roman" w:cs="Times New Roman"/>
          <w:bCs/>
          <w:sz w:val="24"/>
          <w:szCs w:val="24"/>
        </w:rPr>
        <w:t>)</w:t>
      </w:r>
      <w:bookmarkEnd w:id="0"/>
      <w:r w:rsidR="004C6075">
        <w:rPr>
          <w:rFonts w:ascii="Times New Roman" w:hAnsi="Times New Roman" w:cs="Times New Roman"/>
          <w:bCs/>
          <w:sz w:val="24"/>
          <w:szCs w:val="24"/>
        </w:rPr>
        <w:t xml:space="preserve">.  This Order </w:t>
      </w:r>
      <w:r w:rsidR="009A378C">
        <w:rPr>
          <w:rFonts w:ascii="Times New Roman" w:hAnsi="Times New Roman" w:cs="Times New Roman"/>
          <w:bCs/>
          <w:sz w:val="24"/>
          <w:szCs w:val="24"/>
        </w:rPr>
        <w:t>directs that</w:t>
      </w:r>
      <w:r>
        <w:rPr>
          <w:rFonts w:ascii="Times New Roman" w:hAnsi="Times New Roman" w:cs="Times New Roman"/>
          <w:bCs/>
          <w:sz w:val="24"/>
          <w:szCs w:val="24"/>
        </w:rPr>
        <w:t xml:space="preserve"> a p</w:t>
      </w:r>
      <w:r w:rsidR="00DE0CF3">
        <w:rPr>
          <w:rFonts w:ascii="Times New Roman" w:hAnsi="Times New Roman" w:cs="Times New Roman"/>
          <w:bCs/>
          <w:sz w:val="24"/>
          <w:szCs w:val="24"/>
        </w:rPr>
        <w:t>re</w:t>
      </w:r>
      <w:r>
        <w:rPr>
          <w:rFonts w:ascii="Times New Roman" w:hAnsi="Times New Roman" w:cs="Times New Roman"/>
          <w:bCs/>
          <w:sz w:val="24"/>
          <w:szCs w:val="24"/>
        </w:rPr>
        <w:t>hearing conference</w:t>
      </w:r>
      <w:r w:rsidR="004678A5">
        <w:rPr>
          <w:rFonts w:ascii="Times New Roman" w:hAnsi="Times New Roman" w:cs="Times New Roman"/>
          <w:bCs/>
          <w:sz w:val="24"/>
          <w:szCs w:val="24"/>
        </w:rPr>
        <w:t xml:space="preserve"> </w:t>
      </w:r>
      <w:r w:rsidR="009A378C">
        <w:rPr>
          <w:rFonts w:ascii="Times New Roman" w:hAnsi="Times New Roman" w:cs="Times New Roman"/>
          <w:bCs/>
          <w:sz w:val="24"/>
          <w:szCs w:val="24"/>
        </w:rPr>
        <w:t xml:space="preserve">will be held </w:t>
      </w:r>
      <w:r w:rsidR="004678A5">
        <w:rPr>
          <w:rFonts w:ascii="Times New Roman" w:hAnsi="Times New Roman" w:cs="Times New Roman"/>
          <w:bCs/>
          <w:sz w:val="24"/>
          <w:szCs w:val="24"/>
        </w:rPr>
        <w:t xml:space="preserve">for the </w:t>
      </w:r>
      <w:r w:rsidR="0031523F">
        <w:rPr>
          <w:rFonts w:ascii="Times New Roman" w:hAnsi="Times New Roman" w:cs="Times New Roman"/>
          <w:bCs/>
          <w:sz w:val="24"/>
          <w:szCs w:val="24"/>
        </w:rPr>
        <w:t>purpose</w:t>
      </w:r>
      <w:r w:rsidR="004678A5">
        <w:rPr>
          <w:rFonts w:ascii="Times New Roman" w:hAnsi="Times New Roman" w:cs="Times New Roman"/>
          <w:bCs/>
          <w:sz w:val="24"/>
          <w:szCs w:val="24"/>
        </w:rPr>
        <w:t xml:space="preserve"> </w:t>
      </w:r>
      <w:r w:rsidR="002F1EC4">
        <w:rPr>
          <w:rFonts w:ascii="Times New Roman" w:hAnsi="Times New Roman" w:cs="Times New Roman"/>
          <w:bCs/>
          <w:sz w:val="24"/>
          <w:szCs w:val="24"/>
        </w:rPr>
        <w:t xml:space="preserve">discussed </w:t>
      </w:r>
      <w:r w:rsidR="004678A5">
        <w:rPr>
          <w:rFonts w:ascii="Times New Roman" w:hAnsi="Times New Roman" w:cs="Times New Roman"/>
          <w:bCs/>
          <w:sz w:val="24"/>
          <w:szCs w:val="24"/>
        </w:rPr>
        <w:t>below</w:t>
      </w:r>
      <w:r w:rsidR="004C6075">
        <w:rPr>
          <w:rFonts w:ascii="Times New Roman" w:hAnsi="Times New Roman" w:cs="Times New Roman"/>
          <w:bCs/>
          <w:sz w:val="24"/>
          <w:szCs w:val="24"/>
        </w:rPr>
        <w:t xml:space="preserve"> and reflected in the Ordering paragraphs</w:t>
      </w:r>
      <w:r>
        <w:rPr>
          <w:rFonts w:ascii="Times New Roman" w:hAnsi="Times New Roman" w:cs="Times New Roman"/>
          <w:bCs/>
          <w:sz w:val="24"/>
          <w:szCs w:val="24"/>
        </w:rPr>
        <w:t>.</w:t>
      </w:r>
      <w:r w:rsidR="004C6075">
        <w:rPr>
          <w:rStyle w:val="FootnoteReference"/>
          <w:rFonts w:ascii="Times New Roman" w:hAnsi="Times New Roman" w:cs="Times New Roman"/>
          <w:bCs/>
          <w:sz w:val="24"/>
          <w:szCs w:val="24"/>
        </w:rPr>
        <w:footnoteReference w:id="1"/>
      </w:r>
      <w:r>
        <w:rPr>
          <w:rFonts w:ascii="Times New Roman" w:hAnsi="Times New Roman" w:cs="Times New Roman"/>
          <w:bCs/>
          <w:sz w:val="24"/>
          <w:szCs w:val="24"/>
        </w:rPr>
        <w:t xml:space="preserve">  </w:t>
      </w:r>
    </w:p>
    <w:p w14:paraId="7477F7CE" w14:textId="77777777" w:rsidR="001003C3" w:rsidRDefault="001003C3" w:rsidP="001003C3">
      <w:pPr>
        <w:spacing w:after="0" w:line="360" w:lineRule="auto"/>
        <w:rPr>
          <w:rFonts w:ascii="Times New Roman" w:hAnsi="Times New Roman" w:cs="Times New Roman"/>
          <w:bCs/>
          <w:sz w:val="24"/>
          <w:szCs w:val="24"/>
        </w:rPr>
      </w:pPr>
    </w:p>
    <w:p w14:paraId="1808EF2C" w14:textId="7B599291" w:rsidR="00C77197" w:rsidRPr="00F04A4A" w:rsidRDefault="00C77197" w:rsidP="00C77197">
      <w:pPr>
        <w:spacing w:after="0" w:line="360" w:lineRule="auto"/>
        <w:rPr>
          <w:rFonts w:ascii="Times New Roman" w:eastAsia="Times New Roman" w:hAnsi="Times New Roman" w:cs="Times New Roman"/>
          <w:i/>
          <w:iCs/>
          <w:sz w:val="24"/>
          <w:szCs w:val="24"/>
          <w:u w:val="single"/>
        </w:rPr>
      </w:pPr>
      <w:r w:rsidRPr="00F04A4A">
        <w:rPr>
          <w:rFonts w:ascii="Times New Roman" w:eastAsia="Times New Roman" w:hAnsi="Times New Roman" w:cs="Times New Roman"/>
          <w:i/>
          <w:iCs/>
          <w:sz w:val="24"/>
          <w:szCs w:val="24"/>
          <w:u w:val="single"/>
        </w:rPr>
        <w:t>Background</w:t>
      </w:r>
    </w:p>
    <w:p w14:paraId="07473C92" w14:textId="77777777" w:rsidR="00644B33" w:rsidRDefault="00644B33" w:rsidP="00CE1993">
      <w:pPr>
        <w:spacing w:after="0" w:line="360" w:lineRule="auto"/>
        <w:ind w:firstLine="1440"/>
        <w:rPr>
          <w:rFonts w:ascii="Times New Roman" w:eastAsia="Times New Roman" w:hAnsi="Times New Roman" w:cs="Times New Roman"/>
          <w:sz w:val="24"/>
          <w:szCs w:val="24"/>
        </w:rPr>
      </w:pPr>
    </w:p>
    <w:p w14:paraId="73407806" w14:textId="285E6F71" w:rsidR="002F1EC4" w:rsidRDefault="009A4E22" w:rsidP="00CE1993">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By way of background, </w:t>
      </w:r>
      <w:r w:rsidR="00EC1A68">
        <w:rPr>
          <w:rFonts w:ascii="Times New Roman" w:eastAsia="Times New Roman" w:hAnsi="Times New Roman" w:cs="Times New Roman"/>
          <w:sz w:val="24"/>
          <w:szCs w:val="24"/>
        </w:rPr>
        <w:t>o</w:t>
      </w:r>
      <w:r w:rsidR="004678A5">
        <w:rPr>
          <w:rFonts w:ascii="Times New Roman" w:eastAsia="Times New Roman" w:hAnsi="Times New Roman" w:cs="Times New Roman"/>
          <w:sz w:val="24"/>
          <w:szCs w:val="24"/>
        </w:rPr>
        <w:t xml:space="preserve">n </w:t>
      </w:r>
      <w:r w:rsidR="000B69F3">
        <w:rPr>
          <w:rFonts w:ascii="Times New Roman" w:eastAsia="Times New Roman" w:hAnsi="Times New Roman" w:cs="Times New Roman"/>
          <w:sz w:val="24"/>
          <w:szCs w:val="24"/>
        </w:rPr>
        <w:t>November 15, 202</w:t>
      </w:r>
      <w:r w:rsidR="007F7CCB">
        <w:rPr>
          <w:rFonts w:ascii="Times New Roman" w:eastAsia="Times New Roman" w:hAnsi="Times New Roman" w:cs="Times New Roman"/>
          <w:sz w:val="24"/>
          <w:szCs w:val="24"/>
        </w:rPr>
        <w:t>1</w:t>
      </w:r>
      <w:r w:rsidR="001C2300">
        <w:rPr>
          <w:rFonts w:ascii="Times New Roman" w:eastAsia="Times New Roman" w:hAnsi="Times New Roman" w:cs="Times New Roman"/>
          <w:sz w:val="24"/>
          <w:szCs w:val="24"/>
        </w:rPr>
        <w:t xml:space="preserve">, </w:t>
      </w:r>
      <w:r w:rsidR="000B69F3">
        <w:rPr>
          <w:rFonts w:ascii="Times New Roman" w:eastAsia="Times New Roman" w:hAnsi="Times New Roman" w:cs="Times New Roman"/>
          <w:sz w:val="24"/>
          <w:szCs w:val="24"/>
        </w:rPr>
        <w:t>Barry Buck</w:t>
      </w:r>
      <w:r w:rsidR="001C2300">
        <w:rPr>
          <w:rFonts w:ascii="Times New Roman" w:eastAsia="Times New Roman" w:hAnsi="Times New Roman" w:cs="Times New Roman"/>
          <w:sz w:val="24"/>
          <w:szCs w:val="24"/>
        </w:rPr>
        <w:t xml:space="preserve"> </w:t>
      </w:r>
      <w:r w:rsidR="00EC1A68">
        <w:rPr>
          <w:rFonts w:ascii="Times New Roman" w:eastAsia="Times New Roman" w:hAnsi="Times New Roman" w:cs="Times New Roman"/>
          <w:sz w:val="24"/>
          <w:szCs w:val="24"/>
        </w:rPr>
        <w:t xml:space="preserve">(Complainant) </w:t>
      </w:r>
      <w:r w:rsidR="004678A5">
        <w:rPr>
          <w:rFonts w:ascii="Times New Roman" w:eastAsia="Times New Roman" w:hAnsi="Times New Roman" w:cs="Times New Roman"/>
          <w:sz w:val="24"/>
          <w:szCs w:val="24"/>
        </w:rPr>
        <w:t xml:space="preserve">filed a </w:t>
      </w:r>
      <w:r w:rsidR="002F1EC4">
        <w:rPr>
          <w:rFonts w:ascii="Times New Roman" w:eastAsia="Times New Roman" w:hAnsi="Times New Roman" w:cs="Times New Roman"/>
          <w:sz w:val="24"/>
          <w:szCs w:val="24"/>
        </w:rPr>
        <w:t>F</w:t>
      </w:r>
      <w:r w:rsidR="004678A5">
        <w:rPr>
          <w:rFonts w:ascii="Times New Roman" w:eastAsia="Times New Roman" w:hAnsi="Times New Roman" w:cs="Times New Roman"/>
          <w:sz w:val="24"/>
          <w:szCs w:val="24"/>
        </w:rPr>
        <w:t xml:space="preserve">ormal </w:t>
      </w:r>
      <w:r w:rsidR="002F1EC4">
        <w:rPr>
          <w:rFonts w:ascii="Times New Roman" w:eastAsia="Times New Roman" w:hAnsi="Times New Roman" w:cs="Times New Roman"/>
          <w:sz w:val="24"/>
          <w:szCs w:val="24"/>
        </w:rPr>
        <w:t>C</w:t>
      </w:r>
      <w:r w:rsidR="004678A5">
        <w:rPr>
          <w:rFonts w:ascii="Times New Roman" w:eastAsia="Times New Roman" w:hAnsi="Times New Roman" w:cs="Times New Roman"/>
          <w:sz w:val="24"/>
          <w:szCs w:val="24"/>
        </w:rPr>
        <w:t xml:space="preserve">omplaint </w:t>
      </w:r>
      <w:r w:rsidR="002F1EC4">
        <w:rPr>
          <w:rFonts w:ascii="Times New Roman" w:eastAsia="Times New Roman" w:hAnsi="Times New Roman" w:cs="Times New Roman"/>
          <w:sz w:val="24"/>
          <w:szCs w:val="24"/>
        </w:rPr>
        <w:t xml:space="preserve">(Complaint) </w:t>
      </w:r>
      <w:r w:rsidR="004678A5">
        <w:rPr>
          <w:rFonts w:ascii="Times New Roman" w:eastAsia="Times New Roman" w:hAnsi="Times New Roman" w:cs="Times New Roman"/>
          <w:sz w:val="24"/>
          <w:szCs w:val="24"/>
        </w:rPr>
        <w:t xml:space="preserve">against </w:t>
      </w:r>
      <w:r w:rsidR="001C2300">
        <w:rPr>
          <w:rFonts w:ascii="Times New Roman" w:eastAsia="Times New Roman" w:hAnsi="Times New Roman" w:cs="Times New Roman"/>
          <w:sz w:val="24"/>
          <w:szCs w:val="24"/>
        </w:rPr>
        <w:t>P</w:t>
      </w:r>
      <w:r w:rsidR="000B69F3">
        <w:rPr>
          <w:rFonts w:ascii="Times New Roman" w:eastAsia="Times New Roman" w:hAnsi="Times New Roman" w:cs="Times New Roman"/>
          <w:sz w:val="24"/>
          <w:szCs w:val="24"/>
        </w:rPr>
        <w:t>PL Electric Utilities Corporation</w:t>
      </w:r>
      <w:r w:rsidR="001C2300">
        <w:rPr>
          <w:rFonts w:ascii="Times New Roman" w:eastAsia="Times New Roman" w:hAnsi="Times New Roman" w:cs="Times New Roman"/>
          <w:sz w:val="24"/>
          <w:szCs w:val="24"/>
        </w:rPr>
        <w:t xml:space="preserve"> </w:t>
      </w:r>
      <w:r w:rsidR="00EC1A68">
        <w:rPr>
          <w:rFonts w:ascii="Times New Roman" w:eastAsia="Times New Roman" w:hAnsi="Times New Roman" w:cs="Times New Roman"/>
          <w:sz w:val="24"/>
          <w:szCs w:val="24"/>
        </w:rPr>
        <w:t xml:space="preserve">(Respondent) objecting to the installation of a smart meter </w:t>
      </w:r>
      <w:r w:rsidR="00B7015A">
        <w:rPr>
          <w:rFonts w:ascii="Times New Roman" w:eastAsia="Times New Roman" w:hAnsi="Times New Roman" w:cs="Times New Roman"/>
          <w:sz w:val="24"/>
          <w:szCs w:val="24"/>
        </w:rPr>
        <w:t>at his service location</w:t>
      </w:r>
      <w:r w:rsidR="00EC1A68">
        <w:rPr>
          <w:rFonts w:ascii="Times New Roman" w:eastAsia="Times New Roman" w:hAnsi="Times New Roman" w:cs="Times New Roman"/>
          <w:sz w:val="24"/>
          <w:szCs w:val="24"/>
        </w:rPr>
        <w:t>.  M</w:t>
      </w:r>
      <w:r w:rsidR="00FF66CD">
        <w:rPr>
          <w:rFonts w:ascii="Times New Roman" w:eastAsia="Times New Roman" w:hAnsi="Times New Roman" w:cs="Times New Roman"/>
          <w:sz w:val="24"/>
          <w:szCs w:val="24"/>
        </w:rPr>
        <w:t xml:space="preserve">r. </w:t>
      </w:r>
      <w:r w:rsidR="000B69F3">
        <w:rPr>
          <w:rFonts w:ascii="Times New Roman" w:eastAsia="Times New Roman" w:hAnsi="Times New Roman" w:cs="Times New Roman"/>
          <w:sz w:val="24"/>
          <w:szCs w:val="24"/>
        </w:rPr>
        <w:t xml:space="preserve">Buck </w:t>
      </w:r>
      <w:r w:rsidR="00EC1A68">
        <w:rPr>
          <w:rFonts w:ascii="Times New Roman" w:eastAsia="Times New Roman" w:hAnsi="Times New Roman" w:cs="Times New Roman"/>
          <w:sz w:val="24"/>
          <w:szCs w:val="24"/>
        </w:rPr>
        <w:t xml:space="preserve">alleged, </w:t>
      </w:r>
      <w:r w:rsidR="00EC1A68" w:rsidRPr="00EC1A68">
        <w:rPr>
          <w:rFonts w:ascii="Times New Roman" w:eastAsia="Times New Roman" w:hAnsi="Times New Roman" w:cs="Times New Roman"/>
          <w:i/>
          <w:iCs/>
          <w:sz w:val="24"/>
          <w:szCs w:val="24"/>
        </w:rPr>
        <w:t>inter alia</w:t>
      </w:r>
      <w:r w:rsidR="00EC1A68">
        <w:rPr>
          <w:rFonts w:ascii="Times New Roman" w:eastAsia="Times New Roman" w:hAnsi="Times New Roman" w:cs="Times New Roman"/>
          <w:sz w:val="24"/>
          <w:szCs w:val="24"/>
        </w:rPr>
        <w:t>, that</w:t>
      </w:r>
      <w:r w:rsidR="002F1EC4">
        <w:rPr>
          <w:rFonts w:ascii="Times New Roman" w:eastAsia="Times New Roman" w:hAnsi="Times New Roman" w:cs="Times New Roman"/>
          <w:sz w:val="24"/>
          <w:szCs w:val="24"/>
        </w:rPr>
        <w:t xml:space="preserve"> </w:t>
      </w:r>
      <w:r w:rsidR="00EC1A68">
        <w:rPr>
          <w:rFonts w:ascii="Times New Roman" w:eastAsia="Times New Roman" w:hAnsi="Times New Roman" w:cs="Times New Roman"/>
          <w:sz w:val="24"/>
          <w:szCs w:val="24"/>
        </w:rPr>
        <w:t xml:space="preserve">the installation of a smart meter </w:t>
      </w:r>
      <w:r w:rsidR="00CA17A1">
        <w:rPr>
          <w:rFonts w:ascii="Times New Roman" w:eastAsia="Times New Roman" w:hAnsi="Times New Roman" w:cs="Times New Roman"/>
          <w:sz w:val="24"/>
          <w:szCs w:val="24"/>
        </w:rPr>
        <w:t xml:space="preserve">is </w:t>
      </w:r>
      <w:r w:rsidR="00EC1A68">
        <w:rPr>
          <w:rFonts w:ascii="Times New Roman" w:eastAsia="Times New Roman" w:hAnsi="Times New Roman" w:cs="Times New Roman"/>
          <w:sz w:val="24"/>
          <w:szCs w:val="24"/>
        </w:rPr>
        <w:t>un</w:t>
      </w:r>
      <w:r w:rsidR="000B69F3">
        <w:rPr>
          <w:rFonts w:ascii="Times New Roman" w:eastAsia="Times New Roman" w:hAnsi="Times New Roman" w:cs="Times New Roman"/>
          <w:sz w:val="24"/>
          <w:szCs w:val="24"/>
        </w:rPr>
        <w:t>lawful</w:t>
      </w:r>
      <w:r w:rsidR="00EC1A68">
        <w:rPr>
          <w:rFonts w:ascii="Times New Roman" w:eastAsia="Times New Roman" w:hAnsi="Times New Roman" w:cs="Times New Roman"/>
          <w:sz w:val="24"/>
          <w:szCs w:val="24"/>
        </w:rPr>
        <w:t>.</w:t>
      </w:r>
      <w:r w:rsidR="002F1EC4">
        <w:rPr>
          <w:rFonts w:ascii="Times New Roman" w:eastAsia="Times New Roman" w:hAnsi="Times New Roman" w:cs="Times New Roman"/>
          <w:sz w:val="24"/>
          <w:szCs w:val="24"/>
        </w:rPr>
        <w:t xml:space="preserve"> </w:t>
      </w:r>
      <w:r w:rsidR="00EA0B47">
        <w:rPr>
          <w:rFonts w:ascii="Times New Roman" w:eastAsia="Times New Roman" w:hAnsi="Times New Roman" w:cs="Times New Roman"/>
          <w:sz w:val="24"/>
          <w:szCs w:val="24"/>
        </w:rPr>
        <w:t xml:space="preserve"> </w:t>
      </w:r>
      <w:r w:rsidR="002F1EC4">
        <w:rPr>
          <w:rFonts w:ascii="Times New Roman" w:eastAsia="Times New Roman" w:hAnsi="Times New Roman" w:cs="Times New Roman"/>
          <w:sz w:val="24"/>
          <w:szCs w:val="24"/>
        </w:rPr>
        <w:t xml:space="preserve">On </w:t>
      </w:r>
      <w:r w:rsidR="000B69F3">
        <w:rPr>
          <w:rFonts w:ascii="Times New Roman" w:eastAsia="Times New Roman" w:hAnsi="Times New Roman" w:cs="Times New Roman"/>
          <w:sz w:val="24"/>
          <w:szCs w:val="24"/>
        </w:rPr>
        <w:t>December 27, 2021</w:t>
      </w:r>
      <w:r w:rsidR="001C2300">
        <w:rPr>
          <w:rFonts w:ascii="Times New Roman" w:eastAsia="Times New Roman" w:hAnsi="Times New Roman" w:cs="Times New Roman"/>
          <w:sz w:val="24"/>
          <w:szCs w:val="24"/>
        </w:rPr>
        <w:t xml:space="preserve">, </w:t>
      </w:r>
      <w:r w:rsidR="002F1EC4">
        <w:rPr>
          <w:rFonts w:ascii="Times New Roman" w:eastAsia="Times New Roman" w:hAnsi="Times New Roman" w:cs="Times New Roman"/>
          <w:sz w:val="24"/>
          <w:szCs w:val="24"/>
        </w:rPr>
        <w:t xml:space="preserve">Respondent filed an Answer and New Matter in which it denied the material allegations of the </w:t>
      </w:r>
      <w:r w:rsidR="00672D7B">
        <w:rPr>
          <w:rFonts w:ascii="Times New Roman" w:eastAsia="Times New Roman" w:hAnsi="Times New Roman" w:cs="Times New Roman"/>
          <w:sz w:val="24"/>
          <w:szCs w:val="24"/>
        </w:rPr>
        <w:t>Complaint and</w:t>
      </w:r>
      <w:r w:rsidR="002F1EC4">
        <w:rPr>
          <w:rFonts w:ascii="Times New Roman" w:eastAsia="Times New Roman" w:hAnsi="Times New Roman" w:cs="Times New Roman"/>
          <w:sz w:val="24"/>
          <w:szCs w:val="24"/>
        </w:rPr>
        <w:t xml:space="preserve"> requested that the Complaint be dismissed.   </w:t>
      </w:r>
    </w:p>
    <w:p w14:paraId="62558FD6" w14:textId="77777777" w:rsidR="00915777" w:rsidRDefault="00915777" w:rsidP="00CE1993">
      <w:pPr>
        <w:spacing w:after="0" w:line="360" w:lineRule="auto"/>
        <w:ind w:firstLine="1440"/>
        <w:rPr>
          <w:rFonts w:ascii="Times New Roman" w:eastAsia="Times New Roman" w:hAnsi="Times New Roman" w:cs="Times New Roman"/>
          <w:sz w:val="24"/>
          <w:szCs w:val="24"/>
        </w:rPr>
      </w:pPr>
    </w:p>
    <w:p w14:paraId="0EA46597" w14:textId="353A0023" w:rsidR="00915777" w:rsidRDefault="002F1EC4" w:rsidP="000B69F3">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B69F3">
        <w:rPr>
          <w:rFonts w:ascii="Times New Roman" w:eastAsia="Times New Roman" w:hAnsi="Times New Roman" w:cs="Times New Roman"/>
          <w:sz w:val="24"/>
          <w:szCs w:val="24"/>
        </w:rPr>
        <w:t xml:space="preserve">By Order dated January 28, 2022, this matter was stayed by Administrative Law Judge (ALJ) Elizabeth H. Barnes pursuant to </w:t>
      </w:r>
      <w:r w:rsidR="001C2300">
        <w:rPr>
          <w:rFonts w:ascii="Times New Roman" w:eastAsia="Times New Roman" w:hAnsi="Times New Roman" w:cs="Times New Roman"/>
          <w:sz w:val="24"/>
          <w:szCs w:val="24"/>
        </w:rPr>
        <w:t xml:space="preserve">the Commission’s Order issued on </w:t>
      </w:r>
      <w:r w:rsidR="0031523F">
        <w:rPr>
          <w:rFonts w:ascii="Times New Roman" w:eastAsia="Times New Roman" w:hAnsi="Times New Roman" w:cs="Times New Roman"/>
          <w:sz w:val="24"/>
          <w:szCs w:val="24"/>
        </w:rPr>
        <w:t>November 4, 2020</w:t>
      </w:r>
      <w:r w:rsidR="001C2300">
        <w:rPr>
          <w:rFonts w:ascii="Times New Roman" w:eastAsia="Times New Roman" w:hAnsi="Times New Roman" w:cs="Times New Roman"/>
          <w:sz w:val="24"/>
          <w:szCs w:val="24"/>
        </w:rPr>
        <w:t xml:space="preserve">.  </w:t>
      </w:r>
      <w:r w:rsidR="00EA0B47" w:rsidRPr="00EA0B47">
        <w:rPr>
          <w:rFonts w:ascii="Times New Roman" w:eastAsia="Times New Roman" w:hAnsi="Times New Roman" w:cs="Times New Roman"/>
          <w:i/>
          <w:iCs/>
          <w:sz w:val="24"/>
          <w:szCs w:val="24"/>
        </w:rPr>
        <w:t>See</w:t>
      </w:r>
      <w:r w:rsidR="00EA0B47">
        <w:rPr>
          <w:rFonts w:ascii="Times New Roman" w:eastAsia="Times New Roman" w:hAnsi="Times New Roman" w:cs="Times New Roman"/>
          <w:i/>
          <w:iCs/>
          <w:sz w:val="24"/>
          <w:szCs w:val="24"/>
        </w:rPr>
        <w:t>,</w:t>
      </w:r>
      <w:r w:rsidR="00EA0B47">
        <w:rPr>
          <w:rFonts w:ascii="Times New Roman" w:eastAsia="Times New Roman" w:hAnsi="Times New Roman" w:cs="Times New Roman"/>
          <w:sz w:val="24"/>
          <w:szCs w:val="24"/>
        </w:rPr>
        <w:t xml:space="preserve"> </w:t>
      </w:r>
      <w:r w:rsidR="0031523F" w:rsidRPr="009A4E22">
        <w:rPr>
          <w:rFonts w:ascii="Times New Roman" w:hAnsi="Times New Roman" w:cs="Times New Roman"/>
          <w:bCs/>
          <w:i/>
          <w:iCs/>
          <w:sz w:val="24"/>
          <w:szCs w:val="24"/>
        </w:rPr>
        <w:t>Smart Meter Procurement and Installation</w:t>
      </w:r>
      <w:r w:rsidR="0031523F">
        <w:rPr>
          <w:rFonts w:ascii="Times New Roman" w:hAnsi="Times New Roman" w:cs="Times New Roman"/>
          <w:bCs/>
          <w:sz w:val="24"/>
          <w:szCs w:val="24"/>
        </w:rPr>
        <w:t>, No. M-2009-2092655 (Order entered 11/4/2020) (</w:t>
      </w:r>
      <w:r w:rsidR="0031523F" w:rsidRPr="0031523F">
        <w:rPr>
          <w:rFonts w:ascii="Times New Roman" w:hAnsi="Times New Roman" w:cs="Times New Roman"/>
          <w:bCs/>
          <w:i/>
          <w:iCs/>
          <w:sz w:val="24"/>
          <w:szCs w:val="24"/>
        </w:rPr>
        <w:t>Stay Order</w:t>
      </w:r>
      <w:r w:rsidR="0031523F">
        <w:rPr>
          <w:rFonts w:ascii="Times New Roman" w:hAnsi="Times New Roman" w:cs="Times New Roman"/>
          <w:bCs/>
          <w:sz w:val="24"/>
          <w:szCs w:val="24"/>
        </w:rPr>
        <w:t>).</w:t>
      </w:r>
      <w:r w:rsidR="0031523F">
        <w:rPr>
          <w:rFonts w:ascii="Times New Roman" w:eastAsia="Times New Roman" w:hAnsi="Times New Roman" w:cs="Times New Roman"/>
          <w:sz w:val="24"/>
          <w:szCs w:val="24"/>
        </w:rPr>
        <w:t xml:space="preserve">   </w:t>
      </w:r>
    </w:p>
    <w:p w14:paraId="66BA2FF2" w14:textId="77777777" w:rsidR="0071565D" w:rsidRDefault="0071565D" w:rsidP="0071565D">
      <w:pPr>
        <w:spacing w:after="0" w:line="36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On June 13, 2022, I was assigned to preside over this matter by a Judge Change </w:t>
      </w:r>
    </w:p>
    <w:p w14:paraId="1369C7B3" w14:textId="1ACA876D" w:rsidR="0071565D" w:rsidRDefault="0071565D" w:rsidP="0071565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Notice.</w:t>
      </w:r>
    </w:p>
    <w:p w14:paraId="0208BF1F" w14:textId="77777777" w:rsidR="0071565D" w:rsidRDefault="0071565D" w:rsidP="0031523F">
      <w:pPr>
        <w:spacing w:after="0" w:line="360" w:lineRule="auto"/>
        <w:ind w:firstLine="1440"/>
        <w:rPr>
          <w:rFonts w:ascii="Times New Roman" w:eastAsia="Times New Roman" w:hAnsi="Times New Roman" w:cs="Times New Roman"/>
          <w:sz w:val="24"/>
          <w:szCs w:val="24"/>
        </w:rPr>
      </w:pPr>
    </w:p>
    <w:p w14:paraId="57AB9150" w14:textId="620201B7" w:rsidR="0031523F" w:rsidRDefault="0031523F" w:rsidP="0031523F">
      <w:pPr>
        <w:spacing w:after="0" w:line="360" w:lineRule="auto"/>
        <w:ind w:firstLine="1440"/>
        <w:rPr>
          <w:rFonts w:ascii="Times New Roman" w:hAnsi="Times New Roman" w:cs="Times New Roman"/>
          <w:bCs/>
          <w:sz w:val="24"/>
          <w:szCs w:val="24"/>
        </w:rPr>
      </w:pPr>
      <w:r>
        <w:rPr>
          <w:rFonts w:ascii="Times New Roman" w:eastAsia="Times New Roman" w:hAnsi="Times New Roman" w:cs="Times New Roman"/>
          <w:sz w:val="24"/>
          <w:szCs w:val="24"/>
        </w:rPr>
        <w:t>On November 14, 2023, th</w:t>
      </w:r>
      <w:r w:rsidR="00915777">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w:t>
      </w:r>
      <w:r w:rsidRPr="00915777">
        <w:rPr>
          <w:rFonts w:ascii="Times New Roman" w:eastAsia="Times New Roman" w:hAnsi="Times New Roman" w:cs="Times New Roman"/>
          <w:i/>
          <w:iCs/>
          <w:sz w:val="24"/>
          <w:szCs w:val="24"/>
        </w:rPr>
        <w:t>Stay Order</w:t>
      </w:r>
      <w:r>
        <w:rPr>
          <w:rFonts w:ascii="Times New Roman" w:eastAsia="Times New Roman" w:hAnsi="Times New Roman" w:cs="Times New Roman"/>
          <w:sz w:val="24"/>
          <w:szCs w:val="24"/>
        </w:rPr>
        <w:t xml:space="preserve"> was lifted</w:t>
      </w:r>
      <w:r w:rsidR="000B539D">
        <w:rPr>
          <w:rFonts w:ascii="Times New Roman" w:eastAsia="Times New Roman" w:hAnsi="Times New Roman" w:cs="Times New Roman"/>
          <w:sz w:val="24"/>
          <w:szCs w:val="24"/>
        </w:rPr>
        <w:t xml:space="preserve"> by the </w:t>
      </w:r>
      <w:r w:rsidR="000B539D" w:rsidRPr="000B539D">
        <w:rPr>
          <w:rFonts w:ascii="Times New Roman" w:eastAsia="Times New Roman" w:hAnsi="Times New Roman" w:cs="Times New Roman"/>
          <w:i/>
          <w:iCs/>
          <w:sz w:val="24"/>
          <w:szCs w:val="24"/>
        </w:rPr>
        <w:t>2023 Order</w:t>
      </w:r>
      <w:r w:rsidR="000B539D">
        <w:rPr>
          <w:rFonts w:ascii="Times New Roman" w:eastAsia="Times New Roman" w:hAnsi="Times New Roman" w:cs="Times New Roman"/>
          <w:sz w:val="24"/>
          <w:szCs w:val="24"/>
        </w:rPr>
        <w:t>.</w:t>
      </w:r>
    </w:p>
    <w:p w14:paraId="549EF292" w14:textId="77777777" w:rsidR="00BD3343" w:rsidRDefault="00BD3343" w:rsidP="00C77197">
      <w:pPr>
        <w:spacing w:after="0" w:line="360" w:lineRule="auto"/>
        <w:jc w:val="both"/>
        <w:rPr>
          <w:rFonts w:ascii="Times New Roman" w:hAnsi="Times New Roman" w:cs="Times New Roman"/>
          <w:bCs/>
          <w:i/>
          <w:iCs/>
          <w:sz w:val="24"/>
          <w:szCs w:val="24"/>
          <w:u w:val="single"/>
        </w:rPr>
      </w:pPr>
    </w:p>
    <w:p w14:paraId="0E1A63CB" w14:textId="4BF01693" w:rsidR="00C77197" w:rsidRPr="00C77197" w:rsidRDefault="00C77197" w:rsidP="00C77197">
      <w:pPr>
        <w:spacing w:after="0" w:line="360" w:lineRule="auto"/>
        <w:jc w:val="both"/>
        <w:rPr>
          <w:rFonts w:ascii="Times New Roman" w:eastAsia="Times New Roman" w:hAnsi="Times New Roman" w:cs="Times New Roman"/>
          <w:i/>
          <w:iCs/>
          <w:sz w:val="24"/>
          <w:szCs w:val="24"/>
          <w:u w:val="single"/>
        </w:rPr>
      </w:pPr>
      <w:r w:rsidRPr="00C77197">
        <w:rPr>
          <w:rFonts w:ascii="Times New Roman" w:hAnsi="Times New Roman" w:cs="Times New Roman"/>
          <w:bCs/>
          <w:i/>
          <w:iCs/>
          <w:sz w:val="24"/>
          <w:szCs w:val="24"/>
          <w:u w:val="single"/>
        </w:rPr>
        <w:t>Post-Stay Order</w:t>
      </w:r>
    </w:p>
    <w:p w14:paraId="5BF7F61E" w14:textId="6D335E4B" w:rsidR="00644B33" w:rsidRDefault="002F1EC4" w:rsidP="00D550B3">
      <w:pPr>
        <w:spacing w:after="0" w:line="360" w:lineRule="auto"/>
        <w:rPr>
          <w:rFonts w:ascii="Times New Roman" w:hAnsi="Times New Roman" w:cs="Times New Roman"/>
          <w:sz w:val="24"/>
          <w:szCs w:val="24"/>
        </w:rPr>
      </w:pPr>
      <w:r w:rsidRPr="002F1EC4">
        <w:rPr>
          <w:rFonts w:ascii="Times New Roman" w:eastAsia="Times New Roman" w:hAnsi="Times New Roman" w:cs="Times New Roman"/>
          <w:sz w:val="24"/>
          <w:szCs w:val="24"/>
        </w:rPr>
        <w:t xml:space="preserve"> </w:t>
      </w:r>
      <w:r w:rsidR="00F04A4A">
        <w:rPr>
          <w:rFonts w:ascii="Times New Roman" w:hAnsi="Times New Roman" w:cs="Times New Roman"/>
          <w:sz w:val="24"/>
          <w:szCs w:val="24"/>
        </w:rPr>
        <w:tab/>
      </w:r>
      <w:r w:rsidR="00F04A4A">
        <w:rPr>
          <w:rFonts w:ascii="Times New Roman" w:hAnsi="Times New Roman" w:cs="Times New Roman"/>
          <w:sz w:val="24"/>
          <w:szCs w:val="24"/>
        </w:rPr>
        <w:tab/>
      </w:r>
    </w:p>
    <w:p w14:paraId="5824953F" w14:textId="1F8863F4" w:rsidR="00F04A4A" w:rsidRPr="00DA07F0" w:rsidRDefault="00F04A4A" w:rsidP="00D550B3">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w:t>
      </w:r>
      <w:r w:rsidR="000B539D">
        <w:rPr>
          <w:rFonts w:ascii="Times New Roman" w:hAnsi="Times New Roman" w:cs="Times New Roman"/>
          <w:sz w:val="24"/>
          <w:szCs w:val="24"/>
        </w:rPr>
        <w:t>fter a review of the record</w:t>
      </w:r>
      <w:r w:rsidR="002D2009">
        <w:rPr>
          <w:rFonts w:ascii="Times New Roman" w:hAnsi="Times New Roman" w:cs="Times New Roman"/>
          <w:sz w:val="24"/>
          <w:szCs w:val="24"/>
        </w:rPr>
        <w:t xml:space="preserve">, the decision of the Supreme Court in </w:t>
      </w:r>
      <w:proofErr w:type="spellStart"/>
      <w:r w:rsidR="002D2009" w:rsidRPr="00340D95">
        <w:rPr>
          <w:rFonts w:ascii="Times New Roman" w:hAnsi="Times New Roman" w:cs="Times New Roman"/>
          <w:i/>
          <w:iCs/>
          <w:sz w:val="24"/>
          <w:szCs w:val="24"/>
        </w:rPr>
        <w:t>Povacz</w:t>
      </w:r>
      <w:proofErr w:type="spellEnd"/>
      <w:r w:rsidR="002D2009" w:rsidRPr="00340D95">
        <w:rPr>
          <w:rFonts w:ascii="Times New Roman" w:hAnsi="Times New Roman" w:cs="Times New Roman"/>
          <w:i/>
          <w:iCs/>
          <w:sz w:val="24"/>
          <w:szCs w:val="24"/>
        </w:rPr>
        <w:t xml:space="preserve"> II</w:t>
      </w:r>
      <w:r w:rsidR="002D2009">
        <w:rPr>
          <w:rFonts w:ascii="Times New Roman" w:hAnsi="Times New Roman" w:cs="Times New Roman"/>
          <w:sz w:val="24"/>
          <w:szCs w:val="24"/>
        </w:rPr>
        <w:t xml:space="preserve"> </w:t>
      </w:r>
      <w:r w:rsidR="002D2009">
        <w:rPr>
          <w:rStyle w:val="FootnoteReference"/>
          <w:rFonts w:ascii="Times New Roman" w:hAnsi="Times New Roman" w:cs="Times New Roman"/>
          <w:sz w:val="24"/>
          <w:szCs w:val="24"/>
        </w:rPr>
        <w:footnoteReference w:id="2"/>
      </w:r>
      <w:r w:rsidR="002D2009">
        <w:rPr>
          <w:rFonts w:ascii="Times New Roman" w:hAnsi="Times New Roman" w:cs="Times New Roman"/>
          <w:sz w:val="24"/>
          <w:szCs w:val="24"/>
        </w:rPr>
        <w:t xml:space="preserve"> </w:t>
      </w:r>
      <w:r w:rsidR="00340D95">
        <w:rPr>
          <w:rFonts w:ascii="Times New Roman" w:hAnsi="Times New Roman" w:cs="Times New Roman"/>
          <w:sz w:val="24"/>
          <w:szCs w:val="24"/>
        </w:rPr>
        <w:t xml:space="preserve">and the Commission’s </w:t>
      </w:r>
      <w:r w:rsidR="00340D95" w:rsidRPr="00340D95">
        <w:rPr>
          <w:rFonts w:ascii="Times New Roman" w:hAnsi="Times New Roman" w:cs="Times New Roman"/>
          <w:i/>
          <w:iCs/>
          <w:sz w:val="24"/>
          <w:szCs w:val="24"/>
        </w:rPr>
        <w:t>2023 Order</w:t>
      </w:r>
      <w:r w:rsidR="00340D95">
        <w:rPr>
          <w:rFonts w:ascii="Times New Roman" w:hAnsi="Times New Roman" w:cs="Times New Roman"/>
          <w:sz w:val="24"/>
          <w:szCs w:val="24"/>
        </w:rPr>
        <w:t>, I deem it helpful to hold a p</w:t>
      </w:r>
      <w:r w:rsidR="001C2300">
        <w:rPr>
          <w:rFonts w:ascii="Times New Roman" w:hAnsi="Times New Roman" w:cs="Times New Roman"/>
          <w:sz w:val="24"/>
          <w:szCs w:val="24"/>
        </w:rPr>
        <w:t>re</w:t>
      </w:r>
      <w:r w:rsidR="00340D95">
        <w:rPr>
          <w:rFonts w:ascii="Times New Roman" w:hAnsi="Times New Roman" w:cs="Times New Roman"/>
          <w:sz w:val="24"/>
          <w:szCs w:val="24"/>
        </w:rPr>
        <w:t xml:space="preserve">hearing conference to </w:t>
      </w:r>
      <w:r w:rsidR="001C2300">
        <w:rPr>
          <w:rFonts w:ascii="Times New Roman" w:hAnsi="Times New Roman" w:cs="Times New Roman"/>
          <w:sz w:val="24"/>
          <w:szCs w:val="24"/>
        </w:rPr>
        <w:t xml:space="preserve">discuss the status of this case, the litigation process, including a litigation schedule, to move forward with this matter, and any other procedural matters.  </w:t>
      </w:r>
      <w:r w:rsidR="00340D95" w:rsidRPr="00DA07F0">
        <w:rPr>
          <w:rFonts w:ascii="Times New Roman" w:hAnsi="Times New Roman" w:cs="Times New Roman"/>
          <w:sz w:val="24"/>
          <w:szCs w:val="24"/>
        </w:rPr>
        <w:t xml:space="preserve">In particular, the parties are directed to page 5 of the </w:t>
      </w:r>
      <w:r w:rsidR="00340D95" w:rsidRPr="00DA07F0">
        <w:rPr>
          <w:rFonts w:ascii="Times New Roman" w:hAnsi="Times New Roman" w:cs="Times New Roman"/>
          <w:i/>
          <w:iCs/>
          <w:sz w:val="24"/>
          <w:szCs w:val="24"/>
        </w:rPr>
        <w:t>2023 Order</w:t>
      </w:r>
      <w:r w:rsidR="002D2009" w:rsidRPr="00DA07F0">
        <w:rPr>
          <w:rFonts w:ascii="Times New Roman" w:hAnsi="Times New Roman" w:cs="Times New Roman"/>
          <w:sz w:val="24"/>
          <w:szCs w:val="24"/>
        </w:rPr>
        <w:t xml:space="preserve"> </w:t>
      </w:r>
      <w:r w:rsidR="00340D95" w:rsidRPr="00DA07F0">
        <w:rPr>
          <w:rFonts w:ascii="Times New Roman" w:hAnsi="Times New Roman" w:cs="Times New Roman"/>
          <w:sz w:val="24"/>
          <w:szCs w:val="24"/>
        </w:rPr>
        <w:t xml:space="preserve">at which the Commission </w:t>
      </w:r>
      <w:r w:rsidR="002D2009" w:rsidRPr="00DA07F0">
        <w:rPr>
          <w:rFonts w:ascii="Times New Roman" w:hAnsi="Times New Roman" w:cs="Times New Roman"/>
          <w:sz w:val="24"/>
          <w:szCs w:val="24"/>
        </w:rPr>
        <w:t xml:space="preserve">notes the customer’s </w:t>
      </w:r>
      <w:r w:rsidR="00340D95" w:rsidRPr="00DA07F0">
        <w:rPr>
          <w:rFonts w:ascii="Times New Roman" w:hAnsi="Times New Roman" w:cs="Times New Roman"/>
          <w:sz w:val="24"/>
          <w:szCs w:val="24"/>
        </w:rPr>
        <w:t>burden of proof</w:t>
      </w:r>
      <w:r w:rsidR="002D2009" w:rsidRPr="00DA07F0">
        <w:rPr>
          <w:rFonts w:ascii="Times New Roman" w:hAnsi="Times New Roman" w:cs="Times New Roman"/>
          <w:sz w:val="24"/>
          <w:szCs w:val="24"/>
        </w:rPr>
        <w:t xml:space="preserve">, as explained by the </w:t>
      </w:r>
      <w:r w:rsidR="009A378C">
        <w:rPr>
          <w:rFonts w:ascii="Times New Roman" w:hAnsi="Times New Roman" w:cs="Times New Roman"/>
          <w:sz w:val="24"/>
          <w:szCs w:val="24"/>
        </w:rPr>
        <w:t xml:space="preserve">Pennsylvania </w:t>
      </w:r>
      <w:r w:rsidR="002D2009" w:rsidRPr="00DA07F0">
        <w:rPr>
          <w:rFonts w:ascii="Times New Roman" w:hAnsi="Times New Roman" w:cs="Times New Roman"/>
          <w:sz w:val="24"/>
          <w:szCs w:val="24"/>
        </w:rPr>
        <w:t>Supreme Court</w:t>
      </w:r>
      <w:r w:rsidR="001C2300">
        <w:rPr>
          <w:rFonts w:ascii="Times New Roman" w:hAnsi="Times New Roman" w:cs="Times New Roman"/>
          <w:sz w:val="24"/>
          <w:szCs w:val="24"/>
        </w:rPr>
        <w:t>.  The date and time of the prehearing conference will be scheduled by a separate Prehearing Conference Notice.</w:t>
      </w:r>
    </w:p>
    <w:p w14:paraId="53550A69" w14:textId="77777777" w:rsidR="000B539D" w:rsidRPr="00DA07F0" w:rsidRDefault="000B539D" w:rsidP="00F04A4A">
      <w:pPr>
        <w:pStyle w:val="BodyTextIndent"/>
        <w:ind w:firstLine="0"/>
        <w:jc w:val="center"/>
        <w:rPr>
          <w:sz w:val="24"/>
          <w:szCs w:val="24"/>
          <w:u w:val="single"/>
        </w:rPr>
      </w:pPr>
    </w:p>
    <w:p w14:paraId="6B0D4B45" w14:textId="0BBB9AF2" w:rsidR="00F04A4A" w:rsidRPr="00DA07F0" w:rsidRDefault="002D2009" w:rsidP="00F04A4A">
      <w:pPr>
        <w:pStyle w:val="BodyTextIndent"/>
        <w:ind w:firstLine="0"/>
        <w:jc w:val="center"/>
        <w:rPr>
          <w:sz w:val="24"/>
          <w:szCs w:val="24"/>
          <w:u w:val="single"/>
        </w:rPr>
      </w:pPr>
      <w:r w:rsidRPr="00DA07F0">
        <w:rPr>
          <w:sz w:val="24"/>
          <w:szCs w:val="24"/>
          <w:u w:val="single"/>
        </w:rPr>
        <w:t>O</w:t>
      </w:r>
      <w:r w:rsidR="00F04A4A" w:rsidRPr="00DA07F0">
        <w:rPr>
          <w:sz w:val="24"/>
          <w:szCs w:val="24"/>
          <w:u w:val="single"/>
        </w:rPr>
        <w:t>RDER</w:t>
      </w:r>
    </w:p>
    <w:p w14:paraId="780D90A1" w14:textId="77777777" w:rsidR="00F04A4A" w:rsidRDefault="00F04A4A" w:rsidP="00F04A4A">
      <w:pPr>
        <w:pStyle w:val="NoSpacing"/>
        <w:spacing w:line="360" w:lineRule="auto"/>
        <w:rPr>
          <w:szCs w:val="24"/>
        </w:rPr>
      </w:pPr>
    </w:p>
    <w:p w14:paraId="293CC1DC" w14:textId="77777777" w:rsidR="00A66F7E" w:rsidRPr="00DA07F0" w:rsidRDefault="00A66F7E" w:rsidP="00F04A4A">
      <w:pPr>
        <w:pStyle w:val="NoSpacing"/>
        <w:spacing w:line="360" w:lineRule="auto"/>
        <w:rPr>
          <w:szCs w:val="24"/>
        </w:rPr>
      </w:pPr>
    </w:p>
    <w:p w14:paraId="790FB9EB" w14:textId="6B5C56D8" w:rsidR="009E5BFC" w:rsidRDefault="00F04A4A" w:rsidP="00F04A4A">
      <w:pPr>
        <w:spacing w:line="360" w:lineRule="auto"/>
        <w:rPr>
          <w:rFonts w:ascii="Times New Roman" w:hAnsi="Times New Roman" w:cs="Times New Roman"/>
          <w:sz w:val="24"/>
          <w:szCs w:val="24"/>
        </w:rPr>
      </w:pPr>
      <w:r w:rsidRPr="00DA07F0">
        <w:rPr>
          <w:rFonts w:ascii="Times New Roman" w:hAnsi="Times New Roman" w:cs="Times New Roman"/>
          <w:sz w:val="24"/>
          <w:szCs w:val="24"/>
        </w:rPr>
        <w:tab/>
      </w:r>
      <w:r w:rsidRPr="00DA07F0">
        <w:rPr>
          <w:rFonts w:ascii="Times New Roman" w:hAnsi="Times New Roman" w:cs="Times New Roman"/>
          <w:sz w:val="24"/>
          <w:szCs w:val="24"/>
        </w:rPr>
        <w:tab/>
        <w:t>THEREFORE,</w:t>
      </w:r>
    </w:p>
    <w:p w14:paraId="527A3EF2" w14:textId="77777777" w:rsidR="009E5BFC" w:rsidRPr="00DA07F0" w:rsidRDefault="009E5BFC" w:rsidP="00F04A4A">
      <w:pPr>
        <w:spacing w:line="360" w:lineRule="auto"/>
        <w:rPr>
          <w:rFonts w:ascii="Times New Roman" w:hAnsi="Times New Roman" w:cs="Times New Roman"/>
          <w:sz w:val="24"/>
          <w:szCs w:val="24"/>
        </w:rPr>
      </w:pPr>
    </w:p>
    <w:p w14:paraId="546263EC" w14:textId="77777777" w:rsidR="00F04A4A" w:rsidRPr="00DA07F0" w:rsidRDefault="00F04A4A" w:rsidP="00F04A4A">
      <w:pPr>
        <w:spacing w:line="360" w:lineRule="auto"/>
        <w:rPr>
          <w:rFonts w:ascii="Times New Roman" w:hAnsi="Times New Roman" w:cs="Times New Roman"/>
          <w:sz w:val="24"/>
          <w:szCs w:val="24"/>
        </w:rPr>
      </w:pPr>
      <w:r w:rsidRPr="00DA07F0">
        <w:rPr>
          <w:rFonts w:ascii="Times New Roman" w:hAnsi="Times New Roman" w:cs="Times New Roman"/>
          <w:sz w:val="24"/>
          <w:szCs w:val="24"/>
        </w:rPr>
        <w:tab/>
      </w:r>
      <w:r w:rsidRPr="00DA07F0">
        <w:rPr>
          <w:rFonts w:ascii="Times New Roman" w:hAnsi="Times New Roman" w:cs="Times New Roman"/>
          <w:sz w:val="24"/>
          <w:szCs w:val="24"/>
        </w:rPr>
        <w:tab/>
        <w:t>IT IS ORDERED:</w:t>
      </w:r>
    </w:p>
    <w:p w14:paraId="09B6D8CC" w14:textId="77777777" w:rsidR="009E5BFC" w:rsidRDefault="009E5BFC" w:rsidP="00DA07F0">
      <w:pPr>
        <w:tabs>
          <w:tab w:val="left" w:pos="2160"/>
        </w:tabs>
        <w:spacing w:after="0" w:line="360" w:lineRule="auto"/>
        <w:ind w:left="1440"/>
        <w:rPr>
          <w:rFonts w:ascii="Times New Roman" w:hAnsi="Times New Roman" w:cs="Times New Roman"/>
          <w:sz w:val="24"/>
          <w:szCs w:val="24"/>
        </w:rPr>
      </w:pPr>
    </w:p>
    <w:p w14:paraId="0A37665E" w14:textId="77777777" w:rsidR="001C2300" w:rsidRDefault="002D2009" w:rsidP="001C2300">
      <w:pPr>
        <w:tabs>
          <w:tab w:val="left" w:pos="2160"/>
        </w:tabs>
        <w:spacing w:after="0" w:line="360" w:lineRule="auto"/>
        <w:ind w:left="1440"/>
        <w:rPr>
          <w:rFonts w:ascii="Times New Roman" w:hAnsi="Times New Roman" w:cs="Times New Roman"/>
          <w:sz w:val="24"/>
          <w:szCs w:val="24"/>
        </w:rPr>
      </w:pPr>
      <w:r w:rsidRPr="00DA07F0">
        <w:rPr>
          <w:rFonts w:ascii="Times New Roman" w:hAnsi="Times New Roman" w:cs="Times New Roman"/>
          <w:sz w:val="24"/>
          <w:szCs w:val="24"/>
        </w:rPr>
        <w:t xml:space="preserve">1. </w:t>
      </w:r>
      <w:r w:rsidRPr="00DA07F0">
        <w:rPr>
          <w:rFonts w:ascii="Times New Roman" w:hAnsi="Times New Roman" w:cs="Times New Roman"/>
          <w:sz w:val="24"/>
          <w:szCs w:val="24"/>
        </w:rPr>
        <w:tab/>
      </w:r>
      <w:r w:rsidR="00F04A4A" w:rsidRPr="00DA07F0">
        <w:rPr>
          <w:rFonts w:ascii="Times New Roman" w:hAnsi="Times New Roman" w:cs="Times New Roman"/>
          <w:sz w:val="24"/>
          <w:szCs w:val="24"/>
        </w:rPr>
        <w:t xml:space="preserve">That </w:t>
      </w:r>
      <w:r w:rsidRPr="00DA07F0">
        <w:rPr>
          <w:rFonts w:ascii="Times New Roman" w:hAnsi="Times New Roman" w:cs="Times New Roman"/>
          <w:sz w:val="24"/>
          <w:szCs w:val="24"/>
        </w:rPr>
        <w:t xml:space="preserve">a </w:t>
      </w:r>
      <w:r w:rsidR="00DA07F0" w:rsidRPr="00DA07F0">
        <w:rPr>
          <w:rFonts w:ascii="Times New Roman" w:hAnsi="Times New Roman" w:cs="Times New Roman"/>
          <w:sz w:val="24"/>
          <w:szCs w:val="24"/>
        </w:rPr>
        <w:t>p</w:t>
      </w:r>
      <w:r w:rsidR="001C2300">
        <w:rPr>
          <w:rFonts w:ascii="Times New Roman" w:hAnsi="Times New Roman" w:cs="Times New Roman"/>
          <w:sz w:val="24"/>
          <w:szCs w:val="24"/>
        </w:rPr>
        <w:t>re</w:t>
      </w:r>
      <w:r w:rsidR="00DA07F0" w:rsidRPr="00DA07F0">
        <w:rPr>
          <w:rFonts w:ascii="Times New Roman" w:hAnsi="Times New Roman" w:cs="Times New Roman"/>
          <w:sz w:val="24"/>
          <w:szCs w:val="24"/>
        </w:rPr>
        <w:t xml:space="preserve">hearing conference will be </w:t>
      </w:r>
      <w:r w:rsidR="009E5BFC">
        <w:rPr>
          <w:rFonts w:ascii="Times New Roman" w:hAnsi="Times New Roman" w:cs="Times New Roman"/>
          <w:sz w:val="24"/>
          <w:szCs w:val="24"/>
        </w:rPr>
        <w:t xml:space="preserve">held on the date and time, and by the </w:t>
      </w:r>
    </w:p>
    <w:p w14:paraId="4DF749D7" w14:textId="3C47EB53" w:rsidR="00F04A4A" w:rsidRPr="00DA07F0" w:rsidRDefault="009E5BFC" w:rsidP="001C2300">
      <w:pPr>
        <w:tabs>
          <w:tab w:val="left" w:pos="2160"/>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manner, </w:t>
      </w:r>
      <w:r w:rsidR="00DA07F0" w:rsidRPr="00DA07F0">
        <w:rPr>
          <w:rFonts w:ascii="Times New Roman" w:hAnsi="Times New Roman" w:cs="Times New Roman"/>
          <w:sz w:val="24"/>
          <w:szCs w:val="24"/>
        </w:rPr>
        <w:t xml:space="preserve">issued to the parties by a separate </w:t>
      </w:r>
      <w:r w:rsidR="001C2300">
        <w:rPr>
          <w:rFonts w:ascii="Times New Roman" w:hAnsi="Times New Roman" w:cs="Times New Roman"/>
          <w:sz w:val="24"/>
          <w:szCs w:val="24"/>
        </w:rPr>
        <w:t xml:space="preserve">Prehearing Conference </w:t>
      </w:r>
      <w:r w:rsidR="00DA07F0" w:rsidRPr="00DA07F0">
        <w:rPr>
          <w:rFonts w:ascii="Times New Roman" w:hAnsi="Times New Roman" w:cs="Times New Roman"/>
          <w:sz w:val="24"/>
          <w:szCs w:val="24"/>
        </w:rPr>
        <w:t>Notice.</w:t>
      </w:r>
    </w:p>
    <w:p w14:paraId="4F6DBA3C" w14:textId="77777777" w:rsidR="00DA07F0" w:rsidRDefault="00DA07F0" w:rsidP="00DA07F0">
      <w:pPr>
        <w:spacing w:after="0" w:line="360" w:lineRule="auto"/>
        <w:ind w:left="1440"/>
        <w:rPr>
          <w:rFonts w:ascii="Times New Roman" w:hAnsi="Times New Roman" w:cs="Times New Roman"/>
          <w:sz w:val="24"/>
          <w:szCs w:val="24"/>
        </w:rPr>
      </w:pPr>
    </w:p>
    <w:p w14:paraId="111BBD42" w14:textId="77777777" w:rsidR="001C2300" w:rsidRDefault="00DA07F0" w:rsidP="009A378C">
      <w:pPr>
        <w:spacing w:after="0" w:line="360" w:lineRule="auto"/>
        <w:ind w:left="1440"/>
        <w:rPr>
          <w:rFonts w:ascii="Times New Roman" w:hAnsi="Times New Roman" w:cs="Times New Roman"/>
          <w:sz w:val="24"/>
          <w:szCs w:val="24"/>
        </w:rPr>
      </w:pPr>
      <w:r w:rsidRPr="00DA07F0">
        <w:rPr>
          <w:rFonts w:ascii="Times New Roman" w:hAnsi="Times New Roman" w:cs="Times New Roman"/>
          <w:sz w:val="24"/>
          <w:szCs w:val="24"/>
        </w:rPr>
        <w:t xml:space="preserve">2.         </w:t>
      </w:r>
      <w:r w:rsidR="00F04A4A" w:rsidRPr="00DA07F0">
        <w:rPr>
          <w:rFonts w:ascii="Times New Roman" w:hAnsi="Times New Roman" w:cs="Times New Roman"/>
          <w:sz w:val="24"/>
          <w:szCs w:val="24"/>
        </w:rPr>
        <w:t>That the parties</w:t>
      </w:r>
      <w:r w:rsidRPr="00DA07F0">
        <w:rPr>
          <w:rFonts w:ascii="Times New Roman" w:hAnsi="Times New Roman" w:cs="Times New Roman"/>
          <w:sz w:val="24"/>
          <w:szCs w:val="24"/>
        </w:rPr>
        <w:t xml:space="preserve"> should be prepared to discuss at said conference</w:t>
      </w:r>
      <w:r w:rsidR="001C2300">
        <w:rPr>
          <w:rFonts w:ascii="Times New Roman" w:hAnsi="Times New Roman" w:cs="Times New Roman"/>
          <w:sz w:val="24"/>
          <w:szCs w:val="24"/>
        </w:rPr>
        <w:t xml:space="preserve"> the status </w:t>
      </w:r>
    </w:p>
    <w:p w14:paraId="4ED589B2" w14:textId="30C1AD22" w:rsidR="009A378C" w:rsidRDefault="001C2300" w:rsidP="001C2300">
      <w:pPr>
        <w:spacing w:after="0" w:line="360" w:lineRule="auto"/>
        <w:rPr>
          <w:rFonts w:ascii="Times New Roman" w:hAnsi="Times New Roman" w:cs="Times New Roman"/>
          <w:sz w:val="24"/>
          <w:szCs w:val="24"/>
        </w:rPr>
      </w:pPr>
      <w:r>
        <w:rPr>
          <w:rFonts w:ascii="Times New Roman" w:hAnsi="Times New Roman" w:cs="Times New Roman"/>
          <w:sz w:val="24"/>
          <w:szCs w:val="24"/>
        </w:rPr>
        <w:t>of this case, the litigation process to move forward with this matter including a litigation schedule, and other various procedural matters that may arise.</w:t>
      </w:r>
    </w:p>
    <w:p w14:paraId="7A08BC05" w14:textId="58E600FD" w:rsidR="00DA07F0" w:rsidRPr="00DA07F0" w:rsidRDefault="00DA07F0" w:rsidP="00DA07F0">
      <w:pPr>
        <w:tabs>
          <w:tab w:val="left" w:pos="2160"/>
        </w:tabs>
        <w:spacing w:after="0" w:line="360" w:lineRule="auto"/>
        <w:ind w:left="1440"/>
        <w:rPr>
          <w:rFonts w:ascii="Times New Roman" w:hAnsi="Times New Roman" w:cs="Times New Roman"/>
          <w:sz w:val="24"/>
          <w:szCs w:val="24"/>
        </w:rPr>
      </w:pPr>
      <w:r w:rsidRPr="00DA07F0">
        <w:rPr>
          <w:rFonts w:ascii="Times New Roman" w:hAnsi="Times New Roman" w:cs="Times New Roman"/>
          <w:sz w:val="24"/>
          <w:szCs w:val="24"/>
        </w:rPr>
        <w:lastRenderedPageBreak/>
        <w:t xml:space="preserve">3.         </w:t>
      </w:r>
      <w:r w:rsidR="00F04A4A" w:rsidRPr="00DA07F0">
        <w:rPr>
          <w:rFonts w:ascii="Times New Roman" w:hAnsi="Times New Roman" w:cs="Times New Roman"/>
          <w:sz w:val="24"/>
          <w:szCs w:val="24"/>
        </w:rPr>
        <w:t xml:space="preserve">That the parties are reminded it is the Commission’s policy to encourage </w:t>
      </w:r>
    </w:p>
    <w:p w14:paraId="2D4909D7" w14:textId="77777777" w:rsidR="00DA07F0" w:rsidRPr="00DA07F0" w:rsidRDefault="00F04A4A" w:rsidP="00DA07F0">
      <w:pPr>
        <w:spacing w:after="0" w:line="360" w:lineRule="auto"/>
        <w:rPr>
          <w:rFonts w:ascii="Times New Roman" w:hAnsi="Times New Roman" w:cs="Times New Roman"/>
          <w:sz w:val="24"/>
          <w:szCs w:val="24"/>
        </w:rPr>
      </w:pPr>
      <w:r w:rsidRPr="00DA07F0">
        <w:rPr>
          <w:rFonts w:ascii="Times New Roman" w:hAnsi="Times New Roman" w:cs="Times New Roman"/>
          <w:sz w:val="24"/>
          <w:szCs w:val="24"/>
        </w:rPr>
        <w:t>settlements.  52 Pa. Code § 5.231(a).  The parties are urged to explore this possibility</w:t>
      </w:r>
      <w:r w:rsidR="00DA07F0" w:rsidRPr="00DA07F0">
        <w:rPr>
          <w:rFonts w:ascii="Times New Roman" w:hAnsi="Times New Roman" w:cs="Times New Roman"/>
          <w:sz w:val="24"/>
          <w:szCs w:val="24"/>
        </w:rPr>
        <w:t>, if possible.</w:t>
      </w:r>
    </w:p>
    <w:p w14:paraId="799B5257" w14:textId="77777777" w:rsidR="00BD3343" w:rsidRDefault="00BD3343" w:rsidP="00A91597">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646B973E" w14:textId="77777777" w:rsidR="00BD3343" w:rsidRDefault="00BD3343" w:rsidP="00A91597">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4493D80B" w14:textId="391053AF" w:rsidR="00A91597" w:rsidRPr="00DA07F0" w:rsidRDefault="00A91597" w:rsidP="00A91597">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DA07F0">
        <w:rPr>
          <w:rFonts w:ascii="Times New Roman" w:eastAsia="Times New Roman" w:hAnsi="Times New Roman" w:cs="Times New Roman"/>
          <w:sz w:val="24"/>
          <w:szCs w:val="24"/>
        </w:rPr>
        <w:t xml:space="preserve">Date:  </w:t>
      </w:r>
      <w:r w:rsidR="0031523F" w:rsidRPr="00DA07F0">
        <w:rPr>
          <w:rFonts w:ascii="Times New Roman" w:eastAsia="Times New Roman" w:hAnsi="Times New Roman" w:cs="Times New Roman"/>
          <w:sz w:val="24"/>
          <w:szCs w:val="24"/>
          <w:u w:val="single"/>
        </w:rPr>
        <w:t>December 1</w:t>
      </w:r>
      <w:r w:rsidR="001C2300">
        <w:rPr>
          <w:rFonts w:ascii="Times New Roman" w:eastAsia="Times New Roman" w:hAnsi="Times New Roman" w:cs="Times New Roman"/>
          <w:sz w:val="24"/>
          <w:szCs w:val="24"/>
          <w:u w:val="single"/>
        </w:rPr>
        <w:t>8</w:t>
      </w:r>
      <w:r w:rsidR="002C1C9D" w:rsidRPr="00DA07F0">
        <w:rPr>
          <w:rFonts w:ascii="Times New Roman" w:eastAsia="Times New Roman" w:hAnsi="Times New Roman" w:cs="Times New Roman"/>
          <w:sz w:val="24"/>
          <w:szCs w:val="24"/>
          <w:u w:val="single"/>
        </w:rPr>
        <w:t>, 202</w:t>
      </w:r>
      <w:r w:rsidR="0031523F" w:rsidRPr="00DA07F0">
        <w:rPr>
          <w:rFonts w:ascii="Times New Roman" w:eastAsia="Times New Roman" w:hAnsi="Times New Roman" w:cs="Times New Roman"/>
          <w:sz w:val="24"/>
          <w:szCs w:val="24"/>
          <w:u w:val="single"/>
        </w:rPr>
        <w:t>3</w:t>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u w:val="single"/>
        </w:rPr>
        <w:tab/>
      </w:r>
      <w:r w:rsidRPr="00DA07F0">
        <w:rPr>
          <w:rFonts w:ascii="Times New Roman" w:eastAsia="Times New Roman" w:hAnsi="Times New Roman" w:cs="Times New Roman"/>
          <w:sz w:val="24"/>
          <w:szCs w:val="24"/>
          <w:u w:val="single"/>
        </w:rPr>
        <w:tab/>
        <w:t>/s/</w:t>
      </w:r>
      <w:r w:rsidRPr="00DA07F0">
        <w:rPr>
          <w:rFonts w:ascii="Times New Roman" w:eastAsia="Times New Roman" w:hAnsi="Times New Roman" w:cs="Times New Roman"/>
          <w:sz w:val="24"/>
          <w:szCs w:val="24"/>
          <w:u w:val="single"/>
        </w:rPr>
        <w:tab/>
      </w:r>
      <w:r w:rsidRPr="00DA07F0">
        <w:rPr>
          <w:rFonts w:ascii="Times New Roman" w:eastAsia="Times New Roman" w:hAnsi="Times New Roman" w:cs="Times New Roman"/>
          <w:sz w:val="24"/>
          <w:szCs w:val="24"/>
          <w:u w:val="single"/>
        </w:rPr>
        <w:tab/>
      </w:r>
      <w:r w:rsidRPr="00DA07F0">
        <w:rPr>
          <w:rFonts w:ascii="Times New Roman" w:eastAsia="Times New Roman" w:hAnsi="Times New Roman" w:cs="Times New Roman"/>
          <w:sz w:val="24"/>
          <w:szCs w:val="24"/>
          <w:u w:val="single"/>
        </w:rPr>
        <w:tab/>
      </w:r>
    </w:p>
    <w:p w14:paraId="76D3FD01" w14:textId="23E7B7F6" w:rsidR="00A91597" w:rsidRPr="00DA07F0" w:rsidRDefault="00A91597" w:rsidP="00A91597">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0031523F" w:rsidRPr="00DA07F0">
        <w:rPr>
          <w:rFonts w:ascii="Times New Roman" w:eastAsia="Times New Roman" w:hAnsi="Times New Roman" w:cs="Times New Roman"/>
          <w:sz w:val="24"/>
          <w:szCs w:val="24"/>
        </w:rPr>
        <w:t>Gail M. Chiodo</w:t>
      </w:r>
    </w:p>
    <w:p w14:paraId="33854325" w14:textId="77777777" w:rsidR="00A66F7E" w:rsidRDefault="00A91597" w:rsidP="00A91597">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sectPr w:rsidR="00A66F7E" w:rsidSect="00A66F7E">
          <w:footerReference w:type="default" r:id="rId8"/>
          <w:pgSz w:w="12240" w:h="15840"/>
          <w:pgMar w:top="1296" w:right="1440" w:bottom="1296" w:left="1440" w:header="720" w:footer="720" w:gutter="0"/>
          <w:cols w:space="720"/>
          <w:titlePg/>
          <w:docGrid w:linePitch="360"/>
        </w:sectPr>
      </w:pP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t>Administrative Law Judge</w:t>
      </w:r>
    </w:p>
    <w:p w14:paraId="29E0C39A" w14:textId="77777777" w:rsidR="003C04ED" w:rsidRDefault="003C04ED" w:rsidP="003C04ED">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C-2021-3029822 - BARRY BUCK v. PPL ELECTRIC UTILITIES CORPORATION</w:t>
      </w:r>
    </w:p>
    <w:p w14:paraId="2EBCB08E" w14:textId="77777777" w:rsidR="003C04ED" w:rsidRDefault="003C04ED" w:rsidP="003C04ED">
      <w:pPr>
        <w:spacing w:after="0"/>
        <w:rPr>
          <w:rFonts w:ascii="Microsoft Sans Serif" w:eastAsia="Microsoft Sans Serif" w:hAnsi="Microsoft Sans Serif" w:cs="Microsoft Sans Serif"/>
          <w:i/>
          <w:iCs/>
          <w:sz w:val="24"/>
        </w:rPr>
      </w:pP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BARRY BUCK</w:t>
      </w:r>
      <w:r>
        <w:rPr>
          <w:rFonts w:ascii="Microsoft Sans Serif" w:eastAsia="Microsoft Sans Serif" w:hAnsi="Microsoft Sans Serif" w:cs="Microsoft Sans Serif"/>
          <w:sz w:val="24"/>
        </w:rPr>
        <w:cr/>
        <w:t>242 QUARRY ROAD</w:t>
      </w:r>
      <w:r>
        <w:rPr>
          <w:rFonts w:ascii="Microsoft Sans Serif" w:eastAsia="Microsoft Sans Serif" w:hAnsi="Microsoft Sans Serif" w:cs="Microsoft Sans Serif"/>
          <w:sz w:val="24"/>
        </w:rPr>
        <w:cr/>
        <w:t>HUMMELSTOWN PA  17036</w:t>
      </w:r>
      <w:r>
        <w:rPr>
          <w:rFonts w:ascii="Microsoft Sans Serif" w:eastAsia="Microsoft Sans Serif" w:hAnsi="Microsoft Sans Serif" w:cs="Microsoft Sans Serif"/>
          <w:sz w:val="24"/>
        </w:rPr>
        <w:cr/>
      </w:r>
      <w:r w:rsidRPr="00594542">
        <w:rPr>
          <w:rFonts w:ascii="Microsoft Sans Serif" w:eastAsia="Microsoft Sans Serif" w:hAnsi="Microsoft Sans Serif" w:cs="Microsoft Sans Serif"/>
          <w:b/>
          <w:bCs/>
          <w:sz w:val="24"/>
        </w:rPr>
        <w:t>717.877.9920</w:t>
      </w:r>
      <w:r>
        <w:rPr>
          <w:rFonts w:ascii="Microsoft Sans Serif" w:eastAsia="Microsoft Sans Serif" w:hAnsi="Microsoft Sans Serif" w:cs="Microsoft Sans Serif"/>
          <w:sz w:val="24"/>
        </w:rPr>
        <w:cr/>
        <w:t>bp.buck@comcast.net</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br/>
        <w:t>NICHOLAS A STOBBE ESQUIRE</w:t>
      </w:r>
      <w:r>
        <w:rPr>
          <w:rFonts w:ascii="Microsoft Sans Serif" w:eastAsia="Microsoft Sans Serif" w:hAnsi="Microsoft Sans Serif" w:cs="Microsoft Sans Serif"/>
          <w:sz w:val="24"/>
        </w:rPr>
        <w:cr/>
        <w:t>POST &amp; SCHELL</w:t>
      </w:r>
      <w:r>
        <w:rPr>
          <w:rFonts w:ascii="Microsoft Sans Serif" w:eastAsia="Microsoft Sans Serif" w:hAnsi="Microsoft Sans Serif" w:cs="Microsoft Sans Serif"/>
          <w:sz w:val="24"/>
        </w:rPr>
        <w:cr/>
        <w:t>17 NORTH 2ND STREET</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594542">
        <w:rPr>
          <w:rFonts w:ascii="Microsoft Sans Serif" w:eastAsia="Microsoft Sans Serif" w:hAnsi="Microsoft Sans Serif" w:cs="Microsoft Sans Serif"/>
          <w:b/>
          <w:bCs/>
          <w:sz w:val="24"/>
        </w:rPr>
        <w:t>717.612.6033</w:t>
      </w:r>
      <w:r>
        <w:rPr>
          <w:rFonts w:ascii="Microsoft Sans Serif" w:eastAsia="Microsoft Sans Serif" w:hAnsi="Microsoft Sans Serif" w:cs="Microsoft Sans Serif"/>
          <w:sz w:val="24"/>
        </w:rPr>
        <w:cr/>
        <w:t>nstobbe@postschell.com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Representing PPL Electric Utilities Corporation</w:t>
      </w:r>
    </w:p>
    <w:p w14:paraId="6F245BBD" w14:textId="77777777" w:rsidR="003C04ED" w:rsidRPr="00594542" w:rsidRDefault="003C04ED" w:rsidP="003C04ED">
      <w:pPr>
        <w:spacing w:after="0"/>
        <w:rPr>
          <w:rFonts w:ascii="Microsoft Sans Serif" w:eastAsia="Microsoft Sans Serif" w:hAnsi="Microsoft Sans Serif" w:cs="Microsoft Sans Serif"/>
          <w:i/>
          <w:iCs/>
          <w:sz w:val="24"/>
        </w:rPr>
      </w:pPr>
    </w:p>
    <w:p w14:paraId="3D9E0C7E" w14:textId="17CE079D" w:rsidR="00A91597" w:rsidRPr="00DA07F0" w:rsidRDefault="003C04ED" w:rsidP="003C04ED">
      <w:pPr>
        <w:spacing w:after="0"/>
        <w:rPr>
          <w:rFonts w:ascii="Times New Roman" w:eastAsia="Times New Roman" w:hAnsi="Times New Roman" w:cs="Times New Roman"/>
          <w:sz w:val="24"/>
          <w:szCs w:val="24"/>
        </w:rPr>
      </w:pPr>
      <w:r>
        <w:rPr>
          <w:rFonts w:ascii="Microsoft Sans Serif" w:eastAsia="Microsoft Sans Serif" w:hAnsi="Microsoft Sans Serif" w:cs="Microsoft Sans Serif"/>
          <w:sz w:val="24"/>
        </w:rPr>
        <w:t>KIMBERLY A KLOCK ESQUIRE</w:t>
      </w:r>
      <w:r>
        <w:rPr>
          <w:rFonts w:ascii="Microsoft Sans Serif" w:eastAsia="Microsoft Sans Serif" w:hAnsi="Microsoft Sans Serif" w:cs="Microsoft Sans Serif"/>
          <w:sz w:val="24"/>
        </w:rPr>
        <w:cr/>
        <w:t>PPL SERVICES CORP</w:t>
      </w:r>
      <w:r>
        <w:rPr>
          <w:rFonts w:ascii="Microsoft Sans Serif" w:eastAsia="Microsoft Sans Serif" w:hAnsi="Microsoft Sans Serif" w:cs="Microsoft Sans Serif"/>
          <w:sz w:val="24"/>
        </w:rPr>
        <w:cr/>
        <w:t>2 N 9TH STREET GENTW3</w:t>
      </w:r>
      <w:r>
        <w:rPr>
          <w:rFonts w:ascii="Microsoft Sans Serif" w:eastAsia="Microsoft Sans Serif" w:hAnsi="Microsoft Sans Serif" w:cs="Microsoft Sans Serif"/>
          <w:sz w:val="24"/>
        </w:rPr>
        <w:cr/>
        <w:t>ALLENTOWN PA  18101</w:t>
      </w:r>
      <w:r>
        <w:rPr>
          <w:rFonts w:ascii="Microsoft Sans Serif" w:eastAsia="Microsoft Sans Serif" w:hAnsi="Microsoft Sans Serif" w:cs="Microsoft Sans Serif"/>
          <w:sz w:val="24"/>
        </w:rPr>
        <w:cr/>
      </w:r>
      <w:r w:rsidRPr="00594542">
        <w:rPr>
          <w:rFonts w:ascii="Microsoft Sans Serif" w:eastAsia="Microsoft Sans Serif" w:hAnsi="Microsoft Sans Serif" w:cs="Microsoft Sans Serif"/>
          <w:b/>
          <w:bCs/>
          <w:sz w:val="24"/>
        </w:rPr>
        <w:t xml:space="preserve">610.774.5696 </w:t>
      </w:r>
      <w:r w:rsidRPr="00594542">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kklock@pplweb.com</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r>
    </w:p>
    <w:sectPr w:rsidR="00A91597" w:rsidRPr="00DA07F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8EA9D" w14:textId="77777777" w:rsidR="003772B6" w:rsidRDefault="003772B6" w:rsidP="00DC6465">
      <w:pPr>
        <w:spacing w:after="0" w:line="240" w:lineRule="auto"/>
      </w:pPr>
      <w:r>
        <w:separator/>
      </w:r>
    </w:p>
  </w:endnote>
  <w:endnote w:type="continuationSeparator" w:id="0">
    <w:p w14:paraId="03DA5F74" w14:textId="77777777" w:rsidR="003772B6" w:rsidRDefault="003772B6" w:rsidP="00DC64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charset w:val="00"/>
    <w:family w:val="roman"/>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9093324"/>
      <w:docPartObj>
        <w:docPartGallery w:val="Page Numbers (Bottom of Page)"/>
        <w:docPartUnique/>
      </w:docPartObj>
    </w:sdtPr>
    <w:sdtEndPr>
      <w:rPr>
        <w:rFonts w:ascii="Times New Roman" w:hAnsi="Times New Roman" w:cs="Times New Roman"/>
        <w:noProof/>
        <w:sz w:val="20"/>
        <w:szCs w:val="20"/>
      </w:rPr>
    </w:sdtEndPr>
    <w:sdtContent>
      <w:p w14:paraId="2764E17C" w14:textId="6368615D" w:rsidR="00DC0EE5" w:rsidRPr="00DC0EE5" w:rsidRDefault="00DC0EE5">
        <w:pPr>
          <w:pStyle w:val="Footer"/>
          <w:jc w:val="center"/>
          <w:rPr>
            <w:rFonts w:ascii="Times New Roman" w:hAnsi="Times New Roman" w:cs="Times New Roman"/>
            <w:sz w:val="20"/>
            <w:szCs w:val="20"/>
          </w:rPr>
        </w:pPr>
        <w:r w:rsidRPr="00DC0EE5">
          <w:rPr>
            <w:rFonts w:ascii="Times New Roman" w:hAnsi="Times New Roman" w:cs="Times New Roman"/>
            <w:sz w:val="20"/>
            <w:szCs w:val="20"/>
          </w:rPr>
          <w:fldChar w:fldCharType="begin"/>
        </w:r>
        <w:r w:rsidRPr="00DC0EE5">
          <w:rPr>
            <w:rFonts w:ascii="Times New Roman" w:hAnsi="Times New Roman" w:cs="Times New Roman"/>
            <w:sz w:val="20"/>
            <w:szCs w:val="20"/>
          </w:rPr>
          <w:instrText xml:space="preserve"> PAGE   \* MERGEFORMAT </w:instrText>
        </w:r>
        <w:r w:rsidRPr="00DC0EE5">
          <w:rPr>
            <w:rFonts w:ascii="Times New Roman" w:hAnsi="Times New Roman" w:cs="Times New Roman"/>
            <w:sz w:val="20"/>
            <w:szCs w:val="20"/>
          </w:rPr>
          <w:fldChar w:fldCharType="separate"/>
        </w:r>
        <w:r w:rsidRPr="00DC0EE5">
          <w:rPr>
            <w:rFonts w:ascii="Times New Roman" w:hAnsi="Times New Roman" w:cs="Times New Roman"/>
            <w:noProof/>
            <w:sz w:val="20"/>
            <w:szCs w:val="20"/>
          </w:rPr>
          <w:t>2</w:t>
        </w:r>
        <w:r w:rsidRPr="00DC0EE5">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D03C2" w14:textId="7C30E7CE" w:rsidR="00A66F7E" w:rsidRPr="00DC0EE5" w:rsidRDefault="00A66F7E">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4C086" w14:textId="77777777" w:rsidR="003772B6" w:rsidRDefault="003772B6" w:rsidP="00DC6465">
      <w:pPr>
        <w:spacing w:after="0" w:line="240" w:lineRule="auto"/>
      </w:pPr>
      <w:r>
        <w:separator/>
      </w:r>
    </w:p>
  </w:footnote>
  <w:footnote w:type="continuationSeparator" w:id="0">
    <w:p w14:paraId="62A23410" w14:textId="77777777" w:rsidR="003772B6" w:rsidRDefault="003772B6" w:rsidP="00DC6465">
      <w:pPr>
        <w:spacing w:after="0" w:line="240" w:lineRule="auto"/>
      </w:pPr>
      <w:r>
        <w:continuationSeparator/>
      </w:r>
    </w:p>
  </w:footnote>
  <w:footnote w:id="1">
    <w:p w14:paraId="42ACA9B6" w14:textId="49E5FE71" w:rsidR="004C6075" w:rsidRPr="004678A5" w:rsidRDefault="004C6075" w:rsidP="004C6075">
      <w:pPr>
        <w:spacing w:after="0" w:line="240" w:lineRule="auto"/>
        <w:rPr>
          <w:rFonts w:ascii="Times New Roman" w:hAnsi="Times New Roman" w:cs="Times New Roman"/>
          <w:bCs/>
          <w:sz w:val="20"/>
          <w:szCs w:val="20"/>
        </w:rPr>
      </w:pPr>
      <w:r w:rsidRPr="009A4E22">
        <w:rPr>
          <w:rStyle w:val="FootnoteReference"/>
          <w:rFonts w:ascii="Times New Roman" w:hAnsi="Times New Roman" w:cs="Times New Roman"/>
          <w:sz w:val="24"/>
          <w:szCs w:val="24"/>
        </w:rPr>
        <w:footnoteRef/>
      </w:r>
      <w:r w:rsidRPr="009A4E22">
        <w:rPr>
          <w:rFonts w:ascii="Times New Roman" w:hAnsi="Times New Roman" w:cs="Times New Roman"/>
          <w:sz w:val="24"/>
          <w:szCs w:val="24"/>
        </w:rPr>
        <w:t xml:space="preserve"> </w:t>
      </w:r>
      <w:r w:rsidRPr="009A4E22">
        <w:rPr>
          <w:rFonts w:ascii="Times New Roman" w:hAnsi="Times New Roman" w:cs="Times New Roman"/>
          <w:sz w:val="20"/>
          <w:szCs w:val="20"/>
        </w:rPr>
        <w:t xml:space="preserve">   </w:t>
      </w:r>
      <w:r>
        <w:rPr>
          <w:rFonts w:ascii="Times New Roman" w:hAnsi="Times New Roman" w:cs="Times New Roman"/>
          <w:sz w:val="20"/>
          <w:szCs w:val="20"/>
        </w:rPr>
        <w:t xml:space="preserve">  </w:t>
      </w:r>
      <w:r w:rsidR="007F7CCB">
        <w:rPr>
          <w:rFonts w:ascii="Times New Roman" w:hAnsi="Times New Roman" w:cs="Times New Roman"/>
          <w:sz w:val="20"/>
          <w:szCs w:val="20"/>
        </w:rPr>
        <w:tab/>
      </w:r>
      <w:r w:rsidRPr="004C6075">
        <w:rPr>
          <w:rFonts w:ascii="Times New Roman" w:hAnsi="Times New Roman" w:cs="Times New Roman"/>
          <w:bCs/>
          <w:sz w:val="20"/>
          <w:szCs w:val="20"/>
        </w:rPr>
        <w:t xml:space="preserve">The </w:t>
      </w:r>
      <w:r w:rsidRPr="004C6075">
        <w:rPr>
          <w:rFonts w:ascii="Times New Roman" w:hAnsi="Times New Roman" w:cs="Times New Roman"/>
          <w:bCs/>
          <w:i/>
          <w:iCs/>
          <w:sz w:val="20"/>
          <w:szCs w:val="20"/>
        </w:rPr>
        <w:t>2023 Order</w:t>
      </w:r>
      <w:r w:rsidRPr="004C6075">
        <w:rPr>
          <w:rFonts w:ascii="Times New Roman" w:hAnsi="Times New Roman" w:cs="Times New Roman"/>
          <w:bCs/>
          <w:sz w:val="20"/>
          <w:szCs w:val="20"/>
        </w:rPr>
        <w:t xml:space="preserve"> directs that formal complaints concerning the installation of smart meters pending before the Office of Administrative Law Judge (OALJ) will proceed as directed by the assigned presiding Administrative Law Judge (ALJ).  (</w:t>
      </w:r>
      <w:r w:rsidRPr="004C6075">
        <w:rPr>
          <w:rFonts w:ascii="Times New Roman" w:hAnsi="Times New Roman" w:cs="Times New Roman"/>
          <w:bCs/>
          <w:i/>
          <w:iCs/>
          <w:sz w:val="20"/>
          <w:szCs w:val="20"/>
        </w:rPr>
        <w:t>Id.</w:t>
      </w:r>
      <w:r w:rsidRPr="004C6075">
        <w:rPr>
          <w:rFonts w:ascii="Times New Roman" w:hAnsi="Times New Roman" w:cs="Times New Roman"/>
          <w:bCs/>
          <w:sz w:val="20"/>
          <w:szCs w:val="20"/>
        </w:rPr>
        <w:t xml:space="preserve"> at 8).</w:t>
      </w:r>
      <w:r>
        <w:rPr>
          <w:rFonts w:ascii="Times New Roman" w:hAnsi="Times New Roman" w:cs="Times New Roman"/>
          <w:bCs/>
          <w:sz w:val="20"/>
          <w:szCs w:val="20"/>
        </w:rPr>
        <w:t xml:space="preserve">  </w:t>
      </w:r>
      <w:r w:rsidRPr="004C6075">
        <w:rPr>
          <w:rFonts w:ascii="Times New Roman" w:hAnsi="Times New Roman" w:cs="Times New Roman"/>
          <w:sz w:val="20"/>
          <w:szCs w:val="20"/>
        </w:rPr>
        <w:t xml:space="preserve">The record reflects that the </w:t>
      </w:r>
      <w:r w:rsidRPr="004C6075">
        <w:rPr>
          <w:rFonts w:ascii="Times New Roman" w:hAnsi="Times New Roman" w:cs="Times New Roman"/>
          <w:i/>
          <w:iCs/>
          <w:sz w:val="20"/>
          <w:szCs w:val="20"/>
        </w:rPr>
        <w:t>2023 Order</w:t>
      </w:r>
      <w:r w:rsidRPr="004C6075">
        <w:rPr>
          <w:rFonts w:ascii="Times New Roman" w:hAnsi="Times New Roman" w:cs="Times New Roman"/>
          <w:sz w:val="20"/>
          <w:szCs w:val="20"/>
        </w:rPr>
        <w:t xml:space="preserve"> was </w:t>
      </w:r>
      <w:r w:rsidR="0071565D">
        <w:rPr>
          <w:rFonts w:ascii="Times New Roman" w:hAnsi="Times New Roman" w:cs="Times New Roman"/>
          <w:sz w:val="20"/>
          <w:szCs w:val="20"/>
        </w:rPr>
        <w:t>served</w:t>
      </w:r>
      <w:r w:rsidRPr="004C6075">
        <w:rPr>
          <w:rFonts w:ascii="Times New Roman" w:hAnsi="Times New Roman" w:cs="Times New Roman"/>
          <w:sz w:val="20"/>
          <w:szCs w:val="20"/>
        </w:rPr>
        <w:t xml:space="preserve"> on the parties.</w:t>
      </w:r>
      <w:r>
        <w:rPr>
          <w:rFonts w:ascii="Times New Roman" w:hAnsi="Times New Roman" w:cs="Times New Roman"/>
          <w:sz w:val="20"/>
          <w:szCs w:val="20"/>
        </w:rPr>
        <w:t xml:space="preserve"> </w:t>
      </w:r>
    </w:p>
  </w:footnote>
  <w:footnote w:id="2">
    <w:p w14:paraId="5260D3A4" w14:textId="372FBD96" w:rsidR="002D2009" w:rsidRPr="00340D95" w:rsidRDefault="002D2009" w:rsidP="002D2009">
      <w:pPr>
        <w:pStyle w:val="FootnoteText"/>
        <w:rPr>
          <w:rFonts w:ascii="Times New Roman" w:hAnsi="Times New Roman" w:cs="Times New Roman"/>
          <w:i/>
          <w:iCs/>
        </w:rPr>
      </w:pPr>
      <w:r w:rsidRPr="00340D95">
        <w:rPr>
          <w:rStyle w:val="FootnoteReference"/>
          <w:rFonts w:ascii="Times New Roman" w:hAnsi="Times New Roman" w:cs="Times New Roman"/>
          <w:sz w:val="24"/>
          <w:szCs w:val="24"/>
        </w:rPr>
        <w:footnoteRef/>
      </w:r>
      <w:r w:rsidRPr="002674BE">
        <w:rPr>
          <w:rFonts w:ascii="Times New Roman" w:hAnsi="Times New Roman" w:cs="Times New Roman"/>
          <w:sz w:val="24"/>
          <w:szCs w:val="24"/>
          <w:lang w:val="it-IT"/>
        </w:rPr>
        <w:t xml:space="preserve"> </w:t>
      </w:r>
      <w:r w:rsidRPr="002674BE">
        <w:rPr>
          <w:lang w:val="it-IT"/>
        </w:rPr>
        <w:tab/>
      </w:r>
      <w:r w:rsidRPr="002674BE">
        <w:rPr>
          <w:rFonts w:ascii="Times New Roman" w:hAnsi="Times New Roman" w:cs="Times New Roman"/>
          <w:i/>
          <w:iCs/>
          <w:lang w:val="it-IT"/>
        </w:rPr>
        <w:t xml:space="preserve">Povacz, et al. v. Pa. Pub. </w:t>
      </w:r>
      <w:r w:rsidRPr="009E0DCD">
        <w:rPr>
          <w:rFonts w:ascii="Times New Roman" w:hAnsi="Times New Roman" w:cs="Times New Roman"/>
          <w:i/>
          <w:iCs/>
          <w:lang w:val="it-IT"/>
        </w:rPr>
        <w:t xml:space="preserve">Util. Comm’n, </w:t>
      </w:r>
      <w:r w:rsidRPr="009E0DCD">
        <w:rPr>
          <w:rFonts w:ascii="Times New Roman" w:hAnsi="Times New Roman" w:cs="Times New Roman"/>
          <w:lang w:val="it-IT"/>
        </w:rPr>
        <w:t>280 A.3d 975 (Pa. 2002)</w:t>
      </w:r>
      <w:r w:rsidR="00EA0B47" w:rsidRPr="009E0DCD">
        <w:rPr>
          <w:rFonts w:ascii="Times New Roman" w:hAnsi="Times New Roman" w:cs="Times New Roman"/>
          <w:lang w:val="it-IT"/>
        </w:rPr>
        <w:t xml:space="preserve">.  </w:t>
      </w:r>
      <w:r w:rsidR="00EA0B47">
        <w:rPr>
          <w:rFonts w:ascii="Times New Roman" w:hAnsi="Times New Roman" w:cs="Times New Roman"/>
        </w:rPr>
        <w:t xml:space="preserve">This </w:t>
      </w:r>
      <w:r w:rsidRPr="00340D95">
        <w:rPr>
          <w:rFonts w:ascii="Times New Roman" w:hAnsi="Times New Roman" w:cs="Times New Roman"/>
        </w:rPr>
        <w:t>c</w:t>
      </w:r>
      <w:r>
        <w:rPr>
          <w:rFonts w:ascii="Times New Roman" w:hAnsi="Times New Roman" w:cs="Times New Roman"/>
        </w:rPr>
        <w:t xml:space="preserve">ase was the basis of the Commission’s </w:t>
      </w:r>
      <w:r w:rsidRPr="00340D95">
        <w:rPr>
          <w:rFonts w:ascii="Times New Roman" w:hAnsi="Times New Roman" w:cs="Times New Roman"/>
          <w:i/>
          <w:iCs/>
        </w:rPr>
        <w:t>Stay Order.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A9268E"/>
    <w:multiLevelType w:val="hybridMultilevel"/>
    <w:tmpl w:val="234691A2"/>
    <w:lvl w:ilvl="0" w:tplc="1C9C13A0">
      <w:start w:val="1"/>
      <w:numFmt w:val="decimal"/>
      <w:lvlText w:val="%1."/>
      <w:lvlJc w:val="left"/>
      <w:pPr>
        <w:ind w:left="2160" w:hanging="720"/>
      </w:pPr>
    </w:lvl>
    <w:lvl w:ilvl="1" w:tplc="0409001B">
      <w:start w:val="1"/>
      <w:numFmt w:val="lowerRoman"/>
      <w:lvlText w:val="%2."/>
      <w:lvlJc w:val="righ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16cid:durableId="1057514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C2D"/>
    <w:rsid w:val="00045F72"/>
    <w:rsid w:val="000532E3"/>
    <w:rsid w:val="00060991"/>
    <w:rsid w:val="000864A0"/>
    <w:rsid w:val="000B3D4E"/>
    <w:rsid w:val="000B539D"/>
    <w:rsid w:val="000B69F3"/>
    <w:rsid w:val="000E4900"/>
    <w:rsid w:val="001003C3"/>
    <w:rsid w:val="001C2300"/>
    <w:rsid w:val="001C409E"/>
    <w:rsid w:val="001D1E3E"/>
    <w:rsid w:val="002674BE"/>
    <w:rsid w:val="002733FC"/>
    <w:rsid w:val="002C1C9D"/>
    <w:rsid w:val="002D2009"/>
    <w:rsid w:val="002E42CE"/>
    <w:rsid w:val="002F1EC4"/>
    <w:rsid w:val="0031523F"/>
    <w:rsid w:val="00340D95"/>
    <w:rsid w:val="003427A9"/>
    <w:rsid w:val="0036510B"/>
    <w:rsid w:val="003772B6"/>
    <w:rsid w:val="003C04ED"/>
    <w:rsid w:val="003D7F5D"/>
    <w:rsid w:val="00457B8F"/>
    <w:rsid w:val="004678A5"/>
    <w:rsid w:val="004A1045"/>
    <w:rsid w:val="004C6075"/>
    <w:rsid w:val="004F4EE2"/>
    <w:rsid w:val="004F75D4"/>
    <w:rsid w:val="005234C8"/>
    <w:rsid w:val="0059089C"/>
    <w:rsid w:val="005B220E"/>
    <w:rsid w:val="0061300A"/>
    <w:rsid w:val="00644B33"/>
    <w:rsid w:val="00672D7B"/>
    <w:rsid w:val="0068100C"/>
    <w:rsid w:val="00687033"/>
    <w:rsid w:val="006914D8"/>
    <w:rsid w:val="006F2CE2"/>
    <w:rsid w:val="0071565D"/>
    <w:rsid w:val="007B5C79"/>
    <w:rsid w:val="007F7CCB"/>
    <w:rsid w:val="00812BC6"/>
    <w:rsid w:val="0082409C"/>
    <w:rsid w:val="00872DEE"/>
    <w:rsid w:val="00875468"/>
    <w:rsid w:val="008A4B5F"/>
    <w:rsid w:val="008B432E"/>
    <w:rsid w:val="00915777"/>
    <w:rsid w:val="009A378C"/>
    <w:rsid w:val="009A4E22"/>
    <w:rsid w:val="009B01C3"/>
    <w:rsid w:val="009E0DCD"/>
    <w:rsid w:val="009E5BFC"/>
    <w:rsid w:val="009F0467"/>
    <w:rsid w:val="00A05554"/>
    <w:rsid w:val="00A66F7E"/>
    <w:rsid w:val="00A91597"/>
    <w:rsid w:val="00AB3416"/>
    <w:rsid w:val="00B57454"/>
    <w:rsid w:val="00B7015A"/>
    <w:rsid w:val="00B73457"/>
    <w:rsid w:val="00B878AA"/>
    <w:rsid w:val="00B91E13"/>
    <w:rsid w:val="00B94872"/>
    <w:rsid w:val="00BC09FC"/>
    <w:rsid w:val="00BC2CFC"/>
    <w:rsid w:val="00BC4FBE"/>
    <w:rsid w:val="00BD3343"/>
    <w:rsid w:val="00BE66D7"/>
    <w:rsid w:val="00C77197"/>
    <w:rsid w:val="00C83029"/>
    <w:rsid w:val="00CA17A1"/>
    <w:rsid w:val="00CA25F0"/>
    <w:rsid w:val="00CA4236"/>
    <w:rsid w:val="00CB3C41"/>
    <w:rsid w:val="00CD77F0"/>
    <w:rsid w:val="00CE1993"/>
    <w:rsid w:val="00D550B3"/>
    <w:rsid w:val="00D67119"/>
    <w:rsid w:val="00DA07F0"/>
    <w:rsid w:val="00DC0EE5"/>
    <w:rsid w:val="00DC6465"/>
    <w:rsid w:val="00DD1991"/>
    <w:rsid w:val="00DE0CF3"/>
    <w:rsid w:val="00E00A1B"/>
    <w:rsid w:val="00E03441"/>
    <w:rsid w:val="00E04149"/>
    <w:rsid w:val="00E04C8D"/>
    <w:rsid w:val="00E66814"/>
    <w:rsid w:val="00E70372"/>
    <w:rsid w:val="00E87C5E"/>
    <w:rsid w:val="00EA0B47"/>
    <w:rsid w:val="00EC1A68"/>
    <w:rsid w:val="00ED4299"/>
    <w:rsid w:val="00F04A4A"/>
    <w:rsid w:val="00F21AFB"/>
    <w:rsid w:val="00F923A1"/>
    <w:rsid w:val="00FA1C2D"/>
    <w:rsid w:val="00FD165E"/>
    <w:rsid w:val="00FF6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27358A9"/>
  <w15:chartTrackingRefBased/>
  <w15:docId w15:val="{0EDEC53B-49AA-4D6C-8949-ABFCCE090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C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A1C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1C2D"/>
  </w:style>
  <w:style w:type="paragraph" w:styleId="Header">
    <w:name w:val="header"/>
    <w:basedOn w:val="Normal"/>
    <w:link w:val="HeaderChar"/>
    <w:uiPriority w:val="99"/>
    <w:unhideWhenUsed/>
    <w:rsid w:val="00DC64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6465"/>
  </w:style>
  <w:style w:type="paragraph" w:styleId="BalloonText">
    <w:name w:val="Balloon Text"/>
    <w:basedOn w:val="Normal"/>
    <w:link w:val="BalloonTextChar"/>
    <w:uiPriority w:val="99"/>
    <w:semiHidden/>
    <w:unhideWhenUsed/>
    <w:rsid w:val="004F4E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4EE2"/>
    <w:rPr>
      <w:rFonts w:ascii="Segoe UI" w:hAnsi="Segoe UI" w:cs="Segoe UI"/>
      <w:sz w:val="18"/>
      <w:szCs w:val="18"/>
    </w:rPr>
  </w:style>
  <w:style w:type="paragraph" w:styleId="FootnoteText">
    <w:name w:val="footnote text"/>
    <w:basedOn w:val="Normal"/>
    <w:link w:val="FootnoteTextChar"/>
    <w:uiPriority w:val="99"/>
    <w:unhideWhenUsed/>
    <w:rsid w:val="009A4E22"/>
    <w:pPr>
      <w:spacing w:after="0" w:line="240" w:lineRule="auto"/>
    </w:pPr>
    <w:rPr>
      <w:sz w:val="20"/>
      <w:szCs w:val="20"/>
    </w:rPr>
  </w:style>
  <w:style w:type="character" w:customStyle="1" w:styleId="FootnoteTextChar">
    <w:name w:val="Footnote Text Char"/>
    <w:basedOn w:val="DefaultParagraphFont"/>
    <w:link w:val="FootnoteText"/>
    <w:uiPriority w:val="99"/>
    <w:rsid w:val="009A4E22"/>
    <w:rPr>
      <w:sz w:val="20"/>
      <w:szCs w:val="20"/>
    </w:rPr>
  </w:style>
  <w:style w:type="character" w:styleId="FootnoteReference">
    <w:name w:val="footnote reference"/>
    <w:basedOn w:val="DefaultParagraphFont"/>
    <w:uiPriority w:val="99"/>
    <w:semiHidden/>
    <w:unhideWhenUsed/>
    <w:rsid w:val="009A4E22"/>
    <w:rPr>
      <w:vertAlign w:val="superscript"/>
    </w:rPr>
  </w:style>
  <w:style w:type="paragraph" w:customStyle="1" w:styleId="ParaTab1">
    <w:name w:val="ParaTab 1"/>
    <w:rsid w:val="00F04A4A"/>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qFormat/>
    <w:rsid w:val="00F04A4A"/>
    <w:pPr>
      <w:autoSpaceDE w:val="0"/>
      <w:autoSpaceDN w:val="0"/>
      <w:spacing w:after="0" w:line="240" w:lineRule="auto"/>
      <w:ind w:left="720"/>
    </w:pPr>
    <w:rPr>
      <w:rFonts w:ascii="CG Times" w:eastAsia="Times New Roman" w:hAnsi="CG Times" w:cs="CG Times"/>
      <w:sz w:val="24"/>
      <w:szCs w:val="24"/>
    </w:rPr>
  </w:style>
  <w:style w:type="paragraph" w:styleId="BodyTextIndent">
    <w:name w:val="Body Text Indent"/>
    <w:basedOn w:val="Normal"/>
    <w:link w:val="BodyTextIndentChar"/>
    <w:rsid w:val="00F04A4A"/>
    <w:pPr>
      <w:widowControl w:val="0"/>
      <w:autoSpaceDE w:val="0"/>
      <w:autoSpaceDN w:val="0"/>
      <w:spacing w:after="0" w:line="360" w:lineRule="auto"/>
      <w:ind w:firstLine="1440"/>
    </w:pPr>
    <w:rPr>
      <w:rFonts w:ascii="Times New Roman" w:eastAsia="Times New Roman" w:hAnsi="Times New Roman" w:cs="Times New Roman"/>
      <w:sz w:val="26"/>
      <w:szCs w:val="26"/>
    </w:rPr>
  </w:style>
  <w:style w:type="character" w:customStyle="1" w:styleId="BodyTextIndentChar">
    <w:name w:val="Body Text Indent Char"/>
    <w:basedOn w:val="DefaultParagraphFont"/>
    <w:link w:val="BodyTextIndent"/>
    <w:rsid w:val="00F04A4A"/>
    <w:rPr>
      <w:rFonts w:ascii="Times New Roman" w:eastAsia="Times New Roman" w:hAnsi="Times New Roman" w:cs="Times New Roman"/>
      <w:sz w:val="26"/>
      <w:szCs w:val="26"/>
    </w:rPr>
  </w:style>
  <w:style w:type="paragraph" w:styleId="NoSpacing">
    <w:name w:val="No Spacing"/>
    <w:uiPriority w:val="1"/>
    <w:qFormat/>
    <w:rsid w:val="00F04A4A"/>
    <w:pPr>
      <w:spacing w:after="0" w:line="240" w:lineRule="auto"/>
    </w:pPr>
    <w:rPr>
      <w:rFonts w:ascii="Times New Roman" w:eastAsia="Times New Roman" w:hAnsi="Times New Roman" w:cs="Times New Roman"/>
      <w:sz w:val="24"/>
      <w:szCs w:val="20"/>
    </w:rPr>
  </w:style>
  <w:style w:type="character" w:customStyle="1" w:styleId="cf01">
    <w:name w:val="cf01"/>
    <w:basedOn w:val="DefaultParagraphFont"/>
    <w:rsid w:val="00F04A4A"/>
    <w:rPr>
      <w:rFonts w:ascii="Segoe UI" w:hAnsi="Segoe UI" w:cs="Segoe UI" w:hint="default"/>
      <w:sz w:val="18"/>
      <w:szCs w:val="18"/>
    </w:rPr>
  </w:style>
  <w:style w:type="character" w:customStyle="1" w:styleId="cf11">
    <w:name w:val="cf11"/>
    <w:basedOn w:val="DefaultParagraphFont"/>
    <w:rsid w:val="00F04A4A"/>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9674486">
      <w:bodyDiv w:val="1"/>
      <w:marLeft w:val="0"/>
      <w:marRight w:val="0"/>
      <w:marTop w:val="0"/>
      <w:marBottom w:val="0"/>
      <w:divBdr>
        <w:top w:val="none" w:sz="0" w:space="0" w:color="auto"/>
        <w:left w:val="none" w:sz="0" w:space="0" w:color="auto"/>
        <w:bottom w:val="none" w:sz="0" w:space="0" w:color="auto"/>
        <w:right w:val="none" w:sz="0" w:space="0" w:color="auto"/>
      </w:divBdr>
      <w:divsChild>
        <w:div w:id="259919972">
          <w:marLeft w:val="0"/>
          <w:marRight w:val="0"/>
          <w:marTop w:val="0"/>
          <w:marBottom w:val="0"/>
          <w:divBdr>
            <w:top w:val="none" w:sz="0" w:space="0" w:color="auto"/>
            <w:left w:val="none" w:sz="0" w:space="0" w:color="auto"/>
            <w:bottom w:val="none" w:sz="0" w:space="0" w:color="auto"/>
            <w:right w:val="none" w:sz="0" w:space="0" w:color="auto"/>
          </w:divBdr>
          <w:divsChild>
            <w:div w:id="155730612">
              <w:marLeft w:val="-225"/>
              <w:marRight w:val="-225"/>
              <w:marTop w:val="0"/>
              <w:marBottom w:val="0"/>
              <w:divBdr>
                <w:top w:val="none" w:sz="0" w:space="0" w:color="auto"/>
                <w:left w:val="none" w:sz="0" w:space="0" w:color="auto"/>
                <w:bottom w:val="none" w:sz="0" w:space="0" w:color="auto"/>
                <w:right w:val="none" w:sz="0" w:space="0" w:color="auto"/>
              </w:divBdr>
              <w:divsChild>
                <w:div w:id="1994094510">
                  <w:marLeft w:val="0"/>
                  <w:marRight w:val="0"/>
                  <w:marTop w:val="0"/>
                  <w:marBottom w:val="0"/>
                  <w:divBdr>
                    <w:top w:val="none" w:sz="0" w:space="0" w:color="auto"/>
                    <w:left w:val="none" w:sz="0" w:space="0" w:color="auto"/>
                    <w:bottom w:val="none" w:sz="0" w:space="0" w:color="auto"/>
                    <w:right w:val="none" w:sz="0" w:space="0" w:color="auto"/>
                  </w:divBdr>
                  <w:divsChild>
                    <w:div w:id="590285164">
                      <w:marLeft w:val="0"/>
                      <w:marRight w:val="0"/>
                      <w:marTop w:val="0"/>
                      <w:marBottom w:val="0"/>
                      <w:divBdr>
                        <w:top w:val="none" w:sz="0" w:space="0" w:color="auto"/>
                        <w:left w:val="none" w:sz="0" w:space="0" w:color="auto"/>
                        <w:bottom w:val="none" w:sz="0" w:space="0" w:color="auto"/>
                        <w:right w:val="none" w:sz="0" w:space="0" w:color="auto"/>
                      </w:divBdr>
                      <w:divsChild>
                        <w:div w:id="1026519662">
                          <w:marLeft w:val="0"/>
                          <w:marRight w:val="0"/>
                          <w:marTop w:val="0"/>
                          <w:marBottom w:val="0"/>
                          <w:divBdr>
                            <w:top w:val="none" w:sz="0" w:space="0" w:color="auto"/>
                            <w:left w:val="none" w:sz="0" w:space="0" w:color="auto"/>
                            <w:bottom w:val="none" w:sz="0" w:space="0" w:color="auto"/>
                            <w:right w:val="none" w:sz="0" w:space="0" w:color="auto"/>
                          </w:divBdr>
                          <w:divsChild>
                            <w:div w:id="1741755371">
                              <w:marLeft w:val="0"/>
                              <w:marRight w:val="0"/>
                              <w:marTop w:val="0"/>
                              <w:marBottom w:val="0"/>
                              <w:divBdr>
                                <w:top w:val="none" w:sz="0" w:space="0" w:color="auto"/>
                                <w:left w:val="none" w:sz="0" w:space="0" w:color="auto"/>
                                <w:bottom w:val="none" w:sz="0" w:space="0" w:color="auto"/>
                                <w:right w:val="none" w:sz="0" w:space="0" w:color="auto"/>
                              </w:divBdr>
                              <w:divsChild>
                                <w:div w:id="1656644564">
                                  <w:marLeft w:val="0"/>
                                  <w:marRight w:val="0"/>
                                  <w:marTop w:val="0"/>
                                  <w:marBottom w:val="0"/>
                                  <w:divBdr>
                                    <w:top w:val="none" w:sz="0" w:space="0" w:color="auto"/>
                                    <w:left w:val="none" w:sz="0" w:space="0" w:color="auto"/>
                                    <w:bottom w:val="none" w:sz="0" w:space="0" w:color="auto"/>
                                    <w:right w:val="none" w:sz="0" w:space="0" w:color="auto"/>
                                  </w:divBdr>
                                  <w:divsChild>
                                    <w:div w:id="195428873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798219-2716-4965-9616-E396F5F70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492</Words>
  <Characters>2806</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Williams, Bobbie Jo</cp:lastModifiedBy>
  <cp:revision>2</cp:revision>
  <cp:lastPrinted>2023-12-18T18:26:00Z</cp:lastPrinted>
  <dcterms:created xsi:type="dcterms:W3CDTF">2023-12-18T19:04:00Z</dcterms:created>
  <dcterms:modified xsi:type="dcterms:W3CDTF">2023-12-18T19:04:00Z</dcterms:modified>
</cp:coreProperties>
</file>