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5DD3" w14:textId="77777777" w:rsidR="00240E57" w:rsidRPr="003B2ED9" w:rsidRDefault="00240E57" w:rsidP="00240E57">
      <w:pPr>
        <w:tabs>
          <w:tab w:val="center" w:pos="4680"/>
        </w:tabs>
        <w:jc w:val="center"/>
        <w:rPr>
          <w:b/>
          <w:sz w:val="24"/>
          <w:szCs w:val="24"/>
        </w:rPr>
      </w:pPr>
      <w:r w:rsidRPr="003B2ED9">
        <w:rPr>
          <w:b/>
          <w:sz w:val="24"/>
          <w:szCs w:val="24"/>
        </w:rPr>
        <w:t>BEFORE THE</w:t>
      </w:r>
    </w:p>
    <w:p w14:paraId="713C350D" w14:textId="77777777" w:rsidR="00240E57" w:rsidRPr="003B2ED9" w:rsidRDefault="00240E57" w:rsidP="00240E57">
      <w:pPr>
        <w:tabs>
          <w:tab w:val="center" w:pos="4680"/>
        </w:tabs>
        <w:jc w:val="center"/>
        <w:rPr>
          <w:b/>
          <w:sz w:val="24"/>
          <w:szCs w:val="24"/>
        </w:rPr>
      </w:pPr>
      <w:r w:rsidRPr="003B2ED9">
        <w:rPr>
          <w:b/>
          <w:sz w:val="24"/>
          <w:szCs w:val="24"/>
        </w:rPr>
        <w:t>PENNSYLVANIA PUBLIC UTILITY COMMISSION</w:t>
      </w:r>
    </w:p>
    <w:p w14:paraId="2DCC25EA" w14:textId="77777777" w:rsidR="00240E57" w:rsidRPr="003B2ED9" w:rsidRDefault="00240E57" w:rsidP="00240E57">
      <w:pPr>
        <w:tabs>
          <w:tab w:val="center" w:pos="4680"/>
        </w:tabs>
        <w:jc w:val="both"/>
        <w:rPr>
          <w:sz w:val="24"/>
          <w:szCs w:val="24"/>
        </w:rPr>
      </w:pPr>
    </w:p>
    <w:p w14:paraId="0BD754F5" w14:textId="77777777" w:rsidR="00240E57" w:rsidRPr="003B2ED9" w:rsidRDefault="00240E57" w:rsidP="00240E57">
      <w:pPr>
        <w:jc w:val="both"/>
        <w:rPr>
          <w:sz w:val="24"/>
          <w:szCs w:val="24"/>
        </w:rPr>
      </w:pPr>
    </w:p>
    <w:p w14:paraId="5EE2F166" w14:textId="77777777" w:rsidR="00240E57" w:rsidRPr="003B2ED9" w:rsidRDefault="00240E57" w:rsidP="00240E57">
      <w:pPr>
        <w:jc w:val="both"/>
        <w:rPr>
          <w:sz w:val="24"/>
          <w:szCs w:val="24"/>
        </w:rPr>
      </w:pPr>
    </w:p>
    <w:p w14:paraId="5694C6E3" w14:textId="77777777" w:rsidR="009D6EEF" w:rsidRDefault="009D6EEF" w:rsidP="009D6EEF">
      <w:pPr>
        <w:tabs>
          <w:tab w:val="center" w:pos="4320"/>
        </w:tabs>
        <w:rPr>
          <w:sz w:val="24"/>
          <w:szCs w:val="24"/>
        </w:rPr>
      </w:pPr>
      <w:r>
        <w:rPr>
          <w:sz w:val="24"/>
          <w:szCs w:val="24"/>
        </w:rPr>
        <w:t>SALVATORE AND ELIZABETH GALANTE;</w:t>
      </w:r>
      <w:r>
        <w:rPr>
          <w:sz w:val="24"/>
          <w:szCs w:val="24"/>
        </w:rPr>
        <w:tab/>
        <w:t>:</w:t>
      </w:r>
      <w:r>
        <w:rPr>
          <w:sz w:val="24"/>
          <w:szCs w:val="24"/>
        </w:rPr>
        <w:tab/>
        <w:t>Docket No. C-2023-3042213</w:t>
      </w:r>
    </w:p>
    <w:p w14:paraId="249ED453" w14:textId="77777777" w:rsidR="009D6EEF" w:rsidRDefault="009D6EEF" w:rsidP="009D6EEF">
      <w:pPr>
        <w:tabs>
          <w:tab w:val="center" w:pos="4320"/>
        </w:tabs>
        <w:rPr>
          <w:sz w:val="24"/>
          <w:szCs w:val="24"/>
        </w:rPr>
      </w:pPr>
      <w:r>
        <w:rPr>
          <w:sz w:val="24"/>
          <w:szCs w:val="24"/>
        </w:rPr>
        <w:t>LOUISE SPINELLI;</w:t>
      </w:r>
      <w:r>
        <w:rPr>
          <w:sz w:val="24"/>
          <w:szCs w:val="24"/>
        </w:rPr>
        <w:tab/>
      </w:r>
      <w:r>
        <w:rPr>
          <w:sz w:val="24"/>
          <w:szCs w:val="24"/>
        </w:rPr>
        <w:tab/>
        <w:t>:</w:t>
      </w:r>
      <w:r>
        <w:rPr>
          <w:sz w:val="24"/>
          <w:szCs w:val="24"/>
        </w:rPr>
        <w:tab/>
      </w:r>
      <w:bookmarkStart w:id="0" w:name="_Hlk149894746"/>
      <w:r>
        <w:rPr>
          <w:sz w:val="24"/>
          <w:szCs w:val="24"/>
        </w:rPr>
        <w:t>Docket No. C-2023-3043734</w:t>
      </w:r>
    </w:p>
    <w:p w14:paraId="7C44302B" w14:textId="77777777" w:rsidR="009D6EEF" w:rsidRDefault="009D6EEF" w:rsidP="009D6EEF">
      <w:pPr>
        <w:tabs>
          <w:tab w:val="center" w:pos="4320"/>
        </w:tabs>
        <w:rPr>
          <w:sz w:val="24"/>
          <w:szCs w:val="24"/>
        </w:rPr>
      </w:pPr>
      <w:r>
        <w:rPr>
          <w:sz w:val="24"/>
          <w:szCs w:val="24"/>
        </w:rPr>
        <w:t>SANDRA GRZYBICKI;</w:t>
      </w:r>
      <w:r>
        <w:rPr>
          <w:sz w:val="24"/>
          <w:szCs w:val="24"/>
        </w:rPr>
        <w:tab/>
      </w:r>
      <w:r>
        <w:rPr>
          <w:sz w:val="24"/>
          <w:szCs w:val="24"/>
        </w:rPr>
        <w:tab/>
        <w:t>:</w:t>
      </w:r>
      <w:r>
        <w:rPr>
          <w:sz w:val="24"/>
          <w:szCs w:val="24"/>
        </w:rPr>
        <w:tab/>
        <w:t>Docket No. C-2023-3043677</w:t>
      </w:r>
    </w:p>
    <w:p w14:paraId="5EF8CE6A" w14:textId="77777777" w:rsidR="009D6EEF" w:rsidRDefault="009D6EEF" w:rsidP="009D6EEF">
      <w:pPr>
        <w:tabs>
          <w:tab w:val="center" w:pos="4320"/>
        </w:tabs>
        <w:rPr>
          <w:sz w:val="24"/>
          <w:szCs w:val="24"/>
        </w:rPr>
      </w:pPr>
      <w:r>
        <w:rPr>
          <w:sz w:val="24"/>
          <w:szCs w:val="24"/>
        </w:rPr>
        <w:t>LANA GRZYBICKI;</w:t>
      </w:r>
      <w:r>
        <w:rPr>
          <w:sz w:val="24"/>
          <w:szCs w:val="24"/>
        </w:rPr>
        <w:tab/>
      </w:r>
      <w:r>
        <w:rPr>
          <w:sz w:val="24"/>
          <w:szCs w:val="24"/>
        </w:rPr>
        <w:tab/>
        <w:t>:</w:t>
      </w:r>
      <w:r>
        <w:rPr>
          <w:sz w:val="24"/>
          <w:szCs w:val="24"/>
        </w:rPr>
        <w:tab/>
        <w:t>Docket No. C-2023-3043676</w:t>
      </w:r>
    </w:p>
    <w:p w14:paraId="0A13AED3" w14:textId="77777777" w:rsidR="009D6EEF" w:rsidRDefault="009D6EEF" w:rsidP="009D6EEF">
      <w:pPr>
        <w:tabs>
          <w:tab w:val="center" w:pos="4320"/>
        </w:tabs>
        <w:rPr>
          <w:sz w:val="24"/>
          <w:szCs w:val="24"/>
        </w:rPr>
      </w:pPr>
      <w:r>
        <w:rPr>
          <w:sz w:val="24"/>
          <w:szCs w:val="24"/>
        </w:rPr>
        <w:t>JOSEPH PETROSKY;</w:t>
      </w:r>
      <w:r>
        <w:rPr>
          <w:sz w:val="24"/>
          <w:szCs w:val="24"/>
        </w:rPr>
        <w:tab/>
      </w:r>
      <w:r>
        <w:rPr>
          <w:sz w:val="24"/>
          <w:szCs w:val="24"/>
        </w:rPr>
        <w:tab/>
        <w:t>:</w:t>
      </w:r>
      <w:r>
        <w:rPr>
          <w:sz w:val="24"/>
          <w:szCs w:val="24"/>
        </w:rPr>
        <w:tab/>
        <w:t>Docket No. C-2023-3043459</w:t>
      </w:r>
    </w:p>
    <w:p w14:paraId="302680DD" w14:textId="77777777" w:rsidR="009D6EEF" w:rsidRDefault="009D6EEF" w:rsidP="009D6EEF">
      <w:pPr>
        <w:tabs>
          <w:tab w:val="center" w:pos="4320"/>
        </w:tabs>
        <w:rPr>
          <w:sz w:val="24"/>
          <w:szCs w:val="24"/>
        </w:rPr>
      </w:pPr>
      <w:r>
        <w:rPr>
          <w:sz w:val="24"/>
          <w:szCs w:val="24"/>
        </w:rPr>
        <w:t>FRANK SERAFINI;</w:t>
      </w:r>
      <w:r>
        <w:rPr>
          <w:sz w:val="24"/>
          <w:szCs w:val="24"/>
        </w:rPr>
        <w:tab/>
      </w:r>
      <w:r>
        <w:rPr>
          <w:sz w:val="24"/>
          <w:szCs w:val="24"/>
        </w:rPr>
        <w:tab/>
        <w:t>:</w:t>
      </w:r>
      <w:r>
        <w:rPr>
          <w:sz w:val="24"/>
          <w:szCs w:val="24"/>
        </w:rPr>
        <w:tab/>
        <w:t>Docket No. C-2023-3043458</w:t>
      </w:r>
    </w:p>
    <w:p w14:paraId="502A5834" w14:textId="77777777" w:rsidR="009D6EEF" w:rsidRDefault="009D6EEF" w:rsidP="009D6EEF">
      <w:pPr>
        <w:tabs>
          <w:tab w:val="center" w:pos="4320"/>
        </w:tabs>
        <w:rPr>
          <w:sz w:val="24"/>
          <w:szCs w:val="24"/>
        </w:rPr>
      </w:pPr>
      <w:r>
        <w:rPr>
          <w:sz w:val="24"/>
          <w:szCs w:val="24"/>
        </w:rPr>
        <w:t>ADRIAN J. MIHALKO;</w:t>
      </w:r>
      <w:r>
        <w:rPr>
          <w:sz w:val="24"/>
          <w:szCs w:val="24"/>
        </w:rPr>
        <w:tab/>
      </w:r>
      <w:r>
        <w:rPr>
          <w:sz w:val="24"/>
          <w:szCs w:val="24"/>
        </w:rPr>
        <w:tab/>
        <w:t>:</w:t>
      </w:r>
      <w:r>
        <w:rPr>
          <w:sz w:val="24"/>
          <w:szCs w:val="24"/>
        </w:rPr>
        <w:tab/>
        <w:t>Docket No. C-2023-3043222</w:t>
      </w:r>
    </w:p>
    <w:p w14:paraId="0386AC65" w14:textId="77777777" w:rsidR="009D6EEF" w:rsidRDefault="009D6EEF" w:rsidP="009D6EEF">
      <w:pPr>
        <w:tabs>
          <w:tab w:val="center" w:pos="4320"/>
        </w:tabs>
        <w:rPr>
          <w:sz w:val="24"/>
          <w:szCs w:val="24"/>
        </w:rPr>
      </w:pPr>
      <w:r>
        <w:rPr>
          <w:sz w:val="24"/>
          <w:szCs w:val="24"/>
        </w:rPr>
        <w:t>RYAN R. MCBRIDE;</w:t>
      </w:r>
      <w:r>
        <w:rPr>
          <w:sz w:val="24"/>
          <w:szCs w:val="24"/>
        </w:rPr>
        <w:tab/>
      </w:r>
      <w:r>
        <w:rPr>
          <w:sz w:val="24"/>
          <w:szCs w:val="24"/>
        </w:rPr>
        <w:tab/>
        <w:t>:</w:t>
      </w:r>
      <w:r>
        <w:rPr>
          <w:sz w:val="24"/>
          <w:szCs w:val="24"/>
        </w:rPr>
        <w:tab/>
        <w:t>Docket No. C-2023-3043135</w:t>
      </w:r>
    </w:p>
    <w:p w14:paraId="60904893" w14:textId="77777777" w:rsidR="009D6EEF" w:rsidRDefault="009D6EEF" w:rsidP="009D6EEF">
      <w:pPr>
        <w:tabs>
          <w:tab w:val="center" w:pos="4320"/>
        </w:tabs>
        <w:rPr>
          <w:sz w:val="24"/>
          <w:szCs w:val="24"/>
        </w:rPr>
      </w:pPr>
      <w:r>
        <w:rPr>
          <w:sz w:val="24"/>
          <w:szCs w:val="24"/>
        </w:rPr>
        <w:t>DAVID AND JEAN WADAS;</w:t>
      </w:r>
      <w:r>
        <w:rPr>
          <w:sz w:val="24"/>
          <w:szCs w:val="24"/>
        </w:rPr>
        <w:tab/>
      </w:r>
      <w:r>
        <w:rPr>
          <w:sz w:val="24"/>
          <w:szCs w:val="24"/>
        </w:rPr>
        <w:tab/>
        <w:t>:</w:t>
      </w:r>
      <w:r>
        <w:rPr>
          <w:sz w:val="24"/>
          <w:szCs w:val="24"/>
        </w:rPr>
        <w:tab/>
        <w:t>Docket No. C-2023-3042588</w:t>
      </w:r>
    </w:p>
    <w:p w14:paraId="1A3D1DD9" w14:textId="77777777" w:rsidR="009D6EEF" w:rsidRDefault="009D6EEF" w:rsidP="009D6EEF">
      <w:pPr>
        <w:tabs>
          <w:tab w:val="center" w:pos="4320"/>
        </w:tabs>
        <w:rPr>
          <w:sz w:val="24"/>
          <w:szCs w:val="24"/>
        </w:rPr>
      </w:pPr>
      <w:r>
        <w:rPr>
          <w:sz w:val="24"/>
          <w:szCs w:val="24"/>
        </w:rPr>
        <w:t>LAURIE CIECIUCH;</w:t>
      </w:r>
      <w:r>
        <w:rPr>
          <w:sz w:val="24"/>
          <w:szCs w:val="24"/>
        </w:rPr>
        <w:tab/>
      </w:r>
      <w:r>
        <w:rPr>
          <w:sz w:val="24"/>
          <w:szCs w:val="24"/>
        </w:rPr>
        <w:tab/>
        <w:t>:</w:t>
      </w:r>
      <w:r>
        <w:rPr>
          <w:sz w:val="24"/>
          <w:szCs w:val="24"/>
        </w:rPr>
        <w:tab/>
        <w:t>Docket No. C-2023-3042545</w:t>
      </w:r>
    </w:p>
    <w:p w14:paraId="35AEDDA2" w14:textId="77777777" w:rsidR="009D6EEF" w:rsidRDefault="009D6EEF" w:rsidP="009D6EEF">
      <w:pPr>
        <w:tabs>
          <w:tab w:val="center" w:pos="4320"/>
        </w:tabs>
        <w:rPr>
          <w:sz w:val="24"/>
          <w:szCs w:val="24"/>
        </w:rPr>
      </w:pPr>
      <w:r>
        <w:rPr>
          <w:sz w:val="24"/>
          <w:szCs w:val="24"/>
        </w:rPr>
        <w:t>PATRICK AND ANDREA FRICCHIONE;</w:t>
      </w:r>
      <w:r>
        <w:rPr>
          <w:sz w:val="24"/>
          <w:szCs w:val="24"/>
        </w:rPr>
        <w:tab/>
      </w:r>
      <w:r>
        <w:rPr>
          <w:sz w:val="24"/>
          <w:szCs w:val="24"/>
        </w:rPr>
        <w:tab/>
        <w:t>:</w:t>
      </w:r>
      <w:r>
        <w:rPr>
          <w:sz w:val="24"/>
          <w:szCs w:val="24"/>
        </w:rPr>
        <w:tab/>
        <w:t>Docket No. C-2023-3042488</w:t>
      </w:r>
    </w:p>
    <w:p w14:paraId="1079547D" w14:textId="77777777" w:rsidR="009D6EEF" w:rsidRDefault="009D6EEF" w:rsidP="009D6EEF">
      <w:pPr>
        <w:tabs>
          <w:tab w:val="center" w:pos="4320"/>
        </w:tabs>
        <w:rPr>
          <w:sz w:val="24"/>
          <w:szCs w:val="24"/>
        </w:rPr>
      </w:pPr>
      <w:r>
        <w:rPr>
          <w:sz w:val="24"/>
          <w:szCs w:val="24"/>
        </w:rPr>
        <w:t>PATRICK DUNLEAVY;</w:t>
      </w:r>
      <w:r>
        <w:rPr>
          <w:sz w:val="24"/>
          <w:szCs w:val="24"/>
        </w:rPr>
        <w:tab/>
      </w:r>
      <w:r>
        <w:rPr>
          <w:sz w:val="24"/>
          <w:szCs w:val="24"/>
        </w:rPr>
        <w:tab/>
        <w:t>:</w:t>
      </w:r>
      <w:r>
        <w:rPr>
          <w:sz w:val="24"/>
          <w:szCs w:val="24"/>
        </w:rPr>
        <w:tab/>
        <w:t>Docket No. C-2023-3042487</w:t>
      </w:r>
    </w:p>
    <w:p w14:paraId="19AB0193" w14:textId="77777777" w:rsidR="009D6EEF" w:rsidRDefault="009D6EEF" w:rsidP="009D6EEF">
      <w:pPr>
        <w:tabs>
          <w:tab w:val="center" w:pos="4320"/>
        </w:tabs>
        <w:rPr>
          <w:sz w:val="24"/>
          <w:szCs w:val="24"/>
        </w:rPr>
      </w:pPr>
      <w:r>
        <w:rPr>
          <w:sz w:val="24"/>
          <w:szCs w:val="24"/>
        </w:rPr>
        <w:t>MICHAEL KOWALSKI;</w:t>
      </w:r>
      <w:r>
        <w:rPr>
          <w:sz w:val="24"/>
          <w:szCs w:val="24"/>
        </w:rPr>
        <w:tab/>
      </w:r>
      <w:r>
        <w:rPr>
          <w:sz w:val="24"/>
          <w:szCs w:val="24"/>
        </w:rPr>
        <w:tab/>
        <w:t>:</w:t>
      </w:r>
      <w:r>
        <w:rPr>
          <w:sz w:val="24"/>
          <w:szCs w:val="24"/>
        </w:rPr>
        <w:tab/>
        <w:t>Docket No. C-2023-3042486</w:t>
      </w:r>
    </w:p>
    <w:p w14:paraId="506826CA" w14:textId="77777777" w:rsidR="009D6EEF" w:rsidRDefault="009D6EEF" w:rsidP="009D6EEF">
      <w:pPr>
        <w:tabs>
          <w:tab w:val="center" w:pos="4320"/>
        </w:tabs>
        <w:rPr>
          <w:sz w:val="24"/>
          <w:szCs w:val="24"/>
        </w:rPr>
      </w:pPr>
      <w:r>
        <w:rPr>
          <w:sz w:val="24"/>
          <w:szCs w:val="24"/>
        </w:rPr>
        <w:t>DOMINICK YORK;</w:t>
      </w:r>
      <w:r>
        <w:rPr>
          <w:sz w:val="24"/>
          <w:szCs w:val="24"/>
        </w:rPr>
        <w:tab/>
      </w:r>
      <w:r>
        <w:rPr>
          <w:sz w:val="24"/>
          <w:szCs w:val="24"/>
        </w:rPr>
        <w:tab/>
        <w:t>:</w:t>
      </w:r>
      <w:r>
        <w:rPr>
          <w:sz w:val="24"/>
          <w:szCs w:val="24"/>
        </w:rPr>
        <w:tab/>
        <w:t>Docket No. C-2023-3042377</w:t>
      </w:r>
    </w:p>
    <w:p w14:paraId="46A4EAAD" w14:textId="77777777" w:rsidR="009D6EEF" w:rsidRDefault="009D6EEF" w:rsidP="009D6EEF">
      <w:pPr>
        <w:tabs>
          <w:tab w:val="center" w:pos="4320"/>
        </w:tabs>
        <w:rPr>
          <w:sz w:val="24"/>
          <w:szCs w:val="24"/>
        </w:rPr>
      </w:pPr>
      <w:r>
        <w:rPr>
          <w:sz w:val="24"/>
          <w:szCs w:val="24"/>
        </w:rPr>
        <w:t>RAJAB DASTGIR;</w:t>
      </w:r>
      <w:r>
        <w:rPr>
          <w:sz w:val="24"/>
          <w:szCs w:val="24"/>
        </w:rPr>
        <w:tab/>
      </w:r>
      <w:r>
        <w:rPr>
          <w:sz w:val="24"/>
          <w:szCs w:val="24"/>
        </w:rPr>
        <w:tab/>
        <w:t>:</w:t>
      </w:r>
      <w:r>
        <w:rPr>
          <w:sz w:val="24"/>
          <w:szCs w:val="24"/>
        </w:rPr>
        <w:tab/>
        <w:t>Docket No. C-2023-3042348</w:t>
      </w:r>
    </w:p>
    <w:p w14:paraId="3FCBB9C7" w14:textId="77777777" w:rsidR="009D6EEF" w:rsidRDefault="009D6EEF" w:rsidP="009D6EEF">
      <w:pPr>
        <w:tabs>
          <w:tab w:val="center" w:pos="4320"/>
        </w:tabs>
        <w:rPr>
          <w:sz w:val="24"/>
          <w:szCs w:val="24"/>
        </w:rPr>
      </w:pPr>
      <w:r>
        <w:rPr>
          <w:sz w:val="24"/>
          <w:szCs w:val="24"/>
        </w:rPr>
        <w:t>RICHARD POLACHEK;</w:t>
      </w:r>
      <w:r>
        <w:rPr>
          <w:sz w:val="24"/>
          <w:szCs w:val="24"/>
        </w:rPr>
        <w:tab/>
      </w:r>
      <w:r>
        <w:rPr>
          <w:sz w:val="24"/>
          <w:szCs w:val="24"/>
        </w:rPr>
        <w:tab/>
        <w:t>:</w:t>
      </w:r>
      <w:r>
        <w:rPr>
          <w:sz w:val="24"/>
          <w:szCs w:val="24"/>
        </w:rPr>
        <w:tab/>
        <w:t>Docket No. C-2023-3042343</w:t>
      </w:r>
    </w:p>
    <w:p w14:paraId="05A2D359" w14:textId="77777777" w:rsidR="009D6EEF" w:rsidRDefault="009D6EEF" w:rsidP="009D6EEF">
      <w:pPr>
        <w:tabs>
          <w:tab w:val="center" w:pos="4320"/>
        </w:tabs>
        <w:rPr>
          <w:sz w:val="24"/>
          <w:szCs w:val="24"/>
        </w:rPr>
      </w:pPr>
      <w:r>
        <w:rPr>
          <w:sz w:val="24"/>
          <w:szCs w:val="24"/>
        </w:rPr>
        <w:t>JAMES H. SNYDER;</w:t>
      </w:r>
      <w:r>
        <w:rPr>
          <w:sz w:val="24"/>
          <w:szCs w:val="24"/>
        </w:rPr>
        <w:tab/>
      </w:r>
      <w:r>
        <w:rPr>
          <w:sz w:val="24"/>
          <w:szCs w:val="24"/>
        </w:rPr>
        <w:tab/>
        <w:t>:</w:t>
      </w:r>
      <w:r>
        <w:rPr>
          <w:sz w:val="24"/>
          <w:szCs w:val="24"/>
        </w:rPr>
        <w:tab/>
        <w:t>Docket No. C-2023-3042334</w:t>
      </w:r>
    </w:p>
    <w:p w14:paraId="5292BED2" w14:textId="77777777" w:rsidR="009D6EEF" w:rsidRDefault="009D6EEF" w:rsidP="009D6EEF">
      <w:pPr>
        <w:tabs>
          <w:tab w:val="center" w:pos="4320"/>
        </w:tabs>
        <w:rPr>
          <w:sz w:val="24"/>
          <w:szCs w:val="24"/>
        </w:rPr>
      </w:pPr>
      <w:r>
        <w:rPr>
          <w:sz w:val="24"/>
          <w:szCs w:val="24"/>
        </w:rPr>
        <w:t>PORNTIPA MUKDASATIT;</w:t>
      </w:r>
      <w:r>
        <w:rPr>
          <w:sz w:val="24"/>
          <w:szCs w:val="24"/>
        </w:rPr>
        <w:tab/>
      </w:r>
      <w:r>
        <w:rPr>
          <w:sz w:val="24"/>
          <w:szCs w:val="24"/>
        </w:rPr>
        <w:tab/>
        <w:t>:</w:t>
      </w:r>
      <w:r>
        <w:rPr>
          <w:sz w:val="24"/>
          <w:szCs w:val="24"/>
        </w:rPr>
        <w:tab/>
        <w:t>Docket No. C-2023-3042332</w:t>
      </w:r>
    </w:p>
    <w:p w14:paraId="62AF4EAF" w14:textId="77777777" w:rsidR="009D6EEF" w:rsidRDefault="009D6EEF" w:rsidP="009D6EEF">
      <w:pPr>
        <w:tabs>
          <w:tab w:val="center" w:pos="4320"/>
        </w:tabs>
        <w:rPr>
          <w:sz w:val="24"/>
          <w:szCs w:val="24"/>
        </w:rPr>
      </w:pPr>
      <w:r>
        <w:rPr>
          <w:sz w:val="24"/>
          <w:szCs w:val="24"/>
        </w:rPr>
        <w:t>MARK AND EILEEN LYONS;</w:t>
      </w:r>
      <w:r>
        <w:rPr>
          <w:sz w:val="24"/>
          <w:szCs w:val="24"/>
        </w:rPr>
        <w:tab/>
      </w:r>
      <w:r>
        <w:rPr>
          <w:sz w:val="24"/>
          <w:szCs w:val="24"/>
        </w:rPr>
        <w:tab/>
        <w:t>:</w:t>
      </w:r>
      <w:r>
        <w:rPr>
          <w:sz w:val="24"/>
          <w:szCs w:val="24"/>
        </w:rPr>
        <w:tab/>
        <w:t>Docket No. C-2023-3042295</w:t>
      </w:r>
    </w:p>
    <w:p w14:paraId="7A6A8BF4" w14:textId="77777777" w:rsidR="009D6EEF" w:rsidRDefault="009D6EEF" w:rsidP="009D6EEF">
      <w:pPr>
        <w:tabs>
          <w:tab w:val="center" w:pos="4320"/>
        </w:tabs>
        <w:rPr>
          <w:sz w:val="24"/>
          <w:szCs w:val="24"/>
        </w:rPr>
      </w:pPr>
      <w:r>
        <w:rPr>
          <w:sz w:val="24"/>
          <w:szCs w:val="24"/>
        </w:rPr>
        <w:t>PAUL KOBIERECKI;</w:t>
      </w:r>
      <w:r>
        <w:rPr>
          <w:sz w:val="24"/>
          <w:szCs w:val="24"/>
        </w:rPr>
        <w:tab/>
      </w:r>
      <w:r>
        <w:rPr>
          <w:sz w:val="24"/>
          <w:szCs w:val="24"/>
        </w:rPr>
        <w:tab/>
        <w:t>:</w:t>
      </w:r>
      <w:r>
        <w:rPr>
          <w:sz w:val="24"/>
          <w:szCs w:val="24"/>
        </w:rPr>
        <w:tab/>
        <w:t>Docket No. C-2023-3042822</w:t>
      </w:r>
      <w:bookmarkEnd w:id="0"/>
      <w:r>
        <w:rPr>
          <w:sz w:val="24"/>
          <w:szCs w:val="24"/>
        </w:rPr>
        <w:br/>
        <w:t xml:space="preserve">                      Complainants</w:t>
      </w:r>
      <w:r>
        <w:rPr>
          <w:sz w:val="24"/>
          <w:szCs w:val="24"/>
        </w:rPr>
        <w:tab/>
      </w:r>
      <w:r>
        <w:rPr>
          <w:sz w:val="24"/>
          <w:szCs w:val="24"/>
        </w:rPr>
        <w:tab/>
        <w:t>:</w:t>
      </w:r>
    </w:p>
    <w:p w14:paraId="6487FD8F" w14:textId="77777777" w:rsidR="009D6EEF" w:rsidRDefault="009D6EEF" w:rsidP="009D6EEF">
      <w:pPr>
        <w:tabs>
          <w:tab w:val="center" w:pos="4320"/>
        </w:tabs>
        <w:rPr>
          <w:sz w:val="24"/>
          <w:szCs w:val="24"/>
        </w:rPr>
      </w:pPr>
      <w:r>
        <w:rPr>
          <w:sz w:val="24"/>
          <w:szCs w:val="24"/>
        </w:rPr>
        <w:tab/>
      </w:r>
      <w:r>
        <w:rPr>
          <w:sz w:val="24"/>
          <w:szCs w:val="24"/>
        </w:rPr>
        <w:tab/>
        <w:t>:</w:t>
      </w:r>
    </w:p>
    <w:p w14:paraId="501742C5" w14:textId="77777777" w:rsidR="009D6EEF" w:rsidRDefault="009D6EEF" w:rsidP="009D6EEF">
      <w:pPr>
        <w:tabs>
          <w:tab w:val="center" w:pos="4320"/>
        </w:tabs>
        <w:rPr>
          <w:sz w:val="24"/>
          <w:szCs w:val="24"/>
        </w:rPr>
      </w:pPr>
      <w:r>
        <w:rPr>
          <w:sz w:val="24"/>
          <w:szCs w:val="24"/>
        </w:rPr>
        <w:t xml:space="preserve">                               v.</w:t>
      </w:r>
      <w:r>
        <w:rPr>
          <w:sz w:val="24"/>
          <w:szCs w:val="24"/>
        </w:rPr>
        <w:tab/>
      </w:r>
      <w:r>
        <w:rPr>
          <w:sz w:val="24"/>
          <w:szCs w:val="24"/>
        </w:rPr>
        <w:tab/>
        <w:t>:</w:t>
      </w:r>
      <w:r>
        <w:rPr>
          <w:sz w:val="24"/>
          <w:szCs w:val="24"/>
        </w:rPr>
        <w:tab/>
      </w:r>
    </w:p>
    <w:p w14:paraId="27696805" w14:textId="77777777" w:rsidR="009D6EEF" w:rsidRDefault="009D6EEF" w:rsidP="009D6EEF">
      <w:pPr>
        <w:tabs>
          <w:tab w:val="center" w:pos="4320"/>
        </w:tabs>
        <w:rPr>
          <w:sz w:val="24"/>
          <w:szCs w:val="24"/>
        </w:rPr>
      </w:pPr>
      <w:r>
        <w:rPr>
          <w:sz w:val="24"/>
          <w:szCs w:val="24"/>
        </w:rPr>
        <w:tab/>
      </w:r>
      <w:r>
        <w:rPr>
          <w:sz w:val="24"/>
          <w:szCs w:val="24"/>
        </w:rPr>
        <w:tab/>
        <w:t>:</w:t>
      </w:r>
    </w:p>
    <w:p w14:paraId="11C8433D" w14:textId="77777777" w:rsidR="009D6EEF" w:rsidRDefault="009D6EEF" w:rsidP="009D6EEF">
      <w:pPr>
        <w:tabs>
          <w:tab w:val="center" w:pos="4320"/>
        </w:tabs>
        <w:rPr>
          <w:sz w:val="24"/>
          <w:szCs w:val="24"/>
        </w:rPr>
      </w:pPr>
      <w:r>
        <w:rPr>
          <w:sz w:val="24"/>
          <w:szCs w:val="24"/>
        </w:rPr>
        <w:t>PENNSYLVANIA-AMERICAN</w:t>
      </w:r>
      <w:r>
        <w:rPr>
          <w:sz w:val="24"/>
          <w:szCs w:val="24"/>
        </w:rPr>
        <w:tab/>
      </w:r>
      <w:r>
        <w:rPr>
          <w:sz w:val="24"/>
          <w:szCs w:val="24"/>
        </w:rPr>
        <w:tab/>
        <w:t>:</w:t>
      </w:r>
    </w:p>
    <w:p w14:paraId="4AC83036" w14:textId="77777777" w:rsidR="009D6EEF" w:rsidRDefault="009D6EEF" w:rsidP="009D6EEF">
      <w:pPr>
        <w:tabs>
          <w:tab w:val="center" w:pos="4320"/>
        </w:tabs>
        <w:rPr>
          <w:sz w:val="24"/>
          <w:szCs w:val="24"/>
        </w:rPr>
      </w:pPr>
      <w:r>
        <w:rPr>
          <w:sz w:val="24"/>
          <w:szCs w:val="24"/>
        </w:rPr>
        <w:t>WATER COMPANY</w:t>
      </w:r>
      <w:r>
        <w:rPr>
          <w:sz w:val="24"/>
          <w:szCs w:val="24"/>
        </w:rPr>
        <w:tab/>
      </w:r>
      <w:r>
        <w:rPr>
          <w:sz w:val="24"/>
          <w:szCs w:val="24"/>
        </w:rPr>
        <w:tab/>
        <w:t>:</w:t>
      </w:r>
    </w:p>
    <w:p w14:paraId="7CEE522B" w14:textId="77777777" w:rsidR="009D6EEF" w:rsidRDefault="009D6EEF" w:rsidP="009D6EEF">
      <w:pPr>
        <w:tabs>
          <w:tab w:val="center" w:pos="4320"/>
        </w:tabs>
        <w:rPr>
          <w:sz w:val="24"/>
          <w:szCs w:val="24"/>
        </w:rPr>
      </w:pPr>
      <w:r>
        <w:rPr>
          <w:sz w:val="24"/>
          <w:szCs w:val="24"/>
        </w:rPr>
        <w:t xml:space="preserve">                       Respondent</w:t>
      </w:r>
      <w:r>
        <w:rPr>
          <w:sz w:val="24"/>
          <w:szCs w:val="24"/>
        </w:rPr>
        <w:tab/>
      </w:r>
      <w:r>
        <w:rPr>
          <w:sz w:val="24"/>
          <w:szCs w:val="24"/>
        </w:rPr>
        <w:tab/>
        <w:t>:</w:t>
      </w:r>
    </w:p>
    <w:p w14:paraId="72241382" w14:textId="77777777" w:rsidR="00240E57" w:rsidRPr="003B2ED9" w:rsidRDefault="00240E57" w:rsidP="00240E57">
      <w:pPr>
        <w:jc w:val="both"/>
        <w:rPr>
          <w:sz w:val="24"/>
          <w:szCs w:val="24"/>
        </w:rPr>
      </w:pPr>
    </w:p>
    <w:p w14:paraId="6D0D4CD9" w14:textId="77777777" w:rsidR="00240E57" w:rsidRPr="003B2ED9" w:rsidRDefault="00240E57" w:rsidP="00240E57">
      <w:pPr>
        <w:jc w:val="both"/>
        <w:rPr>
          <w:sz w:val="24"/>
          <w:szCs w:val="24"/>
        </w:rPr>
      </w:pPr>
    </w:p>
    <w:p w14:paraId="324A0CF4" w14:textId="77777777" w:rsidR="00240E57" w:rsidRPr="003B2ED9" w:rsidRDefault="00240E57" w:rsidP="00240E57">
      <w:pPr>
        <w:pStyle w:val="Heading1"/>
        <w:jc w:val="center"/>
        <w:rPr>
          <w:b/>
          <w:szCs w:val="24"/>
        </w:rPr>
      </w:pPr>
      <w:bookmarkStart w:id="1" w:name="_Hlk54619669"/>
      <w:r w:rsidRPr="003B2ED9">
        <w:rPr>
          <w:b/>
          <w:szCs w:val="24"/>
        </w:rPr>
        <w:t xml:space="preserve">INTERIM ORDER </w:t>
      </w:r>
    </w:p>
    <w:bookmarkEnd w:id="1"/>
    <w:p w14:paraId="5DDFCAAD" w14:textId="55DB7F8F" w:rsidR="00240E57" w:rsidRPr="003B2ED9" w:rsidRDefault="009D6EEF" w:rsidP="00240E57">
      <w:pPr>
        <w:pStyle w:val="Heading1"/>
        <w:jc w:val="center"/>
        <w:rPr>
          <w:b/>
          <w:szCs w:val="24"/>
          <w:u w:val="single"/>
        </w:rPr>
      </w:pPr>
      <w:r>
        <w:rPr>
          <w:b/>
          <w:szCs w:val="24"/>
          <w:u w:val="single"/>
        </w:rPr>
        <w:t>DENYING THE MOTION FOR JUDGMENT ON THE PLEADINGS</w:t>
      </w:r>
    </w:p>
    <w:p w14:paraId="6D6F271C" w14:textId="77777777" w:rsidR="00240E57" w:rsidRPr="003B2ED9" w:rsidRDefault="00240E57" w:rsidP="00240E57">
      <w:pPr>
        <w:widowControl w:val="0"/>
        <w:autoSpaceDE w:val="0"/>
        <w:autoSpaceDN w:val="0"/>
        <w:adjustRightInd w:val="0"/>
        <w:spacing w:line="360" w:lineRule="auto"/>
        <w:ind w:firstLine="720"/>
        <w:rPr>
          <w:color w:val="000000"/>
          <w:w w:val="107"/>
          <w:sz w:val="24"/>
          <w:szCs w:val="24"/>
        </w:rPr>
      </w:pPr>
    </w:p>
    <w:p w14:paraId="5C3C5C53" w14:textId="136AF365" w:rsidR="00240E57" w:rsidRPr="003B2ED9" w:rsidRDefault="00D46324" w:rsidP="00240E57">
      <w:pPr>
        <w:widowControl w:val="0"/>
        <w:autoSpaceDE w:val="0"/>
        <w:autoSpaceDN w:val="0"/>
        <w:adjustRightInd w:val="0"/>
        <w:spacing w:line="360" w:lineRule="auto"/>
        <w:ind w:firstLine="1440"/>
        <w:rPr>
          <w:color w:val="000000"/>
          <w:w w:val="107"/>
          <w:sz w:val="24"/>
          <w:szCs w:val="24"/>
        </w:rPr>
      </w:pPr>
      <w:r>
        <w:rPr>
          <w:color w:val="000000"/>
          <w:w w:val="107"/>
          <w:sz w:val="24"/>
          <w:szCs w:val="24"/>
        </w:rPr>
        <w:t>In August 2023 and onward</w:t>
      </w:r>
      <w:r w:rsidR="00240E57" w:rsidRPr="003B2ED9">
        <w:rPr>
          <w:color w:val="000000"/>
          <w:w w:val="107"/>
          <w:sz w:val="24"/>
          <w:szCs w:val="24"/>
        </w:rPr>
        <w:t xml:space="preserve">, </w:t>
      </w:r>
      <w:proofErr w:type="gramStart"/>
      <w:r w:rsidR="008874C1">
        <w:rPr>
          <w:color w:val="000000"/>
          <w:w w:val="107"/>
          <w:sz w:val="24"/>
          <w:szCs w:val="24"/>
        </w:rPr>
        <w:t>a number of</w:t>
      </w:r>
      <w:proofErr w:type="gramEnd"/>
      <w:r w:rsidR="008874C1">
        <w:rPr>
          <w:color w:val="000000"/>
          <w:w w:val="107"/>
          <w:sz w:val="24"/>
          <w:szCs w:val="24"/>
        </w:rPr>
        <w:t xml:space="preserve"> consumers</w:t>
      </w:r>
      <w:r w:rsidR="002E411B">
        <w:rPr>
          <w:color w:val="000000"/>
          <w:w w:val="107"/>
          <w:sz w:val="24"/>
          <w:szCs w:val="24"/>
        </w:rPr>
        <w:t xml:space="preserve"> (Complainants)</w:t>
      </w:r>
      <w:r w:rsidR="008874C1">
        <w:rPr>
          <w:color w:val="000000"/>
          <w:w w:val="107"/>
          <w:sz w:val="24"/>
          <w:szCs w:val="24"/>
        </w:rPr>
        <w:t xml:space="preserve"> have filed</w:t>
      </w:r>
      <w:r w:rsidR="00240E57" w:rsidRPr="003B2ED9">
        <w:rPr>
          <w:color w:val="000000"/>
          <w:w w:val="108"/>
          <w:sz w:val="24"/>
          <w:szCs w:val="24"/>
        </w:rPr>
        <w:t xml:space="preserve"> Formal Complaint</w:t>
      </w:r>
      <w:r w:rsidR="008874C1">
        <w:rPr>
          <w:color w:val="000000"/>
          <w:w w:val="108"/>
          <w:sz w:val="24"/>
          <w:szCs w:val="24"/>
        </w:rPr>
        <w:t>s</w:t>
      </w:r>
      <w:r w:rsidR="00240E57" w:rsidRPr="003B2ED9">
        <w:rPr>
          <w:color w:val="000000"/>
          <w:w w:val="108"/>
          <w:sz w:val="24"/>
          <w:szCs w:val="24"/>
        </w:rPr>
        <w:t xml:space="preserve">, against </w:t>
      </w:r>
      <w:r w:rsidR="008874C1">
        <w:rPr>
          <w:color w:val="000000"/>
          <w:w w:val="108"/>
          <w:sz w:val="24"/>
          <w:szCs w:val="24"/>
        </w:rPr>
        <w:t>Pennsylvania American Water Company</w:t>
      </w:r>
      <w:r w:rsidR="00240E57" w:rsidRPr="003B2ED9">
        <w:rPr>
          <w:color w:val="000000"/>
          <w:w w:val="108"/>
          <w:sz w:val="24"/>
          <w:szCs w:val="24"/>
        </w:rPr>
        <w:t xml:space="preserve"> (</w:t>
      </w:r>
      <w:r w:rsidR="00A5330C">
        <w:rPr>
          <w:color w:val="000000"/>
          <w:w w:val="108"/>
          <w:sz w:val="24"/>
          <w:szCs w:val="24"/>
        </w:rPr>
        <w:t xml:space="preserve">PAWC, </w:t>
      </w:r>
      <w:r w:rsidR="00240E57" w:rsidRPr="003B2ED9">
        <w:rPr>
          <w:color w:val="000000"/>
          <w:w w:val="108"/>
          <w:sz w:val="24"/>
          <w:szCs w:val="24"/>
        </w:rPr>
        <w:t xml:space="preserve">Respondent, or </w:t>
      </w:r>
      <w:r w:rsidR="00240E57" w:rsidRPr="003B2ED9">
        <w:rPr>
          <w:color w:val="000000"/>
          <w:w w:val="107"/>
          <w:sz w:val="24"/>
          <w:szCs w:val="24"/>
        </w:rPr>
        <w:t>Company), alleging the</w:t>
      </w:r>
      <w:r w:rsidR="004751FB">
        <w:rPr>
          <w:color w:val="000000"/>
          <w:w w:val="107"/>
          <w:sz w:val="24"/>
          <w:szCs w:val="24"/>
        </w:rPr>
        <w:t xml:space="preserve">y have experienced a significant rate increase </w:t>
      </w:r>
      <w:r w:rsidR="00A5330C">
        <w:rPr>
          <w:color w:val="000000"/>
          <w:w w:val="107"/>
          <w:sz w:val="24"/>
          <w:szCs w:val="24"/>
        </w:rPr>
        <w:t xml:space="preserve">for wastewater service </w:t>
      </w:r>
      <w:r w:rsidR="004751FB">
        <w:rPr>
          <w:color w:val="000000"/>
          <w:w w:val="107"/>
          <w:sz w:val="24"/>
          <w:szCs w:val="24"/>
        </w:rPr>
        <w:t xml:space="preserve">due to the Company.  </w:t>
      </w:r>
      <w:r w:rsidR="00A5330C">
        <w:rPr>
          <w:color w:val="000000"/>
          <w:w w:val="107"/>
          <w:sz w:val="24"/>
          <w:szCs w:val="24"/>
        </w:rPr>
        <w:t>They requested a reduction of their rates.</w:t>
      </w:r>
    </w:p>
    <w:p w14:paraId="12AEBF6F" w14:textId="77777777" w:rsidR="00240E57" w:rsidRPr="003B2ED9" w:rsidRDefault="00240E57" w:rsidP="00240E57">
      <w:pPr>
        <w:widowControl w:val="0"/>
        <w:autoSpaceDE w:val="0"/>
        <w:autoSpaceDN w:val="0"/>
        <w:adjustRightInd w:val="0"/>
        <w:spacing w:line="360" w:lineRule="auto"/>
        <w:rPr>
          <w:color w:val="000000"/>
          <w:w w:val="107"/>
          <w:sz w:val="24"/>
          <w:szCs w:val="24"/>
        </w:rPr>
      </w:pPr>
    </w:p>
    <w:p w14:paraId="54F2D2A6" w14:textId="62FB7C4C" w:rsidR="00240E57" w:rsidRDefault="00240E57" w:rsidP="00240E57">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r w:rsidR="00A5330C">
        <w:rPr>
          <w:color w:val="000000"/>
          <w:w w:val="107"/>
          <w:sz w:val="24"/>
          <w:szCs w:val="24"/>
        </w:rPr>
        <w:t>The</w:t>
      </w:r>
      <w:r w:rsidRPr="003B2ED9">
        <w:rPr>
          <w:color w:val="000000"/>
          <w:w w:val="107"/>
          <w:sz w:val="24"/>
          <w:szCs w:val="24"/>
        </w:rPr>
        <w:t xml:space="preserve"> Company filed Answer</w:t>
      </w:r>
      <w:r w:rsidR="00A5330C">
        <w:rPr>
          <w:color w:val="000000"/>
          <w:w w:val="107"/>
          <w:sz w:val="24"/>
          <w:szCs w:val="24"/>
        </w:rPr>
        <w:t>s</w:t>
      </w:r>
      <w:r w:rsidRPr="003B2ED9">
        <w:rPr>
          <w:color w:val="000000"/>
          <w:w w:val="107"/>
          <w:sz w:val="24"/>
          <w:szCs w:val="24"/>
        </w:rPr>
        <w:t xml:space="preserve"> and New Matter</w:t>
      </w:r>
      <w:r w:rsidR="00A5330C">
        <w:rPr>
          <w:color w:val="000000"/>
          <w:w w:val="107"/>
          <w:sz w:val="24"/>
          <w:szCs w:val="24"/>
        </w:rPr>
        <w:t>s</w:t>
      </w:r>
      <w:r w:rsidRPr="003B2ED9">
        <w:rPr>
          <w:color w:val="000000"/>
          <w:w w:val="107"/>
          <w:sz w:val="24"/>
          <w:szCs w:val="24"/>
        </w:rPr>
        <w:t xml:space="preserve"> to the Formal Complaint</w:t>
      </w:r>
      <w:r w:rsidR="00A5330C">
        <w:rPr>
          <w:color w:val="000000"/>
          <w:w w:val="107"/>
          <w:sz w:val="24"/>
          <w:szCs w:val="24"/>
        </w:rPr>
        <w:t xml:space="preserve">s.   </w:t>
      </w:r>
      <w:r w:rsidR="00A5330C">
        <w:rPr>
          <w:color w:val="000000"/>
          <w:w w:val="107"/>
          <w:sz w:val="24"/>
          <w:szCs w:val="24"/>
        </w:rPr>
        <w:lastRenderedPageBreak/>
        <w:t>The Company indicated that the consumer Complaints were not customers of PAWC</w:t>
      </w:r>
      <w:r w:rsidR="0061623D">
        <w:rPr>
          <w:color w:val="000000"/>
          <w:w w:val="107"/>
          <w:sz w:val="24"/>
          <w:szCs w:val="24"/>
        </w:rPr>
        <w:t xml:space="preserve"> and that the Commission does not have jurisdiction in this matter.  </w:t>
      </w:r>
    </w:p>
    <w:p w14:paraId="765E7FE1" w14:textId="77777777" w:rsidR="0061623D" w:rsidRDefault="0061623D" w:rsidP="00240E57">
      <w:pPr>
        <w:widowControl w:val="0"/>
        <w:autoSpaceDE w:val="0"/>
        <w:autoSpaceDN w:val="0"/>
        <w:adjustRightInd w:val="0"/>
        <w:spacing w:line="360" w:lineRule="auto"/>
        <w:rPr>
          <w:color w:val="000000"/>
          <w:w w:val="107"/>
          <w:sz w:val="24"/>
          <w:szCs w:val="24"/>
        </w:rPr>
      </w:pPr>
    </w:p>
    <w:p w14:paraId="5F340220" w14:textId="46A25B96" w:rsidR="0061623D" w:rsidRDefault="0061623D" w:rsidP="00240E57">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sidR="0008206C">
        <w:rPr>
          <w:color w:val="000000"/>
          <w:w w:val="107"/>
          <w:sz w:val="24"/>
          <w:szCs w:val="24"/>
        </w:rPr>
        <w:t>On October 27, 2023,</w:t>
      </w:r>
      <w:r w:rsidR="00114019">
        <w:rPr>
          <w:color w:val="000000"/>
          <w:w w:val="107"/>
          <w:sz w:val="24"/>
          <w:szCs w:val="24"/>
        </w:rPr>
        <w:t xml:space="preserve"> via a Hearing Change Notice, the matters were scheduled for a prehearing conference on November 20, </w:t>
      </w:r>
      <w:proofErr w:type="gramStart"/>
      <w:r w:rsidR="00114019">
        <w:rPr>
          <w:color w:val="000000"/>
          <w:w w:val="107"/>
          <w:sz w:val="24"/>
          <w:szCs w:val="24"/>
        </w:rPr>
        <w:t>2023</w:t>
      </w:r>
      <w:proofErr w:type="gramEnd"/>
      <w:r w:rsidR="00114019">
        <w:rPr>
          <w:color w:val="000000"/>
          <w:w w:val="107"/>
          <w:sz w:val="24"/>
          <w:szCs w:val="24"/>
        </w:rPr>
        <w:t xml:space="preserve"> at 10:00 a.m. and the matter was assigned to me.  </w:t>
      </w:r>
    </w:p>
    <w:p w14:paraId="6B94169F" w14:textId="77777777" w:rsidR="00114019" w:rsidRDefault="00114019" w:rsidP="00240E57">
      <w:pPr>
        <w:widowControl w:val="0"/>
        <w:autoSpaceDE w:val="0"/>
        <w:autoSpaceDN w:val="0"/>
        <w:adjustRightInd w:val="0"/>
        <w:spacing w:line="360" w:lineRule="auto"/>
        <w:rPr>
          <w:color w:val="000000"/>
          <w:w w:val="107"/>
          <w:sz w:val="24"/>
          <w:szCs w:val="24"/>
        </w:rPr>
      </w:pPr>
    </w:p>
    <w:p w14:paraId="1F9F3993" w14:textId="6413CF47" w:rsidR="00114019" w:rsidRPr="003B2ED9" w:rsidRDefault="00114019" w:rsidP="00240E57">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r>
      <w:r w:rsidR="009A32B8">
        <w:rPr>
          <w:color w:val="000000"/>
          <w:w w:val="107"/>
          <w:sz w:val="24"/>
          <w:szCs w:val="24"/>
        </w:rPr>
        <w:t xml:space="preserve">On October </w:t>
      </w:r>
      <w:r w:rsidR="00DA6931">
        <w:rPr>
          <w:color w:val="000000"/>
          <w:w w:val="107"/>
          <w:sz w:val="24"/>
          <w:szCs w:val="24"/>
        </w:rPr>
        <w:t xml:space="preserve">31, 2023, I issued a Prehearing Conference Order to the parties.  </w:t>
      </w:r>
    </w:p>
    <w:p w14:paraId="02881588" w14:textId="77777777" w:rsidR="00240E57" w:rsidRPr="003B2ED9" w:rsidRDefault="00240E57" w:rsidP="00240E57">
      <w:pPr>
        <w:widowControl w:val="0"/>
        <w:autoSpaceDE w:val="0"/>
        <w:autoSpaceDN w:val="0"/>
        <w:adjustRightInd w:val="0"/>
        <w:spacing w:line="360" w:lineRule="auto"/>
        <w:rPr>
          <w:color w:val="000000"/>
          <w:w w:val="108"/>
          <w:sz w:val="24"/>
          <w:szCs w:val="24"/>
        </w:rPr>
      </w:pPr>
    </w:p>
    <w:p w14:paraId="39AEB31C" w14:textId="4A1B18C4" w:rsidR="00240E57" w:rsidRPr="003B2ED9" w:rsidRDefault="00240E57" w:rsidP="00240E57">
      <w:pPr>
        <w:widowControl w:val="0"/>
        <w:autoSpaceDE w:val="0"/>
        <w:autoSpaceDN w:val="0"/>
        <w:adjustRightInd w:val="0"/>
        <w:spacing w:line="360" w:lineRule="auto"/>
        <w:rPr>
          <w:color w:val="000000"/>
          <w:w w:val="107"/>
          <w:sz w:val="24"/>
          <w:szCs w:val="24"/>
        </w:rPr>
      </w:pPr>
      <w:r w:rsidRPr="003B2ED9">
        <w:rPr>
          <w:color w:val="000000"/>
          <w:w w:val="108"/>
          <w:sz w:val="24"/>
          <w:szCs w:val="24"/>
        </w:rPr>
        <w:tab/>
      </w:r>
      <w:r w:rsidRPr="003B2ED9">
        <w:rPr>
          <w:color w:val="000000"/>
          <w:w w:val="108"/>
          <w:sz w:val="24"/>
          <w:szCs w:val="24"/>
        </w:rPr>
        <w:tab/>
      </w:r>
      <w:r w:rsidR="00FD522A">
        <w:rPr>
          <w:color w:val="000000"/>
          <w:w w:val="108"/>
          <w:sz w:val="24"/>
          <w:szCs w:val="24"/>
        </w:rPr>
        <w:t xml:space="preserve">On November 3, 2023, the Company filed a Motion for Judgment on the Pleadings.  The Company alleged that the Commission lacked jurisdiction over the matters filed by the Complainants </w:t>
      </w:r>
      <w:proofErr w:type="gramStart"/>
      <w:r w:rsidR="002E411B">
        <w:rPr>
          <w:color w:val="000000"/>
          <w:w w:val="107"/>
          <w:sz w:val="24"/>
          <w:szCs w:val="24"/>
        </w:rPr>
        <w:t>due to the fact that</w:t>
      </w:r>
      <w:proofErr w:type="gramEnd"/>
      <w:r w:rsidR="002E411B">
        <w:rPr>
          <w:color w:val="000000"/>
          <w:w w:val="107"/>
          <w:sz w:val="24"/>
          <w:szCs w:val="24"/>
        </w:rPr>
        <w:t xml:space="preserve"> the consumers were not customers of PAWC.  The Company also contends that the </w:t>
      </w:r>
      <w:r w:rsidR="00022A00">
        <w:rPr>
          <w:color w:val="000000"/>
          <w:w w:val="107"/>
          <w:sz w:val="24"/>
          <w:szCs w:val="24"/>
        </w:rPr>
        <w:t xml:space="preserve">Commission does not have </w:t>
      </w:r>
      <w:r w:rsidR="00DA3DF6">
        <w:rPr>
          <w:color w:val="000000"/>
          <w:w w:val="107"/>
          <w:sz w:val="24"/>
          <w:szCs w:val="24"/>
        </w:rPr>
        <w:t xml:space="preserve">jurisdiction over the </w:t>
      </w:r>
      <w:r w:rsidR="00DA3DF6">
        <w:rPr>
          <w:sz w:val="24"/>
          <w:szCs w:val="24"/>
        </w:rPr>
        <w:t xml:space="preserve">Lackawanna River Basin Sewer Authority (LRBSA) which controls the rates and service for the Complainants.  </w:t>
      </w:r>
      <w:r w:rsidR="009D7F73">
        <w:rPr>
          <w:sz w:val="24"/>
          <w:szCs w:val="24"/>
        </w:rPr>
        <w:t xml:space="preserve">Lastly, the Respondent maintains that the Commission does not have the jurisdiction to revise or change its previously approved </w:t>
      </w:r>
      <w:r w:rsidR="00545FF6">
        <w:rPr>
          <w:sz w:val="24"/>
          <w:szCs w:val="24"/>
        </w:rPr>
        <w:t xml:space="preserve">rates.  </w:t>
      </w:r>
      <w:r w:rsidRPr="003B2ED9">
        <w:rPr>
          <w:color w:val="000000"/>
          <w:w w:val="107"/>
          <w:sz w:val="24"/>
          <w:szCs w:val="24"/>
        </w:rPr>
        <w:t xml:space="preserve"> </w:t>
      </w:r>
    </w:p>
    <w:p w14:paraId="7E1A158F" w14:textId="77777777" w:rsidR="00240E57" w:rsidRPr="003B2ED9" w:rsidRDefault="00240E57" w:rsidP="00240E57">
      <w:pPr>
        <w:widowControl w:val="0"/>
        <w:autoSpaceDE w:val="0"/>
        <w:autoSpaceDN w:val="0"/>
        <w:adjustRightInd w:val="0"/>
        <w:spacing w:line="360" w:lineRule="auto"/>
        <w:rPr>
          <w:color w:val="000000"/>
          <w:w w:val="107"/>
          <w:sz w:val="24"/>
          <w:szCs w:val="24"/>
        </w:rPr>
      </w:pPr>
    </w:p>
    <w:p w14:paraId="49B9FE5E" w14:textId="4BD9AAFD" w:rsidR="00240E57" w:rsidRPr="003B2ED9" w:rsidRDefault="00240E57" w:rsidP="00240E57">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r w:rsidRPr="003B2ED9">
        <w:rPr>
          <w:color w:val="000000"/>
          <w:w w:val="108"/>
          <w:sz w:val="24"/>
          <w:szCs w:val="24"/>
        </w:rPr>
        <w:t xml:space="preserve">The </w:t>
      </w:r>
      <w:r w:rsidR="009D6EEF">
        <w:rPr>
          <w:color w:val="000000"/>
          <w:w w:val="108"/>
          <w:sz w:val="24"/>
          <w:szCs w:val="24"/>
        </w:rPr>
        <w:t>Motion for Judgment on the Pleadings</w:t>
      </w:r>
      <w:r w:rsidRPr="003B2ED9">
        <w:rPr>
          <w:color w:val="000000"/>
          <w:w w:val="108"/>
          <w:sz w:val="24"/>
          <w:szCs w:val="24"/>
        </w:rPr>
        <w:t xml:space="preserve"> contained a </w:t>
      </w:r>
      <w:r w:rsidRPr="003B2ED9">
        <w:rPr>
          <w:color w:val="000000"/>
          <w:w w:val="107"/>
          <w:sz w:val="24"/>
          <w:szCs w:val="24"/>
        </w:rPr>
        <w:t>Notice to Plead directing the Complainant</w:t>
      </w:r>
      <w:r w:rsidR="009D6EEF">
        <w:rPr>
          <w:color w:val="000000"/>
          <w:w w:val="107"/>
          <w:sz w:val="24"/>
          <w:szCs w:val="24"/>
        </w:rPr>
        <w:t>s</w:t>
      </w:r>
      <w:r w:rsidRPr="003B2ED9">
        <w:rPr>
          <w:color w:val="000000"/>
          <w:w w:val="107"/>
          <w:sz w:val="24"/>
          <w:szCs w:val="24"/>
        </w:rPr>
        <w:t xml:space="preserve"> to file a response within </w:t>
      </w:r>
      <w:r w:rsidR="009D6EEF">
        <w:rPr>
          <w:color w:val="000000"/>
          <w:w w:val="107"/>
          <w:sz w:val="24"/>
          <w:szCs w:val="24"/>
        </w:rPr>
        <w:t>20</w:t>
      </w:r>
      <w:r w:rsidRPr="003B2ED9">
        <w:rPr>
          <w:color w:val="000000"/>
          <w:w w:val="107"/>
          <w:sz w:val="24"/>
          <w:szCs w:val="24"/>
        </w:rPr>
        <w:t xml:space="preserve"> days of service.  </w:t>
      </w:r>
    </w:p>
    <w:p w14:paraId="7F6039E1" w14:textId="77777777" w:rsidR="00240E57" w:rsidRPr="003B2ED9" w:rsidRDefault="00240E57" w:rsidP="00240E57">
      <w:pPr>
        <w:widowControl w:val="0"/>
        <w:autoSpaceDE w:val="0"/>
        <w:autoSpaceDN w:val="0"/>
        <w:adjustRightInd w:val="0"/>
        <w:spacing w:line="360" w:lineRule="auto"/>
        <w:rPr>
          <w:color w:val="000000"/>
          <w:w w:val="107"/>
          <w:sz w:val="24"/>
          <w:szCs w:val="24"/>
        </w:rPr>
      </w:pPr>
    </w:p>
    <w:p w14:paraId="299975DC" w14:textId="356F401D" w:rsidR="00240E57" w:rsidRPr="003B2ED9" w:rsidRDefault="00240E57" w:rsidP="00240E57">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r w:rsidR="009D6EEF">
        <w:rPr>
          <w:color w:val="000000"/>
          <w:w w:val="107"/>
          <w:sz w:val="24"/>
          <w:szCs w:val="24"/>
        </w:rPr>
        <w:t xml:space="preserve">The Complainants had until November 27, </w:t>
      </w:r>
      <w:proofErr w:type="gramStart"/>
      <w:r w:rsidR="009D6EEF">
        <w:rPr>
          <w:color w:val="000000"/>
          <w:w w:val="107"/>
          <w:sz w:val="24"/>
          <w:szCs w:val="24"/>
        </w:rPr>
        <w:t>2023</w:t>
      </w:r>
      <w:proofErr w:type="gramEnd"/>
      <w:r w:rsidR="009D6EEF">
        <w:rPr>
          <w:color w:val="000000"/>
          <w:w w:val="107"/>
          <w:sz w:val="24"/>
          <w:szCs w:val="24"/>
        </w:rPr>
        <w:t xml:space="preserve"> to file an response to the Motion for Judgment on the Pleadings.  As of the date of this order, no responses were filed.  </w:t>
      </w:r>
    </w:p>
    <w:p w14:paraId="7F4B3BFB" w14:textId="77777777" w:rsidR="00240E57" w:rsidRPr="003B2ED9" w:rsidRDefault="00240E57" w:rsidP="00240E57">
      <w:pPr>
        <w:widowControl w:val="0"/>
        <w:autoSpaceDE w:val="0"/>
        <w:autoSpaceDN w:val="0"/>
        <w:adjustRightInd w:val="0"/>
        <w:spacing w:line="360" w:lineRule="auto"/>
        <w:rPr>
          <w:color w:val="000000"/>
          <w:w w:val="107"/>
          <w:sz w:val="24"/>
          <w:szCs w:val="24"/>
        </w:rPr>
      </w:pPr>
    </w:p>
    <w:p w14:paraId="0448FBD5" w14:textId="35257755" w:rsidR="00240E57" w:rsidRPr="003B2ED9" w:rsidRDefault="00240E57" w:rsidP="00240E57">
      <w:pPr>
        <w:widowControl w:val="0"/>
        <w:autoSpaceDE w:val="0"/>
        <w:autoSpaceDN w:val="0"/>
        <w:adjustRightInd w:val="0"/>
        <w:spacing w:line="360" w:lineRule="auto"/>
        <w:rPr>
          <w:color w:val="000000"/>
          <w:w w:val="108"/>
          <w:sz w:val="24"/>
          <w:szCs w:val="24"/>
        </w:rPr>
      </w:pPr>
      <w:r w:rsidRPr="003B2ED9">
        <w:rPr>
          <w:color w:val="000000"/>
          <w:w w:val="107"/>
          <w:sz w:val="24"/>
          <w:szCs w:val="24"/>
        </w:rPr>
        <w:tab/>
      </w:r>
      <w:r w:rsidRPr="003B2ED9">
        <w:rPr>
          <w:color w:val="000000"/>
          <w:w w:val="107"/>
          <w:sz w:val="24"/>
          <w:szCs w:val="24"/>
        </w:rPr>
        <w:tab/>
        <w:t xml:space="preserve">This matter is now ripe for a ruling on the </w:t>
      </w:r>
      <w:r w:rsidR="009D6EEF">
        <w:rPr>
          <w:color w:val="000000"/>
          <w:w w:val="107"/>
          <w:sz w:val="24"/>
          <w:szCs w:val="24"/>
        </w:rPr>
        <w:t>Motion for Judgment on the Pleadings</w:t>
      </w:r>
      <w:r w:rsidRPr="003B2ED9">
        <w:rPr>
          <w:color w:val="000000"/>
          <w:w w:val="107"/>
          <w:sz w:val="24"/>
          <w:szCs w:val="24"/>
        </w:rPr>
        <w:t>.</w:t>
      </w:r>
    </w:p>
    <w:p w14:paraId="7EF1C05D" w14:textId="77777777" w:rsidR="00240E57" w:rsidRPr="003B2ED9" w:rsidRDefault="00240E57" w:rsidP="00240E57">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p>
    <w:p w14:paraId="1B6DB383" w14:textId="77777777" w:rsidR="00240E57" w:rsidRPr="003B2ED9" w:rsidRDefault="00240E57" w:rsidP="00240E57">
      <w:pPr>
        <w:spacing w:line="360" w:lineRule="auto"/>
        <w:jc w:val="center"/>
        <w:rPr>
          <w:sz w:val="24"/>
          <w:szCs w:val="24"/>
          <w:u w:val="single"/>
        </w:rPr>
      </w:pPr>
      <w:r w:rsidRPr="003B2ED9">
        <w:rPr>
          <w:sz w:val="24"/>
          <w:szCs w:val="24"/>
          <w:u w:val="single"/>
        </w:rPr>
        <w:t>DISCUSSION</w:t>
      </w:r>
    </w:p>
    <w:p w14:paraId="5A8C68A7" w14:textId="77777777" w:rsidR="00240E57" w:rsidRPr="003B2ED9" w:rsidRDefault="00240E57" w:rsidP="00240E57">
      <w:pPr>
        <w:spacing w:line="360" w:lineRule="auto"/>
        <w:rPr>
          <w:sz w:val="24"/>
          <w:szCs w:val="24"/>
        </w:rPr>
      </w:pPr>
    </w:p>
    <w:p w14:paraId="4E3616CF" w14:textId="4E34186C" w:rsidR="009D6EEF" w:rsidRDefault="009D6EEF" w:rsidP="009D6EEF">
      <w:pPr>
        <w:autoSpaceDE w:val="0"/>
        <w:autoSpaceDN w:val="0"/>
        <w:spacing w:line="360" w:lineRule="auto"/>
        <w:ind w:firstLine="1440"/>
        <w:rPr>
          <w:bCs/>
          <w:color w:val="000000"/>
          <w:sz w:val="24"/>
          <w:szCs w:val="24"/>
        </w:rPr>
      </w:pPr>
      <w:proofErr w:type="gramStart"/>
      <w:r>
        <w:rPr>
          <w:color w:val="000000"/>
          <w:sz w:val="24"/>
          <w:szCs w:val="24"/>
        </w:rPr>
        <w:t>With regard to</w:t>
      </w:r>
      <w:proofErr w:type="gramEnd"/>
      <w:r>
        <w:rPr>
          <w:color w:val="000000"/>
          <w:sz w:val="24"/>
          <w:szCs w:val="24"/>
        </w:rPr>
        <w:t xml:space="preserve"> PAWC’s Motion for Judgment on the Pleadings, the Commission’s Rules of Administrative Practice and Procedure, 52 Pa. Code Chapters 1, 3 and 5, </w:t>
      </w:r>
      <w:r>
        <w:rPr>
          <w:color w:val="000000"/>
          <w:sz w:val="24"/>
          <w:szCs w:val="24"/>
        </w:rPr>
        <w:lastRenderedPageBreak/>
        <w:t xml:space="preserve">provide for the filing of motions for summary judgment and judgment on the pleadings.  </w:t>
      </w:r>
      <w:proofErr w:type="gramStart"/>
      <w:r>
        <w:rPr>
          <w:color w:val="000000"/>
          <w:sz w:val="24"/>
          <w:szCs w:val="24"/>
        </w:rPr>
        <w:t>In particular, Section</w:t>
      </w:r>
      <w:proofErr w:type="gramEnd"/>
      <w:r>
        <w:rPr>
          <w:color w:val="000000"/>
          <w:sz w:val="24"/>
          <w:szCs w:val="24"/>
        </w:rPr>
        <w:t xml:space="preserve"> 5.102 of t</w:t>
      </w:r>
      <w:r>
        <w:rPr>
          <w:bCs/>
          <w:color w:val="000000"/>
          <w:sz w:val="24"/>
          <w:szCs w:val="24"/>
        </w:rPr>
        <w:t>he Commission’s Rules provides in relevant part:</w:t>
      </w:r>
    </w:p>
    <w:p w14:paraId="0C15D912" w14:textId="77777777" w:rsidR="009D6EEF" w:rsidRDefault="009D6EEF" w:rsidP="009D6EEF">
      <w:pPr>
        <w:rPr>
          <w:b/>
          <w:bCs/>
          <w:color w:val="000000"/>
          <w:sz w:val="24"/>
          <w:szCs w:val="24"/>
        </w:rPr>
      </w:pPr>
    </w:p>
    <w:p w14:paraId="3D354129" w14:textId="77777777" w:rsidR="009D6EEF" w:rsidRDefault="009D6EEF" w:rsidP="009D6EEF">
      <w:pPr>
        <w:ind w:left="1440" w:right="1440"/>
        <w:rPr>
          <w:b/>
          <w:bCs/>
          <w:color w:val="000000"/>
          <w:sz w:val="24"/>
          <w:szCs w:val="24"/>
        </w:rPr>
      </w:pPr>
      <w:r>
        <w:rPr>
          <w:b/>
          <w:bCs/>
          <w:color w:val="000000"/>
          <w:sz w:val="24"/>
          <w:szCs w:val="24"/>
        </w:rPr>
        <w:t>§ 5.102 Motions for summary judgment and judgment on the pleadings.</w:t>
      </w:r>
    </w:p>
    <w:p w14:paraId="3F118F85" w14:textId="77777777" w:rsidR="009D6EEF" w:rsidRDefault="009D6EEF" w:rsidP="009D6EEF">
      <w:pPr>
        <w:autoSpaceDE w:val="0"/>
        <w:autoSpaceDN w:val="0"/>
        <w:ind w:left="1440" w:right="1440"/>
        <w:rPr>
          <w:b/>
          <w:bCs/>
          <w:color w:val="000000"/>
          <w:sz w:val="24"/>
          <w:szCs w:val="24"/>
        </w:rPr>
      </w:pPr>
    </w:p>
    <w:p w14:paraId="1FBBC20D" w14:textId="77777777" w:rsidR="009D6EEF" w:rsidRDefault="009D6EEF" w:rsidP="009D6EEF">
      <w:pPr>
        <w:numPr>
          <w:ilvl w:val="0"/>
          <w:numId w:val="2"/>
        </w:numPr>
        <w:autoSpaceDE w:val="0"/>
        <w:autoSpaceDN w:val="0"/>
        <w:ind w:left="1440" w:right="1440" w:firstLine="0"/>
        <w:rPr>
          <w:bCs/>
          <w:color w:val="000000"/>
          <w:sz w:val="24"/>
          <w:szCs w:val="24"/>
        </w:rPr>
      </w:pPr>
      <w:r>
        <w:rPr>
          <w:bCs/>
          <w:i/>
          <w:color w:val="000000"/>
          <w:sz w:val="24"/>
          <w:szCs w:val="24"/>
        </w:rPr>
        <w:t>Generally</w:t>
      </w:r>
      <w:r>
        <w:rPr>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0110334F" w14:textId="77777777" w:rsidR="009D6EEF" w:rsidRDefault="009D6EEF" w:rsidP="009D6EEF">
      <w:pPr>
        <w:autoSpaceDE w:val="0"/>
        <w:autoSpaceDN w:val="0"/>
        <w:ind w:left="1440" w:right="1440"/>
        <w:rPr>
          <w:bCs/>
          <w:color w:val="000000"/>
          <w:sz w:val="24"/>
          <w:szCs w:val="24"/>
        </w:rPr>
      </w:pPr>
    </w:p>
    <w:p w14:paraId="658D1538" w14:textId="77777777" w:rsidR="009D6EEF" w:rsidRDefault="009D6EEF" w:rsidP="009D6EEF">
      <w:pPr>
        <w:autoSpaceDE w:val="0"/>
        <w:autoSpaceDN w:val="0"/>
        <w:ind w:left="1440" w:right="1440"/>
        <w:jc w:val="center"/>
        <w:rPr>
          <w:bCs/>
          <w:color w:val="000000"/>
          <w:sz w:val="24"/>
          <w:szCs w:val="24"/>
        </w:rPr>
      </w:pPr>
      <w:r>
        <w:rPr>
          <w:bCs/>
          <w:color w:val="000000"/>
          <w:sz w:val="24"/>
          <w:szCs w:val="24"/>
        </w:rPr>
        <w:t>* * *</w:t>
      </w:r>
    </w:p>
    <w:p w14:paraId="7073F609" w14:textId="77777777" w:rsidR="009D6EEF" w:rsidRDefault="009D6EEF" w:rsidP="009D6EEF">
      <w:pPr>
        <w:autoSpaceDE w:val="0"/>
        <w:autoSpaceDN w:val="0"/>
        <w:ind w:left="1440" w:right="1440"/>
        <w:jc w:val="center"/>
        <w:rPr>
          <w:bCs/>
          <w:color w:val="000000"/>
          <w:sz w:val="24"/>
          <w:szCs w:val="24"/>
        </w:rPr>
      </w:pPr>
    </w:p>
    <w:p w14:paraId="2BB2A3C4" w14:textId="77777777" w:rsidR="009D6EEF" w:rsidRDefault="009D6EEF" w:rsidP="009D6EEF">
      <w:pPr>
        <w:autoSpaceDE w:val="0"/>
        <w:autoSpaceDN w:val="0"/>
        <w:ind w:left="1440" w:right="1440"/>
        <w:rPr>
          <w:bCs/>
          <w:color w:val="000000"/>
          <w:sz w:val="24"/>
          <w:szCs w:val="24"/>
        </w:rPr>
      </w:pPr>
      <w:r>
        <w:rPr>
          <w:bCs/>
          <w:color w:val="000000"/>
          <w:sz w:val="24"/>
          <w:szCs w:val="24"/>
        </w:rPr>
        <w:t xml:space="preserve">(d) </w:t>
      </w:r>
      <w:r>
        <w:rPr>
          <w:bCs/>
          <w:color w:val="000000"/>
          <w:sz w:val="24"/>
          <w:szCs w:val="24"/>
        </w:rPr>
        <w:tab/>
      </w:r>
      <w:r>
        <w:rPr>
          <w:bCs/>
          <w:i/>
          <w:color w:val="000000"/>
          <w:sz w:val="24"/>
          <w:szCs w:val="24"/>
        </w:rPr>
        <w:t>Decisions on Motions</w:t>
      </w:r>
      <w:r>
        <w:rPr>
          <w:bCs/>
          <w:color w:val="000000"/>
          <w:sz w:val="24"/>
          <w:szCs w:val="24"/>
        </w:rPr>
        <w:t>.</w:t>
      </w:r>
    </w:p>
    <w:p w14:paraId="7F4170A3" w14:textId="77777777" w:rsidR="009D6EEF" w:rsidRDefault="009D6EEF" w:rsidP="009D6EEF">
      <w:pPr>
        <w:autoSpaceDE w:val="0"/>
        <w:autoSpaceDN w:val="0"/>
        <w:ind w:left="1440" w:right="1440"/>
        <w:rPr>
          <w:bCs/>
          <w:color w:val="000000"/>
          <w:sz w:val="24"/>
          <w:szCs w:val="24"/>
        </w:rPr>
      </w:pPr>
    </w:p>
    <w:p w14:paraId="0C8B26A3" w14:textId="77777777" w:rsidR="009D6EEF" w:rsidRDefault="009D6EEF" w:rsidP="009D6EEF">
      <w:pPr>
        <w:numPr>
          <w:ilvl w:val="0"/>
          <w:numId w:val="3"/>
        </w:numPr>
        <w:autoSpaceDE w:val="0"/>
        <w:autoSpaceDN w:val="0"/>
        <w:ind w:left="1440" w:right="1440" w:firstLine="0"/>
        <w:rPr>
          <w:bCs/>
          <w:color w:val="000000"/>
          <w:sz w:val="24"/>
          <w:szCs w:val="24"/>
        </w:rPr>
      </w:pPr>
      <w:r>
        <w:rPr>
          <w:bCs/>
          <w:i/>
          <w:color w:val="000000"/>
          <w:sz w:val="24"/>
          <w:szCs w:val="24"/>
        </w:rPr>
        <w:t>Standard for grant or denial on all counts</w:t>
      </w:r>
      <w:r>
        <w:rPr>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5155F3C9" w14:textId="77777777" w:rsidR="009D6EEF" w:rsidRDefault="009D6EEF" w:rsidP="009D6EEF">
      <w:pPr>
        <w:autoSpaceDE w:val="0"/>
        <w:autoSpaceDN w:val="0"/>
        <w:ind w:left="1440" w:right="1440"/>
        <w:rPr>
          <w:bCs/>
          <w:color w:val="000000"/>
          <w:sz w:val="24"/>
          <w:szCs w:val="24"/>
        </w:rPr>
      </w:pPr>
    </w:p>
    <w:p w14:paraId="6976452D" w14:textId="77777777" w:rsidR="009D6EEF" w:rsidRDefault="009D6EEF" w:rsidP="009D6EEF">
      <w:pPr>
        <w:autoSpaceDE w:val="0"/>
        <w:autoSpaceDN w:val="0"/>
        <w:ind w:left="1440" w:right="1440"/>
        <w:rPr>
          <w:bCs/>
          <w:color w:val="000000"/>
          <w:sz w:val="24"/>
          <w:szCs w:val="24"/>
        </w:rPr>
      </w:pPr>
      <w:r>
        <w:rPr>
          <w:bCs/>
          <w:color w:val="000000"/>
          <w:sz w:val="24"/>
          <w:szCs w:val="24"/>
        </w:rPr>
        <w:t xml:space="preserve">(2)  </w:t>
      </w:r>
      <w:r>
        <w:rPr>
          <w:bCs/>
          <w:color w:val="000000"/>
          <w:sz w:val="24"/>
          <w:szCs w:val="24"/>
        </w:rPr>
        <w:tab/>
      </w:r>
      <w:r>
        <w:rPr>
          <w:bCs/>
          <w:i/>
          <w:color w:val="000000"/>
          <w:sz w:val="24"/>
          <w:szCs w:val="24"/>
        </w:rPr>
        <w:t>Standard for grant or denial in part</w:t>
      </w:r>
      <w:r>
        <w:rPr>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7948C369" w14:textId="77777777" w:rsidR="009D6EEF" w:rsidRDefault="009D6EEF" w:rsidP="009D6EEF">
      <w:pPr>
        <w:autoSpaceDE w:val="0"/>
        <w:autoSpaceDN w:val="0"/>
        <w:ind w:left="1440" w:right="1440"/>
        <w:rPr>
          <w:bCs/>
          <w:color w:val="000000"/>
          <w:sz w:val="24"/>
          <w:szCs w:val="24"/>
        </w:rPr>
      </w:pPr>
    </w:p>
    <w:p w14:paraId="777D7AD8" w14:textId="77777777" w:rsidR="009D6EEF" w:rsidRDefault="009D6EEF" w:rsidP="009D6EEF">
      <w:pPr>
        <w:autoSpaceDE w:val="0"/>
        <w:autoSpaceDN w:val="0"/>
        <w:spacing w:line="360" w:lineRule="auto"/>
        <w:rPr>
          <w:snapToGrid w:val="0"/>
          <w:sz w:val="24"/>
          <w:szCs w:val="24"/>
        </w:rPr>
      </w:pPr>
      <w:r>
        <w:rPr>
          <w:bCs/>
          <w:color w:val="000000"/>
          <w:sz w:val="24"/>
          <w:szCs w:val="24"/>
        </w:rPr>
        <w:t xml:space="preserve">52 Pa.Code § 5.102(a), (d)(1) and (d)(2).  </w:t>
      </w:r>
      <w:r>
        <w:rPr>
          <w:snapToGrid w:val="0"/>
          <w:sz w:val="24"/>
          <w:szCs w:val="24"/>
        </w:rPr>
        <w:t xml:space="preserve">When disposing of a motion for summary judgment, the record must be examined in the light most favorable to the nonmoving party.  </w:t>
      </w:r>
      <w:r>
        <w:rPr>
          <w:i/>
          <w:iCs/>
          <w:snapToGrid w:val="0"/>
          <w:sz w:val="24"/>
          <w:szCs w:val="24"/>
        </w:rPr>
        <w:t>First Mortgage Co. of Pennsylvania v. McCall</w:t>
      </w:r>
      <w:r>
        <w:rPr>
          <w:snapToGrid w:val="0"/>
          <w:sz w:val="24"/>
          <w:szCs w:val="24"/>
        </w:rPr>
        <w:t xml:space="preserve">, 313 Pa. Superior Ct. 54, 56, 459 A.2d 406, 408 (1983).  To avoid the motion for summary judgment, the nonmoving party must set forth facts showing that there is a genuine issue for trial.  </w:t>
      </w:r>
      <w:r>
        <w:rPr>
          <w:i/>
          <w:iCs/>
          <w:snapToGrid w:val="0"/>
          <w:sz w:val="24"/>
          <w:szCs w:val="24"/>
        </w:rPr>
        <w:t>Id.</w:t>
      </w:r>
      <w:r>
        <w:rPr>
          <w:snapToGrid w:val="0"/>
          <w:sz w:val="24"/>
          <w:szCs w:val="24"/>
        </w:rPr>
        <w:t xml:space="preserve"> at 58-59.</w:t>
      </w:r>
    </w:p>
    <w:p w14:paraId="23DE994C" w14:textId="77777777" w:rsidR="009D6EEF" w:rsidRDefault="009D6EEF" w:rsidP="009D6EEF">
      <w:pPr>
        <w:autoSpaceDE w:val="0"/>
        <w:autoSpaceDN w:val="0"/>
        <w:spacing w:line="360" w:lineRule="auto"/>
        <w:rPr>
          <w:snapToGrid w:val="0"/>
          <w:sz w:val="24"/>
          <w:szCs w:val="24"/>
        </w:rPr>
      </w:pPr>
    </w:p>
    <w:p w14:paraId="5CD00BE6" w14:textId="204EDD39" w:rsidR="00240E57" w:rsidRDefault="00FD5AFD" w:rsidP="00FD5AFD">
      <w:pPr>
        <w:spacing w:line="360" w:lineRule="auto"/>
        <w:ind w:firstLine="1440"/>
        <w:rPr>
          <w:sz w:val="24"/>
          <w:szCs w:val="24"/>
        </w:rPr>
      </w:pPr>
      <w:r>
        <w:rPr>
          <w:sz w:val="24"/>
          <w:szCs w:val="24"/>
        </w:rPr>
        <w:t xml:space="preserve">The Company contends </w:t>
      </w:r>
      <w:r w:rsidR="009C2DDF">
        <w:rPr>
          <w:sz w:val="24"/>
          <w:szCs w:val="24"/>
        </w:rPr>
        <w:t xml:space="preserve">that the Complainants in </w:t>
      </w:r>
      <w:proofErr w:type="gramStart"/>
      <w:r w:rsidR="009C2DDF">
        <w:rPr>
          <w:sz w:val="24"/>
          <w:szCs w:val="24"/>
        </w:rPr>
        <w:t>these matter</w:t>
      </w:r>
      <w:proofErr w:type="gramEnd"/>
      <w:r w:rsidR="009C2DDF">
        <w:rPr>
          <w:sz w:val="24"/>
          <w:szCs w:val="24"/>
        </w:rPr>
        <w:t xml:space="preserve"> lack standing</w:t>
      </w:r>
      <w:r w:rsidR="00FA744F">
        <w:rPr>
          <w:sz w:val="24"/>
          <w:szCs w:val="24"/>
        </w:rPr>
        <w:t xml:space="preserve"> and also</w:t>
      </w:r>
      <w:r>
        <w:rPr>
          <w:sz w:val="24"/>
          <w:szCs w:val="24"/>
        </w:rPr>
        <w:t xml:space="preserve"> the Commission lacks jurisdiction</w:t>
      </w:r>
      <w:r w:rsidR="00586C87">
        <w:rPr>
          <w:sz w:val="24"/>
          <w:szCs w:val="24"/>
        </w:rPr>
        <w:t xml:space="preserve">.  The Company notes that the Consumers who have filed complaints in these matters are not customers of </w:t>
      </w:r>
      <w:r w:rsidR="000D7A58">
        <w:rPr>
          <w:sz w:val="24"/>
          <w:szCs w:val="24"/>
        </w:rPr>
        <w:t>PAWC but rather are customers of LRBSA</w:t>
      </w:r>
      <w:r w:rsidR="009C2DDF">
        <w:rPr>
          <w:sz w:val="24"/>
          <w:szCs w:val="24"/>
        </w:rPr>
        <w:t xml:space="preserve"> which the Commission does not have jurisdiction.</w:t>
      </w:r>
      <w:r w:rsidR="00240E57" w:rsidRPr="003B2ED9">
        <w:rPr>
          <w:sz w:val="24"/>
          <w:szCs w:val="24"/>
        </w:rPr>
        <w:t xml:space="preserve"> </w:t>
      </w:r>
    </w:p>
    <w:p w14:paraId="6827A8AD" w14:textId="0C91E249" w:rsidR="001429B4" w:rsidRDefault="00616CCD" w:rsidP="001429B4">
      <w:pPr>
        <w:autoSpaceDE w:val="0"/>
        <w:autoSpaceDN w:val="0"/>
        <w:spacing w:line="360" w:lineRule="auto"/>
        <w:ind w:firstLine="1440"/>
        <w:rPr>
          <w:sz w:val="24"/>
          <w:szCs w:val="24"/>
        </w:rPr>
      </w:pPr>
      <w:r>
        <w:rPr>
          <w:sz w:val="24"/>
          <w:szCs w:val="24"/>
        </w:rPr>
        <w:lastRenderedPageBreak/>
        <w:t xml:space="preserve">However, as the Company has noted </w:t>
      </w:r>
      <w:r w:rsidR="001429B4">
        <w:rPr>
          <w:sz w:val="24"/>
          <w:szCs w:val="24"/>
        </w:rPr>
        <w:t xml:space="preserve">the Commission has held that, in general, a complainant must be the respondent's customer </w:t>
      </w:r>
      <w:proofErr w:type="gramStart"/>
      <w:r w:rsidR="001429B4">
        <w:rPr>
          <w:sz w:val="24"/>
          <w:szCs w:val="24"/>
        </w:rPr>
        <w:t>in order to</w:t>
      </w:r>
      <w:proofErr w:type="gramEnd"/>
      <w:r w:rsidR="001429B4">
        <w:rPr>
          <w:sz w:val="24"/>
          <w:szCs w:val="24"/>
        </w:rPr>
        <w:t xml:space="preserve"> have standing to file a complaint about its utility service. </w:t>
      </w:r>
      <w:r w:rsidR="00634296">
        <w:rPr>
          <w:sz w:val="24"/>
          <w:szCs w:val="24"/>
        </w:rPr>
        <w:t xml:space="preserve"> </w:t>
      </w:r>
      <w:r w:rsidR="001429B4">
        <w:rPr>
          <w:sz w:val="24"/>
          <w:szCs w:val="24"/>
        </w:rPr>
        <w:t xml:space="preserve">In other words, a complainant which is not a customer of a utility generally does not have the requisite substantial, direct, and immediate interest necessary to confer standing to bring the complaint about the service of that utility. </w:t>
      </w:r>
      <w:r w:rsidR="001429B4">
        <w:rPr>
          <w:i/>
          <w:iCs/>
          <w:sz w:val="24"/>
          <w:szCs w:val="24"/>
        </w:rPr>
        <w:t>See,</w:t>
      </w:r>
      <w:r w:rsidR="001429B4">
        <w:rPr>
          <w:sz w:val="24"/>
          <w:szCs w:val="24"/>
        </w:rPr>
        <w:t xml:space="preserve"> </w:t>
      </w:r>
      <w:r w:rsidR="001429B4">
        <w:rPr>
          <w:i/>
          <w:iCs/>
          <w:sz w:val="24"/>
          <w:szCs w:val="24"/>
        </w:rPr>
        <w:t>Coggins v PPL Electric Utilities Corp</w:t>
      </w:r>
      <w:r w:rsidR="001429B4">
        <w:rPr>
          <w:sz w:val="24"/>
          <w:szCs w:val="24"/>
        </w:rPr>
        <w:t xml:space="preserve">., Docket No. C-2012-2312785 (Opinion and Order entered July 18, 2013), </w:t>
      </w:r>
      <w:r w:rsidR="001429B4">
        <w:rPr>
          <w:i/>
          <w:iCs/>
          <w:sz w:val="24"/>
          <w:szCs w:val="24"/>
        </w:rPr>
        <w:t>Re: Pennsylvania American Water Company</w:t>
      </w:r>
      <w:r w:rsidR="001429B4">
        <w:rPr>
          <w:sz w:val="24"/>
          <w:szCs w:val="24"/>
        </w:rPr>
        <w:t xml:space="preserve">, 85 Pa. P.U.C. 548 (1995); and </w:t>
      </w:r>
      <w:r w:rsidR="001429B4">
        <w:rPr>
          <w:i/>
          <w:iCs/>
          <w:sz w:val="24"/>
          <w:szCs w:val="24"/>
        </w:rPr>
        <w:t>Pa. P.U.C. v. Marietta Gravity Water Company</w:t>
      </w:r>
      <w:r w:rsidR="001429B4">
        <w:rPr>
          <w:sz w:val="24"/>
          <w:szCs w:val="24"/>
        </w:rPr>
        <w:t xml:space="preserve">, 87 Pa. P.U.C. 864 (1997). </w:t>
      </w:r>
    </w:p>
    <w:p w14:paraId="26F31DC8" w14:textId="77777777" w:rsidR="00CE6226" w:rsidRDefault="00CE6226" w:rsidP="001429B4">
      <w:pPr>
        <w:autoSpaceDE w:val="0"/>
        <w:autoSpaceDN w:val="0"/>
        <w:spacing w:line="360" w:lineRule="auto"/>
        <w:ind w:firstLine="1440"/>
        <w:rPr>
          <w:sz w:val="24"/>
          <w:szCs w:val="24"/>
        </w:rPr>
      </w:pPr>
    </w:p>
    <w:p w14:paraId="0505F846" w14:textId="53A2BE25" w:rsidR="00CE6226" w:rsidRDefault="00CE6226" w:rsidP="001429B4">
      <w:pPr>
        <w:autoSpaceDE w:val="0"/>
        <w:autoSpaceDN w:val="0"/>
        <w:spacing w:line="360" w:lineRule="auto"/>
        <w:ind w:firstLine="1440"/>
        <w:rPr>
          <w:sz w:val="24"/>
          <w:szCs w:val="24"/>
        </w:rPr>
      </w:pPr>
      <w:r>
        <w:rPr>
          <w:sz w:val="24"/>
          <w:szCs w:val="24"/>
        </w:rPr>
        <w:t>In these matters, the Complainants have indicated that they have seen a substantial increase in their rates due to PAWC charges to the L</w:t>
      </w:r>
      <w:r w:rsidR="00CA5456">
        <w:rPr>
          <w:sz w:val="24"/>
          <w:szCs w:val="24"/>
        </w:rPr>
        <w:t xml:space="preserve">RBSA.  It appears that the </w:t>
      </w:r>
      <w:proofErr w:type="gramStart"/>
      <w:r w:rsidR="00CA5456">
        <w:rPr>
          <w:sz w:val="24"/>
          <w:szCs w:val="24"/>
        </w:rPr>
        <w:t>Complainants</w:t>
      </w:r>
      <w:proofErr w:type="gramEnd"/>
      <w:r w:rsidR="00CA5456">
        <w:rPr>
          <w:sz w:val="24"/>
          <w:szCs w:val="24"/>
        </w:rPr>
        <w:t xml:space="preserve"> therefore, have the requisite </w:t>
      </w:r>
      <w:r w:rsidR="00E639D6">
        <w:rPr>
          <w:sz w:val="24"/>
          <w:szCs w:val="24"/>
        </w:rPr>
        <w:t xml:space="preserve">substantial, direct and immediate interest in these matters to </w:t>
      </w:r>
      <w:r w:rsidR="002653F8">
        <w:rPr>
          <w:sz w:val="24"/>
          <w:szCs w:val="24"/>
        </w:rPr>
        <w:t xml:space="preserve">provided them with sufficient standing in these cases.  </w:t>
      </w:r>
    </w:p>
    <w:p w14:paraId="346554AA" w14:textId="77777777" w:rsidR="00240E57" w:rsidRPr="003B2ED9" w:rsidRDefault="00240E57" w:rsidP="002653F8">
      <w:pPr>
        <w:tabs>
          <w:tab w:val="left" w:pos="-720"/>
        </w:tabs>
        <w:suppressAutoHyphens/>
        <w:autoSpaceDE w:val="0"/>
        <w:autoSpaceDN w:val="0"/>
        <w:spacing w:line="360" w:lineRule="auto"/>
        <w:rPr>
          <w:sz w:val="24"/>
          <w:szCs w:val="24"/>
        </w:rPr>
      </w:pPr>
    </w:p>
    <w:p w14:paraId="2E6DDCFE" w14:textId="7F841CF0" w:rsidR="00240E57" w:rsidRPr="003B2ED9" w:rsidRDefault="002653F8" w:rsidP="00240E57">
      <w:pPr>
        <w:spacing w:line="360" w:lineRule="auto"/>
        <w:ind w:firstLine="1440"/>
        <w:rPr>
          <w:rFonts w:eastAsiaTheme="minorHAnsi"/>
          <w:sz w:val="24"/>
          <w:szCs w:val="24"/>
        </w:rPr>
      </w:pPr>
      <w:r>
        <w:rPr>
          <w:snapToGrid w:val="0"/>
          <w:spacing w:val="-3"/>
          <w:sz w:val="24"/>
          <w:szCs w:val="24"/>
        </w:rPr>
        <w:t>Further</w:t>
      </w:r>
      <w:r w:rsidR="00240E57" w:rsidRPr="003B2ED9">
        <w:rPr>
          <w:snapToGrid w:val="0"/>
          <w:spacing w:val="-3"/>
          <w:sz w:val="24"/>
          <w:szCs w:val="24"/>
        </w:rPr>
        <w:t xml:space="preserve">, the Public Utility Code at 66 </w:t>
      </w:r>
      <w:proofErr w:type="spellStart"/>
      <w:r w:rsidR="00240E57" w:rsidRPr="003B2ED9">
        <w:rPr>
          <w:snapToGrid w:val="0"/>
          <w:spacing w:val="-3"/>
          <w:sz w:val="24"/>
          <w:szCs w:val="24"/>
        </w:rPr>
        <w:t>Pa.C.S</w:t>
      </w:r>
      <w:proofErr w:type="spellEnd"/>
      <w:r w:rsidR="00240E57" w:rsidRPr="003B2ED9">
        <w:rPr>
          <w:snapToGrid w:val="0"/>
          <w:spacing w:val="-3"/>
          <w:sz w:val="24"/>
          <w:szCs w:val="24"/>
        </w:rPr>
        <w:t xml:space="preserve">. § 1501 requires public utilities to provide reasonable and adequate, not perfect service.  </w:t>
      </w:r>
      <w:r w:rsidR="00240E57" w:rsidRPr="003B2ED9">
        <w:rPr>
          <w:sz w:val="24"/>
          <w:szCs w:val="24"/>
        </w:rPr>
        <w:t xml:space="preserve">The statute at 66 </w:t>
      </w:r>
      <w:proofErr w:type="spellStart"/>
      <w:r w:rsidR="00240E57" w:rsidRPr="003B2ED9">
        <w:rPr>
          <w:sz w:val="24"/>
          <w:szCs w:val="24"/>
        </w:rPr>
        <w:t>Pa.C.S</w:t>
      </w:r>
      <w:proofErr w:type="spellEnd"/>
      <w:r w:rsidR="00240E57" w:rsidRPr="003B2ED9">
        <w:rPr>
          <w:sz w:val="24"/>
          <w:szCs w:val="24"/>
        </w:rPr>
        <w:t>. § 1501, provides, in relevant part:</w:t>
      </w:r>
    </w:p>
    <w:p w14:paraId="47C3D0F1" w14:textId="77777777" w:rsidR="00240E57" w:rsidRPr="003B2ED9" w:rsidRDefault="00240E57" w:rsidP="00240E57">
      <w:pPr>
        <w:ind w:firstLine="1440"/>
        <w:rPr>
          <w:rFonts w:eastAsia="Calibri"/>
          <w:sz w:val="24"/>
          <w:szCs w:val="24"/>
        </w:rPr>
      </w:pPr>
    </w:p>
    <w:p w14:paraId="3E339122" w14:textId="77777777" w:rsidR="00240E57" w:rsidRPr="003B2ED9" w:rsidRDefault="00240E57" w:rsidP="00240E57">
      <w:pPr>
        <w:ind w:left="1440" w:right="1440"/>
        <w:rPr>
          <w:sz w:val="24"/>
          <w:szCs w:val="24"/>
        </w:rPr>
      </w:pPr>
      <w:r w:rsidRPr="003B2ED9">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14:paraId="5B538830" w14:textId="77777777" w:rsidR="00240E57" w:rsidRPr="003B2ED9" w:rsidRDefault="00240E57" w:rsidP="00240E57">
      <w:pPr>
        <w:ind w:left="1440" w:right="1440"/>
        <w:rPr>
          <w:sz w:val="24"/>
          <w:szCs w:val="24"/>
        </w:rPr>
      </w:pPr>
    </w:p>
    <w:p w14:paraId="2E9C742D" w14:textId="77777777" w:rsidR="00240E57" w:rsidRPr="003B2ED9" w:rsidRDefault="00240E57" w:rsidP="00240E57">
      <w:pPr>
        <w:spacing w:line="360" w:lineRule="auto"/>
        <w:ind w:firstLine="1440"/>
        <w:rPr>
          <w:sz w:val="24"/>
          <w:szCs w:val="24"/>
        </w:rPr>
      </w:pPr>
      <w:r w:rsidRPr="003B2ED9">
        <w:rPr>
          <w:sz w:val="24"/>
          <w:szCs w:val="24"/>
        </w:rPr>
        <w:t>Interpreting this provision in</w:t>
      </w:r>
      <w:r w:rsidRPr="003B2ED9">
        <w:rPr>
          <w:i/>
          <w:sz w:val="24"/>
          <w:szCs w:val="24"/>
        </w:rPr>
        <w:t xml:space="preserve"> West Penn Power Co. v. Pa. Pub. Util. Comm’n</w:t>
      </w:r>
      <w:r w:rsidRPr="003B2ED9">
        <w:rPr>
          <w:sz w:val="24"/>
          <w:szCs w:val="24"/>
        </w:rPr>
        <w:t>, 478 A.2d 947 (</w:t>
      </w:r>
      <w:r w:rsidRPr="003B2ED9">
        <w:rPr>
          <w:spacing w:val="-3"/>
          <w:sz w:val="24"/>
          <w:szCs w:val="24"/>
        </w:rPr>
        <w:t xml:space="preserve">Pa. </w:t>
      </w:r>
      <w:proofErr w:type="spellStart"/>
      <w:r w:rsidRPr="003B2ED9">
        <w:rPr>
          <w:spacing w:val="-3"/>
          <w:sz w:val="24"/>
          <w:szCs w:val="24"/>
        </w:rPr>
        <w:t>Cmwlth</w:t>
      </w:r>
      <w:proofErr w:type="spellEnd"/>
      <w:r w:rsidRPr="003B2ED9">
        <w:rPr>
          <w:spacing w:val="-3"/>
          <w:sz w:val="24"/>
          <w:szCs w:val="24"/>
        </w:rPr>
        <w:t>.</w:t>
      </w:r>
      <w:r w:rsidRPr="003B2ED9">
        <w:rPr>
          <w:sz w:val="24"/>
          <w:szCs w:val="24"/>
        </w:rPr>
        <w:t xml:space="preserve"> 1984), the Commonwealth Court stated:</w:t>
      </w:r>
    </w:p>
    <w:p w14:paraId="4321BAEA" w14:textId="77777777" w:rsidR="00240E57" w:rsidRPr="003B2ED9" w:rsidRDefault="00240E57" w:rsidP="00240E57">
      <w:pPr>
        <w:ind w:firstLine="1440"/>
        <w:rPr>
          <w:sz w:val="24"/>
          <w:szCs w:val="24"/>
        </w:rPr>
      </w:pPr>
    </w:p>
    <w:p w14:paraId="000C7150" w14:textId="2845627E" w:rsidR="00240E57" w:rsidRPr="003B2ED9" w:rsidRDefault="00240E57" w:rsidP="00240E57">
      <w:pPr>
        <w:ind w:left="1440" w:right="1440"/>
        <w:rPr>
          <w:sz w:val="24"/>
          <w:szCs w:val="24"/>
        </w:rPr>
      </w:pPr>
      <w:r w:rsidRPr="003B2ED9">
        <w:rPr>
          <w:sz w:val="24"/>
          <w:szCs w:val="24"/>
        </w:rPr>
        <w:t xml:space="preserve">We hold that </w:t>
      </w:r>
      <w:proofErr w:type="gramStart"/>
      <w:r w:rsidRPr="003B2ED9">
        <w:rPr>
          <w:sz w:val="24"/>
          <w:szCs w:val="24"/>
        </w:rPr>
        <w:t>in order for</w:t>
      </w:r>
      <w:proofErr w:type="gramEnd"/>
      <w:r w:rsidRPr="003B2ED9">
        <w:rPr>
          <w:sz w:val="24"/>
          <w:szCs w:val="24"/>
        </w:rPr>
        <w:t xml:space="preserve"> the PUC to sustain a complaint brought under this section, the utility must be in violation of its duty under this section.  Without such a violation by the utility, the PUC does not have the authority, when acting on a customer’s complaint, to require any action by the utility.  (footnote omitted). </w:t>
      </w:r>
    </w:p>
    <w:p w14:paraId="7863B66B" w14:textId="77777777" w:rsidR="00240E57" w:rsidRPr="003B2ED9" w:rsidRDefault="00240E57" w:rsidP="00240E57">
      <w:pPr>
        <w:ind w:left="1440" w:right="1440"/>
        <w:rPr>
          <w:sz w:val="24"/>
          <w:szCs w:val="24"/>
        </w:rPr>
      </w:pPr>
    </w:p>
    <w:p w14:paraId="245A1518" w14:textId="77777777" w:rsidR="00240E57" w:rsidRPr="003B2ED9" w:rsidRDefault="00240E57" w:rsidP="00634296">
      <w:pPr>
        <w:spacing w:line="360" w:lineRule="auto"/>
        <w:rPr>
          <w:sz w:val="24"/>
          <w:szCs w:val="24"/>
        </w:rPr>
      </w:pPr>
      <w:r w:rsidRPr="003B2ED9">
        <w:rPr>
          <w:sz w:val="24"/>
          <w:szCs w:val="24"/>
        </w:rPr>
        <w:lastRenderedPageBreak/>
        <w:t>478 A.2d at 949.</w:t>
      </w:r>
    </w:p>
    <w:p w14:paraId="2EE80253" w14:textId="77777777" w:rsidR="00240E57" w:rsidRPr="003B2ED9" w:rsidRDefault="00240E57" w:rsidP="00634296">
      <w:pPr>
        <w:spacing w:line="360" w:lineRule="auto"/>
        <w:rPr>
          <w:sz w:val="24"/>
          <w:szCs w:val="24"/>
        </w:rPr>
      </w:pPr>
    </w:p>
    <w:p w14:paraId="4FEA584C" w14:textId="6A267D6C" w:rsidR="00240E57" w:rsidRDefault="00240E57" w:rsidP="002653F8">
      <w:pPr>
        <w:spacing w:line="360" w:lineRule="auto"/>
        <w:ind w:firstLine="1440"/>
        <w:rPr>
          <w:sz w:val="24"/>
          <w:szCs w:val="24"/>
        </w:rPr>
      </w:pPr>
      <w:r w:rsidRPr="003B2ED9">
        <w:rPr>
          <w:sz w:val="24"/>
          <w:szCs w:val="24"/>
        </w:rPr>
        <w:t>The statutory definition of “service” is to be broadly construed.</w:t>
      </w:r>
      <w:r w:rsidRPr="003B2ED9">
        <w:rPr>
          <w:sz w:val="24"/>
          <w:szCs w:val="24"/>
          <w:vertAlign w:val="superscript"/>
        </w:rPr>
        <w:footnoteReference w:id="1"/>
      </w:r>
      <w:r w:rsidRPr="003B2ED9">
        <w:rPr>
          <w:sz w:val="24"/>
          <w:szCs w:val="24"/>
        </w:rPr>
        <w:t xml:space="preserve">  </w:t>
      </w:r>
      <w:r w:rsidRPr="003B2ED9">
        <w:rPr>
          <w:i/>
          <w:sz w:val="24"/>
          <w:szCs w:val="24"/>
        </w:rPr>
        <w:t xml:space="preserve">Country Place Waste Treatment Co., Inc. v. Pa. Publ. Util. Comm’n, </w:t>
      </w:r>
      <w:r w:rsidRPr="003B2ED9">
        <w:rPr>
          <w:sz w:val="24"/>
          <w:szCs w:val="24"/>
        </w:rPr>
        <w:t xml:space="preserve">654 A.2d 72 (Pa. </w:t>
      </w:r>
      <w:proofErr w:type="spellStart"/>
      <w:r w:rsidRPr="003B2ED9">
        <w:rPr>
          <w:sz w:val="24"/>
          <w:szCs w:val="24"/>
        </w:rPr>
        <w:t>Cmwlth</w:t>
      </w:r>
      <w:proofErr w:type="spellEnd"/>
      <w:r w:rsidRPr="003B2ED9">
        <w:rPr>
          <w:sz w:val="24"/>
          <w:szCs w:val="24"/>
        </w:rPr>
        <w:t xml:space="preserve">. 1995).  </w:t>
      </w:r>
    </w:p>
    <w:p w14:paraId="1311CE0B" w14:textId="77777777" w:rsidR="00EF58FE" w:rsidRDefault="00EF58FE" w:rsidP="002653F8">
      <w:pPr>
        <w:spacing w:line="360" w:lineRule="auto"/>
        <w:ind w:firstLine="1440"/>
        <w:rPr>
          <w:sz w:val="24"/>
          <w:szCs w:val="24"/>
        </w:rPr>
      </w:pPr>
    </w:p>
    <w:p w14:paraId="62007697" w14:textId="5D549AA3" w:rsidR="00EF58FE" w:rsidRPr="003B2ED9" w:rsidRDefault="00EF58FE" w:rsidP="002653F8">
      <w:pPr>
        <w:spacing w:line="360" w:lineRule="auto"/>
        <w:ind w:firstLine="1440"/>
        <w:rPr>
          <w:sz w:val="24"/>
          <w:szCs w:val="24"/>
        </w:rPr>
      </w:pPr>
      <w:r>
        <w:rPr>
          <w:sz w:val="24"/>
          <w:szCs w:val="24"/>
        </w:rPr>
        <w:t>There remain factual questions in this case that have not yet been answered and that should be addressed in a formal proceeding.  Specifically, there are questions regarding how the LR</w:t>
      </w:r>
      <w:r w:rsidR="00EA2161">
        <w:rPr>
          <w:sz w:val="24"/>
          <w:szCs w:val="24"/>
        </w:rPr>
        <w:t>BSA are charging their customers related to the PAWC charges.  Further, there are questions regarding how the Company interacts with other entities such as the L</w:t>
      </w:r>
      <w:r w:rsidR="003B02CD">
        <w:rPr>
          <w:sz w:val="24"/>
          <w:szCs w:val="24"/>
        </w:rPr>
        <w:t>RBSA.  Therefore, it would be premature to dismiss the matters without allowing the Complainants in these cases to further develop the record</w:t>
      </w:r>
      <w:r w:rsidR="0084470B">
        <w:rPr>
          <w:sz w:val="24"/>
          <w:szCs w:val="24"/>
        </w:rPr>
        <w:t>.</w:t>
      </w:r>
    </w:p>
    <w:p w14:paraId="78895092" w14:textId="77777777" w:rsidR="00240E57" w:rsidRPr="003B2ED9" w:rsidRDefault="00240E57" w:rsidP="00240E57">
      <w:pPr>
        <w:pStyle w:val="FootnoteText"/>
        <w:spacing w:line="360" w:lineRule="auto"/>
        <w:rPr>
          <w:sz w:val="24"/>
          <w:szCs w:val="24"/>
        </w:rPr>
      </w:pPr>
    </w:p>
    <w:p w14:paraId="6A52FDF3" w14:textId="23F2B206" w:rsidR="00240E57" w:rsidRPr="00AE564A" w:rsidRDefault="00AE564A" w:rsidP="00AE564A">
      <w:pPr>
        <w:spacing w:line="360" w:lineRule="auto"/>
        <w:ind w:firstLine="1440"/>
        <w:rPr>
          <w:sz w:val="24"/>
          <w:szCs w:val="24"/>
        </w:rPr>
      </w:pPr>
      <w:r>
        <w:rPr>
          <w:sz w:val="24"/>
          <w:szCs w:val="24"/>
        </w:rPr>
        <w:t>Moreover</w:t>
      </w:r>
      <w:r w:rsidR="0084470B">
        <w:rPr>
          <w:sz w:val="24"/>
          <w:szCs w:val="24"/>
        </w:rPr>
        <w:t>, t</w:t>
      </w:r>
      <w:r w:rsidR="00240E57" w:rsidRPr="003B2ED9">
        <w:rPr>
          <w:sz w:val="24"/>
          <w:szCs w:val="24"/>
        </w:rPr>
        <w:t xml:space="preserve">he Commission has expressed the concern that, in general, complainants may find it difficult to navigate through pre-hearing motions and should be given the chance to orally describe their basic issue and supporting facts.  </w:t>
      </w:r>
      <w:r>
        <w:rPr>
          <w:sz w:val="24"/>
          <w:szCs w:val="24"/>
        </w:rPr>
        <w:t>I</w:t>
      </w:r>
      <w:r w:rsidR="00240E57" w:rsidRPr="003B2ED9">
        <w:rPr>
          <w:sz w:val="24"/>
          <w:szCs w:val="24"/>
        </w:rPr>
        <w:t>n this vein, it would be inappropriate to grant the Company’s request that the Complaint</w:t>
      </w:r>
      <w:r w:rsidR="00EF58FE">
        <w:rPr>
          <w:sz w:val="24"/>
          <w:szCs w:val="24"/>
        </w:rPr>
        <w:t>s</w:t>
      </w:r>
      <w:r w:rsidR="00240E57" w:rsidRPr="003B2ED9">
        <w:rPr>
          <w:sz w:val="24"/>
          <w:szCs w:val="24"/>
        </w:rPr>
        <w:t xml:space="preserve"> be fully dismissed</w:t>
      </w:r>
      <w:r>
        <w:rPr>
          <w:sz w:val="24"/>
          <w:szCs w:val="24"/>
        </w:rPr>
        <w:t xml:space="preserve"> before the Complainants have had full due process in these cases.  </w:t>
      </w:r>
    </w:p>
    <w:p w14:paraId="0CE53BCE" w14:textId="77777777" w:rsidR="00240E57" w:rsidRPr="003B2ED9" w:rsidRDefault="00240E57" w:rsidP="00240E57">
      <w:pPr>
        <w:spacing w:line="360" w:lineRule="auto"/>
        <w:jc w:val="center"/>
        <w:rPr>
          <w:sz w:val="24"/>
          <w:szCs w:val="24"/>
          <w:u w:val="single"/>
        </w:rPr>
      </w:pPr>
    </w:p>
    <w:p w14:paraId="51341039" w14:textId="77777777" w:rsidR="00240E57" w:rsidRPr="003B2ED9" w:rsidRDefault="00240E57" w:rsidP="00240E57">
      <w:pPr>
        <w:spacing w:line="360" w:lineRule="auto"/>
        <w:jc w:val="center"/>
        <w:rPr>
          <w:sz w:val="24"/>
          <w:szCs w:val="24"/>
          <w:u w:val="single"/>
        </w:rPr>
      </w:pPr>
      <w:r w:rsidRPr="003B2ED9">
        <w:rPr>
          <w:sz w:val="24"/>
          <w:szCs w:val="24"/>
          <w:u w:val="single"/>
        </w:rPr>
        <w:t>ORDER</w:t>
      </w:r>
    </w:p>
    <w:p w14:paraId="400DF4EE" w14:textId="77777777" w:rsidR="00240E57" w:rsidRPr="003B2ED9" w:rsidRDefault="00240E57" w:rsidP="00240E57">
      <w:pPr>
        <w:spacing w:line="360" w:lineRule="auto"/>
        <w:rPr>
          <w:sz w:val="24"/>
          <w:szCs w:val="24"/>
        </w:rPr>
      </w:pPr>
    </w:p>
    <w:p w14:paraId="727A1A83" w14:textId="77777777" w:rsidR="00240E57" w:rsidRPr="003B2ED9" w:rsidRDefault="00240E57" w:rsidP="00240E57">
      <w:pPr>
        <w:spacing w:line="360" w:lineRule="auto"/>
        <w:rPr>
          <w:sz w:val="24"/>
          <w:szCs w:val="24"/>
        </w:rPr>
      </w:pPr>
      <w:r w:rsidRPr="003B2ED9">
        <w:rPr>
          <w:sz w:val="24"/>
          <w:szCs w:val="24"/>
        </w:rPr>
        <w:tab/>
      </w:r>
      <w:r w:rsidRPr="003B2ED9">
        <w:rPr>
          <w:sz w:val="24"/>
          <w:szCs w:val="24"/>
        </w:rPr>
        <w:tab/>
        <w:t>THEREFORE,</w:t>
      </w:r>
    </w:p>
    <w:p w14:paraId="5157FB71" w14:textId="77777777" w:rsidR="00240E57" w:rsidRPr="003B2ED9" w:rsidRDefault="00240E57" w:rsidP="00240E57">
      <w:pPr>
        <w:spacing w:line="360" w:lineRule="auto"/>
        <w:rPr>
          <w:sz w:val="24"/>
          <w:szCs w:val="24"/>
        </w:rPr>
      </w:pPr>
    </w:p>
    <w:p w14:paraId="3755EE99" w14:textId="77777777" w:rsidR="00240E57" w:rsidRPr="003B2ED9" w:rsidRDefault="00240E57" w:rsidP="00240E57">
      <w:pPr>
        <w:spacing w:line="360" w:lineRule="auto"/>
        <w:rPr>
          <w:sz w:val="24"/>
          <w:szCs w:val="24"/>
        </w:rPr>
      </w:pPr>
      <w:r w:rsidRPr="003B2ED9">
        <w:rPr>
          <w:sz w:val="24"/>
          <w:szCs w:val="24"/>
        </w:rPr>
        <w:tab/>
      </w:r>
      <w:r w:rsidRPr="003B2ED9">
        <w:rPr>
          <w:sz w:val="24"/>
          <w:szCs w:val="24"/>
        </w:rPr>
        <w:tab/>
        <w:t>IT IS ORDERED:</w:t>
      </w:r>
    </w:p>
    <w:p w14:paraId="76AF4789" w14:textId="77777777" w:rsidR="00240E57" w:rsidRPr="003B2ED9" w:rsidRDefault="00240E57" w:rsidP="00240E57">
      <w:pPr>
        <w:spacing w:line="360" w:lineRule="auto"/>
        <w:rPr>
          <w:sz w:val="24"/>
          <w:szCs w:val="24"/>
        </w:rPr>
      </w:pPr>
    </w:p>
    <w:p w14:paraId="7838488D" w14:textId="1D175A9F" w:rsidR="00240E57" w:rsidRDefault="00240E57" w:rsidP="00194D85">
      <w:pPr>
        <w:pStyle w:val="ListParagraph"/>
        <w:numPr>
          <w:ilvl w:val="0"/>
          <w:numId w:val="1"/>
        </w:numPr>
        <w:spacing w:line="360" w:lineRule="auto"/>
        <w:ind w:left="0" w:firstLine="1440"/>
        <w:rPr>
          <w:sz w:val="24"/>
          <w:szCs w:val="24"/>
        </w:rPr>
      </w:pPr>
      <w:r w:rsidRPr="003B2ED9">
        <w:rPr>
          <w:sz w:val="24"/>
          <w:szCs w:val="24"/>
        </w:rPr>
        <w:t xml:space="preserve">That the </w:t>
      </w:r>
      <w:r w:rsidR="00AE564A">
        <w:rPr>
          <w:sz w:val="24"/>
          <w:szCs w:val="24"/>
        </w:rPr>
        <w:t>Motion for Judgement on the Pleadings</w:t>
      </w:r>
      <w:r w:rsidRPr="003B2ED9">
        <w:rPr>
          <w:sz w:val="24"/>
          <w:szCs w:val="24"/>
        </w:rPr>
        <w:t xml:space="preserve"> as filed by </w:t>
      </w:r>
      <w:r w:rsidR="00194D85">
        <w:rPr>
          <w:sz w:val="24"/>
          <w:szCs w:val="24"/>
        </w:rPr>
        <w:t>Pennsylvania American Water Company is denied</w:t>
      </w:r>
      <w:r w:rsidR="00E118C3">
        <w:rPr>
          <w:sz w:val="24"/>
          <w:szCs w:val="24"/>
        </w:rPr>
        <w:t xml:space="preserve">, </w:t>
      </w:r>
      <w:proofErr w:type="gramStart"/>
      <w:r w:rsidR="00E118C3">
        <w:rPr>
          <w:sz w:val="24"/>
          <w:szCs w:val="24"/>
        </w:rPr>
        <w:t>and;</w:t>
      </w:r>
      <w:proofErr w:type="gramEnd"/>
    </w:p>
    <w:p w14:paraId="21DB90A9" w14:textId="77777777" w:rsidR="00E118C3" w:rsidRDefault="00E118C3" w:rsidP="00634296">
      <w:pPr>
        <w:pStyle w:val="ListParagraph"/>
        <w:spacing w:line="360" w:lineRule="auto"/>
        <w:ind w:left="1440"/>
        <w:rPr>
          <w:sz w:val="24"/>
          <w:szCs w:val="24"/>
        </w:rPr>
      </w:pPr>
    </w:p>
    <w:p w14:paraId="21C76152" w14:textId="77D1C529" w:rsidR="00E118C3" w:rsidRDefault="00E118C3" w:rsidP="00194D85">
      <w:pPr>
        <w:pStyle w:val="ListParagraph"/>
        <w:numPr>
          <w:ilvl w:val="0"/>
          <w:numId w:val="1"/>
        </w:numPr>
        <w:spacing w:line="360" w:lineRule="auto"/>
        <w:ind w:left="0" w:firstLine="1440"/>
        <w:rPr>
          <w:sz w:val="24"/>
          <w:szCs w:val="24"/>
        </w:rPr>
      </w:pPr>
      <w:r>
        <w:rPr>
          <w:sz w:val="24"/>
          <w:szCs w:val="24"/>
        </w:rPr>
        <w:lastRenderedPageBreak/>
        <w:t xml:space="preserve">That the matters should be scheduled for a prehearing conference as soon as allowed by the presiding officer’s schedule.  </w:t>
      </w:r>
    </w:p>
    <w:p w14:paraId="35A4CF09" w14:textId="77777777" w:rsidR="00E118C3" w:rsidRPr="00E118C3" w:rsidRDefault="00E118C3" w:rsidP="00E118C3">
      <w:pPr>
        <w:spacing w:line="360" w:lineRule="auto"/>
        <w:rPr>
          <w:sz w:val="24"/>
          <w:szCs w:val="24"/>
        </w:rPr>
      </w:pPr>
    </w:p>
    <w:p w14:paraId="22442E4E" w14:textId="26BAD7CC" w:rsidR="00240E57" w:rsidRPr="003B2ED9" w:rsidRDefault="00240E57" w:rsidP="00240E57">
      <w:pPr>
        <w:widowControl w:val="0"/>
        <w:tabs>
          <w:tab w:val="left" w:pos="0"/>
        </w:tabs>
        <w:autoSpaceDE w:val="0"/>
        <w:autoSpaceDN w:val="0"/>
        <w:adjustRightInd w:val="0"/>
        <w:jc w:val="both"/>
        <w:rPr>
          <w:sz w:val="24"/>
          <w:szCs w:val="24"/>
          <w:u w:val="single"/>
        </w:rPr>
      </w:pPr>
      <w:bookmarkStart w:id="2" w:name="_Hlk10719696"/>
      <w:r w:rsidRPr="003B2ED9">
        <w:rPr>
          <w:sz w:val="24"/>
          <w:szCs w:val="24"/>
        </w:rPr>
        <w:t xml:space="preserve">Date:  </w:t>
      </w:r>
      <w:r w:rsidR="00E118C3">
        <w:rPr>
          <w:sz w:val="24"/>
          <w:szCs w:val="24"/>
          <w:u w:val="single"/>
        </w:rPr>
        <w:t>January 4, 2024</w:t>
      </w:r>
      <w:r w:rsidRPr="003B2ED9">
        <w:rPr>
          <w:sz w:val="24"/>
          <w:szCs w:val="24"/>
        </w:rPr>
        <w:tab/>
      </w:r>
      <w:r w:rsidR="00634296">
        <w:rPr>
          <w:sz w:val="24"/>
          <w:szCs w:val="24"/>
        </w:rPr>
        <w:tab/>
      </w:r>
      <w:r w:rsidRPr="003B2ED9">
        <w:rPr>
          <w:sz w:val="24"/>
          <w:szCs w:val="24"/>
        </w:rPr>
        <w:tab/>
      </w:r>
      <w:r w:rsidRPr="003B2ED9">
        <w:rPr>
          <w:sz w:val="24"/>
          <w:szCs w:val="24"/>
        </w:rPr>
        <w:tab/>
      </w:r>
      <w:r w:rsidRPr="003B2ED9">
        <w:rPr>
          <w:sz w:val="24"/>
          <w:szCs w:val="24"/>
        </w:rPr>
        <w:tab/>
      </w:r>
      <w:r w:rsidRPr="003B2ED9">
        <w:rPr>
          <w:sz w:val="24"/>
          <w:szCs w:val="24"/>
          <w:u w:val="single"/>
        </w:rPr>
        <w:tab/>
      </w:r>
      <w:r w:rsidRPr="003B2ED9">
        <w:rPr>
          <w:sz w:val="24"/>
          <w:szCs w:val="24"/>
          <w:u w:val="single"/>
        </w:rPr>
        <w:tab/>
        <w:t>/s/</w:t>
      </w:r>
      <w:r w:rsidRPr="003B2ED9">
        <w:rPr>
          <w:sz w:val="24"/>
          <w:szCs w:val="24"/>
          <w:u w:val="single"/>
        </w:rPr>
        <w:tab/>
      </w:r>
      <w:r w:rsidRPr="003B2ED9">
        <w:rPr>
          <w:sz w:val="24"/>
          <w:szCs w:val="24"/>
          <w:u w:val="single"/>
        </w:rPr>
        <w:tab/>
      </w:r>
      <w:r w:rsidRPr="003B2ED9">
        <w:rPr>
          <w:sz w:val="24"/>
          <w:szCs w:val="24"/>
          <w:u w:val="single"/>
        </w:rPr>
        <w:tab/>
      </w:r>
    </w:p>
    <w:p w14:paraId="2CB11B29" w14:textId="77777777" w:rsidR="00240E57" w:rsidRPr="003B2ED9" w:rsidRDefault="00240E57" w:rsidP="00240E57">
      <w:pPr>
        <w:widowControl w:val="0"/>
        <w:tabs>
          <w:tab w:val="left" w:pos="0"/>
        </w:tabs>
        <w:autoSpaceDE w:val="0"/>
        <w:autoSpaceDN w:val="0"/>
        <w:adjustRightInd w:val="0"/>
        <w:jc w:val="both"/>
        <w:rPr>
          <w:sz w:val="24"/>
          <w:szCs w:val="24"/>
        </w:rPr>
      </w:pP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t>Marta Guhl</w:t>
      </w:r>
    </w:p>
    <w:p w14:paraId="216BCFE9" w14:textId="77777777" w:rsidR="00240E57" w:rsidRPr="003B2ED9" w:rsidRDefault="00240E57" w:rsidP="00240E57">
      <w:pPr>
        <w:widowControl w:val="0"/>
        <w:tabs>
          <w:tab w:val="left" w:pos="0"/>
        </w:tabs>
        <w:autoSpaceDE w:val="0"/>
        <w:autoSpaceDN w:val="0"/>
        <w:adjustRightInd w:val="0"/>
        <w:jc w:val="both"/>
        <w:rPr>
          <w:sz w:val="24"/>
          <w:szCs w:val="24"/>
        </w:rPr>
      </w:pP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t>Administrative Law Judge</w:t>
      </w:r>
      <w:bookmarkEnd w:id="2"/>
    </w:p>
    <w:p w14:paraId="4013D338" w14:textId="77777777" w:rsidR="00240E57" w:rsidRPr="003B2ED9" w:rsidRDefault="00240E57" w:rsidP="00240E57">
      <w:pPr>
        <w:rPr>
          <w:sz w:val="24"/>
          <w:szCs w:val="24"/>
        </w:rPr>
        <w:sectPr w:rsidR="00240E57" w:rsidRPr="003B2ED9" w:rsidSect="00634296">
          <w:footerReference w:type="default" r:id="rId8"/>
          <w:endnotePr>
            <w:numFmt w:val="decimal"/>
          </w:endnotePr>
          <w:pgSz w:w="12240" w:h="15840"/>
          <w:pgMar w:top="1440" w:right="1440" w:bottom="1440" w:left="1440" w:header="720" w:footer="720" w:gutter="0"/>
          <w:cols w:space="720"/>
          <w:titlePg/>
          <w:docGrid w:linePitch="272"/>
        </w:sectPr>
      </w:pPr>
    </w:p>
    <w:p w14:paraId="1B1B9291" w14:textId="5ADAAEDF" w:rsidR="00634296" w:rsidRPr="00634296" w:rsidRDefault="00634296" w:rsidP="00634296">
      <w:pPr>
        <w:spacing w:after="160" w:line="259" w:lineRule="auto"/>
        <w:rPr>
          <w:rFonts w:eastAsia="Microsoft Sans Serif"/>
          <w:kern w:val="2"/>
          <w:sz w:val="24"/>
          <w:szCs w:val="24"/>
          <w14:ligatures w14:val="standardContextual"/>
        </w:rPr>
      </w:pPr>
      <w:r w:rsidRPr="00D5090F">
        <w:rPr>
          <w:rFonts w:eastAsia="Microsoft Sans Serif"/>
          <w:b/>
          <w:kern w:val="2"/>
          <w:sz w:val="24"/>
          <w:szCs w:val="24"/>
          <w:u w:val="single"/>
          <w14:ligatures w14:val="standardContextual"/>
        </w:rPr>
        <w:lastRenderedPageBreak/>
        <w:t xml:space="preserve">C-2023-3042213 </w:t>
      </w:r>
      <w:r w:rsidRPr="00D5090F">
        <w:rPr>
          <w:rFonts w:eastAsia="Microsoft Sans Serif"/>
          <w:b/>
          <w:i/>
          <w:iCs/>
          <w:kern w:val="2"/>
          <w:sz w:val="24"/>
          <w:szCs w:val="24"/>
          <w:u w:val="single"/>
          <w14:ligatures w14:val="standardContextual"/>
        </w:rPr>
        <w:t>et. al.</w:t>
      </w:r>
      <w:r w:rsidRPr="00D5090F">
        <w:rPr>
          <w:rFonts w:eastAsia="Microsoft Sans Serif"/>
          <w:b/>
          <w:kern w:val="2"/>
          <w:sz w:val="24"/>
          <w:szCs w:val="24"/>
          <w:u w:val="single"/>
          <w14:ligatures w14:val="standardContextual"/>
        </w:rPr>
        <w:t xml:space="preserve"> - CONSUMERS v. PENNSYLVANIA AMERICAN WATER COMPANY-WASTEWATER</w:t>
      </w:r>
    </w:p>
    <w:p w14:paraId="2D191788" w14:textId="77777777" w:rsidR="00634296" w:rsidRPr="00634296" w:rsidRDefault="00634296" w:rsidP="00634296">
      <w:pPr>
        <w:spacing w:after="160" w:line="259" w:lineRule="auto"/>
        <w:rPr>
          <w:rFonts w:eastAsia="Microsoft Sans Serif"/>
          <w:kern w:val="2"/>
          <w:sz w:val="24"/>
          <w:szCs w:val="24"/>
          <w14:ligatures w14:val="standardContextual"/>
        </w:rPr>
        <w:sectPr w:rsidR="00634296" w:rsidRPr="00634296">
          <w:pgSz w:w="12240" w:h="15840"/>
          <w:pgMar w:top="1440" w:right="1440" w:bottom="1440" w:left="1440" w:header="720" w:footer="720" w:gutter="0"/>
          <w:cols w:space="720"/>
          <w:docGrid w:linePitch="360"/>
        </w:sectPr>
      </w:pPr>
    </w:p>
    <w:p w14:paraId="24DC7BE5" w14:textId="68F57F14" w:rsidR="00634296" w:rsidRPr="00D5090F" w:rsidRDefault="00634296" w:rsidP="00634296">
      <w:pPr>
        <w:spacing w:after="160" w:line="259" w:lineRule="auto"/>
        <w:rPr>
          <w:rFonts w:eastAsia="Microsoft Sans Serif"/>
          <w:kern w:val="2"/>
          <w:sz w:val="24"/>
          <w:szCs w:val="24"/>
          <w14:ligatures w14:val="standardContextual"/>
        </w:rPr>
      </w:pPr>
      <w:r w:rsidRPr="00634296">
        <w:rPr>
          <w:rFonts w:eastAsia="Microsoft Sans Serif"/>
          <w:kern w:val="2"/>
          <w:sz w:val="24"/>
          <w:szCs w:val="24"/>
          <w14:ligatures w14:val="standardContextual"/>
        </w:rPr>
        <w:t>MATTHEW</w:t>
      </w:r>
      <w:r w:rsidRPr="00D5090F">
        <w:rPr>
          <w:rFonts w:eastAsia="Microsoft Sans Serif"/>
          <w:kern w:val="2"/>
          <w:sz w:val="24"/>
          <w:szCs w:val="24"/>
          <w14:ligatures w14:val="standardContextual"/>
        </w:rPr>
        <w:t xml:space="preserve"> AND ELIZABETH GALANTE</w:t>
      </w:r>
      <w:r w:rsidRPr="00D5090F">
        <w:rPr>
          <w:rFonts w:eastAsia="Microsoft Sans Serif"/>
          <w:kern w:val="2"/>
          <w:sz w:val="24"/>
          <w:szCs w:val="24"/>
          <w14:ligatures w14:val="standardContextual"/>
        </w:rPr>
        <w:cr/>
        <w:t>4103 AUSTEN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507.362.0959</w:t>
      </w:r>
      <w:r w:rsidRPr="00D5090F">
        <w:rPr>
          <w:rFonts w:eastAsia="Microsoft Sans Serif"/>
          <w:b/>
          <w:bCs/>
          <w:kern w:val="2"/>
          <w:sz w:val="24"/>
          <w:szCs w:val="24"/>
          <w14:ligatures w14:val="standardContextual"/>
        </w:rPr>
        <w:cr/>
      </w:r>
      <w:hyperlink r:id="rId9" w:history="1">
        <w:r w:rsidRPr="00D5090F">
          <w:rPr>
            <w:rFonts w:eastAsia="Microsoft Sans Serif"/>
            <w:color w:val="0563C1" w:themeColor="hyperlink"/>
            <w:kern w:val="2"/>
            <w:sz w:val="24"/>
            <w:szCs w:val="24"/>
            <w:u w:val="single"/>
            <w14:ligatures w14:val="standardContextual"/>
          </w:rPr>
          <w:t>sgalan1459@gmail.com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p>
    <w:p w14:paraId="3989B577"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LOUISE SPINELLI</w:t>
      </w:r>
      <w:r w:rsidRPr="00D5090F">
        <w:rPr>
          <w:rFonts w:eastAsia="Microsoft Sans Serif"/>
          <w:kern w:val="2"/>
          <w:sz w:val="24"/>
          <w:szCs w:val="24"/>
          <w14:ligatures w14:val="standardContextual"/>
        </w:rPr>
        <w:cr/>
        <w:t>228 THOREAU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570.885.4869</w:t>
      </w:r>
      <w:r w:rsidRPr="00D5090F">
        <w:rPr>
          <w:rFonts w:eastAsia="Microsoft Sans Serif"/>
          <w:b/>
          <w:bCs/>
          <w:kern w:val="2"/>
          <w:sz w:val="24"/>
          <w:szCs w:val="24"/>
          <w14:ligatures w14:val="standardContextual"/>
        </w:rPr>
        <w:cr/>
      </w:r>
      <w:hyperlink r:id="rId10" w:history="1">
        <w:r w:rsidRPr="00D5090F">
          <w:rPr>
            <w:rFonts w:eastAsia="Microsoft Sans Serif"/>
            <w:color w:val="0563C1" w:themeColor="hyperlink"/>
            <w:kern w:val="2"/>
            <w:sz w:val="24"/>
            <w:szCs w:val="24"/>
            <w:u w:val="single"/>
            <w14:ligatures w14:val="standardContextual"/>
          </w:rPr>
          <w:t>Louise567@me.com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730375B0" w14:textId="77777777"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t>SANDRA GRZYBICKI</w:t>
      </w:r>
      <w:r w:rsidRPr="00D5090F">
        <w:rPr>
          <w:rFonts w:eastAsia="Microsoft Sans Serif"/>
          <w:kern w:val="2"/>
          <w:sz w:val="24"/>
          <w:szCs w:val="24"/>
          <w14:ligatures w14:val="standardContextual"/>
        </w:rPr>
        <w:cr/>
        <w:t>1062 BEAUMONT ROAD</w:t>
      </w:r>
      <w:r w:rsidRPr="00D5090F">
        <w:rPr>
          <w:rFonts w:eastAsia="Microsoft Sans Serif"/>
          <w:kern w:val="2"/>
          <w:sz w:val="24"/>
          <w:szCs w:val="24"/>
          <w14:ligatures w14:val="standardContextual"/>
        </w:rPr>
        <w:cr/>
        <w:t>BERWYN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610.647.6688</w:t>
      </w:r>
      <w:r w:rsidRPr="00D5090F">
        <w:rPr>
          <w:rFonts w:eastAsia="Microsoft Sans Serif"/>
          <w:b/>
          <w:bCs/>
          <w:kern w:val="2"/>
          <w:sz w:val="24"/>
          <w:szCs w:val="24"/>
          <w14:ligatures w14:val="standardContextual"/>
        </w:rPr>
        <w:cr/>
        <w:t>610.500.4366</w:t>
      </w:r>
      <w:r w:rsidRPr="00D5090F">
        <w:rPr>
          <w:rFonts w:eastAsia="Microsoft Sans Serif"/>
          <w:kern w:val="2"/>
          <w:sz w:val="24"/>
          <w:szCs w:val="24"/>
          <w14:ligatures w14:val="standardContextual"/>
        </w:rPr>
        <w:cr/>
      </w:r>
      <w:hyperlink r:id="rId11" w:history="1">
        <w:r w:rsidRPr="00D5090F">
          <w:rPr>
            <w:rFonts w:eastAsia="Microsoft Sans Serif"/>
            <w:color w:val="0563C1" w:themeColor="hyperlink"/>
            <w:kern w:val="2"/>
            <w:sz w:val="24"/>
            <w:szCs w:val="24"/>
            <w:u w:val="single"/>
            <w14:ligatures w14:val="standardContextual"/>
          </w:rPr>
          <w:t>drgrzybicki@gmail.com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i/>
          <w:iCs/>
          <w:kern w:val="2"/>
          <w:sz w:val="24"/>
          <w:szCs w:val="24"/>
          <w14:ligatures w14:val="standardContextual"/>
        </w:rPr>
        <w:t xml:space="preserve"> </w:t>
      </w:r>
    </w:p>
    <w:p w14:paraId="66C6CA82" w14:textId="77777777"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cr/>
        <w:t>LANA GRZYBICKI</w:t>
      </w:r>
      <w:r w:rsidRPr="00D5090F">
        <w:rPr>
          <w:rFonts w:eastAsia="Microsoft Sans Serif"/>
          <w:kern w:val="2"/>
          <w:sz w:val="24"/>
          <w:szCs w:val="24"/>
          <w14:ligatures w14:val="standardContextual"/>
        </w:rPr>
        <w:cr/>
        <w:t>16 ALPINE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570.357.9625</w:t>
      </w:r>
      <w:r w:rsidRPr="00D5090F">
        <w:rPr>
          <w:rFonts w:eastAsia="Microsoft Sans Serif"/>
          <w:b/>
          <w:bCs/>
          <w:kern w:val="2"/>
          <w:sz w:val="24"/>
          <w:szCs w:val="24"/>
          <w14:ligatures w14:val="standardContextual"/>
        </w:rPr>
        <w:cr/>
      </w:r>
      <w:hyperlink r:id="rId12" w:history="1">
        <w:r w:rsidRPr="00D5090F">
          <w:rPr>
            <w:rFonts w:eastAsia="Microsoft Sans Serif"/>
            <w:color w:val="0563C1" w:themeColor="hyperlink"/>
            <w:kern w:val="2"/>
            <w:sz w:val="24"/>
            <w:szCs w:val="24"/>
            <w:u w:val="single"/>
            <w14:ligatures w14:val="standardContextual"/>
          </w:rPr>
          <w:t>lanamarie@429.comcastbiz.net</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7353DAE1" w14:textId="77777777"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t>JOSEPH PETROSKY</w:t>
      </w:r>
      <w:r w:rsidRPr="00D5090F">
        <w:rPr>
          <w:rFonts w:eastAsia="Microsoft Sans Serif"/>
          <w:kern w:val="2"/>
          <w:sz w:val="24"/>
          <w:szCs w:val="24"/>
          <w14:ligatures w14:val="standardContextual"/>
        </w:rPr>
        <w:cr/>
        <w:t>237 THOREAU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570.241.5695</w:t>
      </w:r>
      <w:r w:rsidRPr="00D5090F">
        <w:rPr>
          <w:rFonts w:eastAsia="Microsoft Sans Serif"/>
          <w:kern w:val="2"/>
          <w:sz w:val="24"/>
          <w:szCs w:val="24"/>
          <w14:ligatures w14:val="standardContextual"/>
        </w:rPr>
        <w:cr/>
      </w:r>
      <w:hyperlink r:id="rId13" w:history="1">
        <w:r w:rsidRPr="00D5090F">
          <w:rPr>
            <w:rFonts w:eastAsia="Microsoft Sans Serif"/>
            <w:color w:val="0563C1" w:themeColor="hyperlink"/>
            <w:kern w:val="2"/>
            <w:sz w:val="24"/>
            <w:szCs w:val="24"/>
            <w:u w:val="single"/>
            <w14:ligatures w14:val="standardContextual"/>
          </w:rPr>
          <w:t>JPETRO1622@YAHOO.COM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p>
    <w:p w14:paraId="16328A29" w14:textId="77777777" w:rsidR="00634296" w:rsidRDefault="00634296" w:rsidP="00634296">
      <w:pPr>
        <w:spacing w:after="160" w:line="259" w:lineRule="auto"/>
        <w:rPr>
          <w:rFonts w:eastAsia="Microsoft Sans Serif"/>
          <w:kern w:val="2"/>
          <w:sz w:val="24"/>
          <w:szCs w:val="24"/>
          <w14:ligatures w14:val="standardContextual"/>
        </w:rPr>
      </w:pPr>
    </w:p>
    <w:p w14:paraId="728AE98C" w14:textId="77777777" w:rsidR="00634296" w:rsidRDefault="00634296" w:rsidP="00634296">
      <w:pPr>
        <w:spacing w:after="160" w:line="259" w:lineRule="auto"/>
        <w:rPr>
          <w:rFonts w:eastAsia="Microsoft Sans Serif"/>
          <w:kern w:val="2"/>
          <w:sz w:val="24"/>
          <w:szCs w:val="24"/>
          <w14:ligatures w14:val="standardContextual"/>
        </w:rPr>
      </w:pPr>
    </w:p>
    <w:p w14:paraId="56D62AF0" w14:textId="77777777" w:rsidR="00634296" w:rsidRDefault="00634296" w:rsidP="00634296">
      <w:pPr>
        <w:spacing w:after="160" w:line="259" w:lineRule="auto"/>
        <w:rPr>
          <w:rFonts w:eastAsia="Microsoft Sans Serif"/>
          <w:kern w:val="2"/>
          <w:sz w:val="24"/>
          <w:szCs w:val="24"/>
          <w14:ligatures w14:val="standardContextual"/>
        </w:rPr>
      </w:pPr>
    </w:p>
    <w:p w14:paraId="7300DB07" w14:textId="713A28D4"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t>FRANK SERAFINI</w:t>
      </w:r>
      <w:r w:rsidRPr="00D5090F">
        <w:rPr>
          <w:rFonts w:eastAsia="Microsoft Sans Serif"/>
          <w:kern w:val="2"/>
          <w:sz w:val="24"/>
          <w:szCs w:val="24"/>
          <w14:ligatures w14:val="standardContextual"/>
        </w:rPr>
        <w:cr/>
        <w:t>603 MAIN STREET</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570.840.5990</w:t>
      </w:r>
      <w:r w:rsidRPr="00D5090F">
        <w:rPr>
          <w:rFonts w:eastAsia="Microsoft Sans Serif"/>
          <w:b/>
          <w:bCs/>
          <w:kern w:val="2"/>
          <w:sz w:val="24"/>
          <w:szCs w:val="24"/>
          <w14:ligatures w14:val="standardContextual"/>
        </w:rPr>
        <w:cr/>
        <w:t>570.840.5991</w:t>
      </w:r>
      <w:r w:rsidRPr="00D5090F">
        <w:rPr>
          <w:rFonts w:eastAsia="Microsoft Sans Serif"/>
          <w:b/>
          <w:bCs/>
          <w:kern w:val="2"/>
          <w:sz w:val="24"/>
          <w:szCs w:val="24"/>
          <w14:ligatures w14:val="standardContextual"/>
        </w:rPr>
        <w:cr/>
      </w:r>
      <w:hyperlink r:id="rId14" w:history="1">
        <w:r w:rsidRPr="00D5090F">
          <w:rPr>
            <w:rFonts w:eastAsia="Microsoft Sans Serif"/>
            <w:color w:val="0563C1" w:themeColor="hyperlink"/>
            <w:kern w:val="2"/>
            <w:sz w:val="24"/>
            <w:szCs w:val="24"/>
            <w:u w:val="single"/>
            <w14:ligatures w14:val="standardContextual"/>
          </w:rPr>
          <w:t>114LOGHOME@COMCAST.NET</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02DF8DF6"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ADRIAN J MIHALKO</w:t>
      </w:r>
      <w:r w:rsidRPr="00D5090F">
        <w:rPr>
          <w:rFonts w:eastAsia="Microsoft Sans Serif"/>
          <w:kern w:val="2"/>
          <w:sz w:val="24"/>
          <w:szCs w:val="24"/>
          <w14:ligatures w14:val="standardContextual"/>
        </w:rPr>
        <w:cr/>
        <w:t>2004 Robinson Close 20-D</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607.222.1169</w:t>
      </w:r>
      <w:r w:rsidRPr="00D5090F">
        <w:rPr>
          <w:rFonts w:eastAsia="Microsoft Sans Serif"/>
          <w:kern w:val="2"/>
          <w:sz w:val="24"/>
          <w:szCs w:val="24"/>
          <w14:ligatures w14:val="standardContextual"/>
        </w:rPr>
        <w:cr/>
      </w:r>
      <w:hyperlink r:id="rId15" w:history="1">
        <w:r w:rsidRPr="00D5090F">
          <w:rPr>
            <w:rFonts w:eastAsia="Microsoft Sans Serif"/>
            <w:color w:val="0563C1" w:themeColor="hyperlink"/>
            <w:kern w:val="2"/>
            <w:sz w:val="24"/>
            <w:szCs w:val="24"/>
            <w:u w:val="single"/>
            <w14:ligatures w14:val="standardContextual"/>
          </w:rPr>
          <w:t>adrian.mihalko@gmail.com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5555D7EE"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RYAN R MCBRIDE</w:t>
      </w:r>
      <w:r w:rsidRPr="00D5090F">
        <w:rPr>
          <w:rFonts w:eastAsia="Microsoft Sans Serif"/>
          <w:kern w:val="2"/>
          <w:sz w:val="24"/>
          <w:szCs w:val="24"/>
          <w14:ligatures w14:val="standardContextual"/>
        </w:rPr>
        <w:cr/>
        <w:t>6 Beckett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570.954.0236</w:t>
      </w:r>
      <w:r w:rsidRPr="00D5090F">
        <w:rPr>
          <w:rFonts w:eastAsia="Microsoft Sans Serif"/>
          <w:kern w:val="2"/>
          <w:sz w:val="24"/>
          <w:szCs w:val="24"/>
          <w14:ligatures w14:val="standardContextual"/>
        </w:rPr>
        <w:cr/>
      </w:r>
      <w:hyperlink r:id="rId16" w:history="1">
        <w:r w:rsidRPr="00D5090F">
          <w:rPr>
            <w:rFonts w:eastAsia="Microsoft Sans Serif"/>
            <w:color w:val="0563C1" w:themeColor="hyperlink"/>
            <w:kern w:val="2"/>
            <w:sz w:val="24"/>
            <w:szCs w:val="24"/>
            <w:u w:val="single"/>
            <w14:ligatures w14:val="standardContextual"/>
          </w:rPr>
          <w:t>rrmcbride76@gmail.com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59499CD4"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DAVID &amp; JEAN WADAS</w:t>
      </w:r>
      <w:r w:rsidRPr="00D5090F">
        <w:rPr>
          <w:rFonts w:eastAsia="Microsoft Sans Serif"/>
          <w:kern w:val="2"/>
          <w:sz w:val="24"/>
          <w:szCs w:val="24"/>
          <w14:ligatures w14:val="standardContextual"/>
        </w:rPr>
        <w:cr/>
        <w:t>29 ALPINE DRIVE</w:t>
      </w:r>
      <w:r w:rsidRPr="00D5090F">
        <w:rPr>
          <w:rFonts w:eastAsia="Microsoft Sans Serif"/>
          <w:kern w:val="2"/>
          <w:sz w:val="24"/>
          <w:szCs w:val="24"/>
          <w14:ligatures w14:val="standardContextual"/>
        </w:rPr>
        <w:cr/>
      </w:r>
      <w:proofErr w:type="gramStart"/>
      <w:r w:rsidRPr="00D5090F">
        <w:rPr>
          <w:rFonts w:eastAsia="Microsoft Sans Serif"/>
          <w:kern w:val="2"/>
          <w:sz w:val="24"/>
          <w:szCs w:val="24"/>
          <w14:ligatures w14:val="standardContextual"/>
        </w:rPr>
        <w:t>MOOSIC  PA</w:t>
      </w:r>
      <w:proofErr w:type="gramEnd"/>
      <w:r w:rsidRPr="00D5090F">
        <w:rPr>
          <w:rFonts w:eastAsia="Microsoft Sans Serif"/>
          <w:kern w:val="2"/>
          <w:sz w:val="24"/>
          <w:szCs w:val="24"/>
          <w14:ligatures w14:val="standardContextual"/>
        </w:rPr>
        <w:t xml:space="preserve">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570.466.2491</w:t>
      </w:r>
      <w:r w:rsidRPr="00D5090F">
        <w:rPr>
          <w:rFonts w:eastAsia="Microsoft Sans Serif"/>
          <w:b/>
          <w:bCs/>
          <w:kern w:val="2"/>
          <w:sz w:val="24"/>
          <w:szCs w:val="24"/>
          <w14:ligatures w14:val="standardContextual"/>
        </w:rPr>
        <w:cr/>
        <w:t>570.466.2355</w:t>
      </w:r>
      <w:r w:rsidRPr="00D5090F">
        <w:rPr>
          <w:rFonts w:eastAsia="Microsoft Sans Serif"/>
          <w:b/>
          <w:bCs/>
          <w:kern w:val="2"/>
          <w:sz w:val="24"/>
          <w:szCs w:val="24"/>
          <w14:ligatures w14:val="standardContextual"/>
        </w:rPr>
        <w:cr/>
      </w:r>
      <w:hyperlink r:id="rId17" w:history="1">
        <w:r w:rsidRPr="00D5090F">
          <w:rPr>
            <w:rFonts w:eastAsia="Microsoft Sans Serif"/>
            <w:color w:val="0563C1" w:themeColor="hyperlink"/>
            <w:kern w:val="2"/>
            <w:sz w:val="24"/>
            <w:szCs w:val="24"/>
            <w:u w:val="single"/>
            <w14:ligatures w14:val="standardContextual"/>
          </w:rPr>
          <w:t>JeanneWadas@gmail.com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781259EA"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LAURIE CIECIUCH</w:t>
      </w:r>
      <w:r w:rsidRPr="00D5090F">
        <w:rPr>
          <w:rFonts w:eastAsia="Microsoft Sans Serif"/>
          <w:kern w:val="2"/>
          <w:sz w:val="24"/>
          <w:szCs w:val="24"/>
          <w14:ligatures w14:val="standardContextual"/>
        </w:rPr>
        <w:cr/>
        <w:t>1601 ROBINSON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201.317.0993</w:t>
      </w:r>
      <w:r w:rsidRPr="00D5090F">
        <w:rPr>
          <w:rFonts w:eastAsia="Microsoft Sans Serif"/>
          <w:b/>
          <w:bCs/>
          <w:kern w:val="2"/>
          <w:sz w:val="24"/>
          <w:szCs w:val="24"/>
          <w14:ligatures w14:val="standardContextual"/>
        </w:rPr>
        <w:cr/>
      </w:r>
      <w:hyperlink r:id="rId18" w:history="1">
        <w:r w:rsidRPr="00D5090F">
          <w:rPr>
            <w:rFonts w:eastAsia="Microsoft Sans Serif"/>
            <w:color w:val="0563C1" w:themeColor="hyperlink"/>
            <w:kern w:val="2"/>
            <w:sz w:val="24"/>
            <w:szCs w:val="24"/>
            <w:u w:val="single"/>
            <w14:ligatures w14:val="standardContextual"/>
          </w:rPr>
          <w:t>laurie.cieciuch@gmail.com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75865A6A" w14:textId="77777777" w:rsidR="00D43C27" w:rsidRDefault="00D43C27" w:rsidP="00634296">
      <w:pPr>
        <w:spacing w:after="160" w:line="259" w:lineRule="auto"/>
        <w:rPr>
          <w:rFonts w:eastAsia="Microsoft Sans Serif"/>
          <w:kern w:val="2"/>
          <w:sz w:val="24"/>
          <w:szCs w:val="24"/>
          <w14:ligatures w14:val="standardContextual"/>
        </w:rPr>
      </w:pPr>
    </w:p>
    <w:p w14:paraId="597D2EBF" w14:textId="77777777" w:rsidR="00D43C27" w:rsidRDefault="00D43C27" w:rsidP="00634296">
      <w:pPr>
        <w:spacing w:after="160" w:line="259" w:lineRule="auto"/>
        <w:rPr>
          <w:rFonts w:eastAsia="Microsoft Sans Serif"/>
          <w:kern w:val="2"/>
          <w:sz w:val="24"/>
          <w:szCs w:val="24"/>
          <w14:ligatures w14:val="standardContextual"/>
        </w:rPr>
      </w:pPr>
    </w:p>
    <w:p w14:paraId="2083FF72" w14:textId="77777777" w:rsidR="00D43C27" w:rsidRDefault="00D43C27" w:rsidP="00634296">
      <w:pPr>
        <w:spacing w:after="160" w:line="259" w:lineRule="auto"/>
        <w:rPr>
          <w:rFonts w:eastAsia="Microsoft Sans Serif"/>
          <w:kern w:val="2"/>
          <w:sz w:val="24"/>
          <w:szCs w:val="24"/>
          <w14:ligatures w14:val="standardContextual"/>
        </w:rPr>
      </w:pPr>
    </w:p>
    <w:p w14:paraId="1CD8F887" w14:textId="77777777" w:rsidR="00D43C27" w:rsidRDefault="00D43C27" w:rsidP="00634296">
      <w:pPr>
        <w:spacing w:after="160" w:line="259" w:lineRule="auto"/>
        <w:rPr>
          <w:rFonts w:eastAsia="Microsoft Sans Serif"/>
          <w:kern w:val="2"/>
          <w:sz w:val="24"/>
          <w:szCs w:val="24"/>
          <w14:ligatures w14:val="standardContextual"/>
        </w:rPr>
      </w:pPr>
    </w:p>
    <w:p w14:paraId="73104B3C" w14:textId="02EB6D9E"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lastRenderedPageBreak/>
        <w:t>PATRICK &amp; ANDREA FRICCHIONE</w:t>
      </w:r>
      <w:r w:rsidRPr="00D5090F">
        <w:rPr>
          <w:rFonts w:eastAsia="Microsoft Sans Serif"/>
          <w:kern w:val="2"/>
          <w:sz w:val="24"/>
          <w:szCs w:val="24"/>
          <w14:ligatures w14:val="standardContextual"/>
        </w:rPr>
        <w:cr/>
        <w:t>110 GLENMAURA DRIVE</w:t>
      </w:r>
      <w:r w:rsidRPr="00D5090F">
        <w:rPr>
          <w:rFonts w:eastAsia="Microsoft Sans Serif"/>
          <w:kern w:val="2"/>
          <w:sz w:val="24"/>
          <w:szCs w:val="24"/>
          <w14:ligatures w14:val="standardContextual"/>
        </w:rPr>
        <w:cr/>
      </w:r>
      <w:proofErr w:type="gramStart"/>
      <w:r w:rsidRPr="00D5090F">
        <w:rPr>
          <w:rFonts w:eastAsia="Microsoft Sans Serif"/>
          <w:kern w:val="2"/>
          <w:sz w:val="24"/>
          <w:szCs w:val="24"/>
          <w14:ligatures w14:val="standardContextual"/>
        </w:rPr>
        <w:t>MOOSIC  PA</w:t>
      </w:r>
      <w:proofErr w:type="gramEnd"/>
      <w:r w:rsidRPr="00D5090F">
        <w:rPr>
          <w:rFonts w:eastAsia="Microsoft Sans Serif"/>
          <w:kern w:val="2"/>
          <w:sz w:val="24"/>
          <w:szCs w:val="24"/>
          <w14:ligatures w14:val="standardContextual"/>
        </w:rPr>
        <w:t xml:space="preserve">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570.963.0555</w:t>
      </w:r>
      <w:r w:rsidRPr="00D5090F">
        <w:rPr>
          <w:rFonts w:eastAsia="Microsoft Sans Serif"/>
          <w:b/>
          <w:bCs/>
          <w:kern w:val="2"/>
          <w:sz w:val="24"/>
          <w:szCs w:val="24"/>
          <w14:ligatures w14:val="standardContextual"/>
        </w:rPr>
        <w:cr/>
        <w:t>570.313.1185</w:t>
      </w:r>
      <w:r w:rsidRPr="00D5090F">
        <w:rPr>
          <w:rFonts w:eastAsia="Microsoft Sans Serif"/>
          <w:b/>
          <w:bCs/>
          <w:kern w:val="2"/>
          <w:sz w:val="24"/>
          <w:szCs w:val="24"/>
          <w14:ligatures w14:val="standardContextual"/>
        </w:rPr>
        <w:cr/>
      </w:r>
      <w:hyperlink r:id="rId19" w:history="1">
        <w:r w:rsidRPr="00D5090F">
          <w:rPr>
            <w:rFonts w:eastAsia="Microsoft Sans Serif"/>
            <w:color w:val="0563C1" w:themeColor="hyperlink"/>
            <w:kern w:val="2"/>
            <w:sz w:val="24"/>
            <w:szCs w:val="24"/>
            <w:u w:val="single"/>
            <w14:ligatures w14:val="standardContextual"/>
          </w:rPr>
          <w:t>alcfricchione@gmail.com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7D34EA60" w14:textId="77777777" w:rsidR="00634296" w:rsidRDefault="00634296" w:rsidP="00634296">
      <w:pPr>
        <w:spacing w:after="160" w:line="259" w:lineRule="auto"/>
        <w:rPr>
          <w:rFonts w:eastAsia="Microsoft Sans Serif"/>
          <w:kern w:val="2"/>
          <w:sz w:val="24"/>
          <w:szCs w:val="24"/>
          <w14:ligatures w14:val="standardContextual"/>
        </w:rPr>
      </w:pPr>
    </w:p>
    <w:p w14:paraId="532325EC" w14:textId="5F1B40BD"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PATRICK DUNLEAVY</w:t>
      </w:r>
      <w:r w:rsidRPr="00D5090F">
        <w:rPr>
          <w:rFonts w:eastAsia="Microsoft Sans Serif"/>
          <w:kern w:val="2"/>
          <w:sz w:val="24"/>
          <w:szCs w:val="24"/>
          <w14:ligatures w14:val="standardContextual"/>
        </w:rPr>
        <w:cr/>
        <w:t>801 OHENRY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570.677.2734</w:t>
      </w:r>
      <w:r w:rsidRPr="00D5090F">
        <w:rPr>
          <w:rFonts w:eastAsia="Microsoft Sans Serif"/>
          <w:b/>
          <w:bCs/>
          <w:kern w:val="2"/>
          <w:sz w:val="24"/>
          <w:szCs w:val="24"/>
          <w14:ligatures w14:val="standardContextual"/>
        </w:rPr>
        <w:cr/>
      </w:r>
      <w:hyperlink r:id="rId20" w:history="1">
        <w:r w:rsidRPr="00D5090F">
          <w:rPr>
            <w:rFonts w:eastAsia="Microsoft Sans Serif"/>
            <w:color w:val="0563C1" w:themeColor="hyperlink"/>
            <w:kern w:val="2"/>
            <w:sz w:val="24"/>
            <w:szCs w:val="24"/>
            <w:u w:val="single"/>
            <w14:ligatures w14:val="standardContextual"/>
          </w:rPr>
          <w:t>Calpin2@msn.com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3E897A78" w14:textId="34B6C8A0"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MICHAEL KOWALKSI</w:t>
      </w:r>
      <w:r w:rsidRPr="00D5090F">
        <w:rPr>
          <w:rFonts w:eastAsia="Microsoft Sans Serif"/>
          <w:kern w:val="2"/>
          <w:sz w:val="24"/>
          <w:szCs w:val="24"/>
          <w14:ligatures w14:val="standardContextual"/>
        </w:rPr>
        <w:cr/>
        <w:t>24 EMERSON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570.470.5400</w:t>
      </w:r>
      <w:r w:rsidRPr="00D5090F">
        <w:rPr>
          <w:rFonts w:eastAsia="Microsoft Sans Serif"/>
          <w:b/>
          <w:bCs/>
          <w:kern w:val="2"/>
          <w:sz w:val="24"/>
          <w:szCs w:val="24"/>
          <w14:ligatures w14:val="standardContextual"/>
        </w:rPr>
        <w:cr/>
        <w:t>570.905.5042</w:t>
      </w:r>
      <w:r w:rsidRPr="00D5090F">
        <w:rPr>
          <w:rFonts w:eastAsia="Microsoft Sans Serif"/>
          <w:kern w:val="2"/>
          <w:sz w:val="24"/>
          <w:szCs w:val="24"/>
          <w14:ligatures w14:val="standardContextual"/>
        </w:rPr>
        <w:cr/>
      </w:r>
      <w:hyperlink r:id="rId21" w:history="1">
        <w:r w:rsidRPr="00D5090F">
          <w:rPr>
            <w:rFonts w:eastAsia="Microsoft Sans Serif"/>
            <w:color w:val="0563C1" w:themeColor="hyperlink"/>
            <w:kern w:val="2"/>
            <w:sz w:val="24"/>
            <w:szCs w:val="24"/>
            <w:u w:val="single"/>
            <w14:ligatures w14:val="standardContextual"/>
          </w:rPr>
          <w:t>MICHAEL@DKY.LAW</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3B2C3273"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DOMINICK YORK</w:t>
      </w:r>
      <w:r w:rsidRPr="00D5090F">
        <w:rPr>
          <w:rFonts w:eastAsia="Microsoft Sans Serif"/>
          <w:kern w:val="2"/>
          <w:sz w:val="24"/>
          <w:szCs w:val="24"/>
          <w14:ligatures w14:val="standardContextual"/>
        </w:rPr>
        <w:cr/>
        <w:t>9 KIPLING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570.216.1124</w:t>
      </w:r>
      <w:r w:rsidRPr="00D5090F">
        <w:rPr>
          <w:rFonts w:eastAsia="Microsoft Sans Serif"/>
          <w:b/>
          <w:bCs/>
          <w:kern w:val="2"/>
          <w:sz w:val="24"/>
          <w:szCs w:val="24"/>
          <w14:ligatures w14:val="standardContextual"/>
        </w:rPr>
        <w:cr/>
        <w:t>570.342.7392</w:t>
      </w:r>
      <w:r w:rsidRPr="00D5090F">
        <w:rPr>
          <w:rFonts w:eastAsia="Microsoft Sans Serif"/>
          <w:kern w:val="2"/>
          <w:sz w:val="24"/>
          <w:szCs w:val="24"/>
          <w14:ligatures w14:val="standardContextual"/>
        </w:rPr>
        <w:cr/>
      </w:r>
      <w:hyperlink r:id="rId22" w:history="1">
        <w:r w:rsidRPr="00D5090F">
          <w:rPr>
            <w:rFonts w:eastAsia="Microsoft Sans Serif"/>
            <w:color w:val="0563C1" w:themeColor="hyperlink"/>
            <w:kern w:val="2"/>
            <w:sz w:val="24"/>
            <w:szCs w:val="24"/>
            <w:u w:val="single"/>
            <w14:ligatures w14:val="standardContextual"/>
          </w:rPr>
          <w:t>DominickYork@comcast.net</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p>
    <w:p w14:paraId="29982BFD" w14:textId="77777777" w:rsidR="00634296" w:rsidRPr="00D5090F" w:rsidRDefault="00634296" w:rsidP="00634296">
      <w:pPr>
        <w:spacing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RAJAB DASTGIR</w:t>
      </w:r>
      <w:r w:rsidRPr="00D5090F">
        <w:rPr>
          <w:rFonts w:eastAsia="Microsoft Sans Serif"/>
          <w:kern w:val="2"/>
          <w:sz w:val="24"/>
          <w:szCs w:val="24"/>
          <w14:ligatures w14:val="standardContextual"/>
        </w:rPr>
        <w:cr/>
        <w:t>25 ALPINE DRIVE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570.362.2506</w:t>
      </w:r>
      <w:r w:rsidRPr="00D5090F">
        <w:rPr>
          <w:rFonts w:eastAsia="Microsoft Sans Serif"/>
          <w:b/>
          <w:bCs/>
          <w:kern w:val="2"/>
          <w:sz w:val="24"/>
          <w:szCs w:val="24"/>
          <w14:ligatures w14:val="standardContextual"/>
        </w:rPr>
        <w:cr/>
      </w:r>
      <w:hyperlink r:id="rId23" w:history="1">
        <w:r w:rsidRPr="00D5090F">
          <w:rPr>
            <w:rFonts w:eastAsia="Microsoft Sans Serif"/>
            <w:color w:val="0563C1" w:themeColor="hyperlink"/>
            <w:kern w:val="2"/>
            <w:sz w:val="24"/>
            <w:szCs w:val="24"/>
            <w:u w:val="single"/>
            <w14:ligatures w14:val="standardContextual"/>
          </w:rPr>
          <w:t>nazdon12@aol.com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4DDC43F4" w14:textId="77777777" w:rsidR="00634296" w:rsidRPr="00D5090F" w:rsidRDefault="00634296" w:rsidP="00634296">
      <w:pPr>
        <w:spacing w:line="259" w:lineRule="auto"/>
        <w:rPr>
          <w:rFonts w:eastAsia="Microsoft Sans Serif"/>
          <w:kern w:val="2"/>
          <w:sz w:val="24"/>
          <w:szCs w:val="24"/>
          <w14:ligatures w14:val="standardContextual"/>
        </w:rPr>
      </w:pP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i/>
          <w:iCs/>
          <w:kern w:val="2"/>
          <w:sz w:val="24"/>
          <w:szCs w:val="24"/>
          <w14:ligatures w14:val="standardContextual"/>
        </w:rPr>
        <w:t xml:space="preserve"> </w:t>
      </w:r>
    </w:p>
    <w:p w14:paraId="1627C694" w14:textId="77777777" w:rsidR="00634296" w:rsidRPr="00D5090F" w:rsidRDefault="00634296" w:rsidP="00634296">
      <w:pPr>
        <w:spacing w:line="259" w:lineRule="auto"/>
        <w:rPr>
          <w:rFonts w:eastAsia="Microsoft Sans Serif"/>
          <w:kern w:val="2"/>
          <w:sz w:val="24"/>
          <w:szCs w:val="24"/>
          <w14:ligatures w14:val="standardContextual"/>
        </w:rPr>
      </w:pPr>
    </w:p>
    <w:p w14:paraId="39D7C2B8" w14:textId="77777777" w:rsidR="00D43C27" w:rsidRDefault="00D43C27" w:rsidP="00634296">
      <w:pPr>
        <w:spacing w:after="160" w:line="259" w:lineRule="auto"/>
        <w:rPr>
          <w:rFonts w:eastAsia="Microsoft Sans Serif"/>
          <w:kern w:val="2"/>
          <w:sz w:val="24"/>
          <w:szCs w:val="24"/>
          <w14:ligatures w14:val="standardContextual"/>
        </w:rPr>
      </w:pPr>
      <w:bookmarkStart w:id="3" w:name="_Hlk149304957"/>
    </w:p>
    <w:p w14:paraId="6D23465D" w14:textId="77777777" w:rsidR="00D43C27" w:rsidRDefault="00D43C27" w:rsidP="00634296">
      <w:pPr>
        <w:spacing w:after="160" w:line="259" w:lineRule="auto"/>
        <w:rPr>
          <w:rFonts w:eastAsia="Microsoft Sans Serif"/>
          <w:kern w:val="2"/>
          <w:sz w:val="24"/>
          <w:szCs w:val="24"/>
          <w14:ligatures w14:val="standardContextual"/>
        </w:rPr>
      </w:pPr>
    </w:p>
    <w:p w14:paraId="64D632B2" w14:textId="77777777" w:rsidR="00D43C27" w:rsidRDefault="00D43C27" w:rsidP="00634296">
      <w:pPr>
        <w:spacing w:after="160" w:line="259" w:lineRule="auto"/>
        <w:rPr>
          <w:rFonts w:eastAsia="Microsoft Sans Serif"/>
          <w:kern w:val="2"/>
          <w:sz w:val="24"/>
          <w:szCs w:val="24"/>
          <w14:ligatures w14:val="standardContextual"/>
        </w:rPr>
      </w:pPr>
    </w:p>
    <w:p w14:paraId="0EF9D491" w14:textId="0863C064"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t>RICHARD POLACHEK</w:t>
      </w:r>
      <w:r w:rsidRPr="00D5090F">
        <w:rPr>
          <w:rFonts w:eastAsia="Microsoft Sans Serif"/>
          <w:kern w:val="2"/>
          <w:sz w:val="24"/>
          <w:szCs w:val="24"/>
          <w14:ligatures w14:val="standardContextual"/>
        </w:rPr>
        <w:cr/>
        <w:t>1905 ROBINSON CL 19-6</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bookmarkEnd w:id="3"/>
      <w:r w:rsidRPr="00D5090F">
        <w:rPr>
          <w:rFonts w:eastAsia="Microsoft Sans Serif"/>
          <w:b/>
          <w:bCs/>
          <w:kern w:val="2"/>
          <w:sz w:val="24"/>
          <w:szCs w:val="24"/>
          <w14:ligatures w14:val="standardContextual"/>
        </w:rPr>
        <w:t>570.498.0040</w:t>
      </w:r>
      <w:r w:rsidRPr="00D5090F">
        <w:rPr>
          <w:rFonts w:eastAsia="Microsoft Sans Serif"/>
          <w:b/>
          <w:bCs/>
          <w:kern w:val="2"/>
          <w:sz w:val="24"/>
          <w:szCs w:val="24"/>
          <w14:ligatures w14:val="standardContextual"/>
        </w:rPr>
        <w:cr/>
      </w:r>
      <w:hyperlink r:id="rId24" w:history="1">
        <w:r w:rsidRPr="00D5090F">
          <w:rPr>
            <w:rFonts w:eastAsia="Microsoft Sans Serif"/>
            <w:color w:val="0563C1" w:themeColor="hyperlink"/>
            <w:kern w:val="2"/>
            <w:sz w:val="24"/>
            <w:szCs w:val="24"/>
            <w:u w:val="single"/>
            <w14:ligatures w14:val="standardContextual"/>
          </w:rPr>
          <w:t>polachekc@gmail.com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p>
    <w:p w14:paraId="215C6604" w14:textId="77777777" w:rsidR="00634296" w:rsidRPr="00D5090F" w:rsidRDefault="00634296" w:rsidP="00634296">
      <w:pPr>
        <w:spacing w:after="160" w:line="259" w:lineRule="auto"/>
        <w:rPr>
          <w:rFonts w:eastAsia="Microsoft Sans Serif"/>
          <w:i/>
          <w:iCs/>
          <w:kern w:val="2"/>
          <w:sz w:val="24"/>
          <w:szCs w:val="24"/>
          <w14:ligatures w14:val="standardContextual"/>
        </w:rPr>
      </w:pPr>
      <w:r w:rsidRPr="00D5090F">
        <w:rPr>
          <w:rFonts w:eastAsia="Microsoft Sans Serif"/>
          <w:kern w:val="2"/>
          <w:sz w:val="24"/>
          <w:szCs w:val="24"/>
          <w14:ligatures w14:val="standardContextual"/>
        </w:rPr>
        <w:t>JAMES H SNYDER</w:t>
      </w:r>
      <w:r w:rsidRPr="00D5090F">
        <w:rPr>
          <w:rFonts w:eastAsia="Microsoft Sans Serif"/>
          <w:kern w:val="2"/>
          <w:sz w:val="24"/>
          <w:szCs w:val="24"/>
          <w14:ligatures w14:val="standardContextual"/>
        </w:rPr>
        <w:cr/>
        <w:t>904 O HENRY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570.498.8958</w:t>
      </w:r>
      <w:r w:rsidRPr="00D5090F">
        <w:rPr>
          <w:rFonts w:eastAsia="Microsoft Sans Serif"/>
          <w:b/>
          <w:bCs/>
          <w:kern w:val="2"/>
          <w:sz w:val="24"/>
          <w:szCs w:val="24"/>
          <w14:ligatures w14:val="standardContextual"/>
        </w:rPr>
        <w:cr/>
      </w:r>
      <w:hyperlink r:id="rId25" w:history="1">
        <w:r w:rsidRPr="00D5090F">
          <w:rPr>
            <w:rFonts w:eastAsia="Microsoft Sans Serif"/>
            <w:color w:val="0563C1" w:themeColor="hyperlink"/>
            <w:kern w:val="2"/>
            <w:sz w:val="24"/>
            <w:szCs w:val="24"/>
            <w:u w:val="single"/>
            <w14:ligatures w14:val="standardContextual"/>
          </w:rPr>
          <w:t>cowboyjim8@aol.com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33754C14" w14:textId="77777777" w:rsidR="00634296" w:rsidRPr="00D5090F" w:rsidRDefault="00634296" w:rsidP="00634296">
      <w:pPr>
        <w:spacing w:after="160" w:line="259" w:lineRule="auto"/>
        <w:rPr>
          <w:rFonts w:eastAsia="Microsoft Sans Serif"/>
          <w:kern w:val="2"/>
          <w:sz w:val="24"/>
          <w:szCs w:val="24"/>
          <w14:ligatures w14:val="standardContextual"/>
        </w:rPr>
      </w:pPr>
    </w:p>
    <w:p w14:paraId="6D3AF634"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PORNTIPA MUKDASATIT</w:t>
      </w:r>
      <w:r w:rsidRPr="00D5090F">
        <w:rPr>
          <w:rFonts w:eastAsia="Microsoft Sans Serif"/>
          <w:kern w:val="2"/>
          <w:sz w:val="24"/>
          <w:szCs w:val="24"/>
          <w14:ligatures w14:val="standardContextual"/>
        </w:rPr>
        <w:cr/>
        <w:t>2005 ROBINSON CLOSE</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570.947.8716</w:t>
      </w:r>
      <w:r w:rsidRPr="00D5090F">
        <w:rPr>
          <w:rFonts w:eastAsia="Microsoft Sans Serif"/>
          <w:b/>
          <w:bCs/>
          <w:kern w:val="2"/>
          <w:sz w:val="24"/>
          <w:szCs w:val="24"/>
          <w14:ligatures w14:val="standardContextual"/>
        </w:rPr>
        <w:cr/>
      </w:r>
      <w:hyperlink r:id="rId26" w:history="1">
        <w:r w:rsidRPr="00D5090F">
          <w:rPr>
            <w:rFonts w:eastAsia="Microsoft Sans Serif"/>
            <w:color w:val="0563C1" w:themeColor="hyperlink"/>
            <w:kern w:val="2"/>
            <w:sz w:val="24"/>
            <w:szCs w:val="24"/>
            <w:u w:val="single"/>
            <w14:ligatures w14:val="standardContextual"/>
          </w:rPr>
          <w:t>oh88@icloud.com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0A042D98" w14:textId="77777777" w:rsidR="00634296" w:rsidRPr="00D5090F" w:rsidRDefault="00634296" w:rsidP="00634296">
      <w:pPr>
        <w:spacing w:after="160"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t>MARK AND EILEEN LYONS</w:t>
      </w:r>
      <w:r w:rsidRPr="00D5090F">
        <w:rPr>
          <w:rFonts w:eastAsia="Microsoft Sans Serif"/>
          <w:kern w:val="2"/>
          <w:sz w:val="24"/>
          <w:szCs w:val="24"/>
          <w14:ligatures w14:val="standardContextual"/>
        </w:rPr>
        <w:cr/>
        <w:t>325 GLENMAURA DR</w:t>
      </w:r>
      <w:r w:rsidRPr="00D5090F">
        <w:rPr>
          <w:rFonts w:eastAsia="Microsoft Sans Serif"/>
          <w:kern w:val="2"/>
          <w:sz w:val="24"/>
          <w:szCs w:val="24"/>
          <w14:ligatures w14:val="standardContextual"/>
        </w:rPr>
        <w:cr/>
        <w:t>MOOSIC PA  18507</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570.313.2063</w:t>
      </w:r>
      <w:r w:rsidRPr="00D5090F">
        <w:rPr>
          <w:rFonts w:eastAsia="Microsoft Sans Serif"/>
          <w:kern w:val="2"/>
          <w:sz w:val="24"/>
          <w:szCs w:val="24"/>
          <w14:ligatures w14:val="standardContextual"/>
        </w:rPr>
        <w:cr/>
      </w:r>
      <w:hyperlink r:id="rId27" w:history="1">
        <w:r w:rsidRPr="00D5090F">
          <w:rPr>
            <w:rFonts w:eastAsia="Microsoft Sans Serif"/>
            <w:color w:val="0563C1" w:themeColor="hyperlink"/>
            <w:kern w:val="2"/>
            <w:sz w:val="24"/>
            <w:szCs w:val="24"/>
            <w:u w:val="single"/>
            <w14:ligatures w14:val="standardContextual"/>
          </w:rPr>
          <w:t>irishrn74@comcast.net</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5D55C7B4" w14:textId="77777777" w:rsidR="00634296" w:rsidRPr="00D5090F" w:rsidRDefault="00634296" w:rsidP="00634296">
      <w:pPr>
        <w:spacing w:after="160" w:line="259" w:lineRule="auto"/>
        <w:rPr>
          <w:rFonts w:eastAsia="Microsoft Sans Serif"/>
          <w:kern w:val="2"/>
          <w:sz w:val="24"/>
          <w:szCs w:val="24"/>
          <w14:ligatures w14:val="standardContextual"/>
        </w:rPr>
      </w:pPr>
      <w:bookmarkStart w:id="4" w:name="_Hlk149304970"/>
      <w:r w:rsidRPr="00D5090F">
        <w:rPr>
          <w:rFonts w:eastAsia="Microsoft Sans Serif"/>
          <w:kern w:val="2"/>
          <w:sz w:val="24"/>
          <w:szCs w:val="24"/>
          <w14:ligatures w14:val="standardContextual"/>
        </w:rPr>
        <w:t>PAUL KOBIERECKI</w:t>
      </w:r>
      <w:r w:rsidRPr="00D5090F">
        <w:rPr>
          <w:rFonts w:eastAsia="Microsoft Sans Serif"/>
          <w:kern w:val="2"/>
          <w:sz w:val="24"/>
          <w:szCs w:val="24"/>
          <w14:ligatures w14:val="standardContextual"/>
        </w:rPr>
        <w:cr/>
        <w:t>109 GLENMAURA DRIVE</w:t>
      </w:r>
      <w:r w:rsidRPr="00D5090F">
        <w:rPr>
          <w:rFonts w:eastAsia="Microsoft Sans Serif"/>
          <w:kern w:val="2"/>
          <w:sz w:val="24"/>
          <w:szCs w:val="24"/>
          <w14:ligatures w14:val="standardContextual"/>
        </w:rPr>
        <w:cr/>
        <w:t>MOOSIC PA  18507</w:t>
      </w:r>
      <w:bookmarkEnd w:id="4"/>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570.878.2834</w:t>
      </w:r>
      <w:r w:rsidRPr="00D5090F">
        <w:rPr>
          <w:rFonts w:eastAsia="Microsoft Sans Serif"/>
          <w:kern w:val="2"/>
          <w:sz w:val="24"/>
          <w:szCs w:val="24"/>
          <w14:ligatures w14:val="standardContextual"/>
        </w:rPr>
        <w:cr/>
      </w:r>
      <w:hyperlink r:id="rId28" w:history="1">
        <w:r w:rsidRPr="00D5090F">
          <w:rPr>
            <w:rFonts w:eastAsia="Microsoft Sans Serif"/>
            <w:color w:val="0563C1" w:themeColor="hyperlink"/>
            <w:kern w:val="2"/>
            <w:sz w:val="24"/>
            <w:szCs w:val="24"/>
            <w:u w:val="single"/>
            <w14:ligatures w14:val="standardContextual"/>
          </w:rPr>
          <w:t>vintagevideo@roadrunner.com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r>
      <w:r w:rsidRPr="00D5090F">
        <w:rPr>
          <w:rFonts w:eastAsia="Microsoft Sans Serif"/>
          <w:i/>
          <w:iCs/>
          <w:kern w:val="2"/>
          <w:sz w:val="24"/>
          <w:szCs w:val="24"/>
          <w14:ligatures w14:val="standardContextual"/>
        </w:rPr>
        <w:t xml:space="preserve">Served via email and first class </w:t>
      </w:r>
      <w:proofErr w:type="gramStart"/>
      <w:r w:rsidRPr="00D5090F">
        <w:rPr>
          <w:rFonts w:eastAsia="Microsoft Sans Serif"/>
          <w:i/>
          <w:iCs/>
          <w:kern w:val="2"/>
          <w:sz w:val="24"/>
          <w:szCs w:val="24"/>
          <w14:ligatures w14:val="standardContextual"/>
        </w:rPr>
        <w:t>mail</w:t>
      </w:r>
      <w:proofErr w:type="gramEnd"/>
      <w:r w:rsidRPr="00D5090F">
        <w:rPr>
          <w:rFonts w:eastAsia="Microsoft Sans Serif"/>
          <w:kern w:val="2"/>
          <w:sz w:val="24"/>
          <w:szCs w:val="24"/>
          <w14:ligatures w14:val="standardContextual"/>
        </w:rPr>
        <w:t xml:space="preserve"> </w:t>
      </w:r>
    </w:p>
    <w:p w14:paraId="5E868F9F" w14:textId="77777777" w:rsidR="00E95AC7" w:rsidRDefault="00E95AC7" w:rsidP="00634296">
      <w:pPr>
        <w:spacing w:line="259" w:lineRule="auto"/>
        <w:rPr>
          <w:rFonts w:eastAsia="Microsoft Sans Serif"/>
          <w:kern w:val="2"/>
          <w:sz w:val="24"/>
          <w:szCs w:val="24"/>
          <w14:ligatures w14:val="standardContextual"/>
        </w:rPr>
      </w:pPr>
    </w:p>
    <w:p w14:paraId="2A15FD58" w14:textId="77777777" w:rsidR="00E95AC7" w:rsidRDefault="00E95AC7" w:rsidP="00634296">
      <w:pPr>
        <w:spacing w:line="259" w:lineRule="auto"/>
        <w:rPr>
          <w:rFonts w:eastAsia="Microsoft Sans Serif"/>
          <w:kern w:val="2"/>
          <w:sz w:val="24"/>
          <w:szCs w:val="24"/>
          <w14:ligatures w14:val="standardContextual"/>
        </w:rPr>
      </w:pPr>
    </w:p>
    <w:p w14:paraId="55F07B53" w14:textId="77777777" w:rsidR="00E95AC7" w:rsidRDefault="00E95AC7" w:rsidP="00634296">
      <w:pPr>
        <w:spacing w:line="259" w:lineRule="auto"/>
        <w:rPr>
          <w:rFonts w:eastAsia="Microsoft Sans Serif"/>
          <w:kern w:val="2"/>
          <w:sz w:val="24"/>
          <w:szCs w:val="24"/>
          <w14:ligatures w14:val="standardContextual"/>
        </w:rPr>
      </w:pPr>
    </w:p>
    <w:p w14:paraId="00F715FF" w14:textId="77777777" w:rsidR="00E95AC7" w:rsidRDefault="00E95AC7" w:rsidP="00634296">
      <w:pPr>
        <w:spacing w:line="259" w:lineRule="auto"/>
        <w:rPr>
          <w:rFonts w:eastAsia="Microsoft Sans Serif"/>
          <w:kern w:val="2"/>
          <w:sz w:val="24"/>
          <w:szCs w:val="24"/>
          <w14:ligatures w14:val="standardContextual"/>
        </w:rPr>
      </w:pPr>
    </w:p>
    <w:p w14:paraId="6384A0EE" w14:textId="77777777" w:rsidR="00E95AC7" w:rsidRDefault="00E95AC7" w:rsidP="00634296">
      <w:pPr>
        <w:spacing w:line="259" w:lineRule="auto"/>
        <w:rPr>
          <w:rFonts w:eastAsia="Microsoft Sans Serif"/>
          <w:kern w:val="2"/>
          <w:sz w:val="24"/>
          <w:szCs w:val="24"/>
          <w14:ligatures w14:val="standardContextual"/>
        </w:rPr>
      </w:pPr>
    </w:p>
    <w:p w14:paraId="1EF1E455" w14:textId="77777777" w:rsidR="00E95AC7" w:rsidRDefault="00E95AC7" w:rsidP="00634296">
      <w:pPr>
        <w:spacing w:line="259" w:lineRule="auto"/>
        <w:rPr>
          <w:rFonts w:eastAsia="Microsoft Sans Serif"/>
          <w:kern w:val="2"/>
          <w:sz w:val="24"/>
          <w:szCs w:val="24"/>
          <w14:ligatures w14:val="standardContextual"/>
        </w:rPr>
      </w:pPr>
    </w:p>
    <w:p w14:paraId="394910EF" w14:textId="77777777" w:rsidR="00E95AC7" w:rsidRDefault="00E95AC7" w:rsidP="00634296">
      <w:pPr>
        <w:spacing w:line="259" w:lineRule="auto"/>
        <w:rPr>
          <w:rFonts w:eastAsia="Microsoft Sans Serif"/>
          <w:kern w:val="2"/>
          <w:sz w:val="24"/>
          <w:szCs w:val="24"/>
          <w14:ligatures w14:val="standardContextual"/>
        </w:rPr>
      </w:pPr>
    </w:p>
    <w:p w14:paraId="11854EB1" w14:textId="77777777" w:rsidR="00E95AC7" w:rsidRDefault="00E95AC7" w:rsidP="00634296">
      <w:pPr>
        <w:spacing w:line="259" w:lineRule="auto"/>
        <w:rPr>
          <w:rFonts w:eastAsia="Microsoft Sans Serif"/>
          <w:kern w:val="2"/>
          <w:sz w:val="24"/>
          <w:szCs w:val="24"/>
          <w14:ligatures w14:val="standardContextual"/>
        </w:rPr>
      </w:pPr>
    </w:p>
    <w:p w14:paraId="27A5280A" w14:textId="77777777" w:rsidR="00E95AC7" w:rsidRDefault="00E95AC7" w:rsidP="00634296">
      <w:pPr>
        <w:spacing w:line="259" w:lineRule="auto"/>
        <w:rPr>
          <w:rFonts w:eastAsia="Microsoft Sans Serif"/>
          <w:kern w:val="2"/>
          <w:sz w:val="24"/>
          <w:szCs w:val="24"/>
          <w14:ligatures w14:val="standardContextual"/>
        </w:rPr>
      </w:pPr>
    </w:p>
    <w:p w14:paraId="3EDB3A07" w14:textId="422885E3" w:rsidR="00634296" w:rsidRPr="00D5090F" w:rsidRDefault="00634296" w:rsidP="00634296">
      <w:pPr>
        <w:spacing w:line="259" w:lineRule="auto"/>
        <w:rPr>
          <w:rFonts w:eastAsia="Microsoft Sans Serif"/>
          <w:kern w:val="2"/>
          <w:sz w:val="24"/>
          <w:szCs w:val="24"/>
          <w14:ligatures w14:val="standardContextual"/>
        </w:rPr>
      </w:pPr>
      <w:r w:rsidRPr="00D5090F">
        <w:rPr>
          <w:rFonts w:eastAsia="Microsoft Sans Serif"/>
          <w:kern w:val="2"/>
          <w:sz w:val="24"/>
          <w:szCs w:val="24"/>
          <w14:ligatures w14:val="standardContextual"/>
        </w:rPr>
        <w:lastRenderedPageBreak/>
        <w:t>MICHAEL A GRUIN ESQUIRE</w:t>
      </w:r>
      <w:r w:rsidRPr="00D5090F">
        <w:rPr>
          <w:rFonts w:eastAsia="Microsoft Sans Serif"/>
          <w:kern w:val="2"/>
          <w:sz w:val="24"/>
          <w:szCs w:val="24"/>
          <w14:ligatures w14:val="standardContextual"/>
        </w:rPr>
        <w:cr/>
        <w:t>STEVENS &amp; LEE</w:t>
      </w:r>
      <w:r w:rsidRPr="00D5090F">
        <w:rPr>
          <w:rFonts w:eastAsia="Microsoft Sans Serif"/>
          <w:kern w:val="2"/>
          <w:sz w:val="24"/>
          <w:szCs w:val="24"/>
          <w14:ligatures w14:val="standardContextual"/>
        </w:rPr>
        <w:cr/>
        <w:t>17 NORTH SECOND STREET 16</w:t>
      </w:r>
      <w:r w:rsidRPr="00D5090F">
        <w:rPr>
          <w:rFonts w:eastAsia="Microsoft Sans Serif"/>
          <w:kern w:val="2"/>
          <w:sz w:val="24"/>
          <w:szCs w:val="24"/>
          <w:vertAlign w:val="superscript"/>
          <w14:ligatures w14:val="standardContextual"/>
        </w:rPr>
        <w:t>TH</w:t>
      </w:r>
      <w:r w:rsidRPr="00D5090F">
        <w:rPr>
          <w:rFonts w:eastAsia="Microsoft Sans Serif"/>
          <w:kern w:val="2"/>
          <w:sz w:val="24"/>
          <w:szCs w:val="24"/>
          <w14:ligatures w14:val="standardContextual"/>
        </w:rPr>
        <w:t xml:space="preserve"> FLOOR</w:t>
      </w:r>
      <w:r w:rsidRPr="00D5090F">
        <w:rPr>
          <w:rFonts w:eastAsia="Microsoft Sans Serif"/>
          <w:kern w:val="2"/>
          <w:sz w:val="24"/>
          <w:szCs w:val="24"/>
          <w14:ligatures w14:val="standardContextual"/>
        </w:rPr>
        <w:cr/>
        <w:t>HARRISBURG PA  17101</w:t>
      </w:r>
      <w:r w:rsidRPr="00D5090F">
        <w:rPr>
          <w:rFonts w:eastAsia="Microsoft Sans Serif"/>
          <w:kern w:val="2"/>
          <w:sz w:val="24"/>
          <w:szCs w:val="24"/>
          <w14:ligatures w14:val="standardContextual"/>
        </w:rPr>
        <w:cr/>
      </w:r>
      <w:r w:rsidRPr="00D5090F">
        <w:rPr>
          <w:rFonts w:eastAsia="Microsoft Sans Serif"/>
          <w:b/>
          <w:bCs/>
          <w:kern w:val="2"/>
          <w:sz w:val="24"/>
          <w:szCs w:val="24"/>
          <w14:ligatures w14:val="standardContextual"/>
        </w:rPr>
        <w:t>717.255.7365</w:t>
      </w:r>
      <w:r w:rsidRPr="00D5090F">
        <w:rPr>
          <w:rFonts w:eastAsia="Microsoft Sans Serif"/>
          <w:b/>
          <w:bCs/>
          <w:kern w:val="2"/>
          <w:sz w:val="24"/>
          <w:szCs w:val="24"/>
          <w14:ligatures w14:val="standardContextual"/>
        </w:rPr>
        <w:cr/>
        <w:t>717.234.1090</w:t>
      </w:r>
      <w:r w:rsidRPr="00D5090F">
        <w:rPr>
          <w:rFonts w:eastAsia="Microsoft Sans Serif"/>
          <w:kern w:val="2"/>
          <w:sz w:val="24"/>
          <w:szCs w:val="24"/>
          <w14:ligatures w14:val="standardContextual"/>
        </w:rPr>
        <w:cr/>
      </w:r>
      <w:hyperlink r:id="rId29" w:history="1">
        <w:r w:rsidRPr="00D5090F">
          <w:rPr>
            <w:rFonts w:eastAsia="Microsoft Sans Serif"/>
            <w:color w:val="0563C1" w:themeColor="hyperlink"/>
            <w:kern w:val="2"/>
            <w:sz w:val="24"/>
            <w:szCs w:val="24"/>
            <w:u w:val="single"/>
            <w14:ligatures w14:val="standardContextual"/>
          </w:rPr>
          <w:t>michael.gruin@stevenslee.com</w:t>
        </w:r>
      </w:hyperlink>
      <w:r w:rsidRPr="00D5090F">
        <w:rPr>
          <w:rFonts w:eastAsia="Microsoft Sans Serif"/>
          <w:kern w:val="2"/>
          <w:sz w:val="24"/>
          <w:szCs w:val="24"/>
          <w14:ligatures w14:val="standardContextual"/>
        </w:rPr>
        <w:t xml:space="preserve"> </w:t>
      </w:r>
      <w:r w:rsidRPr="00D5090F">
        <w:rPr>
          <w:rFonts w:eastAsia="Microsoft Sans Serif"/>
          <w:kern w:val="2"/>
          <w:sz w:val="24"/>
          <w:szCs w:val="24"/>
          <w14:ligatures w14:val="standardContextual"/>
        </w:rPr>
        <w:cr/>
        <w:t xml:space="preserve">Accepts </w:t>
      </w:r>
      <w:proofErr w:type="gramStart"/>
      <w:r w:rsidRPr="00D5090F">
        <w:rPr>
          <w:rFonts w:eastAsia="Microsoft Sans Serif"/>
          <w:kern w:val="2"/>
          <w:sz w:val="24"/>
          <w:szCs w:val="24"/>
          <w14:ligatures w14:val="standardContextual"/>
        </w:rPr>
        <w:t>eService</w:t>
      </w:r>
      <w:proofErr w:type="gramEnd"/>
      <w:r w:rsidRPr="00D5090F">
        <w:rPr>
          <w:rFonts w:eastAsia="Microsoft Sans Serif"/>
          <w:kern w:val="2"/>
          <w:sz w:val="24"/>
          <w:szCs w:val="24"/>
          <w14:ligatures w14:val="standardContextual"/>
        </w:rPr>
        <w:t xml:space="preserve"> </w:t>
      </w:r>
    </w:p>
    <w:p w14:paraId="7B4DFF1F" w14:textId="77777777" w:rsidR="00634296" w:rsidRPr="00D5090F" w:rsidRDefault="00634296" w:rsidP="00634296">
      <w:pPr>
        <w:spacing w:line="259" w:lineRule="auto"/>
        <w:rPr>
          <w:rFonts w:eastAsiaTheme="minorEastAsia"/>
          <w:i/>
          <w:iCs/>
          <w:kern w:val="2"/>
          <w:sz w:val="24"/>
          <w:szCs w:val="24"/>
          <w14:ligatures w14:val="standardContextual"/>
        </w:rPr>
      </w:pPr>
      <w:r w:rsidRPr="00D5090F">
        <w:rPr>
          <w:rFonts w:eastAsiaTheme="minorEastAsia"/>
          <w:i/>
          <w:iCs/>
          <w:kern w:val="2"/>
          <w:sz w:val="24"/>
          <w:szCs w:val="24"/>
          <w14:ligatures w14:val="standardContextual"/>
        </w:rPr>
        <w:t>(Counsel for PAWC)</w:t>
      </w:r>
    </w:p>
    <w:p w14:paraId="2A88A416" w14:textId="77777777" w:rsidR="00240E57" w:rsidRPr="00634296" w:rsidRDefault="00240E57" w:rsidP="00240E57">
      <w:pPr>
        <w:rPr>
          <w:sz w:val="24"/>
          <w:szCs w:val="24"/>
        </w:rPr>
      </w:pPr>
    </w:p>
    <w:p w14:paraId="570BA899" w14:textId="77777777" w:rsidR="00240E57" w:rsidRPr="00634296" w:rsidRDefault="00240E57" w:rsidP="00240E57">
      <w:pPr>
        <w:rPr>
          <w:sz w:val="24"/>
          <w:szCs w:val="24"/>
        </w:rPr>
      </w:pPr>
    </w:p>
    <w:p w14:paraId="7789C516" w14:textId="77777777" w:rsidR="004E65CC" w:rsidRPr="00634296" w:rsidRDefault="004E65CC">
      <w:pPr>
        <w:rPr>
          <w:sz w:val="24"/>
          <w:szCs w:val="24"/>
        </w:rPr>
      </w:pPr>
    </w:p>
    <w:sectPr w:rsidR="004E65CC" w:rsidRPr="00634296" w:rsidSect="003779B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8A42" w14:textId="77777777" w:rsidR="00806198" w:rsidRDefault="00806198" w:rsidP="00240E57">
      <w:r>
        <w:separator/>
      </w:r>
    </w:p>
  </w:endnote>
  <w:endnote w:type="continuationSeparator" w:id="0">
    <w:p w14:paraId="3A47C839" w14:textId="77777777" w:rsidR="00806198" w:rsidRDefault="00806198" w:rsidP="0024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29264"/>
      <w:docPartObj>
        <w:docPartGallery w:val="Page Numbers (Bottom of Page)"/>
        <w:docPartUnique/>
      </w:docPartObj>
    </w:sdtPr>
    <w:sdtEndPr>
      <w:rPr>
        <w:noProof/>
      </w:rPr>
    </w:sdtEndPr>
    <w:sdtContent>
      <w:p w14:paraId="3EE6BCD3" w14:textId="1D1BBA85" w:rsidR="00634296" w:rsidRDefault="006342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F5D7F2" w14:textId="77777777" w:rsidR="00634296" w:rsidRDefault="0063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1B84" w14:textId="77777777" w:rsidR="00806198" w:rsidRDefault="00806198" w:rsidP="00240E57">
      <w:r>
        <w:separator/>
      </w:r>
    </w:p>
  </w:footnote>
  <w:footnote w:type="continuationSeparator" w:id="0">
    <w:p w14:paraId="0F6815D4" w14:textId="77777777" w:rsidR="00806198" w:rsidRDefault="00806198" w:rsidP="00240E57">
      <w:r>
        <w:continuationSeparator/>
      </w:r>
    </w:p>
  </w:footnote>
  <w:footnote w:id="1">
    <w:p w14:paraId="114D1999" w14:textId="77777777" w:rsidR="00240E57" w:rsidRDefault="00240E57" w:rsidP="00240E57">
      <w:pPr>
        <w:pStyle w:val="FootnoteText"/>
        <w:ind w:firstLine="720"/>
      </w:pPr>
      <w:r>
        <w:rPr>
          <w:rStyle w:val="FootnoteReference"/>
        </w:rPr>
        <w:footnoteRef/>
      </w:r>
      <w:r>
        <w:t xml:space="preserve"> </w:t>
      </w:r>
      <w:r>
        <w:tab/>
        <w:t xml:space="preserve">“Service.”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66 </w:t>
      </w:r>
      <w:proofErr w:type="spellStart"/>
      <w:r>
        <w:t>Pa.C.S</w:t>
      </w:r>
      <w:proofErr w:type="spellEnd"/>
      <w:r>
        <w:t xml:space="preserve">. § 102.  </w:t>
      </w:r>
    </w:p>
    <w:p w14:paraId="55DBB89B" w14:textId="77777777" w:rsidR="00240E57" w:rsidRDefault="00240E57" w:rsidP="00240E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EA3"/>
    <w:multiLevelType w:val="hybridMultilevel"/>
    <w:tmpl w:val="57CA32BC"/>
    <w:lvl w:ilvl="0" w:tplc="4C9215D8">
      <w:start w:val="1"/>
      <w:numFmt w:val="lowerLetter"/>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1A64B9A"/>
    <w:multiLevelType w:val="hybridMultilevel"/>
    <w:tmpl w:val="4A2E2990"/>
    <w:lvl w:ilvl="0" w:tplc="19DC91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0AE4208"/>
    <w:multiLevelType w:val="hybridMultilevel"/>
    <w:tmpl w:val="94306B5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1865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974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838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422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57"/>
    <w:rsid w:val="00022A00"/>
    <w:rsid w:val="0008206C"/>
    <w:rsid w:val="000D7A58"/>
    <w:rsid w:val="00114019"/>
    <w:rsid w:val="001429B4"/>
    <w:rsid w:val="00194D85"/>
    <w:rsid w:val="00240E57"/>
    <w:rsid w:val="002653F8"/>
    <w:rsid w:val="002E411B"/>
    <w:rsid w:val="003779BF"/>
    <w:rsid w:val="00393567"/>
    <w:rsid w:val="003B02CD"/>
    <w:rsid w:val="003F08EF"/>
    <w:rsid w:val="003F646A"/>
    <w:rsid w:val="004751FB"/>
    <w:rsid w:val="004779E3"/>
    <w:rsid w:val="004E65CC"/>
    <w:rsid w:val="00545FF6"/>
    <w:rsid w:val="00586C87"/>
    <w:rsid w:val="005F223D"/>
    <w:rsid w:val="0061623D"/>
    <w:rsid w:val="00616CCD"/>
    <w:rsid w:val="00634296"/>
    <w:rsid w:val="00806198"/>
    <w:rsid w:val="0084470B"/>
    <w:rsid w:val="008874C1"/>
    <w:rsid w:val="00957F2A"/>
    <w:rsid w:val="009A32B8"/>
    <w:rsid w:val="009C2DDF"/>
    <w:rsid w:val="009D6EEF"/>
    <w:rsid w:val="009D7F73"/>
    <w:rsid w:val="00A5330C"/>
    <w:rsid w:val="00AB6086"/>
    <w:rsid w:val="00AE564A"/>
    <w:rsid w:val="00BD7CA9"/>
    <w:rsid w:val="00C55BD9"/>
    <w:rsid w:val="00CA5456"/>
    <w:rsid w:val="00CE6226"/>
    <w:rsid w:val="00D43C27"/>
    <w:rsid w:val="00D46324"/>
    <w:rsid w:val="00DA3DF6"/>
    <w:rsid w:val="00DA6931"/>
    <w:rsid w:val="00E118C3"/>
    <w:rsid w:val="00E639D6"/>
    <w:rsid w:val="00E95AC7"/>
    <w:rsid w:val="00EA2161"/>
    <w:rsid w:val="00EF58FE"/>
    <w:rsid w:val="00F63F73"/>
    <w:rsid w:val="00F90B0F"/>
    <w:rsid w:val="00FA744F"/>
    <w:rsid w:val="00FD522A"/>
    <w:rsid w:val="00FD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2AAB"/>
  <w15:chartTrackingRefBased/>
  <w15:docId w15:val="{6BB29CA0-09BE-468B-9DD5-29F243B9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57"/>
    <w:pPr>
      <w:spacing w:after="0" w:line="240" w:lineRule="auto"/>
    </w:pPr>
    <w:rPr>
      <w:rFonts w:ascii="Times New Roman" w:hAnsi="Times New Roman" w:cs="Times New Roman"/>
      <w:kern w:val="0"/>
      <w:sz w:val="20"/>
      <w:szCs w:val="20"/>
      <w14:ligatures w14:val="none"/>
    </w:rPr>
  </w:style>
  <w:style w:type="paragraph" w:styleId="Heading1">
    <w:name w:val="heading 1"/>
    <w:basedOn w:val="Normal"/>
    <w:next w:val="Normal"/>
    <w:link w:val="Heading1Char"/>
    <w:qFormat/>
    <w:rsid w:val="00240E5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57"/>
    <w:rPr>
      <w:rFonts w:ascii="Times New Roman" w:hAnsi="Times New Roman" w:cs="Times New Roman"/>
      <w:kern w:val="0"/>
      <w:sz w:val="24"/>
      <w:szCs w:val="20"/>
      <w14:ligatures w14:val="none"/>
    </w:rPr>
  </w:style>
  <w:style w:type="paragraph" w:styleId="FootnoteText">
    <w:name w:val="footnote text"/>
    <w:aliases w:val="Car"/>
    <w:basedOn w:val="Normal"/>
    <w:link w:val="FootnoteTextChar"/>
    <w:semiHidden/>
    <w:unhideWhenUsed/>
    <w:qFormat/>
    <w:rsid w:val="00240E57"/>
  </w:style>
  <w:style w:type="character" w:customStyle="1" w:styleId="FootnoteTextChar">
    <w:name w:val="Footnote Text Char"/>
    <w:aliases w:val="Car Char"/>
    <w:basedOn w:val="DefaultParagraphFont"/>
    <w:link w:val="FootnoteText"/>
    <w:semiHidden/>
    <w:rsid w:val="00240E57"/>
    <w:rPr>
      <w:rFonts w:ascii="Times New Roman" w:hAnsi="Times New Roman" w:cs="Times New Roman"/>
      <w:kern w:val="0"/>
      <w:sz w:val="20"/>
      <w:szCs w:val="20"/>
      <w14:ligatures w14:val="none"/>
    </w:rPr>
  </w:style>
  <w:style w:type="paragraph" w:styleId="ListParagraph">
    <w:name w:val="List Paragraph"/>
    <w:basedOn w:val="Normal"/>
    <w:uiPriority w:val="34"/>
    <w:qFormat/>
    <w:rsid w:val="00240E57"/>
    <w:pPr>
      <w:ind w:left="720"/>
      <w:contextualSpacing/>
    </w:pPr>
  </w:style>
  <w:style w:type="character" w:styleId="FootnoteReference">
    <w:name w:val="footnote reference"/>
    <w:aliases w:val="o,fr"/>
    <w:basedOn w:val="DefaultParagraphFont"/>
    <w:uiPriority w:val="99"/>
    <w:semiHidden/>
    <w:unhideWhenUsed/>
    <w:rsid w:val="00240E57"/>
  </w:style>
  <w:style w:type="paragraph" w:styleId="Header">
    <w:name w:val="header"/>
    <w:basedOn w:val="Normal"/>
    <w:link w:val="HeaderChar"/>
    <w:uiPriority w:val="99"/>
    <w:unhideWhenUsed/>
    <w:rsid w:val="00634296"/>
    <w:pPr>
      <w:tabs>
        <w:tab w:val="center" w:pos="4680"/>
        <w:tab w:val="right" w:pos="9360"/>
      </w:tabs>
    </w:pPr>
  </w:style>
  <w:style w:type="character" w:customStyle="1" w:styleId="HeaderChar">
    <w:name w:val="Header Char"/>
    <w:basedOn w:val="DefaultParagraphFont"/>
    <w:link w:val="Header"/>
    <w:uiPriority w:val="99"/>
    <w:rsid w:val="00634296"/>
    <w:rPr>
      <w:rFonts w:ascii="Times New Roman" w:hAnsi="Times New Roman" w:cs="Times New Roman"/>
      <w:kern w:val="0"/>
      <w:sz w:val="20"/>
      <w:szCs w:val="20"/>
      <w14:ligatures w14:val="none"/>
    </w:rPr>
  </w:style>
  <w:style w:type="paragraph" w:styleId="Footer">
    <w:name w:val="footer"/>
    <w:basedOn w:val="Normal"/>
    <w:link w:val="FooterChar"/>
    <w:uiPriority w:val="99"/>
    <w:unhideWhenUsed/>
    <w:rsid w:val="00634296"/>
    <w:pPr>
      <w:tabs>
        <w:tab w:val="center" w:pos="4680"/>
        <w:tab w:val="right" w:pos="9360"/>
      </w:tabs>
    </w:pPr>
  </w:style>
  <w:style w:type="character" w:customStyle="1" w:styleId="FooterChar">
    <w:name w:val="Footer Char"/>
    <w:basedOn w:val="DefaultParagraphFont"/>
    <w:link w:val="Footer"/>
    <w:uiPriority w:val="99"/>
    <w:rsid w:val="00634296"/>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14230">
      <w:bodyDiv w:val="1"/>
      <w:marLeft w:val="0"/>
      <w:marRight w:val="0"/>
      <w:marTop w:val="0"/>
      <w:marBottom w:val="0"/>
      <w:divBdr>
        <w:top w:val="none" w:sz="0" w:space="0" w:color="auto"/>
        <w:left w:val="none" w:sz="0" w:space="0" w:color="auto"/>
        <w:bottom w:val="none" w:sz="0" w:space="0" w:color="auto"/>
        <w:right w:val="none" w:sz="0" w:space="0" w:color="auto"/>
      </w:divBdr>
    </w:div>
    <w:div w:id="1365784573">
      <w:bodyDiv w:val="1"/>
      <w:marLeft w:val="0"/>
      <w:marRight w:val="0"/>
      <w:marTop w:val="0"/>
      <w:marBottom w:val="0"/>
      <w:divBdr>
        <w:top w:val="none" w:sz="0" w:space="0" w:color="auto"/>
        <w:left w:val="none" w:sz="0" w:space="0" w:color="auto"/>
        <w:bottom w:val="none" w:sz="0" w:space="0" w:color="auto"/>
        <w:right w:val="none" w:sz="0" w:space="0" w:color="auto"/>
      </w:divBdr>
    </w:div>
    <w:div w:id="17691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PETRO1622@YAHOO.COM" TargetMode="External"/><Relationship Id="rId18" Type="http://schemas.openxmlformats.org/officeDocument/2006/relationships/hyperlink" Target="mailto:laurie.cieciuch@gmail.com" TargetMode="External"/><Relationship Id="rId26" Type="http://schemas.openxmlformats.org/officeDocument/2006/relationships/hyperlink" Target="mailto:oh88@icloud.com" TargetMode="External"/><Relationship Id="rId3" Type="http://schemas.openxmlformats.org/officeDocument/2006/relationships/styles" Target="styles.xml"/><Relationship Id="rId21" Type="http://schemas.openxmlformats.org/officeDocument/2006/relationships/hyperlink" Target="mailto:MICHAEL@DKY.LAW" TargetMode="External"/><Relationship Id="rId7" Type="http://schemas.openxmlformats.org/officeDocument/2006/relationships/endnotes" Target="endnotes.xml"/><Relationship Id="rId12" Type="http://schemas.openxmlformats.org/officeDocument/2006/relationships/hyperlink" Target="mailto:lanamarie@429.comcastbiz.net" TargetMode="External"/><Relationship Id="rId17" Type="http://schemas.openxmlformats.org/officeDocument/2006/relationships/hyperlink" Target="mailto:JeanneWadas@gmail.com" TargetMode="External"/><Relationship Id="rId25" Type="http://schemas.openxmlformats.org/officeDocument/2006/relationships/hyperlink" Target="mailto:cowboyjim8@aol.com" TargetMode="External"/><Relationship Id="rId2" Type="http://schemas.openxmlformats.org/officeDocument/2006/relationships/numbering" Target="numbering.xml"/><Relationship Id="rId16" Type="http://schemas.openxmlformats.org/officeDocument/2006/relationships/hyperlink" Target="mailto:rrmcbride76@gmail.com" TargetMode="External"/><Relationship Id="rId20" Type="http://schemas.openxmlformats.org/officeDocument/2006/relationships/hyperlink" Target="mailto:Calpin2@msn.com" TargetMode="External"/><Relationship Id="rId29" Type="http://schemas.openxmlformats.org/officeDocument/2006/relationships/hyperlink" Target="mailto:michael.gruin@stevensle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grzybicki@gmail.com" TargetMode="External"/><Relationship Id="rId24" Type="http://schemas.openxmlformats.org/officeDocument/2006/relationships/hyperlink" Target="mailto:polachekc@gmail.com" TargetMode="External"/><Relationship Id="rId5" Type="http://schemas.openxmlformats.org/officeDocument/2006/relationships/webSettings" Target="webSettings.xml"/><Relationship Id="rId15" Type="http://schemas.openxmlformats.org/officeDocument/2006/relationships/hyperlink" Target="mailto:adrian.mihalko@gmail.com" TargetMode="External"/><Relationship Id="rId23" Type="http://schemas.openxmlformats.org/officeDocument/2006/relationships/hyperlink" Target="mailto:nazdon12@aol.com" TargetMode="External"/><Relationship Id="rId28" Type="http://schemas.openxmlformats.org/officeDocument/2006/relationships/hyperlink" Target="mailto:vintagevideo@roadrunner.com" TargetMode="External"/><Relationship Id="rId10" Type="http://schemas.openxmlformats.org/officeDocument/2006/relationships/hyperlink" Target="mailto:Louise567@me.com" TargetMode="External"/><Relationship Id="rId19" Type="http://schemas.openxmlformats.org/officeDocument/2006/relationships/hyperlink" Target="mailto:alcfricchione@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galan1459@gmail.com" TargetMode="External"/><Relationship Id="rId14" Type="http://schemas.openxmlformats.org/officeDocument/2006/relationships/hyperlink" Target="mailto:114LOGHOME@COMCAST.NET" TargetMode="External"/><Relationship Id="rId22" Type="http://schemas.openxmlformats.org/officeDocument/2006/relationships/hyperlink" Target="mailto:DominickYork@comcast.net" TargetMode="External"/><Relationship Id="rId27" Type="http://schemas.openxmlformats.org/officeDocument/2006/relationships/hyperlink" Target="mailto:irishrn74@comcast.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5361-020E-4DC2-AFFA-89587EFD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4</cp:revision>
  <dcterms:created xsi:type="dcterms:W3CDTF">2024-01-04T15:53:00Z</dcterms:created>
  <dcterms:modified xsi:type="dcterms:W3CDTF">2024-01-04T15:55:00Z</dcterms:modified>
</cp:coreProperties>
</file>