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16103469" w:rsidR="004B5EF8" w:rsidRPr="00105ACE" w:rsidRDefault="00DD2869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16, 2024</w:t>
      </w:r>
    </w:p>
    <w:p w14:paraId="22F16125" w14:textId="3BC4984C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DD2869">
        <w:rPr>
          <w:rFonts w:ascii="Microsoft Sans Serif" w:hAnsi="Microsoft Sans Serif" w:cs="Microsoft Sans Serif"/>
          <w:b/>
          <w:bCs/>
          <w:sz w:val="24"/>
          <w:szCs w:val="24"/>
        </w:rPr>
        <w:t>P-2014-2459362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264965BC" w:rsidR="00BA038D" w:rsidRDefault="00DD2869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Petition of </w:t>
      </w:r>
      <w:r w:rsidR="009F5375">
        <w:rPr>
          <w:rFonts w:ascii="Microsoft Sans Serif" w:hAnsi="Microsoft Sans Serif" w:cs="Microsoft Sans Serif"/>
          <w:b/>
          <w:sz w:val="24"/>
          <w:szCs w:val="24"/>
        </w:rPr>
        <w:t>Philadel</w:t>
      </w:r>
      <w:r w:rsidR="00F673D0">
        <w:rPr>
          <w:rFonts w:ascii="Microsoft Sans Serif" w:hAnsi="Microsoft Sans Serif" w:cs="Microsoft Sans Serif"/>
          <w:b/>
          <w:sz w:val="24"/>
          <w:szCs w:val="24"/>
        </w:rPr>
        <w:t xml:space="preserve">phia Gas Works </w:t>
      </w:r>
    </w:p>
    <w:p w14:paraId="273A2BFB" w14:textId="28C516D7" w:rsidR="00F673D0" w:rsidRPr="00F673D0" w:rsidRDefault="00F673D0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</w:t>
      </w:r>
      <w:r w:rsidRPr="00F673D0">
        <w:rPr>
          <w:rFonts w:ascii="Microsoft Sans Serif" w:hAnsi="Microsoft Sans Serif" w:cs="Microsoft Sans Serif"/>
          <w:b/>
          <w:sz w:val="24"/>
          <w:szCs w:val="24"/>
        </w:rPr>
        <w:t xml:space="preserve">or approval of Demand Side Management Plan for 2016 through 2020. </w:t>
      </w:r>
    </w:p>
    <w:p w14:paraId="75912A23" w14:textId="77777777" w:rsidR="00246A98" w:rsidRPr="00F673D0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4FA7F286" w:rsidR="00590EBA" w:rsidRDefault="00522D56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Petition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11B67E6C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56E89">
        <w:rPr>
          <w:rFonts w:ascii="Microsoft Sans Serif" w:hAnsi="Microsoft Sans Serif" w:cs="Microsoft Sans Serif"/>
          <w:b/>
          <w:sz w:val="24"/>
          <w:szCs w:val="24"/>
        </w:rPr>
        <w:t xml:space="preserve">Call-In Telephonic Evidentiary Hearing </w:t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0DAA81EC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56E89">
        <w:rPr>
          <w:rFonts w:ascii="Microsoft Sans Serif" w:hAnsi="Microsoft Sans Serif" w:cs="Microsoft Sans Serif"/>
          <w:b/>
          <w:sz w:val="24"/>
          <w:szCs w:val="24"/>
        </w:rPr>
        <w:t xml:space="preserve">Wednesday, </w:t>
      </w:r>
      <w:r w:rsidR="00DF3A46">
        <w:rPr>
          <w:rFonts w:ascii="Microsoft Sans Serif" w:hAnsi="Microsoft Sans Serif" w:cs="Microsoft Sans Serif"/>
          <w:b/>
          <w:sz w:val="24"/>
          <w:szCs w:val="24"/>
        </w:rPr>
        <w:t>January 17,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0F3EDC0B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F3A46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0A5333F6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DF3A46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F. Joseph Brady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37B7C263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DF3A46">
        <w:rPr>
          <w:rFonts w:ascii="Microsoft Sans Serif" w:hAnsi="Microsoft Sans Serif" w:cs="Microsoft Sans Serif"/>
          <w:sz w:val="22"/>
          <w:szCs w:val="22"/>
        </w:rPr>
        <w:t xml:space="preserve">ALJ Brady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2B631367" w14:textId="77777777" w:rsidR="00E90795" w:rsidRDefault="00853F08" w:rsidP="00E90795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E90795"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  <w:u w:val="single"/>
        </w:rPr>
        <w:lastRenderedPageBreak/>
        <w:t xml:space="preserve">P-2014-2459362 - PETITION OF PHILADELPHIA GAS WORKS FOR APPROVAL OF DEMAND-SIDE MANAGEMENT PLAN FOR FY 2024-2026 AND PHILADELPHIA GAS WORKS UNIVERSAL SERVICE AND </w:t>
      </w:r>
      <w:proofErr w:type="gramStart"/>
      <w:r w:rsidR="00E90795"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  <w:u w:val="single"/>
        </w:rPr>
        <w:t>ENERGY  CONSERVATION</w:t>
      </w:r>
      <w:proofErr w:type="gramEnd"/>
      <w:r w:rsidR="00E90795"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  <w:u w:val="single"/>
        </w:rPr>
        <w:t xml:space="preserve"> PLAN FOR 2014-2016, 52 PA. CODE § 62.4 – REQUEST FOR WAIVERS</w:t>
      </w:r>
    </w:p>
    <w:p w14:paraId="12EC24CC" w14:textId="77777777" w:rsidR="00E90795" w:rsidRDefault="00E90795" w:rsidP="00E90795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i/>
          <w:iCs/>
          <w:color w:val="000000"/>
          <w:sz w:val="20"/>
          <w:szCs w:val="20"/>
        </w:rPr>
        <w:t>Updated 8.18.2023</w:t>
      </w:r>
    </w:p>
    <w:p w14:paraId="084C5970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CARRIE B WRIGHT ESQUIRE</w:t>
      </w:r>
    </w:p>
    <w:p w14:paraId="740FE16B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PA PUC BUREAU OF INVESTIGATION</w:t>
      </w:r>
    </w:p>
    <w:p w14:paraId="2047CDDE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AND ENFORCEMENT</w:t>
      </w:r>
    </w:p>
    <w:p w14:paraId="7DB18B32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SECOND FLOOR WEST</w:t>
      </w:r>
    </w:p>
    <w:p w14:paraId="1F35FD4B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400 NORTH STREET</w:t>
      </w:r>
    </w:p>
    <w:p w14:paraId="7542F119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HARRISBURG PA  17120</w:t>
      </w:r>
    </w:p>
    <w:p w14:paraId="24283788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717.783.6156</w:t>
      </w:r>
    </w:p>
    <w:p w14:paraId="35E7222A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717.787.4887</w:t>
      </w:r>
    </w:p>
    <w:p w14:paraId="7F168337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9" w:history="1">
        <w:r>
          <w:rPr>
            <w:rStyle w:val="hyperlinkchar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carwright@pa.gov</w:t>
        </w:r>
      </w:hyperlink>
    </w:p>
    <w:p w14:paraId="2BABC7CD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</w:p>
    <w:p w14:paraId="3C1B8C91" w14:textId="696D92F6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07EC5A1D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SHARON E WEBB ESQUIRE</w:t>
      </w:r>
    </w:p>
    <w:p w14:paraId="1149D04C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OFFICE OF SMALL BUSINESS ADVOCATE</w:t>
      </w:r>
    </w:p>
    <w:p w14:paraId="57C8AB34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FORUM PLACE</w:t>
      </w:r>
    </w:p>
    <w:p w14:paraId="485CE18D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555 WALNUT STREET 1ST FLOOR</w:t>
      </w:r>
    </w:p>
    <w:p w14:paraId="2E45BB23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HARRISBURG PA  17101</w:t>
      </w:r>
    </w:p>
    <w:p w14:paraId="4428EA2F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717.783.2525</w:t>
      </w:r>
    </w:p>
    <w:p w14:paraId="70ACD6F3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717.783.2831</w:t>
      </w:r>
    </w:p>
    <w:p w14:paraId="0E1081F8" w14:textId="5C6008D5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10" w:history="1">
        <w:r>
          <w:rPr>
            <w:rStyle w:val="hyperlinkchar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swebb@pa.gov</w:t>
        </w:r>
      </w:hyperlink>
      <w:r w:rsidR="006853A3">
        <w:rPr>
          <w:color w:val="000000"/>
          <w:sz w:val="27"/>
          <w:szCs w:val="27"/>
        </w:rPr>
        <w:t>.</w:t>
      </w:r>
    </w:p>
    <w:p w14:paraId="08128A6C" w14:textId="6E2AABAE" w:rsidR="006853A3" w:rsidRPr="006853A3" w:rsidRDefault="006853A3" w:rsidP="00E90795">
      <w:pPr>
        <w:pStyle w:val="normal1"/>
        <w:spacing w:before="0" w:beforeAutospacing="0" w:after="0" w:afterAutospacing="0" w:line="240" w:lineRule="atLeast"/>
        <w:rPr>
          <w:rFonts w:ascii="Microsoft Sans Serif" w:hAnsi="Microsoft Sans Serif" w:cs="Microsoft Sans Serif"/>
          <w:i/>
          <w:iCs/>
          <w:color w:val="000000"/>
          <w:sz w:val="27"/>
          <w:szCs w:val="27"/>
        </w:rPr>
      </w:pPr>
      <w:r w:rsidRPr="006853A3">
        <w:rPr>
          <w:rFonts w:ascii="Microsoft Sans Serif" w:hAnsi="Microsoft Sans Serif" w:cs="Microsoft Sans Serif"/>
          <w:i/>
          <w:iCs/>
          <w:color w:val="000000"/>
          <w:sz w:val="27"/>
          <w:szCs w:val="27"/>
        </w:rPr>
        <w:t xml:space="preserve">Served via email </w:t>
      </w:r>
    </w:p>
    <w:p w14:paraId="2D17F9A4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14:paraId="2A56B2DB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JOHN SWEET ESQUIRE</w:t>
      </w:r>
    </w:p>
    <w:p w14:paraId="5B183208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RIA PEREIRA ESQUIRE</w:t>
      </w:r>
    </w:p>
    <w:p w14:paraId="4A4438C5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PA UTILITY LAW PROJECT</w:t>
      </w:r>
    </w:p>
    <w:p w14:paraId="3642AB91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118 LOCUST STREET</w:t>
      </w:r>
    </w:p>
    <w:p w14:paraId="36BCB6E3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HARRISBURG PA  17101</w:t>
      </w:r>
    </w:p>
    <w:p w14:paraId="00C0FACF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717.701.3837</w:t>
      </w:r>
    </w:p>
    <w:p w14:paraId="06629099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717.710.3825</w:t>
      </w:r>
    </w:p>
    <w:p w14:paraId="0E51F64F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11" w:history="1">
        <w:r>
          <w:rPr>
            <w:rStyle w:val="hyperlinkchar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jsweet@pautilitylawproject.org</w:t>
        </w:r>
      </w:hyperlink>
    </w:p>
    <w:p w14:paraId="7962E090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12" w:history="1">
        <w:r>
          <w:rPr>
            <w:rStyle w:val="hyperlinkchar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rpereira@pautilitylawproject.org</w:t>
        </w:r>
      </w:hyperlink>
    </w:p>
    <w:p w14:paraId="614DE728" w14:textId="77777777" w:rsidR="00E90795" w:rsidRDefault="00E90795" w:rsidP="00E90795">
      <w:pPr>
        <w:pStyle w:val="normal1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  </w:t>
      </w:r>
    </w:p>
    <w:p w14:paraId="571A8ACF" w14:textId="04A9DCB3" w:rsidR="003A4846" w:rsidRPr="00E90795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E90795" w:rsidSect="00853F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22D56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853A3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D2EC7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9F5375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56E89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D2869"/>
    <w:rsid w:val="00DE249E"/>
    <w:rsid w:val="00DE5E3E"/>
    <w:rsid w:val="00DE748B"/>
    <w:rsid w:val="00DF3A46"/>
    <w:rsid w:val="00E067CD"/>
    <w:rsid w:val="00E3029B"/>
    <w:rsid w:val="00E3419B"/>
    <w:rsid w:val="00E86A07"/>
    <w:rsid w:val="00E90795"/>
    <w:rsid w:val="00E975F6"/>
    <w:rsid w:val="00EE310F"/>
    <w:rsid w:val="00EF5DFC"/>
    <w:rsid w:val="00EF6132"/>
    <w:rsid w:val="00F07E4E"/>
    <w:rsid w:val="00F360A2"/>
    <w:rsid w:val="00F42E7D"/>
    <w:rsid w:val="00F52F55"/>
    <w:rsid w:val="00F673D0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pereira@pautilitylawproject.or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sweet@pautilitylawproject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swebb@pa.gov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arwright@pa.gov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204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10</cp:revision>
  <cp:lastPrinted>2020-03-06T17:08:00Z</cp:lastPrinted>
  <dcterms:created xsi:type="dcterms:W3CDTF">2024-01-16T15:26:00Z</dcterms:created>
  <dcterms:modified xsi:type="dcterms:W3CDTF">2024-01-16T15:37:00Z</dcterms:modified>
</cp:coreProperties>
</file>