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D792" w14:textId="77777777" w:rsidR="00D83906" w:rsidRDefault="00D83906" w:rsidP="00D83906">
      <w:pPr>
        <w:pStyle w:val="Title"/>
        <w:ind w:right="18"/>
        <w:rPr>
          <w:rFonts w:ascii="Times New Roman" w:hAnsi="Times New Roman"/>
          <w:szCs w:val="24"/>
        </w:rPr>
      </w:pPr>
      <w:r>
        <w:rPr>
          <w:rFonts w:ascii="Times New Roman" w:hAnsi="Times New Roman"/>
          <w:szCs w:val="24"/>
        </w:rPr>
        <w:t>BEFORE THE</w:t>
      </w:r>
    </w:p>
    <w:p w14:paraId="4245FC9E" w14:textId="77777777" w:rsidR="00D83906" w:rsidRDefault="00D83906" w:rsidP="00D83906">
      <w:pPr>
        <w:pStyle w:val="Subtitle"/>
        <w:ind w:right="18"/>
        <w:rPr>
          <w:rFonts w:ascii="Times New Roman" w:hAnsi="Times New Roman"/>
          <w:szCs w:val="24"/>
        </w:rPr>
      </w:pPr>
      <w:smartTag w:uri="urn:schemas-microsoft-com:office:smarttags" w:element="place">
        <w:smartTag w:uri="urn:schemas-microsoft-com:office:smarttags" w:element="State">
          <w:r>
            <w:rPr>
              <w:rFonts w:ascii="Times New Roman" w:hAnsi="Times New Roman"/>
              <w:szCs w:val="24"/>
            </w:rPr>
            <w:t>PENNSYLVANIA</w:t>
          </w:r>
        </w:smartTag>
      </w:smartTag>
      <w:r>
        <w:rPr>
          <w:rFonts w:ascii="Times New Roman" w:hAnsi="Times New Roman"/>
          <w:szCs w:val="24"/>
        </w:rPr>
        <w:t xml:space="preserve"> PUBLIC UTILITY COMMISSION</w:t>
      </w:r>
    </w:p>
    <w:p w14:paraId="11F9078D" w14:textId="77777777" w:rsidR="00D83906" w:rsidRDefault="00D83906" w:rsidP="00D83906">
      <w:pPr>
        <w:ind w:right="18"/>
        <w:jc w:val="both"/>
        <w:rPr>
          <w:sz w:val="24"/>
          <w:szCs w:val="24"/>
        </w:rPr>
      </w:pPr>
    </w:p>
    <w:p w14:paraId="19A37102" w14:textId="77777777" w:rsidR="00D83906" w:rsidRDefault="00D83906" w:rsidP="00D83906">
      <w:pPr>
        <w:ind w:right="18"/>
        <w:jc w:val="both"/>
        <w:rPr>
          <w:sz w:val="24"/>
          <w:szCs w:val="24"/>
        </w:rPr>
      </w:pPr>
    </w:p>
    <w:p w14:paraId="2E3329D4" w14:textId="77777777" w:rsidR="00D83906" w:rsidRDefault="00D83906" w:rsidP="00D83906">
      <w:pPr>
        <w:ind w:right="18"/>
        <w:jc w:val="both"/>
        <w:rPr>
          <w:sz w:val="24"/>
          <w:szCs w:val="24"/>
        </w:rPr>
      </w:pPr>
    </w:p>
    <w:p w14:paraId="7BD86428" w14:textId="77777777" w:rsidR="00D83906" w:rsidRDefault="00D83906" w:rsidP="00D83906">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78750F0" w14:textId="3130C523" w:rsidR="00D83906" w:rsidRDefault="00D83906" w:rsidP="00D83906">
      <w:pPr>
        <w:ind w:right="18"/>
        <w:jc w:val="both"/>
        <w:rPr>
          <w:sz w:val="24"/>
          <w:szCs w:val="24"/>
        </w:rPr>
      </w:pPr>
      <w:r>
        <w:rPr>
          <w:sz w:val="24"/>
          <w:szCs w:val="24"/>
        </w:rPr>
        <w:t>Milton Brown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D38CB25" w14:textId="5D53B887" w:rsidR="00D83906" w:rsidRDefault="00D83906" w:rsidP="00D83906">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Pr="00D83906">
        <w:rPr>
          <w:spacing w:val="-3"/>
          <w:sz w:val="24"/>
          <w:szCs w:val="24"/>
        </w:rPr>
        <w:t>C-2023-3044085</w:t>
      </w:r>
    </w:p>
    <w:p w14:paraId="66D640FA" w14:textId="77777777" w:rsidR="00D83906" w:rsidRDefault="00D83906" w:rsidP="00D83906">
      <w:pPr>
        <w:ind w:right="18"/>
        <w:jc w:val="both"/>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4879E4C" w14:textId="77777777" w:rsidR="00D83906" w:rsidRDefault="00D83906" w:rsidP="00D83906">
      <w:pPr>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1D09D88" w14:textId="77777777" w:rsidR="00D83906" w:rsidRDefault="00D83906" w:rsidP="00D83906">
      <w:pPr>
        <w:ind w:right="18"/>
        <w:jc w:val="both"/>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t>:</w:t>
      </w:r>
    </w:p>
    <w:p w14:paraId="5B382EAA" w14:textId="77777777" w:rsidR="00D83906" w:rsidRDefault="00D83906" w:rsidP="00D83906">
      <w:pPr>
        <w:ind w:right="18"/>
        <w:jc w:val="both"/>
        <w:rPr>
          <w:sz w:val="24"/>
          <w:szCs w:val="24"/>
        </w:rPr>
      </w:pPr>
    </w:p>
    <w:p w14:paraId="15631BCF" w14:textId="77777777" w:rsidR="00D83906" w:rsidRDefault="00D83906" w:rsidP="00D83906">
      <w:pPr>
        <w:ind w:right="18"/>
        <w:jc w:val="both"/>
        <w:rPr>
          <w:sz w:val="24"/>
          <w:szCs w:val="24"/>
        </w:rPr>
      </w:pPr>
    </w:p>
    <w:p w14:paraId="1EED4834" w14:textId="77777777" w:rsidR="00593190" w:rsidRDefault="00593190" w:rsidP="00D83906">
      <w:pPr>
        <w:ind w:right="18"/>
        <w:jc w:val="both"/>
        <w:rPr>
          <w:sz w:val="24"/>
          <w:szCs w:val="24"/>
        </w:rPr>
      </w:pPr>
    </w:p>
    <w:p w14:paraId="162E84D5" w14:textId="77777777" w:rsidR="00D83906" w:rsidRDefault="00D83906" w:rsidP="00D83906">
      <w:pPr>
        <w:suppressAutoHyphens/>
        <w:ind w:right="18"/>
        <w:jc w:val="center"/>
        <w:rPr>
          <w:b/>
          <w:bCs/>
          <w:spacing w:val="-3"/>
          <w:sz w:val="24"/>
          <w:szCs w:val="24"/>
          <w:u w:val="single"/>
        </w:rPr>
      </w:pPr>
      <w:r>
        <w:rPr>
          <w:b/>
          <w:bCs/>
          <w:spacing w:val="-3"/>
          <w:sz w:val="24"/>
          <w:szCs w:val="24"/>
          <w:u w:val="single"/>
        </w:rPr>
        <w:t>ORDER GRANTING MOTION FOR CONTINUANCE</w:t>
      </w:r>
    </w:p>
    <w:p w14:paraId="11AA8E70" w14:textId="77777777" w:rsidR="00D83906" w:rsidRDefault="00D83906" w:rsidP="00D83906">
      <w:pPr>
        <w:suppressAutoHyphens/>
        <w:autoSpaceDE w:val="0"/>
        <w:autoSpaceDN w:val="0"/>
        <w:ind w:right="18"/>
        <w:rPr>
          <w:spacing w:val="-3"/>
          <w:sz w:val="24"/>
          <w:szCs w:val="24"/>
        </w:rPr>
      </w:pPr>
    </w:p>
    <w:p w14:paraId="572714DC" w14:textId="77777777" w:rsidR="00D83906" w:rsidRDefault="00D83906" w:rsidP="00D83906">
      <w:pPr>
        <w:tabs>
          <w:tab w:val="left" w:pos="-720"/>
        </w:tabs>
        <w:suppressAutoHyphens/>
        <w:autoSpaceDE w:val="0"/>
        <w:autoSpaceDN w:val="0"/>
        <w:ind w:right="18"/>
        <w:rPr>
          <w:sz w:val="24"/>
          <w:szCs w:val="24"/>
        </w:rPr>
      </w:pPr>
    </w:p>
    <w:p w14:paraId="11582247" w14:textId="77777777" w:rsidR="00D83906" w:rsidRDefault="00D83906" w:rsidP="00D83906">
      <w:pPr>
        <w:tabs>
          <w:tab w:val="left" w:pos="-720"/>
        </w:tabs>
        <w:suppressAutoHyphens/>
        <w:autoSpaceDE w:val="0"/>
        <w:autoSpaceDN w:val="0"/>
        <w:spacing w:line="360" w:lineRule="auto"/>
        <w:ind w:right="18"/>
        <w:rPr>
          <w:sz w:val="24"/>
          <w:szCs w:val="24"/>
        </w:rPr>
      </w:pPr>
      <w:r>
        <w:rPr>
          <w:sz w:val="24"/>
          <w:szCs w:val="24"/>
        </w:rPr>
        <w:tab/>
      </w:r>
      <w:r>
        <w:rPr>
          <w:sz w:val="24"/>
          <w:szCs w:val="24"/>
        </w:rPr>
        <w:tab/>
        <w:t>This Order grants a continuance in this case.</w:t>
      </w:r>
    </w:p>
    <w:p w14:paraId="7D27B5E9" w14:textId="77777777" w:rsidR="00D83906" w:rsidRDefault="00D83906" w:rsidP="00D83906">
      <w:pPr>
        <w:tabs>
          <w:tab w:val="left" w:pos="-720"/>
        </w:tabs>
        <w:suppressAutoHyphens/>
        <w:autoSpaceDE w:val="0"/>
        <w:autoSpaceDN w:val="0"/>
        <w:spacing w:line="360" w:lineRule="auto"/>
        <w:ind w:right="18"/>
        <w:rPr>
          <w:sz w:val="24"/>
          <w:szCs w:val="24"/>
        </w:rPr>
      </w:pPr>
    </w:p>
    <w:p w14:paraId="777AADB8" w14:textId="3B498D2A" w:rsidR="00D83906" w:rsidRDefault="00D83906" w:rsidP="00D83906">
      <w:pPr>
        <w:tabs>
          <w:tab w:val="left" w:pos="-720"/>
        </w:tabs>
        <w:suppressAutoHyphens/>
        <w:autoSpaceDE w:val="0"/>
        <w:autoSpaceDN w:val="0"/>
        <w:spacing w:line="360" w:lineRule="auto"/>
        <w:ind w:left="90" w:right="18" w:firstLine="1350"/>
        <w:rPr>
          <w:sz w:val="24"/>
          <w:szCs w:val="24"/>
        </w:rPr>
      </w:pPr>
      <w:r>
        <w:rPr>
          <w:sz w:val="24"/>
          <w:szCs w:val="24"/>
        </w:rPr>
        <w:t xml:space="preserve">On October 26, 2023, </w:t>
      </w:r>
      <w:r>
        <w:rPr>
          <w:spacing w:val="-3"/>
          <w:sz w:val="24"/>
          <w:szCs w:val="24"/>
        </w:rPr>
        <w:t>Milton Brown</w:t>
      </w:r>
      <w:r>
        <w:rPr>
          <w:sz w:val="24"/>
          <w:szCs w:val="24"/>
        </w:rPr>
        <w:t xml:space="preserve"> (Complainant) filed a Formal Complaint, alleging that his bills from Philadelphia Gas Works (Respondent) contained incorrect charges and requesting a payment arrangement.</w:t>
      </w:r>
    </w:p>
    <w:p w14:paraId="38675246" w14:textId="77777777" w:rsidR="00D83906" w:rsidRDefault="00D83906" w:rsidP="00D83906">
      <w:pPr>
        <w:tabs>
          <w:tab w:val="left" w:pos="-720"/>
        </w:tabs>
        <w:suppressAutoHyphens/>
        <w:autoSpaceDE w:val="0"/>
        <w:autoSpaceDN w:val="0"/>
        <w:spacing w:line="360" w:lineRule="auto"/>
        <w:ind w:left="90" w:right="18" w:firstLine="1350"/>
        <w:rPr>
          <w:sz w:val="24"/>
          <w:szCs w:val="24"/>
        </w:rPr>
      </w:pPr>
    </w:p>
    <w:p w14:paraId="6ECC0697" w14:textId="4B1E9849" w:rsidR="00D83906" w:rsidRDefault="00D83906" w:rsidP="00D83906">
      <w:pPr>
        <w:tabs>
          <w:tab w:val="left" w:pos="-720"/>
        </w:tabs>
        <w:suppressAutoHyphens/>
        <w:autoSpaceDE w:val="0"/>
        <w:autoSpaceDN w:val="0"/>
        <w:spacing w:line="360" w:lineRule="auto"/>
        <w:ind w:left="90" w:right="18" w:firstLine="1350"/>
        <w:rPr>
          <w:sz w:val="24"/>
          <w:szCs w:val="24"/>
        </w:rPr>
      </w:pPr>
      <w:r>
        <w:rPr>
          <w:sz w:val="24"/>
          <w:szCs w:val="24"/>
        </w:rPr>
        <w:t xml:space="preserve">On November 27, 2023, the Respondent filed an Answer to the Formal Complaint denying the material allegations of the Complaint.      </w:t>
      </w:r>
    </w:p>
    <w:p w14:paraId="2425D3C8" w14:textId="77777777" w:rsidR="00D83906" w:rsidRDefault="00D83906" w:rsidP="00D83906">
      <w:pPr>
        <w:tabs>
          <w:tab w:val="left" w:pos="-720"/>
        </w:tabs>
        <w:suppressAutoHyphens/>
        <w:autoSpaceDE w:val="0"/>
        <w:autoSpaceDN w:val="0"/>
        <w:spacing w:line="360" w:lineRule="auto"/>
        <w:ind w:left="90" w:right="18" w:firstLine="1350"/>
        <w:rPr>
          <w:sz w:val="24"/>
          <w:szCs w:val="24"/>
        </w:rPr>
      </w:pPr>
    </w:p>
    <w:p w14:paraId="5A3A5C1F" w14:textId="4C9E406C" w:rsidR="00D83906" w:rsidRDefault="00D83906" w:rsidP="00D83906">
      <w:pPr>
        <w:tabs>
          <w:tab w:val="left" w:pos="-720"/>
        </w:tabs>
        <w:suppressAutoHyphens/>
        <w:autoSpaceDE w:val="0"/>
        <w:autoSpaceDN w:val="0"/>
        <w:spacing w:line="360" w:lineRule="auto"/>
        <w:ind w:left="90" w:right="18" w:firstLine="1350"/>
        <w:rPr>
          <w:sz w:val="24"/>
          <w:szCs w:val="24"/>
        </w:rPr>
      </w:pPr>
      <w:r>
        <w:rPr>
          <w:sz w:val="24"/>
          <w:szCs w:val="24"/>
        </w:rPr>
        <w:t xml:space="preserve">An Initial Hearing was to have been held in this case on January 22, 2024.  On January 16, 2024, the Respondent, via email, submitted a Motion for Continuance of the hearing in the matter </w:t>
      </w:r>
      <w:proofErr w:type="gramStart"/>
      <w:r>
        <w:rPr>
          <w:sz w:val="24"/>
          <w:szCs w:val="24"/>
        </w:rPr>
        <w:t>due to the fact that</w:t>
      </w:r>
      <w:proofErr w:type="gramEnd"/>
      <w:r>
        <w:rPr>
          <w:sz w:val="24"/>
          <w:szCs w:val="24"/>
        </w:rPr>
        <w:t xml:space="preserve"> PGW was still completing its investigation into the Complainant’s allegations that there were incorrect charges on his bills.  Respondent indicated in its Motion for Continuance that the Complainant does not oppose the continuance request.  </w:t>
      </w:r>
    </w:p>
    <w:p w14:paraId="0BED0182" w14:textId="77777777" w:rsidR="00D83906" w:rsidRDefault="00D83906" w:rsidP="00D83906">
      <w:pPr>
        <w:tabs>
          <w:tab w:val="left" w:pos="-720"/>
        </w:tabs>
        <w:suppressAutoHyphens/>
        <w:autoSpaceDE w:val="0"/>
        <w:autoSpaceDN w:val="0"/>
        <w:spacing w:line="360" w:lineRule="auto"/>
        <w:ind w:left="90" w:right="18" w:firstLine="1350"/>
        <w:rPr>
          <w:sz w:val="24"/>
          <w:szCs w:val="24"/>
        </w:rPr>
      </w:pPr>
    </w:p>
    <w:p w14:paraId="1E5F8F73" w14:textId="77777777" w:rsidR="00D83906" w:rsidRDefault="00D83906" w:rsidP="00D83906">
      <w:pPr>
        <w:spacing w:line="360" w:lineRule="auto"/>
        <w:rPr>
          <w:sz w:val="24"/>
          <w:szCs w:val="24"/>
        </w:rPr>
      </w:pPr>
      <w:r>
        <w:rPr>
          <w:sz w:val="24"/>
          <w:szCs w:val="24"/>
        </w:rPr>
        <w:tab/>
      </w:r>
      <w:r>
        <w:rPr>
          <w:sz w:val="24"/>
          <w:szCs w:val="24"/>
        </w:rPr>
        <w:tab/>
        <w:t xml:space="preserve">The Commission’s Rule of Administrative Practice and Procedure at 52 Pa. Code </w:t>
      </w:r>
    </w:p>
    <w:p w14:paraId="530F0398" w14:textId="54957610" w:rsidR="00D83906" w:rsidRDefault="00D83906" w:rsidP="00D83906">
      <w:pPr>
        <w:spacing w:line="360" w:lineRule="auto"/>
        <w:rPr>
          <w:sz w:val="24"/>
          <w:szCs w:val="24"/>
        </w:rPr>
      </w:pPr>
      <w:r>
        <w:rPr>
          <w:sz w:val="24"/>
          <w:szCs w:val="24"/>
        </w:rPr>
        <w:t>§ 1.15(b) states that, “Only for good cause shown will requests for continuance be considered.”   The fact that PGW is completing its investigation into the Complainant’s allegations is good cause for a continuance.</w:t>
      </w:r>
    </w:p>
    <w:p w14:paraId="0209CFBD" w14:textId="77777777" w:rsidR="00D83906" w:rsidRDefault="00D83906" w:rsidP="00D83906">
      <w:pPr>
        <w:spacing w:line="360" w:lineRule="auto"/>
        <w:rPr>
          <w:sz w:val="24"/>
          <w:szCs w:val="24"/>
        </w:rPr>
      </w:pPr>
    </w:p>
    <w:p w14:paraId="4D734041" w14:textId="77777777" w:rsidR="00D83906" w:rsidRDefault="00D83906" w:rsidP="00D83906">
      <w:pPr>
        <w:spacing w:line="360" w:lineRule="auto"/>
        <w:rPr>
          <w:sz w:val="24"/>
          <w:szCs w:val="24"/>
        </w:rPr>
      </w:pPr>
      <w:r>
        <w:rPr>
          <w:sz w:val="24"/>
          <w:szCs w:val="24"/>
        </w:rPr>
        <w:lastRenderedPageBreak/>
        <w:tab/>
      </w:r>
      <w:r>
        <w:rPr>
          <w:sz w:val="24"/>
          <w:szCs w:val="24"/>
        </w:rPr>
        <w:tab/>
        <w:t>THEREFORE,</w:t>
      </w:r>
    </w:p>
    <w:p w14:paraId="5974D91A" w14:textId="77777777" w:rsidR="00D83906" w:rsidRDefault="00D83906" w:rsidP="00D83906">
      <w:pPr>
        <w:spacing w:line="360" w:lineRule="auto"/>
        <w:rPr>
          <w:sz w:val="24"/>
          <w:szCs w:val="24"/>
        </w:rPr>
      </w:pPr>
    </w:p>
    <w:p w14:paraId="72B9A2F8" w14:textId="77777777" w:rsidR="00D83906" w:rsidRDefault="00D83906" w:rsidP="00D83906">
      <w:pPr>
        <w:spacing w:line="360" w:lineRule="auto"/>
        <w:rPr>
          <w:sz w:val="24"/>
          <w:szCs w:val="24"/>
        </w:rPr>
      </w:pPr>
      <w:r>
        <w:rPr>
          <w:sz w:val="24"/>
          <w:szCs w:val="24"/>
        </w:rPr>
        <w:tab/>
      </w:r>
      <w:r>
        <w:rPr>
          <w:sz w:val="24"/>
          <w:szCs w:val="24"/>
        </w:rPr>
        <w:tab/>
        <w:t>IT IS ORDERED:</w:t>
      </w:r>
    </w:p>
    <w:p w14:paraId="56ADECD8" w14:textId="77777777" w:rsidR="00D83906" w:rsidRDefault="00D83906" w:rsidP="00D83906">
      <w:pPr>
        <w:spacing w:line="360" w:lineRule="auto"/>
        <w:rPr>
          <w:sz w:val="24"/>
          <w:szCs w:val="24"/>
        </w:rPr>
      </w:pPr>
    </w:p>
    <w:p w14:paraId="6963F1E8" w14:textId="3A70DDC9" w:rsidR="00D83906" w:rsidRDefault="00D83906" w:rsidP="00593190">
      <w:pPr>
        <w:pStyle w:val="ListParagraph"/>
        <w:numPr>
          <w:ilvl w:val="0"/>
          <w:numId w:val="1"/>
        </w:numPr>
        <w:spacing w:line="360" w:lineRule="auto"/>
        <w:ind w:left="0" w:firstLine="1440"/>
        <w:rPr>
          <w:sz w:val="24"/>
          <w:szCs w:val="24"/>
        </w:rPr>
      </w:pPr>
      <w:r>
        <w:rPr>
          <w:sz w:val="24"/>
          <w:szCs w:val="24"/>
        </w:rPr>
        <w:t>The Respondent’s Motion for Continuance is hereby granted.</w:t>
      </w:r>
    </w:p>
    <w:p w14:paraId="3A445083" w14:textId="77777777" w:rsidR="00D83906" w:rsidRDefault="00D83906" w:rsidP="00593190">
      <w:pPr>
        <w:pStyle w:val="ListParagraph"/>
        <w:spacing w:line="360" w:lineRule="auto"/>
        <w:ind w:left="1440"/>
        <w:rPr>
          <w:sz w:val="24"/>
          <w:szCs w:val="24"/>
        </w:rPr>
      </w:pPr>
    </w:p>
    <w:p w14:paraId="69D17566" w14:textId="77777777" w:rsidR="00D83906" w:rsidRDefault="00D83906" w:rsidP="00593190">
      <w:pPr>
        <w:pStyle w:val="ListParagraph"/>
        <w:numPr>
          <w:ilvl w:val="0"/>
          <w:numId w:val="1"/>
        </w:numPr>
        <w:spacing w:line="360" w:lineRule="auto"/>
        <w:ind w:left="0" w:firstLine="1440"/>
        <w:rPr>
          <w:sz w:val="24"/>
          <w:szCs w:val="24"/>
        </w:rPr>
      </w:pPr>
      <w:r>
        <w:rPr>
          <w:sz w:val="24"/>
          <w:szCs w:val="24"/>
        </w:rPr>
        <w:t>That this matter is continued.</w:t>
      </w:r>
    </w:p>
    <w:p w14:paraId="2391B2A8" w14:textId="77777777" w:rsidR="00D83906" w:rsidRDefault="00D83906" w:rsidP="00593190">
      <w:pPr>
        <w:pStyle w:val="ListParagraph"/>
        <w:spacing w:line="360" w:lineRule="auto"/>
        <w:ind w:left="1440"/>
        <w:rPr>
          <w:sz w:val="24"/>
          <w:szCs w:val="24"/>
        </w:rPr>
      </w:pPr>
    </w:p>
    <w:p w14:paraId="277FA063" w14:textId="60E9B017" w:rsidR="00D83906" w:rsidRDefault="00D83906" w:rsidP="00593190">
      <w:pPr>
        <w:pStyle w:val="ListParagraph"/>
        <w:numPr>
          <w:ilvl w:val="0"/>
          <w:numId w:val="1"/>
        </w:numPr>
        <w:spacing w:line="360" w:lineRule="auto"/>
        <w:ind w:left="0" w:firstLine="1440"/>
        <w:rPr>
          <w:sz w:val="24"/>
          <w:szCs w:val="24"/>
        </w:rPr>
      </w:pPr>
      <w:r>
        <w:rPr>
          <w:sz w:val="24"/>
          <w:szCs w:val="24"/>
        </w:rPr>
        <w:t>That the hearing scheduled for January 22, 2024, be and hereby is continued and will be rescheduled.</w:t>
      </w:r>
    </w:p>
    <w:p w14:paraId="6638C922" w14:textId="77777777" w:rsidR="00D83906" w:rsidRDefault="00D83906" w:rsidP="00593190">
      <w:pPr>
        <w:spacing w:line="360" w:lineRule="auto"/>
        <w:rPr>
          <w:sz w:val="24"/>
          <w:szCs w:val="24"/>
        </w:rPr>
      </w:pPr>
    </w:p>
    <w:p w14:paraId="2B890F05" w14:textId="77777777" w:rsidR="00D83906" w:rsidRDefault="00D83906" w:rsidP="00593190">
      <w:pPr>
        <w:spacing w:line="360" w:lineRule="auto"/>
        <w:rPr>
          <w:sz w:val="24"/>
          <w:szCs w:val="24"/>
        </w:rPr>
      </w:pPr>
    </w:p>
    <w:p w14:paraId="4411FB59" w14:textId="4C9564DA" w:rsidR="00D83906" w:rsidRDefault="00D83906" w:rsidP="00D83906">
      <w:pPr>
        <w:rPr>
          <w:sz w:val="24"/>
          <w:szCs w:val="24"/>
        </w:rPr>
      </w:pPr>
      <w:r>
        <w:rPr>
          <w:sz w:val="24"/>
          <w:szCs w:val="24"/>
        </w:rPr>
        <w:t>Date:</w:t>
      </w:r>
      <w:r>
        <w:rPr>
          <w:sz w:val="24"/>
          <w:szCs w:val="24"/>
        </w:rPr>
        <w:tab/>
      </w:r>
      <w:r>
        <w:rPr>
          <w:sz w:val="24"/>
          <w:szCs w:val="24"/>
          <w:u w:val="single"/>
        </w:rPr>
        <w:t>January 18, 2024</w:t>
      </w:r>
      <w:r>
        <w:rPr>
          <w:sz w:val="24"/>
          <w:szCs w:val="24"/>
        </w:rPr>
        <w:tab/>
      </w:r>
      <w:r>
        <w:rPr>
          <w:sz w:val="24"/>
          <w:szCs w:val="24"/>
        </w:rPr>
        <w:tab/>
      </w:r>
      <w:r>
        <w:rPr>
          <w:sz w:val="24"/>
          <w:szCs w:val="24"/>
        </w:rPr>
        <w:tab/>
      </w:r>
      <w:r>
        <w:rPr>
          <w:sz w:val="24"/>
          <w:szCs w:val="24"/>
        </w:rPr>
        <w:tab/>
      </w:r>
      <w:r>
        <w:rPr>
          <w:sz w:val="24"/>
          <w:szCs w:val="24"/>
          <w:u w:val="single"/>
        </w:rPr>
        <w:t>___________/s/_______________</w:t>
      </w:r>
    </w:p>
    <w:p w14:paraId="00E45895" w14:textId="77777777" w:rsidR="00D83906" w:rsidRDefault="00D83906" w:rsidP="00D839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5326F809" w14:textId="77777777" w:rsidR="00D83906" w:rsidRDefault="00D83906" w:rsidP="00D839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6EE13B30" w14:textId="1A0297BE" w:rsidR="00593190" w:rsidRDefault="00593190" w:rsidP="00593190">
      <w:pPr>
        <w:tabs>
          <w:tab w:val="left" w:pos="-720"/>
        </w:tabs>
        <w:suppressAutoHyphens/>
        <w:autoSpaceDE w:val="0"/>
        <w:autoSpaceDN w:val="0"/>
        <w:spacing w:line="360" w:lineRule="auto"/>
        <w:ind w:left="90" w:right="18" w:firstLine="1350"/>
        <w:rPr>
          <w:sz w:val="24"/>
          <w:szCs w:val="24"/>
        </w:rPr>
      </w:pPr>
    </w:p>
    <w:p w14:paraId="154B7DBA" w14:textId="77777777" w:rsidR="00593190" w:rsidRDefault="00593190" w:rsidP="00593190">
      <w:pPr>
        <w:tabs>
          <w:tab w:val="left" w:pos="-720"/>
        </w:tabs>
        <w:suppressAutoHyphens/>
        <w:autoSpaceDE w:val="0"/>
        <w:autoSpaceDN w:val="0"/>
        <w:spacing w:line="360" w:lineRule="auto"/>
        <w:ind w:left="90" w:right="18" w:firstLine="1350"/>
        <w:rPr>
          <w:sz w:val="24"/>
          <w:szCs w:val="24"/>
        </w:rPr>
      </w:pPr>
    </w:p>
    <w:p w14:paraId="2405F115" w14:textId="77777777" w:rsidR="00D83906" w:rsidRDefault="00D83906" w:rsidP="00D83906">
      <w:pPr>
        <w:rPr>
          <w:sz w:val="24"/>
          <w:szCs w:val="24"/>
        </w:rPr>
      </w:pPr>
      <w:r>
        <w:rPr>
          <w:sz w:val="24"/>
          <w:szCs w:val="24"/>
        </w:rPr>
        <w:br w:type="page"/>
      </w:r>
    </w:p>
    <w:p w14:paraId="666102EF" w14:textId="77777777" w:rsidR="00593190" w:rsidRPr="00593190" w:rsidRDefault="00593190" w:rsidP="00593190">
      <w:pPr>
        <w:spacing w:after="160" w:line="259" w:lineRule="auto"/>
        <w:rPr>
          <w:rFonts w:eastAsia="Microsoft Sans Serif"/>
          <w:kern w:val="2"/>
          <w:sz w:val="24"/>
          <w:szCs w:val="24"/>
          <w14:ligatures w14:val="standardContextual"/>
        </w:rPr>
      </w:pPr>
      <w:r w:rsidRPr="00593190">
        <w:rPr>
          <w:rFonts w:eastAsia="Microsoft Sans Serif"/>
          <w:b/>
          <w:kern w:val="2"/>
          <w:sz w:val="24"/>
          <w:szCs w:val="24"/>
          <w:u w:val="single"/>
          <w14:ligatures w14:val="standardContextual"/>
        </w:rPr>
        <w:lastRenderedPageBreak/>
        <w:t>C-2023-3044085 - MILTON BROWN v. PHILADELPHIA GAS WORKS</w:t>
      </w:r>
      <w:r w:rsidRPr="00593190">
        <w:rPr>
          <w:rFonts w:eastAsia="Microsoft Sans Serif"/>
          <w:b/>
          <w:kern w:val="2"/>
          <w:sz w:val="24"/>
          <w:szCs w:val="24"/>
          <w:u w:val="single"/>
          <w14:ligatures w14:val="standardContextual"/>
        </w:rPr>
        <w:cr/>
      </w:r>
      <w:r w:rsidRPr="00593190">
        <w:rPr>
          <w:rFonts w:eastAsia="Microsoft Sans Serif"/>
          <w:b/>
          <w:kern w:val="2"/>
          <w:sz w:val="24"/>
          <w:szCs w:val="24"/>
          <w:u w:val="single"/>
          <w14:ligatures w14:val="standardContextual"/>
        </w:rPr>
        <w:cr/>
      </w:r>
      <w:r w:rsidRPr="00593190">
        <w:rPr>
          <w:rFonts w:eastAsia="Microsoft Sans Serif"/>
          <w:kern w:val="2"/>
          <w:sz w:val="24"/>
          <w:szCs w:val="24"/>
          <w14:ligatures w14:val="standardContextual"/>
        </w:rPr>
        <w:t>MILTON BROWN</w:t>
      </w:r>
      <w:r w:rsidRPr="00593190">
        <w:rPr>
          <w:rFonts w:eastAsia="Microsoft Sans Serif"/>
          <w:kern w:val="2"/>
          <w:sz w:val="24"/>
          <w:szCs w:val="24"/>
          <w14:ligatures w14:val="standardContextual"/>
        </w:rPr>
        <w:cr/>
        <w:t>1943 MEDARY AVENUE</w:t>
      </w:r>
      <w:r w:rsidRPr="00593190">
        <w:rPr>
          <w:rFonts w:eastAsia="Microsoft Sans Serif"/>
          <w:kern w:val="2"/>
          <w:sz w:val="24"/>
          <w:szCs w:val="24"/>
          <w14:ligatures w14:val="standardContextual"/>
        </w:rPr>
        <w:cr/>
        <w:t>PHILADELPHIA PA  19141</w:t>
      </w:r>
      <w:r w:rsidRPr="00593190">
        <w:rPr>
          <w:rFonts w:eastAsia="Microsoft Sans Serif"/>
          <w:kern w:val="2"/>
          <w:sz w:val="24"/>
          <w:szCs w:val="24"/>
          <w14:ligatures w14:val="standardContextual"/>
        </w:rPr>
        <w:cr/>
      </w:r>
      <w:r w:rsidRPr="00593190">
        <w:rPr>
          <w:rFonts w:eastAsia="Microsoft Sans Serif"/>
          <w:b/>
          <w:bCs/>
          <w:kern w:val="2"/>
          <w:sz w:val="24"/>
          <w:szCs w:val="24"/>
          <w14:ligatures w14:val="standardContextual"/>
        </w:rPr>
        <w:t>215.548.4932</w:t>
      </w:r>
      <w:r w:rsidRPr="00593190">
        <w:rPr>
          <w:rFonts w:eastAsia="Microsoft Sans Serif"/>
          <w:b/>
          <w:bCs/>
          <w:kern w:val="2"/>
          <w:sz w:val="24"/>
          <w:szCs w:val="24"/>
          <w14:ligatures w14:val="standardContextual"/>
        </w:rPr>
        <w:cr/>
        <w:t>267.709.8801</w:t>
      </w:r>
      <w:r w:rsidRPr="00593190">
        <w:rPr>
          <w:rFonts w:eastAsia="Microsoft Sans Serif"/>
          <w:b/>
          <w:bCs/>
          <w:kern w:val="2"/>
          <w:sz w:val="24"/>
          <w:szCs w:val="24"/>
          <w14:ligatures w14:val="standardContextual"/>
        </w:rPr>
        <w:cr/>
      </w:r>
      <w:r w:rsidRPr="00593190">
        <w:rPr>
          <w:rFonts w:eastAsia="Microsoft Sans Serif"/>
          <w:i/>
          <w:iCs/>
          <w:kern w:val="2"/>
          <w:sz w:val="24"/>
          <w:szCs w:val="24"/>
          <w14:ligatures w14:val="standardContextual"/>
        </w:rPr>
        <w:t xml:space="preserve">Served via first class </w:t>
      </w:r>
      <w:proofErr w:type="gramStart"/>
      <w:r w:rsidRPr="00593190">
        <w:rPr>
          <w:rFonts w:eastAsia="Microsoft Sans Serif"/>
          <w:i/>
          <w:iCs/>
          <w:kern w:val="2"/>
          <w:sz w:val="24"/>
          <w:szCs w:val="24"/>
          <w14:ligatures w14:val="standardContextual"/>
        </w:rPr>
        <w:t>mail</w:t>
      </w:r>
      <w:proofErr w:type="gramEnd"/>
      <w:r w:rsidRPr="00593190">
        <w:rPr>
          <w:rFonts w:eastAsia="Microsoft Sans Serif"/>
          <w:kern w:val="2"/>
          <w:sz w:val="24"/>
          <w:szCs w:val="24"/>
          <w14:ligatures w14:val="standardContextual"/>
        </w:rPr>
        <w:t xml:space="preserve"> </w:t>
      </w:r>
    </w:p>
    <w:p w14:paraId="32BA6CAF" w14:textId="77777777" w:rsidR="00593190" w:rsidRPr="00593190" w:rsidRDefault="00593190" w:rsidP="00593190">
      <w:pPr>
        <w:spacing w:line="259" w:lineRule="auto"/>
        <w:rPr>
          <w:rFonts w:eastAsia="Microsoft Sans Serif"/>
          <w:kern w:val="2"/>
          <w:sz w:val="24"/>
          <w:szCs w:val="24"/>
          <w14:ligatures w14:val="standardContextual"/>
        </w:rPr>
      </w:pPr>
      <w:r w:rsidRPr="00593190">
        <w:rPr>
          <w:rFonts w:eastAsia="Microsoft Sans Serif"/>
          <w:kern w:val="2"/>
          <w:sz w:val="24"/>
          <w:szCs w:val="24"/>
          <w14:ligatures w14:val="standardContextual"/>
        </w:rPr>
        <w:t>GRACIELA CHRISTLIEB ESQUIRE</w:t>
      </w:r>
      <w:r w:rsidRPr="00593190">
        <w:rPr>
          <w:rFonts w:eastAsia="Microsoft Sans Serif"/>
          <w:kern w:val="2"/>
          <w:sz w:val="24"/>
          <w:szCs w:val="24"/>
          <w14:ligatures w14:val="standardContextual"/>
        </w:rPr>
        <w:cr/>
        <w:t>PHILADELPHIA GAS WORKS</w:t>
      </w:r>
      <w:r w:rsidRPr="00593190">
        <w:rPr>
          <w:rFonts w:eastAsia="Microsoft Sans Serif"/>
          <w:kern w:val="2"/>
          <w:sz w:val="24"/>
          <w:szCs w:val="24"/>
          <w14:ligatures w14:val="standardContextual"/>
        </w:rPr>
        <w:cr/>
        <w:t>800 WEST MONTGOMERY AVE</w:t>
      </w:r>
      <w:r w:rsidRPr="00593190">
        <w:rPr>
          <w:rFonts w:eastAsia="Microsoft Sans Serif"/>
          <w:kern w:val="2"/>
          <w:sz w:val="24"/>
          <w:szCs w:val="24"/>
          <w14:ligatures w14:val="standardContextual"/>
        </w:rPr>
        <w:cr/>
        <w:t>PHILADELPHIA PA  19122</w:t>
      </w:r>
      <w:r w:rsidRPr="00593190">
        <w:rPr>
          <w:rFonts w:eastAsia="Microsoft Sans Serif"/>
          <w:kern w:val="2"/>
          <w:sz w:val="24"/>
          <w:szCs w:val="24"/>
          <w14:ligatures w14:val="standardContextual"/>
        </w:rPr>
        <w:cr/>
      </w:r>
      <w:r w:rsidRPr="00593190">
        <w:rPr>
          <w:rFonts w:eastAsia="Microsoft Sans Serif"/>
          <w:b/>
          <w:bCs/>
          <w:kern w:val="2"/>
          <w:sz w:val="24"/>
          <w:szCs w:val="24"/>
          <w14:ligatures w14:val="standardContextual"/>
        </w:rPr>
        <w:t>215.684.6164</w:t>
      </w:r>
      <w:r w:rsidRPr="00593190">
        <w:rPr>
          <w:rFonts w:eastAsia="Microsoft Sans Serif"/>
          <w:b/>
          <w:bCs/>
          <w:kern w:val="2"/>
          <w:sz w:val="24"/>
          <w:szCs w:val="24"/>
          <w14:ligatures w14:val="standardContextual"/>
        </w:rPr>
        <w:cr/>
      </w:r>
      <w:hyperlink r:id="rId5" w:history="1">
        <w:r w:rsidRPr="00593190">
          <w:rPr>
            <w:rFonts w:eastAsia="Microsoft Sans Serif"/>
            <w:color w:val="0563C1" w:themeColor="hyperlink"/>
            <w:kern w:val="2"/>
            <w:sz w:val="24"/>
            <w:szCs w:val="24"/>
            <w:u w:val="single"/>
            <w14:ligatures w14:val="standardContextual"/>
          </w:rPr>
          <w:t>Graciela.Christlieb@pgworks.com</w:t>
        </w:r>
      </w:hyperlink>
      <w:r w:rsidRPr="00593190">
        <w:rPr>
          <w:rFonts w:eastAsia="Microsoft Sans Serif"/>
          <w:kern w:val="2"/>
          <w:sz w:val="24"/>
          <w:szCs w:val="24"/>
          <w14:ligatures w14:val="standardContextual"/>
        </w:rPr>
        <w:t xml:space="preserve"> </w:t>
      </w:r>
      <w:r w:rsidRPr="00593190">
        <w:rPr>
          <w:rFonts w:eastAsia="Microsoft Sans Serif"/>
          <w:kern w:val="2"/>
          <w:sz w:val="24"/>
          <w:szCs w:val="24"/>
          <w14:ligatures w14:val="standardContextual"/>
        </w:rPr>
        <w:cr/>
        <w:t xml:space="preserve">Accepts </w:t>
      </w:r>
      <w:proofErr w:type="gramStart"/>
      <w:r w:rsidRPr="00593190">
        <w:rPr>
          <w:rFonts w:eastAsia="Microsoft Sans Serif"/>
          <w:kern w:val="2"/>
          <w:sz w:val="24"/>
          <w:szCs w:val="24"/>
          <w14:ligatures w14:val="standardContextual"/>
        </w:rPr>
        <w:t>eService</w:t>
      </w:r>
      <w:proofErr w:type="gramEnd"/>
    </w:p>
    <w:p w14:paraId="34E83198" w14:textId="77777777" w:rsidR="00593190" w:rsidRPr="00593190" w:rsidRDefault="00593190" w:rsidP="00593190">
      <w:pPr>
        <w:spacing w:line="259" w:lineRule="auto"/>
        <w:rPr>
          <w:rFonts w:eastAsia="Microsoft Sans Serif"/>
          <w:i/>
          <w:iCs/>
          <w:kern w:val="2"/>
          <w:sz w:val="24"/>
          <w:szCs w:val="24"/>
          <w14:ligatures w14:val="standardContextual"/>
        </w:rPr>
      </w:pPr>
      <w:r w:rsidRPr="00593190">
        <w:rPr>
          <w:rFonts w:eastAsia="Microsoft Sans Serif"/>
          <w:i/>
          <w:iCs/>
          <w:kern w:val="2"/>
          <w:sz w:val="24"/>
          <w:szCs w:val="24"/>
          <w14:ligatures w14:val="standardContextual"/>
        </w:rPr>
        <w:t xml:space="preserve">(Counsel for PGW) </w:t>
      </w:r>
      <w:r w:rsidRPr="00593190">
        <w:rPr>
          <w:rFonts w:eastAsia="Microsoft Sans Serif"/>
          <w:i/>
          <w:iCs/>
          <w:kern w:val="2"/>
          <w:sz w:val="24"/>
          <w:szCs w:val="24"/>
          <w14:ligatures w14:val="standardContextual"/>
        </w:rPr>
        <w:cr/>
      </w:r>
    </w:p>
    <w:p w14:paraId="12FE795D" w14:textId="77777777" w:rsidR="00D83906" w:rsidRPr="00593190" w:rsidRDefault="00D83906" w:rsidP="00D83906">
      <w:pPr>
        <w:rPr>
          <w:sz w:val="24"/>
          <w:szCs w:val="24"/>
        </w:rPr>
      </w:pPr>
    </w:p>
    <w:p w14:paraId="4782AA3E" w14:textId="77777777" w:rsidR="00D83906" w:rsidRPr="00593190" w:rsidRDefault="00D83906" w:rsidP="00D83906">
      <w:pPr>
        <w:rPr>
          <w:sz w:val="24"/>
          <w:szCs w:val="24"/>
        </w:rPr>
      </w:pPr>
    </w:p>
    <w:p w14:paraId="7AC9F4F8" w14:textId="77777777" w:rsidR="00D83906" w:rsidRPr="00593190" w:rsidRDefault="00D83906" w:rsidP="00D83906">
      <w:pPr>
        <w:rPr>
          <w:sz w:val="24"/>
          <w:szCs w:val="24"/>
        </w:rPr>
      </w:pPr>
    </w:p>
    <w:p w14:paraId="30C7D63D" w14:textId="77777777" w:rsidR="00D83906" w:rsidRPr="00593190" w:rsidRDefault="00D83906" w:rsidP="00D83906">
      <w:pPr>
        <w:rPr>
          <w:sz w:val="24"/>
          <w:szCs w:val="24"/>
        </w:rPr>
      </w:pPr>
    </w:p>
    <w:p w14:paraId="7D72BDA5" w14:textId="77777777" w:rsidR="00D83906" w:rsidRPr="00593190" w:rsidRDefault="00D83906" w:rsidP="00D83906">
      <w:pPr>
        <w:rPr>
          <w:sz w:val="24"/>
          <w:szCs w:val="24"/>
        </w:rPr>
      </w:pPr>
    </w:p>
    <w:p w14:paraId="35E25AD4" w14:textId="77777777" w:rsidR="00D83906" w:rsidRPr="00593190" w:rsidRDefault="00D83906" w:rsidP="00D83906">
      <w:pPr>
        <w:rPr>
          <w:sz w:val="24"/>
          <w:szCs w:val="24"/>
        </w:rPr>
      </w:pPr>
    </w:p>
    <w:p w14:paraId="47C34278" w14:textId="77777777" w:rsidR="00D83906" w:rsidRPr="00593190" w:rsidRDefault="00D83906" w:rsidP="00D83906">
      <w:pPr>
        <w:rPr>
          <w:sz w:val="24"/>
          <w:szCs w:val="24"/>
        </w:rPr>
      </w:pPr>
    </w:p>
    <w:p w14:paraId="2FC75076" w14:textId="77777777" w:rsidR="004E65CC" w:rsidRPr="00593190" w:rsidRDefault="004E65CC">
      <w:pPr>
        <w:rPr>
          <w:sz w:val="24"/>
          <w:szCs w:val="24"/>
        </w:rPr>
      </w:pPr>
    </w:p>
    <w:sectPr w:rsidR="004E65CC" w:rsidRPr="00593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5665D"/>
    <w:multiLevelType w:val="hybridMultilevel"/>
    <w:tmpl w:val="0972DAD8"/>
    <w:lvl w:ilvl="0" w:tplc="4414395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573542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06"/>
    <w:rsid w:val="004E65CC"/>
    <w:rsid w:val="00593190"/>
    <w:rsid w:val="00BD7CA9"/>
    <w:rsid w:val="00C55BD9"/>
    <w:rsid w:val="00D8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4CEC81"/>
  <w15:chartTrackingRefBased/>
  <w15:docId w15:val="{6A9B001A-349B-4019-A4DF-B7E3F879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06"/>
    <w:pPr>
      <w:spacing w:after="0" w:line="240" w:lineRule="auto"/>
    </w:pPr>
    <w:rPr>
      <w:rFonts w:ascii="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906"/>
    <w:pPr>
      <w:jc w:val="center"/>
    </w:pPr>
    <w:rPr>
      <w:rFonts w:ascii="Courier" w:hAnsi="Courier"/>
      <w:b/>
      <w:sz w:val="24"/>
    </w:rPr>
  </w:style>
  <w:style w:type="character" w:customStyle="1" w:styleId="TitleChar">
    <w:name w:val="Title Char"/>
    <w:basedOn w:val="DefaultParagraphFont"/>
    <w:link w:val="Title"/>
    <w:rsid w:val="00D83906"/>
    <w:rPr>
      <w:rFonts w:ascii="Courier" w:hAnsi="Courier" w:cs="Times New Roman"/>
      <w:b/>
      <w:kern w:val="0"/>
      <w:sz w:val="24"/>
      <w:szCs w:val="20"/>
      <w14:ligatures w14:val="none"/>
    </w:rPr>
  </w:style>
  <w:style w:type="paragraph" w:styleId="Subtitle">
    <w:name w:val="Subtitle"/>
    <w:basedOn w:val="Normal"/>
    <w:link w:val="SubtitleChar"/>
    <w:qFormat/>
    <w:rsid w:val="00D83906"/>
    <w:pPr>
      <w:jc w:val="center"/>
    </w:pPr>
    <w:rPr>
      <w:rFonts w:ascii="Courier" w:hAnsi="Courier"/>
      <w:b/>
      <w:sz w:val="24"/>
    </w:rPr>
  </w:style>
  <w:style w:type="character" w:customStyle="1" w:styleId="SubtitleChar">
    <w:name w:val="Subtitle Char"/>
    <w:basedOn w:val="DefaultParagraphFont"/>
    <w:link w:val="Subtitle"/>
    <w:rsid w:val="00D83906"/>
    <w:rPr>
      <w:rFonts w:ascii="Courier" w:hAnsi="Courier" w:cs="Times New Roman"/>
      <w:b/>
      <w:kern w:val="0"/>
      <w:sz w:val="24"/>
      <w:szCs w:val="20"/>
      <w14:ligatures w14:val="none"/>
    </w:rPr>
  </w:style>
  <w:style w:type="paragraph" w:styleId="ListParagraph">
    <w:name w:val="List Paragraph"/>
    <w:basedOn w:val="Normal"/>
    <w:uiPriority w:val="34"/>
    <w:qFormat/>
    <w:rsid w:val="00D83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ciela.Christlieb@pgwor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2024-01-18T14:07:00Z</dcterms:created>
  <dcterms:modified xsi:type="dcterms:W3CDTF">2024-01-18T14:07:00Z</dcterms:modified>
</cp:coreProperties>
</file>