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400C1CC1" w:rsidR="00355324" w:rsidRPr="00BB0668" w:rsidRDefault="000D6DE0" w:rsidP="00355324">
      <w:pPr>
        <w:pStyle w:val="Heading1"/>
        <w:ind w:right="-90"/>
        <w:jc w:val="center"/>
        <w:rPr>
          <w:rFonts w:ascii="Arial" w:hAnsi="Arial" w:cs="Arial"/>
          <w:color w:val="000000"/>
          <w:szCs w:val="24"/>
        </w:rPr>
      </w:pPr>
      <w:r>
        <w:rPr>
          <w:rFonts w:ascii="Arial" w:hAnsi="Arial" w:cs="Arial"/>
          <w:color w:val="000000"/>
          <w:szCs w:val="24"/>
        </w:rPr>
        <w:t>January</w:t>
      </w:r>
      <w:r w:rsidR="00FD174B">
        <w:rPr>
          <w:rFonts w:ascii="Arial" w:hAnsi="Arial" w:cs="Arial"/>
          <w:color w:val="000000"/>
          <w:szCs w:val="24"/>
        </w:rPr>
        <w:t xml:space="preserve"> 24</w:t>
      </w:r>
      <w:r w:rsidR="00355324">
        <w:rPr>
          <w:rFonts w:ascii="Arial" w:hAnsi="Arial" w:cs="Arial"/>
          <w:color w:val="000000"/>
          <w:szCs w:val="24"/>
        </w:rPr>
        <w:t>, 202</w:t>
      </w:r>
      <w:r>
        <w:rPr>
          <w:rFonts w:ascii="Arial" w:hAnsi="Arial" w:cs="Arial"/>
          <w:color w:val="000000"/>
          <w:szCs w:val="24"/>
        </w:rPr>
        <w:t>4</w:t>
      </w:r>
    </w:p>
    <w:p w14:paraId="66B54656" w14:textId="20DE89EF"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FD174B" w:rsidRPr="00FD174B">
        <w:rPr>
          <w:rFonts w:ascii="Arial" w:hAnsi="Arial" w:cs="Arial"/>
          <w:noProof/>
          <w:sz w:val="24"/>
          <w:szCs w:val="24"/>
        </w:rPr>
        <w:t>A-2018-3003471</w:t>
      </w:r>
    </w:p>
    <w:p w14:paraId="53583C50" w14:textId="6C50493E"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FD174B" w:rsidRPr="00FD174B">
        <w:rPr>
          <w:rFonts w:ascii="Arial" w:hAnsi="Arial" w:cs="Arial"/>
          <w:noProof/>
          <w:sz w:val="24"/>
          <w:szCs w:val="24"/>
        </w:rPr>
        <w:t>1121193</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74FD034E" w:rsidR="00355324" w:rsidRPr="006878DE" w:rsidRDefault="00FD174B" w:rsidP="00355324">
      <w:pPr>
        <w:outlineLvl w:val="0"/>
        <w:rPr>
          <w:rFonts w:ascii="Arial" w:hAnsi="Arial" w:cs="Arial"/>
          <w:noProof/>
          <w:sz w:val="24"/>
          <w:szCs w:val="24"/>
          <w:highlight w:val="yellow"/>
        </w:rPr>
      </w:pPr>
      <w:r w:rsidRPr="00FD174B">
        <w:rPr>
          <w:rFonts w:ascii="Arial" w:hAnsi="Arial" w:cs="Arial"/>
          <w:noProof/>
          <w:sz w:val="24"/>
          <w:szCs w:val="24"/>
        </w:rPr>
        <w:t>STACEY RANTALA</w:t>
      </w:r>
    </w:p>
    <w:p w14:paraId="7E494CA7" w14:textId="087FB19D" w:rsidR="00355324" w:rsidRPr="006878DE" w:rsidRDefault="00FD174B" w:rsidP="00355324">
      <w:pPr>
        <w:outlineLvl w:val="0"/>
        <w:rPr>
          <w:rFonts w:ascii="Arial" w:hAnsi="Arial" w:cs="Arial"/>
          <w:sz w:val="24"/>
          <w:szCs w:val="24"/>
          <w:highlight w:val="yellow"/>
        </w:rPr>
      </w:pPr>
      <w:r w:rsidRPr="00FD174B">
        <w:rPr>
          <w:rFonts w:ascii="Arial" w:hAnsi="Arial" w:cs="Arial"/>
          <w:noProof/>
          <w:sz w:val="24"/>
          <w:szCs w:val="24"/>
        </w:rPr>
        <w:t>STATEWISE ENERGY PENNSYLVANIA LLC</w:t>
      </w:r>
    </w:p>
    <w:p w14:paraId="5D0EA9B0" w14:textId="6850D1AC" w:rsidR="00355324" w:rsidRDefault="00FD174B" w:rsidP="00355324">
      <w:pPr>
        <w:outlineLvl w:val="0"/>
        <w:rPr>
          <w:rFonts w:ascii="Arial" w:hAnsi="Arial" w:cs="Arial"/>
          <w:sz w:val="24"/>
          <w:szCs w:val="24"/>
        </w:rPr>
      </w:pPr>
      <w:r w:rsidRPr="00FD174B">
        <w:rPr>
          <w:rFonts w:ascii="Arial" w:hAnsi="Arial" w:cs="Arial"/>
          <w:noProof/>
          <w:sz w:val="24"/>
          <w:szCs w:val="24"/>
        </w:rPr>
        <w:t>regulatory@statewiseenergy.com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59BCF66B"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FD174B" w:rsidRPr="00FD174B">
        <w:rPr>
          <w:rFonts w:ascii="Arial" w:hAnsi="Arial" w:cs="Arial"/>
          <w:noProof/>
          <w:sz w:val="24"/>
          <w:szCs w:val="24"/>
        </w:rPr>
        <w:t>December 6, 2018</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 xml:space="preserve">The Commission’s records indicate that the expiration/anniversary date of your company’s approved security will </w:t>
      </w:r>
      <w:r w:rsidRPr="00FD174B">
        <w:rPr>
          <w:rFonts w:ascii="Arial" w:hAnsi="Arial" w:cs="Arial"/>
          <w:sz w:val="24"/>
          <w:szCs w:val="24"/>
        </w:rPr>
        <w:t xml:space="preserve">occur on </w:t>
      </w:r>
      <w:r w:rsidR="00FD174B" w:rsidRPr="00FD174B">
        <w:rPr>
          <w:rFonts w:ascii="Arial" w:hAnsi="Arial" w:cs="Arial"/>
          <w:noProof/>
          <w:sz w:val="24"/>
          <w:szCs w:val="24"/>
        </w:rPr>
        <w:t>April</w:t>
      </w:r>
      <w:r w:rsidRPr="00FD174B">
        <w:rPr>
          <w:rFonts w:ascii="Arial" w:hAnsi="Arial" w:cs="Arial"/>
          <w:noProof/>
          <w:sz w:val="24"/>
          <w:szCs w:val="24"/>
        </w:rPr>
        <w:t xml:space="preserve"> </w:t>
      </w:r>
      <w:r w:rsidR="00FD174B" w:rsidRPr="00FD174B">
        <w:rPr>
          <w:rFonts w:ascii="Arial" w:hAnsi="Arial" w:cs="Arial"/>
          <w:noProof/>
          <w:sz w:val="24"/>
          <w:szCs w:val="24"/>
        </w:rPr>
        <w:t>5</w:t>
      </w:r>
      <w:r w:rsidRPr="00FD174B">
        <w:rPr>
          <w:rFonts w:ascii="Arial" w:hAnsi="Arial" w:cs="Arial"/>
          <w:noProof/>
          <w:sz w:val="24"/>
          <w:szCs w:val="24"/>
        </w:rPr>
        <w:t xml:space="preserve">, </w:t>
      </w:r>
      <w:r w:rsidR="00FD174B" w:rsidRPr="00FD174B">
        <w:rPr>
          <w:rFonts w:ascii="Arial" w:hAnsi="Arial" w:cs="Arial"/>
          <w:noProof/>
          <w:sz w:val="24"/>
          <w:szCs w:val="24"/>
        </w:rPr>
        <w:t>2024</w:t>
      </w:r>
      <w:r w:rsidRPr="00FD174B">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23C8D745"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FD174B">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D6DE0"/>
    <w:rsid w:val="000E3958"/>
    <w:rsid w:val="000E7FB5"/>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72AC3"/>
    <w:rsid w:val="0029471C"/>
    <w:rsid w:val="002A6DAF"/>
    <w:rsid w:val="002B7704"/>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B5CE1"/>
    <w:rsid w:val="004C090E"/>
    <w:rsid w:val="004C4A5A"/>
    <w:rsid w:val="004C7663"/>
    <w:rsid w:val="004D2698"/>
    <w:rsid w:val="004D57EC"/>
    <w:rsid w:val="005009DD"/>
    <w:rsid w:val="005151AE"/>
    <w:rsid w:val="0051639C"/>
    <w:rsid w:val="005354D3"/>
    <w:rsid w:val="00543CA8"/>
    <w:rsid w:val="00553553"/>
    <w:rsid w:val="00553EBD"/>
    <w:rsid w:val="00586911"/>
    <w:rsid w:val="005E25C5"/>
    <w:rsid w:val="00602685"/>
    <w:rsid w:val="006439A8"/>
    <w:rsid w:val="006755C0"/>
    <w:rsid w:val="00685561"/>
    <w:rsid w:val="00704597"/>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03E3D"/>
    <w:rsid w:val="00A14087"/>
    <w:rsid w:val="00A16325"/>
    <w:rsid w:val="00A35F64"/>
    <w:rsid w:val="00A53EAC"/>
    <w:rsid w:val="00A70C16"/>
    <w:rsid w:val="00A81E4B"/>
    <w:rsid w:val="00A9036B"/>
    <w:rsid w:val="00AA12A9"/>
    <w:rsid w:val="00AF5C1B"/>
    <w:rsid w:val="00B05141"/>
    <w:rsid w:val="00B35B0C"/>
    <w:rsid w:val="00B64EDB"/>
    <w:rsid w:val="00B659CF"/>
    <w:rsid w:val="00B75046"/>
    <w:rsid w:val="00BA0541"/>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E24D3E"/>
    <w:rsid w:val="00E349DA"/>
    <w:rsid w:val="00EB4DF4"/>
    <w:rsid w:val="00EE0B3B"/>
    <w:rsid w:val="00EF5F20"/>
    <w:rsid w:val="00F001A3"/>
    <w:rsid w:val="00F7094C"/>
    <w:rsid w:val="00F90146"/>
    <w:rsid w:val="00FA0E37"/>
    <w:rsid w:val="00FB3D0A"/>
    <w:rsid w:val="00FB61E7"/>
    <w:rsid w:val="00FD174B"/>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661</Words>
  <Characters>3992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13</cp:revision>
  <cp:lastPrinted>2018-09-26T14:32:00Z</cp:lastPrinted>
  <dcterms:created xsi:type="dcterms:W3CDTF">2024-01-24T20:54:00Z</dcterms:created>
  <dcterms:modified xsi:type="dcterms:W3CDTF">2024-01-24T20:55:00Z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