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EBE8" w14:textId="77777777" w:rsidR="00F84AED" w:rsidRPr="00502E20" w:rsidRDefault="00F84AED" w:rsidP="00F84AED">
      <w:pPr>
        <w:tabs>
          <w:tab w:val="left" w:pos="5400"/>
          <w:tab w:val="right" w:pos="8640"/>
        </w:tabs>
        <w:contextualSpacing/>
        <w:jc w:val="center"/>
        <w:rPr>
          <w:rFonts w:eastAsia="Calibri"/>
          <w:color w:val="000000" w:themeColor="text1"/>
          <w:sz w:val="24"/>
          <w:szCs w:val="24"/>
        </w:rPr>
      </w:pPr>
      <w:bookmarkStart w:id="0" w:name="_Hlk26447314"/>
      <w:r w:rsidRPr="00502E20">
        <w:rPr>
          <w:rFonts w:eastAsia="Calibri"/>
          <w:caps/>
          <w:color w:val="000000" w:themeColor="text1"/>
          <w:sz w:val="24"/>
          <w:szCs w:val="24"/>
        </w:rPr>
        <w:t>Before the</w:t>
      </w:r>
    </w:p>
    <w:p w14:paraId="7AF6EA29" w14:textId="77777777" w:rsidR="00F84AED" w:rsidRPr="00502E20" w:rsidRDefault="00F84AED" w:rsidP="00F84AED">
      <w:pPr>
        <w:jc w:val="center"/>
        <w:rPr>
          <w:rFonts w:eastAsia="Calibri"/>
          <w:color w:val="000000" w:themeColor="text1"/>
          <w:sz w:val="24"/>
          <w:szCs w:val="24"/>
        </w:rPr>
      </w:pPr>
      <w:r w:rsidRPr="00502E20">
        <w:rPr>
          <w:rFonts w:eastAsia="Calibri"/>
          <w:color w:val="000000" w:themeColor="text1"/>
          <w:sz w:val="24"/>
          <w:szCs w:val="24"/>
        </w:rPr>
        <w:t>PENNSYLVANIA PUBLIC UTILITY COMMISSION</w:t>
      </w:r>
    </w:p>
    <w:p w14:paraId="6D8220A7" w14:textId="77777777" w:rsidR="00F84AED" w:rsidRPr="00502E20" w:rsidRDefault="00F84AED" w:rsidP="00F84AED">
      <w:pPr>
        <w:jc w:val="center"/>
        <w:rPr>
          <w:rFonts w:eastAsia="Calibri"/>
          <w:sz w:val="24"/>
          <w:szCs w:val="24"/>
        </w:rPr>
      </w:pPr>
    </w:p>
    <w:p w14:paraId="342B86F4" w14:textId="77777777" w:rsidR="00F84AED" w:rsidRPr="00502E20" w:rsidRDefault="00F84AED" w:rsidP="00F84AED">
      <w:pPr>
        <w:jc w:val="center"/>
        <w:rPr>
          <w:rFonts w:eastAsia="Calibri"/>
          <w:sz w:val="24"/>
          <w:szCs w:val="24"/>
          <w:u w:val="single"/>
        </w:rPr>
      </w:pPr>
    </w:p>
    <w:p w14:paraId="04E501DB" w14:textId="77777777" w:rsidR="00F84AED" w:rsidRPr="00502E20" w:rsidRDefault="00F84AED" w:rsidP="00F84AED">
      <w:pPr>
        <w:jc w:val="center"/>
        <w:rPr>
          <w:rFonts w:eastAsia="Calibri"/>
          <w:sz w:val="24"/>
          <w:szCs w:val="24"/>
          <w:u w:val="single"/>
        </w:rPr>
      </w:pPr>
    </w:p>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
        <w:gridCol w:w="3960"/>
      </w:tblGrid>
      <w:tr w:rsidR="00991B6B" w:rsidRPr="00502E20" w14:paraId="658B62C5" w14:textId="77777777" w:rsidTr="00EB2ACC">
        <w:tc>
          <w:tcPr>
            <w:tcW w:w="4500" w:type="dxa"/>
          </w:tcPr>
          <w:bookmarkEnd w:id="0"/>
          <w:p w14:paraId="4E4D6919" w14:textId="77777777" w:rsidR="00991B6B" w:rsidRPr="00502E20" w:rsidRDefault="00991B6B" w:rsidP="00EB2ACC">
            <w:pPr>
              <w:rPr>
                <w:rFonts w:eastAsia="Calibri"/>
                <w:sz w:val="24"/>
                <w:szCs w:val="24"/>
              </w:rPr>
            </w:pPr>
            <w:r w:rsidRPr="00502E20">
              <w:rPr>
                <w:rFonts w:eastAsia="Calibri"/>
                <w:sz w:val="24"/>
                <w:szCs w:val="24"/>
              </w:rPr>
              <w:t>Pennsylvania Public Utility Commission</w:t>
            </w:r>
          </w:p>
          <w:p w14:paraId="0AC5B05D" w14:textId="77777777" w:rsidR="00991B6B" w:rsidRPr="00502E20" w:rsidRDefault="00991B6B" w:rsidP="00EB2ACC">
            <w:pPr>
              <w:rPr>
                <w:rFonts w:eastAsia="Calibri"/>
                <w:sz w:val="24"/>
                <w:szCs w:val="24"/>
              </w:rPr>
            </w:pPr>
          </w:p>
          <w:p w14:paraId="5D0B8FD0" w14:textId="77777777" w:rsidR="00991B6B" w:rsidRPr="00502E20" w:rsidRDefault="00991B6B" w:rsidP="00EB2ACC">
            <w:pPr>
              <w:ind w:left="700"/>
              <w:rPr>
                <w:rFonts w:eastAsia="Calibri"/>
                <w:sz w:val="24"/>
                <w:szCs w:val="24"/>
              </w:rPr>
            </w:pPr>
            <w:r w:rsidRPr="00502E20">
              <w:rPr>
                <w:rFonts w:eastAsia="Calibri"/>
                <w:sz w:val="24"/>
                <w:szCs w:val="24"/>
              </w:rPr>
              <w:t>v.</w:t>
            </w:r>
          </w:p>
          <w:p w14:paraId="1F9908F7" w14:textId="77777777" w:rsidR="00991B6B" w:rsidRPr="00502E20" w:rsidRDefault="00991B6B" w:rsidP="00EB2ACC">
            <w:pPr>
              <w:rPr>
                <w:rFonts w:eastAsia="Calibri"/>
                <w:sz w:val="24"/>
                <w:szCs w:val="24"/>
              </w:rPr>
            </w:pPr>
          </w:p>
          <w:p w14:paraId="4CF99C82" w14:textId="77777777" w:rsidR="00991B6B" w:rsidRPr="00502E20" w:rsidRDefault="00991B6B" w:rsidP="00EB2ACC">
            <w:pPr>
              <w:jc w:val="both"/>
              <w:rPr>
                <w:sz w:val="24"/>
                <w:szCs w:val="24"/>
              </w:rPr>
            </w:pPr>
            <w:r w:rsidRPr="00502E20">
              <w:rPr>
                <w:rFonts w:eastAsia="Calibri"/>
                <w:sz w:val="24"/>
                <w:szCs w:val="24"/>
              </w:rPr>
              <w:t>Community Utilities of Pennsylvania, Inc.</w:t>
            </w:r>
          </w:p>
        </w:tc>
        <w:tc>
          <w:tcPr>
            <w:tcW w:w="450" w:type="dxa"/>
          </w:tcPr>
          <w:p w14:paraId="1EF60A95" w14:textId="77777777" w:rsidR="00991B6B" w:rsidRPr="00502E20" w:rsidRDefault="00991B6B" w:rsidP="00EB2ACC">
            <w:pPr>
              <w:jc w:val="center"/>
              <w:rPr>
                <w:rFonts w:eastAsia="Calibri"/>
                <w:sz w:val="24"/>
                <w:szCs w:val="24"/>
              </w:rPr>
            </w:pPr>
            <w:r w:rsidRPr="00502E20">
              <w:rPr>
                <w:rFonts w:eastAsia="Calibri"/>
                <w:sz w:val="24"/>
                <w:szCs w:val="24"/>
              </w:rPr>
              <w:t>:</w:t>
            </w:r>
          </w:p>
          <w:p w14:paraId="6000CA6C" w14:textId="77777777" w:rsidR="00991B6B" w:rsidRPr="00502E20" w:rsidRDefault="00991B6B" w:rsidP="00EB2ACC">
            <w:pPr>
              <w:jc w:val="center"/>
              <w:rPr>
                <w:rFonts w:eastAsia="Calibri"/>
                <w:sz w:val="24"/>
                <w:szCs w:val="24"/>
              </w:rPr>
            </w:pPr>
            <w:r w:rsidRPr="00502E20">
              <w:rPr>
                <w:rFonts w:eastAsia="Calibri"/>
                <w:sz w:val="24"/>
                <w:szCs w:val="24"/>
              </w:rPr>
              <w:t>:</w:t>
            </w:r>
          </w:p>
          <w:p w14:paraId="19627857" w14:textId="77777777" w:rsidR="00991B6B" w:rsidRPr="00502E20" w:rsidRDefault="00991B6B" w:rsidP="00EB2ACC">
            <w:pPr>
              <w:jc w:val="center"/>
              <w:rPr>
                <w:rFonts w:eastAsia="Calibri"/>
                <w:sz w:val="24"/>
                <w:szCs w:val="24"/>
              </w:rPr>
            </w:pPr>
            <w:r w:rsidRPr="00502E20">
              <w:rPr>
                <w:rFonts w:eastAsia="Calibri"/>
                <w:sz w:val="24"/>
                <w:szCs w:val="24"/>
              </w:rPr>
              <w:t>:</w:t>
            </w:r>
            <w:r w:rsidRPr="00502E20">
              <w:rPr>
                <w:rFonts w:eastAsia="Calibri"/>
                <w:sz w:val="24"/>
                <w:szCs w:val="24"/>
              </w:rPr>
              <w:br/>
              <w:t>:</w:t>
            </w:r>
          </w:p>
          <w:p w14:paraId="6E03DC70" w14:textId="62BE5E1F" w:rsidR="00991B6B" w:rsidRPr="00502E20" w:rsidRDefault="00991B6B" w:rsidP="00991B6B">
            <w:pPr>
              <w:jc w:val="center"/>
              <w:rPr>
                <w:rFonts w:eastAsia="Calibri"/>
                <w:sz w:val="24"/>
                <w:szCs w:val="24"/>
              </w:rPr>
            </w:pPr>
            <w:r w:rsidRPr="00502E20">
              <w:rPr>
                <w:rFonts w:eastAsia="Calibri"/>
                <w:sz w:val="24"/>
                <w:szCs w:val="24"/>
              </w:rPr>
              <w:t>:</w:t>
            </w:r>
          </w:p>
          <w:p w14:paraId="252C9F03" w14:textId="77777777" w:rsidR="00991B6B" w:rsidRPr="00502E20" w:rsidRDefault="00991B6B" w:rsidP="00EB2ACC">
            <w:pPr>
              <w:jc w:val="center"/>
              <w:rPr>
                <w:sz w:val="24"/>
                <w:szCs w:val="24"/>
              </w:rPr>
            </w:pPr>
          </w:p>
        </w:tc>
        <w:tc>
          <w:tcPr>
            <w:tcW w:w="3960" w:type="dxa"/>
          </w:tcPr>
          <w:p w14:paraId="7176317C" w14:textId="757E24FF" w:rsidR="00991B6B" w:rsidRPr="00502E20" w:rsidRDefault="00991B6B" w:rsidP="00991B6B">
            <w:pPr>
              <w:ind w:left="795" w:hanging="795"/>
              <w:rPr>
                <w:rFonts w:eastAsia="Calibri"/>
                <w:sz w:val="24"/>
                <w:szCs w:val="24"/>
              </w:rPr>
            </w:pPr>
            <w:r w:rsidRPr="00502E20">
              <w:rPr>
                <w:rFonts w:eastAsia="Calibri"/>
                <w:sz w:val="24"/>
                <w:szCs w:val="24"/>
              </w:rPr>
              <w:t xml:space="preserve">                         R-2023-3042804 </w:t>
            </w:r>
          </w:p>
          <w:p w14:paraId="3BDD0657" w14:textId="365EF821" w:rsidR="00991B6B" w:rsidRPr="00502E20" w:rsidRDefault="00991B6B" w:rsidP="00EB2ACC">
            <w:pPr>
              <w:rPr>
                <w:rFonts w:eastAsia="Calibri"/>
                <w:sz w:val="24"/>
                <w:szCs w:val="24"/>
              </w:rPr>
            </w:pPr>
            <w:r w:rsidRPr="00502E20">
              <w:rPr>
                <w:sz w:val="24"/>
                <w:szCs w:val="24"/>
              </w:rPr>
              <w:t xml:space="preserve">                         R-2023-3042805</w:t>
            </w:r>
          </w:p>
          <w:p w14:paraId="2948FFB0" w14:textId="77777777" w:rsidR="00991B6B" w:rsidRPr="00502E20" w:rsidRDefault="00991B6B" w:rsidP="00EB2ACC">
            <w:pPr>
              <w:rPr>
                <w:rFonts w:eastAsia="Calibri"/>
                <w:sz w:val="24"/>
                <w:szCs w:val="24"/>
              </w:rPr>
            </w:pPr>
          </w:p>
          <w:p w14:paraId="58F2614B" w14:textId="0C0EA9EE" w:rsidR="00991B6B" w:rsidRPr="00502E20" w:rsidRDefault="00991B6B" w:rsidP="00EB2ACC">
            <w:pPr>
              <w:jc w:val="center"/>
              <w:rPr>
                <w:sz w:val="24"/>
                <w:szCs w:val="24"/>
              </w:rPr>
            </w:pPr>
            <w:r w:rsidRPr="00502E20">
              <w:rPr>
                <w:sz w:val="24"/>
                <w:szCs w:val="24"/>
              </w:rPr>
              <w:t xml:space="preserve">        </w:t>
            </w:r>
          </w:p>
        </w:tc>
      </w:tr>
    </w:tbl>
    <w:p w14:paraId="19650535" w14:textId="77777777" w:rsidR="00F84AED" w:rsidRPr="00502E20" w:rsidRDefault="00F84AED" w:rsidP="00F84AED">
      <w:pPr>
        <w:jc w:val="both"/>
        <w:rPr>
          <w:rFonts w:eastAsia="Calibri"/>
          <w:sz w:val="24"/>
          <w:szCs w:val="24"/>
        </w:rPr>
      </w:pPr>
    </w:p>
    <w:p w14:paraId="45918F9C" w14:textId="77777777" w:rsidR="00F84AED" w:rsidRPr="00502E20" w:rsidRDefault="00F84AED" w:rsidP="00F84AED">
      <w:pPr>
        <w:jc w:val="both"/>
        <w:rPr>
          <w:rFonts w:eastAsia="Calibri"/>
          <w:sz w:val="24"/>
          <w:szCs w:val="24"/>
        </w:rPr>
      </w:pPr>
    </w:p>
    <w:p w14:paraId="21B54B67" w14:textId="77777777" w:rsidR="008D1F44" w:rsidRPr="00D34A92" w:rsidRDefault="008D1F44" w:rsidP="008D1F44">
      <w:pPr>
        <w:autoSpaceDE w:val="0"/>
        <w:autoSpaceDN w:val="0"/>
        <w:jc w:val="center"/>
        <w:rPr>
          <w:rFonts w:eastAsia="Times New Roman"/>
          <w:b/>
          <w:sz w:val="24"/>
          <w:szCs w:val="24"/>
          <w:u w:val="single"/>
        </w:rPr>
      </w:pPr>
      <w:r w:rsidRPr="00D34A92">
        <w:rPr>
          <w:rFonts w:eastAsia="Times New Roman"/>
          <w:b/>
          <w:sz w:val="24"/>
          <w:szCs w:val="24"/>
          <w:u w:val="single"/>
        </w:rPr>
        <w:t>ORDER</w:t>
      </w:r>
    </w:p>
    <w:p w14:paraId="431A70BB" w14:textId="77777777" w:rsidR="008D1F44" w:rsidRPr="00D34A92" w:rsidRDefault="008D1F44" w:rsidP="008D1F44">
      <w:pPr>
        <w:autoSpaceDE w:val="0"/>
        <w:autoSpaceDN w:val="0"/>
        <w:spacing w:line="360" w:lineRule="auto"/>
        <w:jc w:val="center"/>
        <w:rPr>
          <w:rFonts w:eastAsia="Times New Roman"/>
          <w:b/>
          <w:sz w:val="24"/>
          <w:szCs w:val="24"/>
          <w:u w:val="single"/>
        </w:rPr>
      </w:pPr>
      <w:r w:rsidRPr="00D34A92">
        <w:rPr>
          <w:rFonts w:eastAsia="Times New Roman"/>
          <w:b/>
          <w:sz w:val="24"/>
          <w:szCs w:val="24"/>
          <w:u w:val="single"/>
        </w:rPr>
        <w:t>GRANTING MOTION FOR PROTECTIVE ORDER</w:t>
      </w:r>
    </w:p>
    <w:p w14:paraId="68638641" w14:textId="77777777" w:rsidR="008D1F44" w:rsidRPr="00D34A92" w:rsidRDefault="008D1F44" w:rsidP="008D1F44">
      <w:pPr>
        <w:autoSpaceDE w:val="0"/>
        <w:autoSpaceDN w:val="0"/>
        <w:spacing w:line="360" w:lineRule="auto"/>
        <w:rPr>
          <w:rFonts w:eastAsia="Times New Roman"/>
          <w:sz w:val="24"/>
          <w:szCs w:val="24"/>
          <w:u w:val="single"/>
        </w:rPr>
      </w:pPr>
    </w:p>
    <w:p w14:paraId="4D226107" w14:textId="5D57C203" w:rsidR="008D1F44" w:rsidRPr="00680966" w:rsidRDefault="008D1F44" w:rsidP="00680966">
      <w:pPr>
        <w:spacing w:line="360" w:lineRule="auto"/>
        <w:rPr>
          <w:sz w:val="24"/>
          <w:szCs w:val="24"/>
        </w:rPr>
      </w:pPr>
      <w:r w:rsidRPr="00D34A92">
        <w:rPr>
          <w:bCs/>
          <w:sz w:val="24"/>
          <w:szCs w:val="24"/>
        </w:rPr>
        <w:tab/>
      </w:r>
      <w:r w:rsidRPr="00D34A92">
        <w:rPr>
          <w:bCs/>
          <w:sz w:val="24"/>
          <w:szCs w:val="24"/>
        </w:rPr>
        <w:tab/>
        <w:t xml:space="preserve">On </w:t>
      </w:r>
      <w:r w:rsidR="0002117D">
        <w:rPr>
          <w:bCs/>
          <w:sz w:val="24"/>
          <w:szCs w:val="24"/>
        </w:rPr>
        <w:t>January 31, 2024</w:t>
      </w:r>
      <w:r w:rsidRPr="00D34A92">
        <w:rPr>
          <w:bCs/>
          <w:sz w:val="24"/>
          <w:szCs w:val="24"/>
        </w:rPr>
        <w:t xml:space="preserve">, </w:t>
      </w:r>
      <w:r w:rsidR="0002117D">
        <w:rPr>
          <w:sz w:val="24"/>
          <w:szCs w:val="24"/>
        </w:rPr>
        <w:t>Community Utilities of Pennsylvania</w:t>
      </w:r>
      <w:r w:rsidRPr="00D34A92">
        <w:rPr>
          <w:sz w:val="24"/>
          <w:szCs w:val="24"/>
        </w:rPr>
        <w:t>, Inc. (“</w:t>
      </w:r>
      <w:r w:rsidR="00F95E4A">
        <w:rPr>
          <w:sz w:val="24"/>
          <w:szCs w:val="24"/>
        </w:rPr>
        <w:t>CUPA</w:t>
      </w:r>
      <w:r w:rsidRPr="00D34A92">
        <w:rPr>
          <w:sz w:val="24"/>
          <w:szCs w:val="24"/>
        </w:rPr>
        <w:t xml:space="preserve">”) filed a Motion for Protective Order (“Motion”).  Counsel for </w:t>
      </w:r>
      <w:r w:rsidR="00376135">
        <w:rPr>
          <w:sz w:val="24"/>
          <w:szCs w:val="24"/>
        </w:rPr>
        <w:t>CUPA</w:t>
      </w:r>
      <w:r w:rsidRPr="00D34A92">
        <w:rPr>
          <w:sz w:val="24"/>
          <w:szCs w:val="24"/>
        </w:rPr>
        <w:t xml:space="preserve"> represented in its Motion that </w:t>
      </w:r>
      <w:r w:rsidR="00E72B1D">
        <w:rPr>
          <w:sz w:val="24"/>
          <w:szCs w:val="24"/>
        </w:rPr>
        <w:t>the Office of Consumer Advocate</w:t>
      </w:r>
      <w:r w:rsidR="00376135">
        <w:rPr>
          <w:sz w:val="24"/>
          <w:szCs w:val="24"/>
        </w:rPr>
        <w:t xml:space="preserve"> (“OCA”)</w:t>
      </w:r>
      <w:r w:rsidR="00E72B1D">
        <w:rPr>
          <w:sz w:val="24"/>
          <w:szCs w:val="24"/>
        </w:rPr>
        <w:t>, the Office of Small Business Advocate</w:t>
      </w:r>
      <w:r w:rsidR="00376135">
        <w:rPr>
          <w:sz w:val="24"/>
          <w:szCs w:val="24"/>
        </w:rPr>
        <w:t xml:space="preserve"> </w:t>
      </w:r>
      <w:r w:rsidR="00376135" w:rsidRPr="00680966">
        <w:rPr>
          <w:sz w:val="24"/>
          <w:szCs w:val="24"/>
        </w:rPr>
        <w:t>(“OSBA”)</w:t>
      </w:r>
      <w:r w:rsidR="00E72B1D" w:rsidRPr="00680966">
        <w:rPr>
          <w:sz w:val="24"/>
          <w:szCs w:val="24"/>
        </w:rPr>
        <w:t xml:space="preserve">, and the </w:t>
      </w:r>
      <w:r w:rsidR="00376135" w:rsidRPr="00680966">
        <w:rPr>
          <w:sz w:val="24"/>
          <w:szCs w:val="24"/>
        </w:rPr>
        <w:t>Pennsylvania Public Utility Commission’s (“Commission”)</w:t>
      </w:r>
      <w:r w:rsidR="00E72B1D" w:rsidRPr="00680966">
        <w:rPr>
          <w:sz w:val="24"/>
          <w:szCs w:val="24"/>
        </w:rPr>
        <w:t xml:space="preserve"> Bureau of </w:t>
      </w:r>
      <w:r w:rsidR="00376135" w:rsidRPr="00680966">
        <w:rPr>
          <w:sz w:val="24"/>
          <w:szCs w:val="24"/>
        </w:rPr>
        <w:t>Investigation</w:t>
      </w:r>
      <w:r w:rsidR="00E72B1D" w:rsidRPr="00680966">
        <w:rPr>
          <w:sz w:val="24"/>
          <w:szCs w:val="24"/>
        </w:rPr>
        <w:t xml:space="preserve"> and Enforcement</w:t>
      </w:r>
      <w:r w:rsidR="00376135" w:rsidRPr="00680966">
        <w:rPr>
          <w:sz w:val="24"/>
          <w:szCs w:val="24"/>
        </w:rPr>
        <w:t xml:space="preserve"> (I&amp;E)</w:t>
      </w:r>
      <w:r w:rsidRPr="00680966">
        <w:rPr>
          <w:sz w:val="24"/>
          <w:szCs w:val="24"/>
        </w:rPr>
        <w:t xml:space="preserve"> </w:t>
      </w:r>
      <w:r w:rsidR="00EE2320" w:rsidRPr="00680966">
        <w:rPr>
          <w:sz w:val="24"/>
          <w:szCs w:val="24"/>
        </w:rPr>
        <w:t>did not oppose</w:t>
      </w:r>
      <w:r w:rsidRPr="00680966">
        <w:rPr>
          <w:sz w:val="24"/>
          <w:szCs w:val="24"/>
        </w:rPr>
        <w:t xml:space="preserve"> the Motion.   </w:t>
      </w:r>
      <w:r w:rsidR="006B6937" w:rsidRPr="00680966">
        <w:rPr>
          <w:sz w:val="24"/>
          <w:szCs w:val="24"/>
        </w:rPr>
        <w:t xml:space="preserve">In addition, </w:t>
      </w:r>
      <w:r w:rsidR="003C5A3D" w:rsidRPr="00680966">
        <w:rPr>
          <w:sz w:val="24"/>
          <w:szCs w:val="24"/>
        </w:rPr>
        <w:t xml:space="preserve">no </w:t>
      </w:r>
      <w:r w:rsidR="00C65D30" w:rsidRPr="00680966">
        <w:rPr>
          <w:sz w:val="24"/>
          <w:szCs w:val="24"/>
        </w:rPr>
        <w:t>objection or opposition was made</w:t>
      </w:r>
      <w:r w:rsidR="008D38E4">
        <w:rPr>
          <w:sz w:val="24"/>
          <w:szCs w:val="24"/>
        </w:rPr>
        <w:t xml:space="preserve"> to the Motion</w:t>
      </w:r>
      <w:r w:rsidR="00C65D30" w:rsidRPr="00680966">
        <w:rPr>
          <w:sz w:val="24"/>
          <w:szCs w:val="24"/>
        </w:rPr>
        <w:t xml:space="preserve"> </w:t>
      </w:r>
      <w:r w:rsidR="00E8271C" w:rsidRPr="00680966">
        <w:rPr>
          <w:sz w:val="24"/>
          <w:szCs w:val="24"/>
        </w:rPr>
        <w:t xml:space="preserve">by any consumer complainant to these proceedings.  </w:t>
      </w:r>
      <w:r w:rsidRPr="00680966">
        <w:rPr>
          <w:sz w:val="24"/>
          <w:szCs w:val="24"/>
        </w:rPr>
        <w:t>For the reasons discussed below, the Motion will be granted pursuant to the provisions of 52 Pa. Code § 5.365(a).</w:t>
      </w:r>
    </w:p>
    <w:p w14:paraId="3AF11539" w14:textId="77777777" w:rsidR="008D1F44" w:rsidRPr="00680966" w:rsidRDefault="008D1F44" w:rsidP="00680966">
      <w:pPr>
        <w:spacing w:line="360" w:lineRule="auto"/>
        <w:ind w:firstLine="1440"/>
        <w:rPr>
          <w:sz w:val="24"/>
          <w:szCs w:val="24"/>
        </w:rPr>
      </w:pPr>
    </w:p>
    <w:p w14:paraId="03F2AFEA" w14:textId="0EEC7841" w:rsidR="00631FCD" w:rsidRPr="00680966" w:rsidRDefault="008D1F44" w:rsidP="00680966">
      <w:pPr>
        <w:spacing w:line="360" w:lineRule="auto"/>
        <w:ind w:firstLine="1440"/>
        <w:rPr>
          <w:sz w:val="24"/>
          <w:szCs w:val="24"/>
        </w:rPr>
      </w:pPr>
      <w:r w:rsidRPr="00680966">
        <w:rPr>
          <w:sz w:val="24"/>
          <w:szCs w:val="24"/>
        </w:rPr>
        <w:t xml:space="preserve">By way of background, </w:t>
      </w:r>
      <w:r w:rsidR="00631FCD" w:rsidRPr="00680966">
        <w:rPr>
          <w:sz w:val="24"/>
          <w:szCs w:val="24"/>
        </w:rPr>
        <w:t>on November 9, 2023, CUPA – Water Division filed Supplement No. 13 to Tariff Water – Pa. P.U.C. No. 1 (“Supplement No. 13”) with the Commission to become effective January 9, 2024.  Supplement No. 13 would increase CUPA’s total annual operating revenues for water service by approximately $1.5 million, or 62.2%.   The water filing is docketed at Docket No. R-2023-3042804.</w:t>
      </w:r>
    </w:p>
    <w:p w14:paraId="1053583C" w14:textId="77777777" w:rsidR="00631FCD" w:rsidRPr="00680966" w:rsidRDefault="00631FCD" w:rsidP="00680966">
      <w:pPr>
        <w:spacing w:line="360" w:lineRule="auto"/>
        <w:ind w:firstLine="1440"/>
        <w:contextualSpacing/>
        <w:rPr>
          <w:sz w:val="24"/>
          <w:szCs w:val="24"/>
        </w:rPr>
      </w:pPr>
    </w:p>
    <w:p w14:paraId="686CC06C" w14:textId="77777777" w:rsidR="00631FCD" w:rsidRDefault="00631FCD" w:rsidP="00680966">
      <w:pPr>
        <w:tabs>
          <w:tab w:val="left" w:pos="1440"/>
        </w:tabs>
        <w:spacing w:line="360" w:lineRule="auto"/>
        <w:ind w:firstLine="1440"/>
        <w:contextualSpacing/>
        <w:rPr>
          <w:sz w:val="24"/>
          <w:szCs w:val="24"/>
        </w:rPr>
      </w:pPr>
      <w:r w:rsidRPr="00680966">
        <w:rPr>
          <w:sz w:val="24"/>
          <w:szCs w:val="24"/>
        </w:rPr>
        <w:t xml:space="preserve">Also on November 9, 2023, CUPA – Wastewater Division filed Supplement No. 11 to Tariff Wastewater – Pa. P.U.C. No. 1 (“Supplement No. 11”) with the Commission also to become effective January 9, 2024.  Supplement No. 11 would increase CUPA’s total annual operating </w:t>
      </w:r>
      <w:r w:rsidRPr="0029175A">
        <w:rPr>
          <w:sz w:val="24"/>
          <w:szCs w:val="24"/>
        </w:rPr>
        <w:t>revenues for wastewater service by approximately $1.8 million, or 50.9%.  The wastewater filing is docketed at Docket No. R-2023-3042805.</w:t>
      </w:r>
    </w:p>
    <w:p w14:paraId="1BB1507A" w14:textId="73AF46EC" w:rsidR="001F4615" w:rsidRPr="0029175A" w:rsidRDefault="0029175A" w:rsidP="0029175A">
      <w:pPr>
        <w:spacing w:line="360" w:lineRule="auto"/>
        <w:ind w:firstLine="1440"/>
        <w:contextualSpacing/>
        <w:rPr>
          <w:sz w:val="24"/>
          <w:szCs w:val="24"/>
        </w:rPr>
      </w:pPr>
      <w:r w:rsidRPr="0029175A">
        <w:rPr>
          <w:sz w:val="24"/>
          <w:szCs w:val="24"/>
        </w:rPr>
        <w:lastRenderedPageBreak/>
        <w:t>OCA, OSBA, and various CUPA consumers filed Complaints against CUPA’s tariff filings.  I&amp;E</w:t>
      </w:r>
      <w:r w:rsidR="001673B7">
        <w:rPr>
          <w:sz w:val="24"/>
          <w:szCs w:val="24"/>
        </w:rPr>
        <w:t xml:space="preserve"> </w:t>
      </w:r>
      <w:r w:rsidRPr="0029175A">
        <w:rPr>
          <w:sz w:val="24"/>
          <w:szCs w:val="24"/>
        </w:rPr>
        <w:t>entered its appearance in the proceedings.</w:t>
      </w:r>
      <w:r w:rsidR="001F4615" w:rsidRPr="0029175A">
        <w:rPr>
          <w:sz w:val="24"/>
          <w:szCs w:val="24"/>
        </w:rPr>
        <w:t xml:space="preserve"> </w:t>
      </w:r>
    </w:p>
    <w:p w14:paraId="2A8D0AD5" w14:textId="77777777" w:rsidR="00AC495E" w:rsidRPr="0029175A" w:rsidRDefault="00AC495E" w:rsidP="00680966">
      <w:pPr>
        <w:tabs>
          <w:tab w:val="left" w:pos="1440"/>
        </w:tabs>
        <w:spacing w:line="360" w:lineRule="auto"/>
        <w:ind w:firstLine="1440"/>
        <w:contextualSpacing/>
        <w:rPr>
          <w:sz w:val="24"/>
          <w:szCs w:val="24"/>
        </w:rPr>
      </w:pPr>
    </w:p>
    <w:p w14:paraId="427B8E7F" w14:textId="52607683" w:rsidR="00684F1A" w:rsidRPr="00014C9F" w:rsidRDefault="00684F1A" w:rsidP="00680966">
      <w:pPr>
        <w:tabs>
          <w:tab w:val="left" w:pos="1440"/>
        </w:tabs>
        <w:spacing w:line="360" w:lineRule="auto"/>
        <w:ind w:firstLine="1440"/>
        <w:contextualSpacing/>
        <w:rPr>
          <w:color w:val="000000" w:themeColor="text1"/>
          <w:sz w:val="24"/>
          <w:szCs w:val="24"/>
        </w:rPr>
      </w:pPr>
      <w:r w:rsidRPr="0029175A">
        <w:rPr>
          <w:sz w:val="24"/>
          <w:szCs w:val="24"/>
        </w:rPr>
        <w:t xml:space="preserve">On December 21, 2023, the Commission suspended </w:t>
      </w:r>
      <w:r w:rsidR="00AE128B" w:rsidRPr="0029175A">
        <w:rPr>
          <w:sz w:val="24"/>
          <w:szCs w:val="24"/>
        </w:rPr>
        <w:t xml:space="preserve">the tariff filings until August 9, 2024, </w:t>
      </w:r>
      <w:r w:rsidR="0078740C" w:rsidRPr="0029175A">
        <w:rPr>
          <w:sz w:val="24"/>
          <w:szCs w:val="24"/>
        </w:rPr>
        <w:t xml:space="preserve">and assigned the matters to the Office of Administrative Law Judge </w:t>
      </w:r>
      <w:r w:rsidR="00065771">
        <w:rPr>
          <w:sz w:val="24"/>
          <w:szCs w:val="24"/>
        </w:rPr>
        <w:t xml:space="preserve">(“OALJ”) </w:t>
      </w:r>
      <w:r w:rsidR="0078740C" w:rsidRPr="0029175A">
        <w:rPr>
          <w:sz w:val="24"/>
          <w:szCs w:val="24"/>
        </w:rPr>
        <w:t xml:space="preserve">for </w:t>
      </w:r>
      <w:r w:rsidR="00F25049" w:rsidRPr="0029175A">
        <w:rPr>
          <w:color w:val="000000" w:themeColor="text1"/>
          <w:sz w:val="24"/>
          <w:szCs w:val="24"/>
        </w:rPr>
        <w:t>the prompt scheduling of hearings as may be</w:t>
      </w:r>
      <w:r w:rsidR="00F25049" w:rsidRPr="00014C9F">
        <w:rPr>
          <w:color w:val="000000" w:themeColor="text1"/>
          <w:sz w:val="24"/>
          <w:szCs w:val="24"/>
        </w:rPr>
        <w:t xml:space="preserve"> necessary culminating in the issuance of Recommended Decisions.</w:t>
      </w:r>
      <w:r w:rsidR="00C31D99">
        <w:rPr>
          <w:color w:val="000000" w:themeColor="text1"/>
          <w:sz w:val="24"/>
          <w:szCs w:val="24"/>
        </w:rPr>
        <w:t xml:space="preserve">  </w:t>
      </w:r>
    </w:p>
    <w:p w14:paraId="1F7EFB82" w14:textId="77777777" w:rsidR="00F25049" w:rsidRPr="00014C9F" w:rsidRDefault="00F25049" w:rsidP="00680966">
      <w:pPr>
        <w:tabs>
          <w:tab w:val="left" w:pos="1440"/>
        </w:tabs>
        <w:spacing w:line="360" w:lineRule="auto"/>
        <w:ind w:firstLine="1440"/>
        <w:contextualSpacing/>
        <w:rPr>
          <w:color w:val="000000" w:themeColor="text1"/>
          <w:sz w:val="24"/>
          <w:szCs w:val="24"/>
        </w:rPr>
      </w:pPr>
    </w:p>
    <w:p w14:paraId="7C2FEE3D" w14:textId="1682CF8F" w:rsidR="00F25049" w:rsidRPr="00014C9F" w:rsidRDefault="00914DB8" w:rsidP="00680966">
      <w:pPr>
        <w:tabs>
          <w:tab w:val="left" w:pos="1440"/>
        </w:tabs>
        <w:spacing w:line="360" w:lineRule="auto"/>
        <w:ind w:firstLine="1440"/>
        <w:contextualSpacing/>
        <w:rPr>
          <w:sz w:val="24"/>
          <w:szCs w:val="24"/>
        </w:rPr>
      </w:pPr>
      <w:r w:rsidRPr="00014C9F">
        <w:rPr>
          <w:color w:val="000000" w:themeColor="text1"/>
          <w:sz w:val="24"/>
          <w:szCs w:val="24"/>
        </w:rPr>
        <w:t xml:space="preserve">On January 11, 2024, a prehearing conference was held </w:t>
      </w:r>
      <w:r w:rsidR="000C035E">
        <w:rPr>
          <w:color w:val="000000" w:themeColor="text1"/>
          <w:sz w:val="24"/>
          <w:szCs w:val="24"/>
        </w:rPr>
        <w:t>as</w:t>
      </w:r>
      <w:r w:rsidRPr="00014C9F">
        <w:rPr>
          <w:color w:val="000000" w:themeColor="text1"/>
          <w:sz w:val="24"/>
          <w:szCs w:val="24"/>
        </w:rPr>
        <w:t xml:space="preserve"> scheduled in these proceedings.  Counsel for CUP</w:t>
      </w:r>
      <w:r w:rsidR="00BB4637" w:rsidRPr="00014C9F">
        <w:rPr>
          <w:color w:val="000000" w:themeColor="text1"/>
          <w:sz w:val="24"/>
          <w:szCs w:val="24"/>
        </w:rPr>
        <w:t xml:space="preserve">A, OCA, OSBA, and I&amp;E </w:t>
      </w:r>
      <w:proofErr w:type="gramStart"/>
      <w:r w:rsidR="00BB4637" w:rsidRPr="00014C9F">
        <w:rPr>
          <w:color w:val="000000" w:themeColor="text1"/>
          <w:sz w:val="24"/>
          <w:szCs w:val="24"/>
        </w:rPr>
        <w:t>were attended</w:t>
      </w:r>
      <w:proofErr w:type="gramEnd"/>
      <w:r w:rsidR="00BB4637" w:rsidRPr="00014C9F">
        <w:rPr>
          <w:color w:val="000000" w:themeColor="text1"/>
          <w:sz w:val="24"/>
          <w:szCs w:val="24"/>
        </w:rPr>
        <w:t xml:space="preserve"> the conference.  </w:t>
      </w:r>
      <w:r w:rsidRPr="00014C9F">
        <w:rPr>
          <w:color w:val="000000" w:themeColor="text1"/>
          <w:sz w:val="24"/>
          <w:szCs w:val="24"/>
        </w:rPr>
        <w:t xml:space="preserve">No consumer complainant </w:t>
      </w:r>
      <w:r w:rsidR="00BB4637" w:rsidRPr="00014C9F">
        <w:rPr>
          <w:color w:val="000000" w:themeColor="text1"/>
          <w:sz w:val="24"/>
          <w:szCs w:val="24"/>
        </w:rPr>
        <w:t xml:space="preserve">attended </w:t>
      </w:r>
      <w:r w:rsidRPr="00014C9F">
        <w:rPr>
          <w:color w:val="000000" w:themeColor="text1"/>
          <w:sz w:val="24"/>
          <w:szCs w:val="24"/>
        </w:rPr>
        <w:t>the conference.</w:t>
      </w:r>
      <w:r w:rsidR="000C035E">
        <w:rPr>
          <w:color w:val="000000" w:themeColor="text1"/>
          <w:sz w:val="24"/>
          <w:szCs w:val="24"/>
        </w:rPr>
        <w:t xml:space="preserve">  </w:t>
      </w:r>
      <w:r w:rsidR="00215B8E">
        <w:rPr>
          <w:color w:val="000000" w:themeColor="text1"/>
          <w:sz w:val="24"/>
          <w:szCs w:val="24"/>
        </w:rPr>
        <w:t>Several</w:t>
      </w:r>
      <w:r w:rsidR="000C035E">
        <w:rPr>
          <w:color w:val="000000" w:themeColor="text1"/>
          <w:sz w:val="24"/>
          <w:szCs w:val="24"/>
        </w:rPr>
        <w:t xml:space="preserve"> agreements were made</w:t>
      </w:r>
      <w:r w:rsidR="00EC2DA2">
        <w:rPr>
          <w:color w:val="000000" w:themeColor="text1"/>
          <w:sz w:val="24"/>
          <w:szCs w:val="24"/>
        </w:rPr>
        <w:t xml:space="preserve"> between the Parties</w:t>
      </w:r>
      <w:r w:rsidR="000C035E">
        <w:rPr>
          <w:color w:val="000000" w:themeColor="text1"/>
          <w:sz w:val="24"/>
          <w:szCs w:val="24"/>
        </w:rPr>
        <w:t xml:space="preserve"> during </w:t>
      </w:r>
      <w:r w:rsidR="00EC2DA2">
        <w:rPr>
          <w:color w:val="000000" w:themeColor="text1"/>
          <w:sz w:val="24"/>
          <w:szCs w:val="24"/>
        </w:rPr>
        <w:t>the conference.</w:t>
      </w:r>
    </w:p>
    <w:p w14:paraId="7959D6C9" w14:textId="77777777" w:rsidR="00684F1A" w:rsidRPr="00014C9F" w:rsidRDefault="00684F1A" w:rsidP="00680966">
      <w:pPr>
        <w:tabs>
          <w:tab w:val="left" w:pos="1440"/>
        </w:tabs>
        <w:spacing w:line="360" w:lineRule="auto"/>
        <w:ind w:firstLine="1440"/>
        <w:contextualSpacing/>
        <w:rPr>
          <w:sz w:val="24"/>
          <w:szCs w:val="24"/>
        </w:rPr>
      </w:pPr>
    </w:p>
    <w:p w14:paraId="24090D58" w14:textId="48098A7B" w:rsidR="008D1F44" w:rsidRPr="00014C9F" w:rsidRDefault="00CF73EC" w:rsidP="00680966">
      <w:pPr>
        <w:spacing w:line="360" w:lineRule="auto"/>
        <w:ind w:firstLine="1440"/>
        <w:rPr>
          <w:sz w:val="24"/>
          <w:szCs w:val="24"/>
        </w:rPr>
      </w:pPr>
      <w:r w:rsidRPr="00014C9F">
        <w:rPr>
          <w:sz w:val="24"/>
          <w:szCs w:val="24"/>
        </w:rPr>
        <w:t xml:space="preserve">On January </w:t>
      </w:r>
      <w:r w:rsidR="0008493B" w:rsidRPr="00014C9F">
        <w:rPr>
          <w:sz w:val="24"/>
          <w:szCs w:val="24"/>
        </w:rPr>
        <w:t xml:space="preserve">25, 2024, the undersigned issued a </w:t>
      </w:r>
      <w:r w:rsidR="001C2ED2" w:rsidRPr="00014C9F">
        <w:rPr>
          <w:sz w:val="24"/>
          <w:szCs w:val="24"/>
        </w:rPr>
        <w:t>Scheduling Order</w:t>
      </w:r>
      <w:r w:rsidR="00215B8E">
        <w:rPr>
          <w:sz w:val="24"/>
          <w:szCs w:val="24"/>
        </w:rPr>
        <w:t xml:space="preserve"> which memorialized the agreements made </w:t>
      </w:r>
      <w:r w:rsidR="00A15D0E">
        <w:rPr>
          <w:sz w:val="24"/>
          <w:szCs w:val="24"/>
        </w:rPr>
        <w:t>between the Parties at the prehearing conference</w:t>
      </w:r>
      <w:r w:rsidR="001C2ED2" w:rsidRPr="00014C9F">
        <w:rPr>
          <w:sz w:val="24"/>
          <w:szCs w:val="24"/>
        </w:rPr>
        <w:t>.</w:t>
      </w:r>
      <w:r w:rsidR="00924642" w:rsidRPr="00014C9F">
        <w:rPr>
          <w:sz w:val="24"/>
          <w:szCs w:val="24"/>
        </w:rPr>
        <w:t xml:space="preserve">  </w:t>
      </w:r>
      <w:r w:rsidR="00FD45E7">
        <w:rPr>
          <w:sz w:val="24"/>
          <w:szCs w:val="24"/>
        </w:rPr>
        <w:t>Specifically, amongst other things, t</w:t>
      </w:r>
      <w:r w:rsidR="00924642" w:rsidRPr="00014C9F">
        <w:rPr>
          <w:sz w:val="24"/>
          <w:szCs w:val="24"/>
        </w:rPr>
        <w:t>he Scheduling Order</w:t>
      </w:r>
      <w:r w:rsidR="00FD45E7">
        <w:rPr>
          <w:sz w:val="24"/>
          <w:szCs w:val="24"/>
        </w:rPr>
        <w:t xml:space="preserve">: </w:t>
      </w:r>
      <w:r w:rsidR="00924642" w:rsidRPr="00014C9F">
        <w:rPr>
          <w:sz w:val="24"/>
          <w:szCs w:val="24"/>
        </w:rPr>
        <w:t>(1)</w:t>
      </w:r>
      <w:r w:rsidR="00613E24" w:rsidRPr="00014C9F">
        <w:rPr>
          <w:sz w:val="24"/>
          <w:szCs w:val="24"/>
        </w:rPr>
        <w:t xml:space="preserve"> consolidated the </w:t>
      </w:r>
      <w:r w:rsidR="00D05E4D">
        <w:rPr>
          <w:sz w:val="24"/>
          <w:szCs w:val="24"/>
        </w:rPr>
        <w:t xml:space="preserve">CUPA </w:t>
      </w:r>
      <w:r w:rsidR="00613E24" w:rsidRPr="00014C9F">
        <w:rPr>
          <w:sz w:val="24"/>
          <w:szCs w:val="24"/>
        </w:rPr>
        <w:t>water and waste</w:t>
      </w:r>
      <w:r w:rsidR="00691F5B" w:rsidRPr="00014C9F">
        <w:rPr>
          <w:sz w:val="24"/>
          <w:szCs w:val="24"/>
        </w:rPr>
        <w:t>wate</w:t>
      </w:r>
      <w:r w:rsidR="00613E24" w:rsidRPr="00014C9F">
        <w:rPr>
          <w:sz w:val="24"/>
          <w:szCs w:val="24"/>
        </w:rPr>
        <w:t xml:space="preserve">r proceedings </w:t>
      </w:r>
      <w:r w:rsidR="00A07523" w:rsidRPr="00014C9F">
        <w:rPr>
          <w:sz w:val="24"/>
          <w:szCs w:val="24"/>
        </w:rPr>
        <w:t>for purposes of Commission investigation and disposition, (2)</w:t>
      </w:r>
      <w:r w:rsidR="009718E7" w:rsidRPr="00014C9F">
        <w:rPr>
          <w:sz w:val="24"/>
          <w:szCs w:val="24"/>
        </w:rPr>
        <w:t xml:space="preserve"> ordered that </w:t>
      </w:r>
      <w:r w:rsidR="00592EE6" w:rsidRPr="00014C9F">
        <w:rPr>
          <w:sz w:val="24"/>
          <w:szCs w:val="24"/>
        </w:rPr>
        <w:t xml:space="preserve">CUPA file tariff supplements reflecting </w:t>
      </w:r>
      <w:r w:rsidR="009F618F">
        <w:rPr>
          <w:sz w:val="24"/>
          <w:szCs w:val="24"/>
        </w:rPr>
        <w:t xml:space="preserve">further </w:t>
      </w:r>
      <w:r w:rsidR="00C10B11" w:rsidRPr="00014C9F">
        <w:rPr>
          <w:sz w:val="24"/>
          <w:szCs w:val="24"/>
        </w:rPr>
        <w:t xml:space="preserve">suspension of these consolidated matters to August 22, 2024, </w:t>
      </w:r>
      <w:r w:rsidR="00B0435B">
        <w:rPr>
          <w:sz w:val="24"/>
          <w:szCs w:val="24"/>
        </w:rPr>
        <w:t xml:space="preserve">as volunteered by CUPA, </w:t>
      </w:r>
      <w:r w:rsidR="00C10B11" w:rsidRPr="00014C9F">
        <w:rPr>
          <w:sz w:val="24"/>
          <w:szCs w:val="24"/>
        </w:rPr>
        <w:t xml:space="preserve">and (3) </w:t>
      </w:r>
      <w:r w:rsidR="00767F8E" w:rsidRPr="00014C9F">
        <w:rPr>
          <w:sz w:val="24"/>
          <w:szCs w:val="24"/>
        </w:rPr>
        <w:t>adopted a litigation schedule.</w:t>
      </w:r>
    </w:p>
    <w:p w14:paraId="763D543D" w14:textId="77777777" w:rsidR="0008493B" w:rsidRPr="00014C9F" w:rsidRDefault="0008493B" w:rsidP="00680966">
      <w:pPr>
        <w:spacing w:line="360" w:lineRule="auto"/>
        <w:ind w:firstLine="1440"/>
        <w:rPr>
          <w:sz w:val="24"/>
          <w:szCs w:val="24"/>
        </w:rPr>
      </w:pPr>
    </w:p>
    <w:p w14:paraId="0A51B58D" w14:textId="77777777" w:rsidR="008D1F44" w:rsidRPr="00014C9F" w:rsidRDefault="008D1F44" w:rsidP="00680966">
      <w:pPr>
        <w:pStyle w:val="BodyTextIndent"/>
        <w:spacing w:after="0" w:line="360" w:lineRule="auto"/>
        <w:ind w:left="720" w:firstLine="720"/>
        <w:rPr>
          <w:rFonts w:cs="Times New Roman"/>
        </w:rPr>
      </w:pPr>
      <w:r w:rsidRPr="00014C9F">
        <w:rPr>
          <w:rFonts w:cs="Times New Roman"/>
        </w:rPr>
        <w:t xml:space="preserve">Under 52 Pa. Code §§ 5.362(a)(7) and 5.365, the OALJ or the Commission may </w:t>
      </w:r>
    </w:p>
    <w:p w14:paraId="7BAE87C2" w14:textId="77777777" w:rsidR="008D1F44" w:rsidRPr="00680966" w:rsidRDefault="008D1F44" w:rsidP="00680966">
      <w:pPr>
        <w:pStyle w:val="BodyTextIndent"/>
        <w:spacing w:after="0" w:line="360" w:lineRule="auto"/>
        <w:ind w:left="0"/>
        <w:rPr>
          <w:rFonts w:cs="Times New Roman"/>
        </w:rPr>
      </w:pPr>
      <w:r w:rsidRPr="00014C9F">
        <w:rPr>
          <w:rFonts w:cs="Times New Roman"/>
        </w:rPr>
        <w:t>issue a Protective Order to limit or prohibit disclosure of Proprietary Information where the potential harm to a participant would be</w:t>
      </w:r>
      <w:r w:rsidRPr="00680966">
        <w:rPr>
          <w:rFonts w:cs="Times New Roman"/>
        </w:rPr>
        <w:t xml:space="preserve"> substantial and outweighs the public’s interest in having access to the Proprietary Information.  In applying this standard, relevant factors to be considered include: the extent to which disclosure would cause unfair economic or competitive damage; the extent to which the information may already be known by others; and the potential value of such information to the participant and the participant’s competitors and trade partners.  52 Pa. Code §§ 5.365(a)(1) – (3).</w:t>
      </w:r>
    </w:p>
    <w:p w14:paraId="719B1DC0" w14:textId="77777777" w:rsidR="008D1F44" w:rsidRPr="00680966" w:rsidRDefault="008D1F44" w:rsidP="00680966">
      <w:pPr>
        <w:pStyle w:val="BodyTextIndent"/>
        <w:spacing w:after="0" w:line="360" w:lineRule="auto"/>
        <w:rPr>
          <w:rFonts w:cs="Times New Roman"/>
        </w:rPr>
      </w:pPr>
    </w:p>
    <w:p w14:paraId="66D14DC0" w14:textId="2F4C71D7" w:rsidR="008D1F44" w:rsidRPr="00680966" w:rsidRDefault="008D1F44" w:rsidP="00680966">
      <w:pPr>
        <w:pStyle w:val="BodyTextIndent"/>
        <w:spacing w:after="0" w:line="360" w:lineRule="auto"/>
        <w:ind w:left="0"/>
        <w:rPr>
          <w:rFonts w:cs="Times New Roman"/>
        </w:rPr>
      </w:pPr>
      <w:r w:rsidRPr="00680966">
        <w:rPr>
          <w:rFonts w:cs="Times New Roman"/>
        </w:rPr>
        <w:tab/>
      </w:r>
      <w:r w:rsidRPr="00680966">
        <w:rPr>
          <w:rFonts w:cs="Times New Roman"/>
        </w:rPr>
        <w:tab/>
        <w:t xml:space="preserve">After review of the Motion, the relevant provisions of the Code, and upon considering that no party has indicated that it opposed the Protective Order, </w:t>
      </w:r>
      <w:r w:rsidR="00E809DB" w:rsidRPr="00680966">
        <w:rPr>
          <w:rFonts w:cs="Times New Roman"/>
        </w:rPr>
        <w:t>CUPA</w:t>
      </w:r>
      <w:r w:rsidRPr="00680966">
        <w:rPr>
          <w:rFonts w:cs="Times New Roman"/>
        </w:rPr>
        <w:t xml:space="preserve">’s </w:t>
      </w:r>
    </w:p>
    <w:p w14:paraId="06A0BA76" w14:textId="753A84A1" w:rsidR="00145CBA" w:rsidRDefault="008D1F44" w:rsidP="00680966">
      <w:pPr>
        <w:pStyle w:val="BodyTextIndent"/>
        <w:spacing w:after="0" w:line="360" w:lineRule="auto"/>
        <w:ind w:left="0"/>
        <w:rPr>
          <w:rFonts w:cs="Times New Roman"/>
        </w:rPr>
      </w:pPr>
      <w:r w:rsidRPr="00680966">
        <w:rPr>
          <w:rFonts w:cs="Times New Roman"/>
        </w:rPr>
        <w:lastRenderedPageBreak/>
        <w:t xml:space="preserve">Motion for Protective Order filed on </w:t>
      </w:r>
      <w:r w:rsidR="00E809DB" w:rsidRPr="00680966">
        <w:rPr>
          <w:rFonts w:cs="Times New Roman"/>
        </w:rPr>
        <w:t>January 31, 2024</w:t>
      </w:r>
      <w:r w:rsidRPr="00680966">
        <w:rPr>
          <w:rFonts w:cs="Times New Roman"/>
        </w:rPr>
        <w:t>, will be granted.</w:t>
      </w:r>
    </w:p>
    <w:p w14:paraId="4C572299" w14:textId="71EE68DB" w:rsidR="00014C9F" w:rsidRPr="00145CBA" w:rsidRDefault="00014C9F" w:rsidP="00145CBA">
      <w:pPr>
        <w:spacing w:after="160" w:line="259" w:lineRule="auto"/>
        <w:rPr>
          <w:rFonts w:eastAsiaTheme="minorHAnsi"/>
          <w:sz w:val="24"/>
          <w:szCs w:val="24"/>
        </w:rPr>
      </w:pPr>
    </w:p>
    <w:p w14:paraId="1D2B48A9" w14:textId="6D5E76D6" w:rsidR="004A2F55" w:rsidRPr="00D34A92" w:rsidRDefault="004A2F55" w:rsidP="00AE18BD">
      <w:pPr>
        <w:pStyle w:val="BodyTextIndent"/>
        <w:spacing w:after="0" w:line="360" w:lineRule="auto"/>
        <w:ind w:left="0"/>
        <w:jc w:val="center"/>
        <w:rPr>
          <w:rFonts w:cs="Times New Roman"/>
          <w:u w:val="single"/>
        </w:rPr>
      </w:pPr>
      <w:r w:rsidRPr="00D34A92">
        <w:rPr>
          <w:rFonts w:cs="Times New Roman"/>
          <w:u w:val="single"/>
        </w:rPr>
        <w:t>ORDER</w:t>
      </w:r>
    </w:p>
    <w:p w14:paraId="208F3731" w14:textId="77777777" w:rsidR="004A2F55" w:rsidRPr="00D34A92" w:rsidRDefault="004A2F55" w:rsidP="00AE18BD">
      <w:pPr>
        <w:pStyle w:val="BodyTextIndent"/>
        <w:spacing w:after="0" w:line="360" w:lineRule="auto"/>
        <w:rPr>
          <w:rFonts w:cs="Times New Roman"/>
        </w:rPr>
      </w:pPr>
    </w:p>
    <w:p w14:paraId="31450454" w14:textId="77777777" w:rsidR="004A2F55" w:rsidRPr="00D34A92" w:rsidRDefault="004A2F55" w:rsidP="00AE18BD">
      <w:pPr>
        <w:pStyle w:val="BodyTextIndent"/>
        <w:spacing w:after="0" w:line="360" w:lineRule="auto"/>
        <w:rPr>
          <w:rFonts w:cs="Times New Roman"/>
        </w:rPr>
      </w:pPr>
    </w:p>
    <w:p w14:paraId="3FC3E6D4" w14:textId="77777777" w:rsidR="004A2F55" w:rsidRPr="00D34A92" w:rsidRDefault="004A2F55" w:rsidP="00AE18BD">
      <w:pPr>
        <w:pStyle w:val="BodyTextIndent"/>
        <w:spacing w:after="0" w:line="360" w:lineRule="auto"/>
        <w:ind w:left="1080" w:firstLine="360"/>
        <w:rPr>
          <w:rFonts w:cs="Times New Roman"/>
        </w:rPr>
      </w:pPr>
      <w:r w:rsidRPr="00D34A92">
        <w:rPr>
          <w:rFonts w:cs="Times New Roman"/>
        </w:rPr>
        <w:t>THEREFORE,</w:t>
      </w:r>
    </w:p>
    <w:p w14:paraId="597B2476" w14:textId="77777777" w:rsidR="004A2F55" w:rsidRPr="00D34A92" w:rsidRDefault="004A2F55" w:rsidP="00AE18BD">
      <w:pPr>
        <w:widowControl w:val="0"/>
        <w:spacing w:line="360" w:lineRule="auto"/>
        <w:ind w:firstLine="1440"/>
        <w:rPr>
          <w:sz w:val="24"/>
          <w:szCs w:val="24"/>
        </w:rPr>
      </w:pPr>
    </w:p>
    <w:p w14:paraId="6432ADB7" w14:textId="77777777" w:rsidR="004A2F55" w:rsidRPr="00D34A92" w:rsidRDefault="004A2F55" w:rsidP="00AE18BD">
      <w:pPr>
        <w:widowControl w:val="0"/>
        <w:spacing w:line="360" w:lineRule="auto"/>
        <w:ind w:firstLine="1440"/>
        <w:rPr>
          <w:sz w:val="24"/>
          <w:szCs w:val="24"/>
        </w:rPr>
      </w:pPr>
      <w:r w:rsidRPr="00D34A92">
        <w:rPr>
          <w:sz w:val="24"/>
          <w:szCs w:val="24"/>
        </w:rPr>
        <w:t>IT IS ORDERED:</w:t>
      </w:r>
    </w:p>
    <w:p w14:paraId="48A2D25C" w14:textId="073F2013" w:rsidR="00F84AED" w:rsidRPr="00D34A92" w:rsidRDefault="00F84AED" w:rsidP="00AE18BD">
      <w:pPr>
        <w:spacing w:line="360" w:lineRule="auto"/>
        <w:ind w:left="1440" w:hanging="648"/>
        <w:textAlignment w:val="baseline"/>
        <w:rPr>
          <w:rFonts w:eastAsia="Times New Roman"/>
          <w:color w:val="000000"/>
          <w:sz w:val="24"/>
          <w:szCs w:val="24"/>
        </w:rPr>
      </w:pPr>
    </w:p>
    <w:p w14:paraId="189DEFE3" w14:textId="53545BE4" w:rsidR="00EE5BAE" w:rsidRDefault="00EE5BAE" w:rsidP="00AE18BD">
      <w:pPr>
        <w:pStyle w:val="ListParagraph"/>
        <w:numPr>
          <w:ilvl w:val="0"/>
          <w:numId w:val="9"/>
        </w:numPr>
        <w:tabs>
          <w:tab w:val="clear" w:pos="720"/>
        </w:tabs>
        <w:spacing w:line="360" w:lineRule="auto"/>
        <w:ind w:left="0" w:firstLine="1440"/>
        <w:jc w:val="left"/>
      </w:pPr>
      <w:r w:rsidRPr="00D34A92">
        <w:t>That a Protective order is hereby granted with respect to all materials and information identified in Paragraphs 2, 3 and 4 below, which have been or will be filed with the Pennsylvania Public Utility Commission (“Commission”), produced in discovery, or otherwise presented during the above-captioned proceeding</w:t>
      </w:r>
      <w:r w:rsidRPr="00502E20">
        <w:t xml:space="preserve"> and all proceedings consolidated therewith. </w:t>
      </w:r>
      <w:r w:rsidR="00D12E1D" w:rsidRPr="00502E20">
        <w:t xml:space="preserve"> </w:t>
      </w:r>
      <w:r w:rsidRPr="00502E20">
        <w:t xml:space="preserve">All persons previously or hereafter granted access to the materials and information identified in Ordering Paragraphs 2, 3 and 4 of this Protective Order shall </w:t>
      </w:r>
      <w:r w:rsidRPr="0076348A">
        <w:t>use and disclose such information only in accordance with this Protective Order.</w:t>
      </w:r>
    </w:p>
    <w:p w14:paraId="4B8F7DA7" w14:textId="77777777" w:rsidR="00AE18BD" w:rsidRDefault="00AE18BD" w:rsidP="00AE18BD">
      <w:pPr>
        <w:pStyle w:val="ListParagraph"/>
        <w:numPr>
          <w:ilvl w:val="0"/>
          <w:numId w:val="0"/>
        </w:numPr>
        <w:spacing w:line="360" w:lineRule="auto"/>
        <w:ind w:left="1440"/>
        <w:jc w:val="left"/>
      </w:pPr>
    </w:p>
    <w:p w14:paraId="7E08A53D" w14:textId="07E0394B" w:rsidR="00EE5BAE" w:rsidRDefault="00EE5BAE" w:rsidP="00AE18BD">
      <w:pPr>
        <w:pStyle w:val="ListParagraph"/>
        <w:numPr>
          <w:ilvl w:val="0"/>
          <w:numId w:val="9"/>
        </w:numPr>
        <w:tabs>
          <w:tab w:val="clear" w:pos="720"/>
        </w:tabs>
        <w:spacing w:line="360" w:lineRule="auto"/>
        <w:ind w:left="0" w:firstLine="1440"/>
        <w:jc w:val="left"/>
      </w:pPr>
      <w:r>
        <w:t xml:space="preserve">That the materials or information subject to this Protective Order includes testimony and exhibits that contain Proprietary Information. </w:t>
      </w:r>
      <w:r w:rsidR="002B1489">
        <w:t xml:space="preserve"> </w:t>
      </w:r>
      <w:r>
        <w:t>To the extent any additional Proprietary Information is filed with the Commission or presented in this proceeding, such information shall also be subject to this Protective Order.</w:t>
      </w:r>
    </w:p>
    <w:p w14:paraId="1C4E7AD3" w14:textId="77777777" w:rsidR="00AE18BD" w:rsidRDefault="00AE18BD" w:rsidP="00AE18BD">
      <w:pPr>
        <w:ind w:firstLine="720"/>
      </w:pPr>
    </w:p>
    <w:p w14:paraId="2CB803D5" w14:textId="1251E5B6" w:rsidR="00EE5BAE" w:rsidRDefault="00EE5BAE" w:rsidP="00AE18BD">
      <w:pPr>
        <w:pStyle w:val="ListParagraph"/>
        <w:numPr>
          <w:ilvl w:val="0"/>
          <w:numId w:val="9"/>
        </w:numPr>
        <w:tabs>
          <w:tab w:val="clear" w:pos="720"/>
        </w:tabs>
        <w:spacing w:line="360" w:lineRule="auto"/>
        <w:ind w:left="0" w:firstLine="1440"/>
        <w:jc w:val="left"/>
      </w:pPr>
      <w:r>
        <w:t xml:space="preserve">That “Confidential” materials are those material which customarily are treated by that party as sensitive or proprietary, which are not available to the public, and which, if disclosed freely, would subject that party or its clients to risk of competitive disadvantage or other business injury. “Highly Confidential” materials are those materials that are of such a commercially sensitive nature among the parties or of such a private, personal nature that the producing party </w:t>
      </w:r>
      <w:proofErr w:type="gramStart"/>
      <w:r>
        <w:t>is able to</w:t>
      </w:r>
      <w:proofErr w:type="gramEnd"/>
      <w:r>
        <w:t xml:space="preserve"> justify a heightened level of confidential protection with respect to those materials.</w:t>
      </w:r>
      <w:r w:rsidR="00956C66">
        <w:t xml:space="preserve">  </w:t>
      </w:r>
      <w:r>
        <w:t>Together, these materials will be referred to as “Proprietary Information” for the purposes of this Protective Order.</w:t>
      </w:r>
    </w:p>
    <w:p w14:paraId="2A77C0CC" w14:textId="77777777" w:rsidR="00EE5BAE" w:rsidRDefault="00EE5BAE" w:rsidP="00AE18BD">
      <w:pPr>
        <w:pStyle w:val="ListParagraph"/>
        <w:numPr>
          <w:ilvl w:val="0"/>
          <w:numId w:val="9"/>
        </w:numPr>
        <w:tabs>
          <w:tab w:val="clear" w:pos="720"/>
        </w:tabs>
        <w:spacing w:line="360" w:lineRule="auto"/>
        <w:ind w:left="0" w:firstLine="1440"/>
        <w:jc w:val="left"/>
      </w:pPr>
      <w:r>
        <w:lastRenderedPageBreak/>
        <w:t>That the information subject to this Protective Order is all correspondence, documents, data, information, studies, methodologies, and other materials, furnished in this proceeding, which are proprietary or confidential in nature and which are so designated by being marked “CONFIDENTIAL” or “HIGHLY CONFIDENTIAL.” “Requesting Party” shall mean a Party that either requests or receives Proprietary Information, and “Producing Party” shall mean the Party that produces or otherwise supplies Proprietary Information to another Party.</w:t>
      </w:r>
    </w:p>
    <w:p w14:paraId="0A4C2CC1" w14:textId="77777777" w:rsidR="00AE18BD" w:rsidRDefault="00AE18BD" w:rsidP="00AE18BD">
      <w:pPr>
        <w:pStyle w:val="ListParagraph"/>
        <w:numPr>
          <w:ilvl w:val="0"/>
          <w:numId w:val="0"/>
        </w:numPr>
        <w:spacing w:line="360" w:lineRule="auto"/>
        <w:ind w:left="1440"/>
        <w:jc w:val="left"/>
      </w:pPr>
    </w:p>
    <w:p w14:paraId="4F2C1159" w14:textId="491DE05E" w:rsidR="00EE5BAE" w:rsidRDefault="00EE5BAE" w:rsidP="00AE18BD">
      <w:pPr>
        <w:pStyle w:val="ListParagraph"/>
        <w:numPr>
          <w:ilvl w:val="0"/>
          <w:numId w:val="9"/>
        </w:numPr>
        <w:tabs>
          <w:tab w:val="clear" w:pos="720"/>
        </w:tabs>
        <w:spacing w:line="360" w:lineRule="auto"/>
        <w:ind w:left="0" w:firstLine="1440"/>
        <w:jc w:val="left"/>
      </w:pPr>
      <w:r>
        <w:t xml:space="preserve">That Proprietary Information shall be made available to counsel for Requesting Parties subject to the terms of this Protective Order. </w:t>
      </w:r>
      <w:r w:rsidR="005C7CDD">
        <w:t xml:space="preserve"> </w:t>
      </w:r>
      <w:r>
        <w:t xml:space="preserve">Such counsel shall use or disclose the Proprietary Information only for purposes of participating in this proceeding. Counsel for Requesting Parties shall not disclose Proprietary Information to anyone other than counsel for the Parties, except that, to the extent required for participation in this proceeding, counsel for a Requesting Party may disclose Proprietary Information to the Requesting Party’s independent expert(s) subject to the terms of this Protective Order and provided that if an attorney qualified as a Reviewing Representative has executed such a certificate, the in-house analysts, paralegals, secretarial and clerical personnel under the attorney’s instruction, supervision or control need not do so but shall be made aware that such information is not for public disclosure except under the terms in the Protective Order. </w:t>
      </w:r>
      <w:r w:rsidRPr="002703A1">
        <w:t xml:space="preserve">Notwithstanding the foregoing, counsel for the Office of Consumer Advocate may afford access to Proprietary Information to the Consumer Advocate or Deputy Consumer Advocate, and support staff that do not work substantively with the Proprietary Information, without the need for their execution of </w:t>
      </w:r>
      <w:r>
        <w:t>Appendix A</w:t>
      </w:r>
      <w:r w:rsidRPr="002703A1">
        <w:t xml:space="preserve">. </w:t>
      </w:r>
      <w:r w:rsidR="005C7CDD">
        <w:t xml:space="preserve"> </w:t>
      </w:r>
      <w:r w:rsidRPr="002703A1">
        <w:t xml:space="preserve">Counsel for the Office of the Small Business Advocate may afford access to Proprietary Information to the Small Business Advocate without the need for their execution of Appendix A. The Consumer Advocate, Deputy Consumer Advocate, and Small Business Consumer Advocate are bound by this </w:t>
      </w:r>
      <w:r>
        <w:t xml:space="preserve">Order </w:t>
      </w:r>
      <w:r w:rsidRPr="002703A1">
        <w:t xml:space="preserve">by virtue of their counsels’ execution </w:t>
      </w:r>
      <w:r>
        <w:t>of Appendix A</w:t>
      </w:r>
      <w:r w:rsidRPr="002703A1">
        <w:t>.</w:t>
      </w:r>
      <w:r>
        <w:t xml:space="preserve">  Nothing in this Protective Order shall be deemed to restrict the right of the original Producing Party to disclose or use its own Proprietary Information.</w:t>
      </w:r>
    </w:p>
    <w:p w14:paraId="4ECD4E84" w14:textId="77777777" w:rsidR="00AE18BD" w:rsidRDefault="00AE18BD" w:rsidP="00AE18BD">
      <w:pPr>
        <w:spacing w:line="360" w:lineRule="auto"/>
      </w:pPr>
    </w:p>
    <w:p w14:paraId="68A268DC" w14:textId="1A354008" w:rsidR="00EE5BAE" w:rsidRDefault="00EE5BAE" w:rsidP="00AE18BD">
      <w:pPr>
        <w:pStyle w:val="ListParagraph"/>
        <w:numPr>
          <w:ilvl w:val="0"/>
          <w:numId w:val="9"/>
        </w:numPr>
        <w:tabs>
          <w:tab w:val="clear" w:pos="720"/>
        </w:tabs>
        <w:spacing w:line="360" w:lineRule="auto"/>
        <w:ind w:left="0" w:firstLine="1440"/>
        <w:jc w:val="left"/>
      </w:pPr>
      <w:r>
        <w:t xml:space="preserve">That, prior to disclosing Proprietary Information to an independent expert as provided in paragraph 5, a Requesting Party shall deliver a copy of this Protective Order to the expert and obtain from the expert a written acknowledgment of the terms of the Protective Order </w:t>
      </w:r>
      <w:r>
        <w:lastRenderedPageBreak/>
        <w:t xml:space="preserve">in the form of </w:t>
      </w:r>
      <w:proofErr w:type="gramStart"/>
      <w:r>
        <w:t>Appendix</w:t>
      </w:r>
      <w:proofErr w:type="gramEnd"/>
      <w:r>
        <w:t xml:space="preserve"> A attached hereto. </w:t>
      </w:r>
      <w:r w:rsidR="005C7CDD">
        <w:t xml:space="preserve"> </w:t>
      </w:r>
      <w:r>
        <w:t>Each party shall promptly notify the other parties of the identity of all persons provided access to Proprietary Information pursuant to this paragraph and paragraph 5.</w:t>
      </w:r>
    </w:p>
    <w:p w14:paraId="1F6A0E08" w14:textId="77777777" w:rsidR="00AE18BD" w:rsidRDefault="00AE18BD" w:rsidP="00AE18BD">
      <w:pPr>
        <w:ind w:firstLine="720"/>
      </w:pPr>
    </w:p>
    <w:p w14:paraId="399D9E7B" w14:textId="2563CFB9" w:rsidR="00EE5BAE" w:rsidRDefault="00EE5BAE" w:rsidP="00AE18BD">
      <w:pPr>
        <w:pStyle w:val="ListParagraph"/>
        <w:numPr>
          <w:ilvl w:val="0"/>
          <w:numId w:val="9"/>
        </w:numPr>
        <w:tabs>
          <w:tab w:val="clear" w:pos="720"/>
        </w:tabs>
        <w:spacing w:line="360" w:lineRule="auto"/>
        <w:ind w:left="0" w:firstLine="1440"/>
        <w:jc w:val="left"/>
      </w:pPr>
      <w:r>
        <w:t xml:space="preserve">That the Producing Party shall designate information or documents as constituting or containing Proprietary Information by marking the documents “CONFIDENTIAL” of “HIGHLY CONFIDENTIAL.” </w:t>
      </w:r>
      <w:r w:rsidR="005C7CDD">
        <w:t xml:space="preserve"> </w:t>
      </w:r>
      <w:r>
        <w:t xml:space="preserve">Where only part of data compilations or multi-page documents constitutes or contains Proprietary Information, the Producing Party, insofar as reasonably practicable, shall designate as “CONFIDENTIAL” or “HIGHLY CONFIDENTIAL” only the specific data, passages or pages of documents which constitute or contain Proprietary Information. </w:t>
      </w:r>
      <w:r w:rsidR="00E134E0">
        <w:t xml:space="preserve"> </w:t>
      </w:r>
      <w:r>
        <w:t xml:space="preserve">One permissible means of designating portions of a document to be Proprietary Information shall be to mark the first page of the document and on each page thereof containing Proprietary Information with the word “CONFIDENTIAL” or “HIGHLY CONFIDENTIAL” in bold, capital letters. </w:t>
      </w:r>
    </w:p>
    <w:p w14:paraId="026EBFD2" w14:textId="77777777" w:rsidR="00AE18BD" w:rsidRDefault="00AE18BD" w:rsidP="00AE18BD">
      <w:pPr>
        <w:ind w:firstLine="720"/>
      </w:pPr>
    </w:p>
    <w:p w14:paraId="6ED5B75D" w14:textId="77777777" w:rsidR="00EE5BAE" w:rsidRDefault="00EE5BAE" w:rsidP="00AE18BD">
      <w:pPr>
        <w:pStyle w:val="ListParagraph"/>
        <w:numPr>
          <w:ilvl w:val="0"/>
          <w:numId w:val="9"/>
        </w:numPr>
        <w:tabs>
          <w:tab w:val="clear" w:pos="720"/>
        </w:tabs>
        <w:spacing w:line="360" w:lineRule="auto"/>
        <w:ind w:left="0" w:firstLine="1440"/>
        <w:jc w:val="left"/>
      </w:pPr>
      <w:r>
        <w:t>The Parties will consider and treat the Proprietary Information as within the exemptions from disclosure provided in the Right to Know Law, Act of February 14, 2008, P.L. 6, 65 P.S. §§ 67.101-67.3104, until such time as the information is found to be non-proprietary.</w:t>
      </w:r>
    </w:p>
    <w:p w14:paraId="27329736" w14:textId="77777777" w:rsidR="00AE18BD" w:rsidRDefault="00AE18BD" w:rsidP="00AE18BD">
      <w:pPr>
        <w:ind w:firstLine="720"/>
      </w:pPr>
    </w:p>
    <w:p w14:paraId="17E84D18" w14:textId="0124A588" w:rsidR="00EE5BAE" w:rsidRDefault="00EE5BAE" w:rsidP="00AE18BD">
      <w:pPr>
        <w:pStyle w:val="ListParagraph"/>
        <w:numPr>
          <w:ilvl w:val="0"/>
          <w:numId w:val="9"/>
        </w:numPr>
        <w:tabs>
          <w:tab w:val="clear" w:pos="720"/>
        </w:tabs>
        <w:spacing w:line="360" w:lineRule="auto"/>
        <w:ind w:left="0" w:firstLine="1440"/>
        <w:jc w:val="left"/>
      </w:pPr>
      <w:r>
        <w:t xml:space="preserve">That any public reference to Proprietary Information by a Party or its independent expert(s) shall be to the title or exhibit reference in sufficient detail to permit persons with access to the Proprietary Information to understand fully the reference and not more. </w:t>
      </w:r>
      <w:r w:rsidR="00E134E0">
        <w:t xml:space="preserve"> </w:t>
      </w:r>
      <w:r>
        <w:t>The Proprietary Information shall remain a part of the record, to the extent admitted, for all purposes of administrative or judicial review.</w:t>
      </w:r>
    </w:p>
    <w:p w14:paraId="2DDC8740" w14:textId="77777777" w:rsidR="00AE18BD" w:rsidRDefault="00AE18BD" w:rsidP="00AE18BD">
      <w:pPr>
        <w:ind w:firstLine="720"/>
      </w:pPr>
    </w:p>
    <w:p w14:paraId="45E2512F" w14:textId="77777777" w:rsidR="00EE5BAE" w:rsidRDefault="00EE5BAE" w:rsidP="00AE18BD">
      <w:pPr>
        <w:pStyle w:val="ListParagraph"/>
        <w:numPr>
          <w:ilvl w:val="0"/>
          <w:numId w:val="9"/>
        </w:numPr>
        <w:tabs>
          <w:tab w:val="clear" w:pos="720"/>
        </w:tabs>
        <w:spacing w:line="360" w:lineRule="auto"/>
        <w:ind w:left="0" w:firstLine="1440"/>
        <w:jc w:val="left"/>
      </w:pPr>
      <w:r>
        <w:t>That the part of any record in this proceeding containing Proprietary Information, including but not limited to all exhibits, writings, direct testimony, cross-examination, argument and responses to discovery, including any reference thereto as mentioned in paragraph 9 above, shall be sealed for all purposes, including administrative and judicial review, unless such Proprietary Information is released from the restrictions of this Protective Order, either through the agreement of the Parties or pursuant to an order of the Administrative Law Judge or the Commission.</w:t>
      </w:r>
    </w:p>
    <w:p w14:paraId="16514C26" w14:textId="6D7F63BF" w:rsidR="00EE5BAE" w:rsidRDefault="00EE5BAE" w:rsidP="00AE18BD">
      <w:pPr>
        <w:pStyle w:val="ListParagraph"/>
        <w:numPr>
          <w:ilvl w:val="0"/>
          <w:numId w:val="9"/>
        </w:numPr>
        <w:tabs>
          <w:tab w:val="clear" w:pos="720"/>
        </w:tabs>
        <w:spacing w:line="360" w:lineRule="auto"/>
        <w:ind w:left="0" w:firstLine="1440"/>
        <w:jc w:val="left"/>
      </w:pPr>
      <w:r>
        <w:lastRenderedPageBreak/>
        <w:t xml:space="preserve">The parties retain the right to require additional protection for Proprietary Information that it deems to be “Highly Confidential.” </w:t>
      </w:r>
      <w:r w:rsidR="00E134E0">
        <w:t xml:space="preserve"> </w:t>
      </w:r>
      <w:r>
        <w:t xml:space="preserve">To the extent that a Producing Party identifies any information or materials to be of a highly confidential nature, said Party will contact the Requesting Party to negotiate specific treatment for such materials. </w:t>
      </w:r>
      <w:r w:rsidR="00E134E0">
        <w:t xml:space="preserve"> </w:t>
      </w:r>
      <w:r>
        <w:t>However, such additional requirements shall not preclude counsel for a party from viewing any materials so designated.</w:t>
      </w:r>
    </w:p>
    <w:p w14:paraId="558F71C8" w14:textId="77777777" w:rsidR="00AE18BD" w:rsidRDefault="00AE18BD" w:rsidP="00AE18BD">
      <w:pPr>
        <w:spacing w:line="360" w:lineRule="auto"/>
      </w:pPr>
    </w:p>
    <w:p w14:paraId="47E2F9A3" w14:textId="3855FB1E" w:rsidR="00EE5BAE" w:rsidRDefault="00EE5BAE" w:rsidP="00AE18BD">
      <w:pPr>
        <w:pStyle w:val="ListParagraph"/>
        <w:numPr>
          <w:ilvl w:val="0"/>
          <w:numId w:val="9"/>
        </w:numPr>
        <w:tabs>
          <w:tab w:val="clear" w:pos="720"/>
        </w:tabs>
        <w:spacing w:line="360" w:lineRule="auto"/>
        <w:ind w:left="0" w:firstLine="1440"/>
        <w:jc w:val="left"/>
      </w:pPr>
      <w:r>
        <w:t>Each Party shall retain the right to question or challenge the confidential or proprietary nature of Proprietary Information and to question or challenge the admissibility of Proprietary Information.</w:t>
      </w:r>
      <w:r w:rsidR="00E134E0">
        <w:t xml:space="preserve"> </w:t>
      </w:r>
      <w:r>
        <w:t xml:space="preserve"> Nothing herein shall be construed to remove the right of a Party to present such question or challenge to the Administrative Law Judge or the Commission.</w:t>
      </w:r>
      <w:r w:rsidR="00E134E0">
        <w:t xml:space="preserve"> </w:t>
      </w:r>
      <w:r>
        <w:t xml:space="preserve"> If a Party challenges the designation of a document or information as “CONFIDENTIAL” or “HIGHLY CONFIDENTIAL,” the Producing Party retains the burden of demonstrating that the designation is appropriate.</w:t>
      </w:r>
    </w:p>
    <w:p w14:paraId="09389787" w14:textId="77777777" w:rsidR="00AE18BD" w:rsidRDefault="00AE18BD" w:rsidP="00AE18BD">
      <w:pPr>
        <w:ind w:firstLine="720"/>
      </w:pPr>
    </w:p>
    <w:p w14:paraId="698FC604" w14:textId="226D1374" w:rsidR="00EE5BAE" w:rsidRDefault="00EE5BAE" w:rsidP="00AE18BD">
      <w:pPr>
        <w:pStyle w:val="ListParagraph"/>
        <w:numPr>
          <w:ilvl w:val="0"/>
          <w:numId w:val="9"/>
        </w:numPr>
        <w:tabs>
          <w:tab w:val="clear" w:pos="720"/>
        </w:tabs>
        <w:spacing w:line="360" w:lineRule="auto"/>
        <w:ind w:left="0" w:firstLine="1440"/>
        <w:jc w:val="left"/>
      </w:pPr>
      <w:r>
        <w:t xml:space="preserve">That Proprietary Information produced in this proceeding shall be made available to the Commission and its Staff. </w:t>
      </w:r>
      <w:r w:rsidR="00E134E0">
        <w:t xml:space="preserve"> </w:t>
      </w:r>
      <w:r>
        <w:t xml:space="preserve">For purposes of filing, to the extent that Proprietary Information is placed in the Commission’s report folders, such information shall be handled in accordance with routine Commission procedures </w:t>
      </w:r>
      <w:proofErr w:type="gramStart"/>
      <w:r>
        <w:t>inasmuch as</w:t>
      </w:r>
      <w:proofErr w:type="gramEnd"/>
      <w:r>
        <w:t xml:space="preserve"> the report folders are not subject to public disclosure.</w:t>
      </w:r>
      <w:r w:rsidR="00E134E0">
        <w:t xml:space="preserve"> </w:t>
      </w:r>
      <w:r>
        <w:t xml:space="preserve"> To the extent that Proprietary Information is placed in the Commission’s testimony or document folders, such information shall be separately bound, conspicuously marked, and accompanied by a copy of this Protective Order. </w:t>
      </w:r>
      <w:r w:rsidR="00E134E0">
        <w:t xml:space="preserve"> </w:t>
      </w:r>
      <w:r>
        <w:t>Public inspection of Proprietary Information shall be permitted only in accordance with this Protective Order.</w:t>
      </w:r>
    </w:p>
    <w:p w14:paraId="230A8FA6" w14:textId="77777777" w:rsidR="00AE18BD" w:rsidRDefault="00AE18BD" w:rsidP="00AE18BD">
      <w:pPr>
        <w:ind w:firstLine="720"/>
      </w:pPr>
    </w:p>
    <w:p w14:paraId="4BAC858F" w14:textId="364976F6" w:rsidR="00EE5BAE" w:rsidRDefault="00EE5BAE" w:rsidP="00AE18BD">
      <w:pPr>
        <w:pStyle w:val="ListParagraph"/>
        <w:numPr>
          <w:ilvl w:val="0"/>
          <w:numId w:val="9"/>
        </w:numPr>
        <w:tabs>
          <w:tab w:val="clear" w:pos="720"/>
        </w:tabs>
        <w:spacing w:line="360" w:lineRule="auto"/>
        <w:ind w:left="0" w:firstLine="1440"/>
        <w:jc w:val="left"/>
      </w:pPr>
      <w:r>
        <w:t xml:space="preserve">That within 30 days after a request by a Producing Party, the other party shall either destroy or return to the Producing Party all copies of all documents and other materials which contain any Proprietary Information. </w:t>
      </w:r>
      <w:r w:rsidR="00CA66BA">
        <w:t xml:space="preserve"> </w:t>
      </w:r>
      <w:proofErr w:type="gramStart"/>
      <w:r>
        <w:t>In the event that</w:t>
      </w:r>
      <w:proofErr w:type="gramEnd"/>
      <w:r>
        <w:t xml:space="preserve"> the Requesting Party elects to destroy all copies of documents and other materials containing Proprietary Information instead of returning the copies of documents and other materials containing Proprietary Information to the Producing Party, the Requesting Party shall certify in writing to the Producing Party that the documents and </w:t>
      </w:r>
      <w:r w:rsidRPr="00C7228D">
        <w:t>other materials containing Proprietary Information have been destroyed.</w:t>
      </w:r>
    </w:p>
    <w:p w14:paraId="348C8D53" w14:textId="77777777" w:rsidR="00EE5BAE" w:rsidRDefault="00EE5BAE" w:rsidP="00AE18BD">
      <w:pPr>
        <w:pStyle w:val="ListParagraph"/>
        <w:numPr>
          <w:ilvl w:val="0"/>
          <w:numId w:val="9"/>
        </w:numPr>
        <w:tabs>
          <w:tab w:val="clear" w:pos="720"/>
        </w:tabs>
        <w:spacing w:line="360" w:lineRule="auto"/>
        <w:ind w:left="0" w:firstLine="1440"/>
        <w:jc w:val="left"/>
      </w:pPr>
      <w:r>
        <w:lastRenderedPageBreak/>
        <w:t xml:space="preserve">A single copy of documents returned to the Producing Party or certified as destroyed upon resolution of this Proceeding shall be kept on file at the Producing Party’s office for two years after the final resolution of this Proceedings, as defined previously, for review by the parties under the terms of the Agreement upon at least twenty (20) days’ notice to counsel for the Producing Party </w:t>
      </w:r>
    </w:p>
    <w:p w14:paraId="55AD2F14" w14:textId="61532771" w:rsidR="002729D6" w:rsidRDefault="002729D6" w:rsidP="002729D6">
      <w:pPr>
        <w:spacing w:line="360" w:lineRule="auto"/>
        <w:textAlignment w:val="baseline"/>
        <w:rPr>
          <w:rFonts w:eastAsia="Times New Roman"/>
          <w:color w:val="000000"/>
          <w:sz w:val="23"/>
        </w:rPr>
      </w:pPr>
    </w:p>
    <w:p w14:paraId="4E1D044C" w14:textId="77777777" w:rsidR="002729D6" w:rsidRDefault="002729D6" w:rsidP="002729D6">
      <w:pPr>
        <w:spacing w:line="360" w:lineRule="auto"/>
        <w:textAlignment w:val="baseline"/>
        <w:rPr>
          <w:rFonts w:eastAsia="Times New Roman"/>
          <w:color w:val="000000"/>
          <w:sz w:val="23"/>
        </w:rPr>
      </w:pPr>
    </w:p>
    <w:p w14:paraId="511BBF1C" w14:textId="500FDFA5" w:rsidR="002729D6" w:rsidRPr="002729D6" w:rsidRDefault="002729D6" w:rsidP="002729D6">
      <w:pPr>
        <w:widowControl w:val="0"/>
        <w:tabs>
          <w:tab w:val="left" w:pos="0"/>
        </w:tabs>
        <w:autoSpaceDE w:val="0"/>
        <w:autoSpaceDN w:val="0"/>
        <w:adjustRightInd w:val="0"/>
        <w:jc w:val="both"/>
        <w:rPr>
          <w:rFonts w:eastAsia="Times New Roman"/>
          <w:sz w:val="24"/>
          <w:szCs w:val="24"/>
          <w:u w:val="single"/>
        </w:rPr>
      </w:pPr>
      <w:bookmarkStart w:id="1" w:name="_Hlk10727748"/>
      <w:r w:rsidRPr="002729D6">
        <w:rPr>
          <w:rFonts w:eastAsia="Times New Roman"/>
          <w:sz w:val="24"/>
          <w:szCs w:val="24"/>
        </w:rPr>
        <w:t xml:space="preserve">Date:  </w:t>
      </w:r>
      <w:r w:rsidR="00CA66BA">
        <w:rPr>
          <w:rFonts w:eastAsia="Times New Roman"/>
          <w:sz w:val="24"/>
          <w:szCs w:val="24"/>
          <w:u w:val="single"/>
        </w:rPr>
        <w:t>February 2, 2024</w:t>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u w:val="single"/>
        </w:rPr>
        <w:tab/>
      </w:r>
      <w:r w:rsidRPr="002729D6">
        <w:rPr>
          <w:rFonts w:eastAsia="Times New Roman"/>
          <w:sz w:val="24"/>
          <w:szCs w:val="24"/>
          <w:u w:val="single"/>
        </w:rPr>
        <w:tab/>
        <w:t>/s/</w:t>
      </w:r>
      <w:r w:rsidRPr="002729D6">
        <w:rPr>
          <w:rFonts w:eastAsia="Times New Roman"/>
          <w:sz w:val="24"/>
          <w:szCs w:val="24"/>
          <w:u w:val="single"/>
        </w:rPr>
        <w:tab/>
      </w:r>
      <w:r w:rsidRPr="002729D6">
        <w:rPr>
          <w:rFonts w:eastAsia="Times New Roman"/>
          <w:sz w:val="24"/>
          <w:szCs w:val="24"/>
          <w:u w:val="single"/>
        </w:rPr>
        <w:tab/>
      </w:r>
      <w:r w:rsidRPr="002729D6">
        <w:rPr>
          <w:rFonts w:eastAsia="Times New Roman"/>
          <w:sz w:val="24"/>
          <w:szCs w:val="24"/>
          <w:u w:val="single"/>
        </w:rPr>
        <w:tab/>
      </w:r>
    </w:p>
    <w:p w14:paraId="307F6546" w14:textId="3935C153" w:rsidR="002729D6" w:rsidRPr="002729D6" w:rsidRDefault="002729D6" w:rsidP="002729D6">
      <w:pPr>
        <w:widowControl w:val="0"/>
        <w:tabs>
          <w:tab w:val="left" w:pos="0"/>
        </w:tabs>
        <w:autoSpaceDE w:val="0"/>
        <w:autoSpaceDN w:val="0"/>
        <w:adjustRightInd w:val="0"/>
        <w:jc w:val="both"/>
        <w:rPr>
          <w:rFonts w:eastAsia="Times New Roman"/>
          <w:sz w:val="24"/>
          <w:szCs w:val="24"/>
        </w:rPr>
      </w:pP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00CA66BA">
        <w:rPr>
          <w:rFonts w:eastAsia="Times New Roman"/>
          <w:sz w:val="24"/>
          <w:szCs w:val="24"/>
        </w:rPr>
        <w:t>Steven K. Haas</w:t>
      </w:r>
    </w:p>
    <w:p w14:paraId="4F87DD52" w14:textId="710AEB89" w:rsidR="00EE2FC4" w:rsidRPr="00CA66BA" w:rsidRDefault="002729D6" w:rsidP="00CA66BA">
      <w:pPr>
        <w:widowControl w:val="0"/>
        <w:tabs>
          <w:tab w:val="left" w:pos="0"/>
        </w:tabs>
        <w:autoSpaceDE w:val="0"/>
        <w:autoSpaceDN w:val="0"/>
        <w:adjustRightInd w:val="0"/>
        <w:jc w:val="both"/>
        <w:rPr>
          <w:rFonts w:eastAsia="Times New Roman"/>
          <w:sz w:val="24"/>
          <w:szCs w:val="24"/>
        </w:rPr>
      </w:pP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r>
      <w:r w:rsidRPr="002729D6">
        <w:rPr>
          <w:rFonts w:eastAsia="Times New Roman"/>
          <w:sz w:val="24"/>
          <w:szCs w:val="24"/>
        </w:rPr>
        <w:tab/>
        <w:t>Administrative Law Judge</w:t>
      </w:r>
      <w:bookmarkEnd w:id="1"/>
    </w:p>
    <w:p w14:paraId="5477BB33" w14:textId="77777777" w:rsidR="00CA66BA" w:rsidRDefault="00CA66BA" w:rsidP="002729D6">
      <w:pPr>
        <w:spacing w:line="360" w:lineRule="auto"/>
        <w:textAlignment w:val="baseline"/>
        <w:rPr>
          <w:sz w:val="24"/>
          <w:szCs w:val="24"/>
        </w:rPr>
      </w:pPr>
    </w:p>
    <w:p w14:paraId="0460B269" w14:textId="1BD802C4" w:rsidR="00CA66BA" w:rsidRDefault="00CA66BA" w:rsidP="00CA66BA">
      <w:pPr>
        <w:ind w:left="5760"/>
        <w:textAlignment w:val="baseline"/>
        <w:rPr>
          <w:sz w:val="24"/>
          <w:szCs w:val="24"/>
        </w:rPr>
        <w:sectPr w:rsidR="00CA66BA" w:rsidSect="008152BA">
          <w:footerReference w:type="default" r:id="rId8"/>
          <w:pgSz w:w="12240" w:h="15840"/>
          <w:pgMar w:top="1440" w:right="1440" w:bottom="1440" w:left="1440" w:header="720" w:footer="720" w:gutter="0"/>
          <w:cols w:space="720"/>
          <w:titlePg/>
          <w:docGrid w:linePitch="360"/>
        </w:sectPr>
      </w:pPr>
      <w:r>
        <w:rPr>
          <w:sz w:val="24"/>
          <w:szCs w:val="24"/>
        </w:rPr>
        <w:t>Alphonso Arnold III</w:t>
      </w:r>
      <w:r>
        <w:rPr>
          <w:sz w:val="24"/>
          <w:szCs w:val="24"/>
        </w:rPr>
        <w:br/>
        <w:t>Administrative Law Judge</w:t>
      </w:r>
    </w:p>
    <w:p w14:paraId="3B7CE1BD" w14:textId="0EAFC2D6" w:rsidR="00EE2FC4" w:rsidRPr="00CC4B79" w:rsidRDefault="00141C9E" w:rsidP="00CC4B79">
      <w:pPr>
        <w:jc w:val="center"/>
        <w:rPr>
          <w:rFonts w:eastAsia="Calibri"/>
          <w:b/>
          <w:bCs/>
          <w:sz w:val="24"/>
          <w:szCs w:val="24"/>
        </w:rPr>
      </w:pPr>
      <w:r w:rsidRPr="00CC4B79">
        <w:rPr>
          <w:rFonts w:eastAsia="Calibri"/>
          <w:b/>
          <w:bCs/>
          <w:caps/>
          <w:sz w:val="24"/>
          <w:szCs w:val="24"/>
        </w:rPr>
        <w:lastRenderedPageBreak/>
        <w:t>APPENDIX A</w:t>
      </w:r>
    </w:p>
    <w:p w14:paraId="1F125A55" w14:textId="77777777" w:rsidR="00CC37BE" w:rsidRPr="004122ED" w:rsidRDefault="00CC37BE" w:rsidP="00CC37BE">
      <w:pPr>
        <w:jc w:val="center"/>
        <w:rPr>
          <w:rFonts w:eastAsia="Calibri"/>
          <w:sz w:val="24"/>
          <w:szCs w:val="24"/>
          <w:u w:val="single"/>
        </w:rPr>
      </w:pPr>
    </w:p>
    <w:tbl>
      <w:tblPr>
        <w:tblStyle w:val="TableGrid"/>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
        <w:gridCol w:w="3960"/>
      </w:tblGrid>
      <w:tr w:rsidR="00CC37BE" w:rsidRPr="00FA3BE3" w14:paraId="02C4CBBE" w14:textId="77777777" w:rsidTr="00EB2ACC">
        <w:tc>
          <w:tcPr>
            <w:tcW w:w="4500" w:type="dxa"/>
          </w:tcPr>
          <w:p w14:paraId="1E203B3C" w14:textId="77777777" w:rsidR="00CC37BE" w:rsidRDefault="00CC37BE" w:rsidP="00EB2ACC">
            <w:pPr>
              <w:rPr>
                <w:rFonts w:eastAsia="Calibri"/>
                <w:sz w:val="24"/>
                <w:szCs w:val="24"/>
              </w:rPr>
            </w:pPr>
            <w:r w:rsidRPr="00FA3BE3">
              <w:rPr>
                <w:rFonts w:eastAsia="Calibri"/>
                <w:sz w:val="24"/>
                <w:szCs w:val="24"/>
              </w:rPr>
              <w:t>Pennsylvania Public Utility Commission</w:t>
            </w:r>
          </w:p>
          <w:p w14:paraId="558D23CB" w14:textId="77777777" w:rsidR="00CC37BE" w:rsidRPr="00FA3BE3" w:rsidRDefault="00CC37BE" w:rsidP="00EB2ACC">
            <w:pPr>
              <w:rPr>
                <w:rFonts w:eastAsia="Calibri"/>
                <w:sz w:val="24"/>
                <w:szCs w:val="24"/>
              </w:rPr>
            </w:pPr>
          </w:p>
          <w:p w14:paraId="22A30906" w14:textId="77777777" w:rsidR="00CC37BE" w:rsidRPr="00FA3BE3" w:rsidRDefault="00CC37BE" w:rsidP="00EB2ACC">
            <w:pPr>
              <w:ind w:left="700"/>
              <w:rPr>
                <w:rFonts w:eastAsia="Calibri"/>
                <w:sz w:val="24"/>
                <w:szCs w:val="24"/>
              </w:rPr>
            </w:pPr>
            <w:r w:rsidRPr="00FA3BE3">
              <w:rPr>
                <w:rFonts w:eastAsia="Calibri"/>
                <w:sz w:val="24"/>
                <w:szCs w:val="24"/>
              </w:rPr>
              <w:t>v.</w:t>
            </w:r>
          </w:p>
          <w:p w14:paraId="639E02B2" w14:textId="77777777" w:rsidR="00CC37BE" w:rsidRPr="00FA3BE3" w:rsidRDefault="00CC37BE" w:rsidP="00EB2ACC">
            <w:pPr>
              <w:rPr>
                <w:rFonts w:eastAsia="Calibri"/>
                <w:sz w:val="24"/>
                <w:szCs w:val="24"/>
              </w:rPr>
            </w:pPr>
          </w:p>
          <w:p w14:paraId="3FDA467F" w14:textId="77777777" w:rsidR="00CC37BE" w:rsidRPr="00FA3BE3" w:rsidRDefault="00CC37BE" w:rsidP="00EB2ACC">
            <w:pPr>
              <w:jc w:val="both"/>
              <w:rPr>
                <w:sz w:val="24"/>
                <w:szCs w:val="24"/>
              </w:rPr>
            </w:pPr>
            <w:r>
              <w:rPr>
                <w:rFonts w:eastAsia="Calibri"/>
                <w:sz w:val="24"/>
                <w:szCs w:val="24"/>
              </w:rPr>
              <w:t>Community Utilities of Pennsylvania, Inc.</w:t>
            </w:r>
          </w:p>
        </w:tc>
        <w:tc>
          <w:tcPr>
            <w:tcW w:w="450" w:type="dxa"/>
          </w:tcPr>
          <w:p w14:paraId="33CF5C31" w14:textId="77777777" w:rsidR="00CC37BE" w:rsidRPr="00FA3BE3" w:rsidRDefault="00CC37BE" w:rsidP="00EB2ACC">
            <w:pPr>
              <w:jc w:val="center"/>
              <w:rPr>
                <w:rFonts w:eastAsia="Calibri"/>
                <w:sz w:val="24"/>
                <w:szCs w:val="24"/>
              </w:rPr>
            </w:pPr>
            <w:r w:rsidRPr="00FA3BE3">
              <w:rPr>
                <w:rFonts w:eastAsia="Calibri"/>
                <w:sz w:val="24"/>
                <w:szCs w:val="24"/>
              </w:rPr>
              <w:t>:</w:t>
            </w:r>
          </w:p>
          <w:p w14:paraId="3510866A" w14:textId="77777777" w:rsidR="00CC37BE" w:rsidRPr="00FA3BE3" w:rsidRDefault="00CC37BE" w:rsidP="00EB2ACC">
            <w:pPr>
              <w:jc w:val="center"/>
              <w:rPr>
                <w:rFonts w:eastAsia="Calibri"/>
                <w:sz w:val="24"/>
                <w:szCs w:val="24"/>
              </w:rPr>
            </w:pPr>
            <w:r w:rsidRPr="00FA3BE3">
              <w:rPr>
                <w:rFonts w:eastAsia="Calibri"/>
                <w:sz w:val="24"/>
                <w:szCs w:val="24"/>
              </w:rPr>
              <w:t>:</w:t>
            </w:r>
          </w:p>
          <w:p w14:paraId="56015657" w14:textId="77777777" w:rsidR="00CC37BE" w:rsidRPr="00FA3BE3" w:rsidRDefault="00CC37BE" w:rsidP="00EB2ACC">
            <w:pPr>
              <w:jc w:val="center"/>
              <w:rPr>
                <w:rFonts w:eastAsia="Calibri"/>
                <w:sz w:val="24"/>
                <w:szCs w:val="24"/>
              </w:rPr>
            </w:pPr>
            <w:r w:rsidRPr="00FA3BE3">
              <w:rPr>
                <w:rFonts w:eastAsia="Calibri"/>
                <w:sz w:val="24"/>
                <w:szCs w:val="24"/>
              </w:rPr>
              <w:t>:</w:t>
            </w:r>
            <w:r w:rsidRPr="00FA3BE3">
              <w:rPr>
                <w:rFonts w:eastAsia="Calibri"/>
                <w:sz w:val="24"/>
                <w:szCs w:val="24"/>
              </w:rPr>
              <w:br/>
              <w:t>:</w:t>
            </w:r>
          </w:p>
          <w:p w14:paraId="0C5A2C8A" w14:textId="77777777" w:rsidR="00CC37BE" w:rsidRDefault="00CC37BE" w:rsidP="00EB2ACC">
            <w:pPr>
              <w:jc w:val="center"/>
              <w:rPr>
                <w:rFonts w:eastAsia="Calibri"/>
                <w:sz w:val="24"/>
                <w:szCs w:val="24"/>
              </w:rPr>
            </w:pPr>
            <w:r w:rsidRPr="00FA3BE3">
              <w:rPr>
                <w:rFonts w:eastAsia="Calibri"/>
                <w:sz w:val="24"/>
                <w:szCs w:val="24"/>
              </w:rPr>
              <w:t>:</w:t>
            </w:r>
          </w:p>
          <w:p w14:paraId="7A6B50F1" w14:textId="77777777" w:rsidR="00CC37BE" w:rsidRPr="00FA3BE3" w:rsidRDefault="00CC37BE" w:rsidP="00EB2ACC">
            <w:pPr>
              <w:jc w:val="center"/>
              <w:rPr>
                <w:sz w:val="24"/>
                <w:szCs w:val="24"/>
              </w:rPr>
            </w:pPr>
          </w:p>
        </w:tc>
        <w:tc>
          <w:tcPr>
            <w:tcW w:w="3960" w:type="dxa"/>
          </w:tcPr>
          <w:p w14:paraId="020D3134" w14:textId="77777777" w:rsidR="00CC37BE" w:rsidRDefault="00CC37BE" w:rsidP="00EB2ACC">
            <w:pPr>
              <w:ind w:left="795" w:hanging="795"/>
              <w:rPr>
                <w:rFonts w:eastAsia="Calibri"/>
                <w:sz w:val="24"/>
                <w:szCs w:val="24"/>
              </w:rPr>
            </w:pPr>
            <w:r>
              <w:rPr>
                <w:rFonts w:eastAsia="Calibri"/>
                <w:sz w:val="24"/>
                <w:szCs w:val="24"/>
              </w:rPr>
              <w:t xml:space="preserve">                         </w:t>
            </w:r>
            <w:r w:rsidRPr="005739B9">
              <w:rPr>
                <w:rFonts w:eastAsia="Calibri"/>
                <w:sz w:val="24"/>
                <w:szCs w:val="24"/>
              </w:rPr>
              <w:t xml:space="preserve">R-2023-3042804 </w:t>
            </w:r>
          </w:p>
          <w:p w14:paraId="4F2550E9" w14:textId="77777777" w:rsidR="00CC37BE" w:rsidRDefault="00CC37BE" w:rsidP="00EB2ACC">
            <w:pPr>
              <w:rPr>
                <w:rFonts w:eastAsia="Calibri"/>
                <w:sz w:val="24"/>
                <w:szCs w:val="24"/>
              </w:rPr>
            </w:pPr>
            <w:r>
              <w:rPr>
                <w:sz w:val="24"/>
                <w:szCs w:val="24"/>
              </w:rPr>
              <w:t xml:space="preserve">                         </w:t>
            </w:r>
            <w:r w:rsidRPr="005739B9">
              <w:rPr>
                <w:sz w:val="24"/>
                <w:szCs w:val="24"/>
              </w:rPr>
              <w:t>R-2023-3042805</w:t>
            </w:r>
          </w:p>
          <w:p w14:paraId="659DDD40" w14:textId="77777777" w:rsidR="00CC37BE" w:rsidRDefault="00CC37BE" w:rsidP="00EB2ACC">
            <w:pPr>
              <w:rPr>
                <w:rFonts w:eastAsia="Calibri"/>
                <w:sz w:val="24"/>
                <w:szCs w:val="24"/>
              </w:rPr>
            </w:pPr>
          </w:p>
          <w:p w14:paraId="743DD296" w14:textId="77777777" w:rsidR="00CC37BE" w:rsidRPr="00FA3BE3" w:rsidRDefault="00CC37BE" w:rsidP="00EB2ACC">
            <w:pPr>
              <w:jc w:val="center"/>
              <w:rPr>
                <w:sz w:val="24"/>
                <w:szCs w:val="24"/>
              </w:rPr>
            </w:pPr>
            <w:r w:rsidRPr="005739B9">
              <w:rPr>
                <w:sz w:val="24"/>
                <w:szCs w:val="24"/>
              </w:rPr>
              <w:t xml:space="preserve">        </w:t>
            </w:r>
          </w:p>
        </w:tc>
      </w:tr>
    </w:tbl>
    <w:p w14:paraId="688F0CF0" w14:textId="77777777" w:rsidR="00EE2FC4" w:rsidRDefault="00EE2FC4" w:rsidP="00EE2FC4">
      <w:pPr>
        <w:jc w:val="both"/>
        <w:rPr>
          <w:rFonts w:eastAsia="Calibri"/>
          <w:sz w:val="24"/>
          <w:szCs w:val="24"/>
        </w:rPr>
      </w:pPr>
    </w:p>
    <w:p w14:paraId="231873CC" w14:textId="77777777" w:rsidR="00FA218E" w:rsidRDefault="00FA218E" w:rsidP="00EE2FC4">
      <w:pPr>
        <w:jc w:val="both"/>
        <w:rPr>
          <w:rFonts w:eastAsia="Calibri"/>
          <w:sz w:val="24"/>
          <w:szCs w:val="24"/>
        </w:rPr>
      </w:pPr>
    </w:p>
    <w:p w14:paraId="4904BEFC" w14:textId="77777777" w:rsidR="00EE2FC4" w:rsidRDefault="00EE2FC4" w:rsidP="00EE2FC4">
      <w:pPr>
        <w:spacing w:line="360" w:lineRule="auto"/>
        <w:rPr>
          <w:rFonts w:eastAsia="Calibri"/>
          <w:sz w:val="24"/>
          <w:szCs w:val="24"/>
        </w:rPr>
      </w:pPr>
    </w:p>
    <w:p w14:paraId="561FB7C4" w14:textId="1B2E87D7" w:rsidR="00EE2FC4" w:rsidRDefault="00EE2FC4" w:rsidP="00EE2FC4">
      <w:pPr>
        <w:spacing w:line="360" w:lineRule="auto"/>
        <w:rPr>
          <w:rFonts w:eastAsia="Calibri"/>
          <w:sz w:val="24"/>
          <w:szCs w:val="24"/>
        </w:rPr>
      </w:pPr>
      <w:r>
        <w:rPr>
          <w:rFonts w:eastAsia="Calibri"/>
          <w:sz w:val="24"/>
          <w:szCs w:val="24"/>
        </w:rPr>
        <w:t>TO WHOM IT MAY CONCERN:</w:t>
      </w:r>
    </w:p>
    <w:p w14:paraId="19D9BB76" w14:textId="77777777" w:rsidR="00EE2FC4" w:rsidRDefault="00EE2FC4" w:rsidP="00EE2FC4">
      <w:pPr>
        <w:spacing w:line="360" w:lineRule="auto"/>
        <w:rPr>
          <w:rFonts w:eastAsia="Calibri"/>
          <w:sz w:val="24"/>
          <w:szCs w:val="24"/>
        </w:rPr>
      </w:pPr>
    </w:p>
    <w:p w14:paraId="678307F1" w14:textId="77777777" w:rsidR="00793B5C" w:rsidRDefault="00793B5C" w:rsidP="00EE2FC4">
      <w:pPr>
        <w:spacing w:line="360" w:lineRule="auto"/>
        <w:rPr>
          <w:rFonts w:eastAsia="Calibri"/>
          <w:sz w:val="24"/>
          <w:szCs w:val="24"/>
        </w:rPr>
      </w:pPr>
    </w:p>
    <w:p w14:paraId="29D663DF" w14:textId="6FCFEAAD" w:rsidR="00D81A16" w:rsidRPr="0021392A" w:rsidRDefault="00D81A16" w:rsidP="00D81A16">
      <w:pPr>
        <w:tabs>
          <w:tab w:val="left" w:pos="3100"/>
          <w:tab w:val="left" w:pos="4439"/>
          <w:tab w:val="left" w:pos="8039"/>
        </w:tabs>
        <w:spacing w:before="79" w:line="480" w:lineRule="auto"/>
        <w:jc w:val="both"/>
        <w:rPr>
          <w:sz w:val="24"/>
          <w:szCs w:val="24"/>
        </w:rPr>
      </w:pPr>
      <w:r w:rsidRPr="0021392A">
        <w:rPr>
          <w:sz w:val="24"/>
          <w:szCs w:val="24"/>
        </w:rPr>
        <w:t xml:space="preserve">The undersigned is the </w:t>
      </w:r>
      <w:r>
        <w:rPr>
          <w:sz w:val="24"/>
          <w:szCs w:val="24"/>
          <w:u w:val="single"/>
        </w:rPr>
        <w:tab/>
      </w:r>
      <w:r>
        <w:rPr>
          <w:sz w:val="24"/>
          <w:szCs w:val="24"/>
          <w:u w:val="single"/>
        </w:rPr>
        <w:tab/>
      </w:r>
      <w:r>
        <w:rPr>
          <w:sz w:val="24"/>
          <w:szCs w:val="24"/>
        </w:rPr>
        <w:t xml:space="preserve"> </w:t>
      </w:r>
      <w:r w:rsidRPr="0021392A">
        <w:rPr>
          <w:sz w:val="24"/>
          <w:szCs w:val="24"/>
        </w:rPr>
        <w:t>of</w:t>
      </w:r>
      <w:r>
        <w:rPr>
          <w:sz w:val="24"/>
          <w:szCs w:val="24"/>
        </w:rPr>
        <w:t xml:space="preserve"> </w:t>
      </w:r>
      <w:r>
        <w:rPr>
          <w:sz w:val="24"/>
          <w:szCs w:val="24"/>
          <w:u w:val="single"/>
        </w:rPr>
        <w:tab/>
      </w:r>
      <w:r>
        <w:rPr>
          <w:sz w:val="24"/>
          <w:szCs w:val="24"/>
          <w:u w:val="single"/>
        </w:rPr>
        <w:tab/>
      </w:r>
      <w:r w:rsidRPr="0021392A">
        <w:rPr>
          <w:sz w:val="24"/>
          <w:szCs w:val="24"/>
        </w:rPr>
        <w:t>.</w:t>
      </w:r>
      <w:r>
        <w:rPr>
          <w:sz w:val="24"/>
          <w:szCs w:val="24"/>
        </w:rPr>
        <w:t xml:space="preserve">  </w:t>
      </w:r>
      <w:r w:rsidRPr="0021392A">
        <w:rPr>
          <w:sz w:val="24"/>
          <w:szCs w:val="24"/>
        </w:rPr>
        <w:t>The</w:t>
      </w:r>
      <w:r>
        <w:rPr>
          <w:sz w:val="24"/>
          <w:szCs w:val="24"/>
        </w:rPr>
        <w:t xml:space="preserve"> </w:t>
      </w:r>
      <w:r w:rsidRPr="0021392A">
        <w:rPr>
          <w:sz w:val="24"/>
          <w:szCs w:val="24"/>
        </w:rPr>
        <w:t>undersigned has read and understands the Protective Order, which deals with the treatment of Proprietary Information. The undersigned agrees to be bound by, and comply with, the terms and conditions of said Protective Order.</w:t>
      </w:r>
    </w:p>
    <w:p w14:paraId="562596ED" w14:textId="5FAF46B0" w:rsidR="00EE2FC4" w:rsidRPr="001100E2" w:rsidRDefault="00EE2FC4" w:rsidP="00EE2FC4">
      <w:pPr>
        <w:rPr>
          <w:rFonts w:eastAsia="Times New Roman"/>
          <w:sz w:val="24"/>
          <w:szCs w:val="24"/>
        </w:rPr>
      </w:pPr>
    </w:p>
    <w:p w14:paraId="7B1BDCAF" w14:textId="77777777" w:rsidR="00EE2FC4" w:rsidRPr="001100E2" w:rsidRDefault="00EE2FC4" w:rsidP="00EE2FC4">
      <w:pPr>
        <w:rPr>
          <w:rFonts w:eastAsia="Times New Roman"/>
          <w:sz w:val="24"/>
          <w:szCs w:val="24"/>
        </w:rPr>
      </w:pPr>
    </w:p>
    <w:p w14:paraId="76EE1690" w14:textId="16744D78" w:rsidR="00EE2FC4" w:rsidRPr="001100E2" w:rsidRDefault="00EE2FC4" w:rsidP="00EE2FC4">
      <w:pPr>
        <w:rPr>
          <w:rFonts w:eastAsia="Times New Roman"/>
          <w:sz w:val="24"/>
          <w:szCs w:val="24"/>
        </w:rPr>
      </w:pP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t>___________________________________</w:t>
      </w:r>
    </w:p>
    <w:p w14:paraId="26E48F38" w14:textId="06CCB1D0" w:rsidR="00EE2FC4" w:rsidRPr="001100E2" w:rsidRDefault="00EE2FC4" w:rsidP="00EE2FC4">
      <w:pPr>
        <w:rPr>
          <w:rFonts w:eastAsia="Times New Roman"/>
          <w:sz w:val="24"/>
          <w:szCs w:val="24"/>
        </w:rPr>
      </w:pP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t>NAME</w:t>
      </w:r>
    </w:p>
    <w:p w14:paraId="29572964" w14:textId="77777777" w:rsidR="00EE2FC4" w:rsidRDefault="00EE2FC4" w:rsidP="00EE2FC4">
      <w:pPr>
        <w:rPr>
          <w:rFonts w:eastAsia="Times New Roman"/>
          <w:sz w:val="24"/>
          <w:szCs w:val="24"/>
        </w:rPr>
      </w:pPr>
    </w:p>
    <w:p w14:paraId="3DDA6CE0" w14:textId="77777777" w:rsidR="00B97F29" w:rsidRDefault="00B97F29" w:rsidP="00EE2FC4">
      <w:pPr>
        <w:rPr>
          <w:rFonts w:eastAsia="Times New Roman"/>
          <w:sz w:val="24"/>
          <w:szCs w:val="24"/>
        </w:rPr>
      </w:pPr>
    </w:p>
    <w:p w14:paraId="3E73FCDD" w14:textId="68E2E244" w:rsidR="00F300AE" w:rsidRDefault="00F300AE" w:rsidP="00363C9A">
      <w:pPr>
        <w:ind w:left="3600" w:firstLine="720"/>
        <w:rPr>
          <w:rFonts w:eastAsia="Times New Roman"/>
          <w:sz w:val="24"/>
          <w:szCs w:val="24"/>
        </w:rPr>
      </w:pPr>
      <w:r w:rsidRPr="001100E2">
        <w:rPr>
          <w:rFonts w:eastAsia="Times New Roman"/>
          <w:sz w:val="24"/>
          <w:szCs w:val="24"/>
        </w:rPr>
        <w:t>___________________________________</w:t>
      </w:r>
    </w:p>
    <w:p w14:paraId="1EACE8E2" w14:textId="77777777" w:rsidR="00F300AE" w:rsidRPr="001100E2" w:rsidRDefault="00F300AE" w:rsidP="00F300AE">
      <w:pPr>
        <w:ind w:left="4320" w:firstLine="720"/>
        <w:rPr>
          <w:rFonts w:eastAsia="Times New Roman"/>
          <w:sz w:val="24"/>
          <w:szCs w:val="24"/>
        </w:rPr>
      </w:pPr>
    </w:p>
    <w:p w14:paraId="0FDBB733" w14:textId="75CE3B65" w:rsidR="00EE2FC4" w:rsidRPr="001100E2" w:rsidRDefault="00EE2FC4" w:rsidP="00EE2FC4">
      <w:pPr>
        <w:rPr>
          <w:rFonts w:eastAsia="Times New Roman"/>
          <w:sz w:val="24"/>
          <w:szCs w:val="24"/>
        </w:rPr>
      </w:pP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t>___________________________________</w:t>
      </w:r>
    </w:p>
    <w:p w14:paraId="7B0FD925" w14:textId="77777777" w:rsidR="00EE2FC4" w:rsidRPr="001100E2" w:rsidRDefault="00EE2FC4" w:rsidP="00EE2FC4">
      <w:pPr>
        <w:rPr>
          <w:rFonts w:eastAsia="Times New Roman"/>
          <w:sz w:val="24"/>
          <w:szCs w:val="24"/>
        </w:rPr>
      </w:pP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p>
    <w:p w14:paraId="2A0A546F" w14:textId="03C992CC" w:rsidR="00EE2FC4" w:rsidRPr="001100E2" w:rsidRDefault="00EE2FC4" w:rsidP="00EE2FC4">
      <w:pPr>
        <w:rPr>
          <w:rFonts w:eastAsia="Times New Roman"/>
          <w:sz w:val="24"/>
          <w:szCs w:val="24"/>
        </w:rPr>
      </w:pP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t>___________________________________</w:t>
      </w:r>
    </w:p>
    <w:p w14:paraId="6955E0B1" w14:textId="67114E62" w:rsidR="00EE2FC4" w:rsidRPr="001100E2" w:rsidRDefault="00EE2FC4" w:rsidP="00EE2FC4">
      <w:pPr>
        <w:rPr>
          <w:rFonts w:eastAsia="Times New Roman"/>
          <w:sz w:val="24"/>
          <w:szCs w:val="24"/>
        </w:rPr>
      </w:pP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r>
      <w:r w:rsidRPr="001100E2">
        <w:rPr>
          <w:rFonts w:eastAsia="Times New Roman"/>
          <w:sz w:val="24"/>
          <w:szCs w:val="24"/>
        </w:rPr>
        <w:tab/>
        <w:t>ADDRESS</w:t>
      </w:r>
    </w:p>
    <w:p w14:paraId="1E99D340" w14:textId="77777777" w:rsidR="00EE2FC4" w:rsidRDefault="00EE2FC4" w:rsidP="00EE2FC4">
      <w:pPr>
        <w:rPr>
          <w:rFonts w:eastAsia="Times New Roman"/>
          <w:sz w:val="24"/>
          <w:szCs w:val="24"/>
        </w:rPr>
      </w:pPr>
    </w:p>
    <w:p w14:paraId="5FA79208" w14:textId="77777777" w:rsidR="00D74924" w:rsidRDefault="00D74924" w:rsidP="00EE2FC4">
      <w:pPr>
        <w:rPr>
          <w:rFonts w:eastAsia="Times New Roman"/>
          <w:sz w:val="24"/>
          <w:szCs w:val="24"/>
        </w:rPr>
      </w:pPr>
    </w:p>
    <w:p w14:paraId="71FA8B6C" w14:textId="1DF9013C" w:rsidR="005B2323" w:rsidRDefault="005B2323" w:rsidP="00EE2FC4">
      <w:pPr>
        <w:rPr>
          <w:rFonts w:eastAsia="Times New Roman"/>
          <w:sz w:val="24"/>
          <w:szCs w:val="24"/>
        </w:rPr>
      </w:pP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___________________________________</w:t>
      </w:r>
    </w:p>
    <w:p w14:paraId="0B1D9682" w14:textId="74B12965" w:rsidR="005B2323" w:rsidRPr="001100E2" w:rsidRDefault="005B2323" w:rsidP="00EE2FC4">
      <w:pPr>
        <w:rPr>
          <w:rFonts w:eastAsia="Times New Roman"/>
          <w:sz w:val="24"/>
          <w:szCs w:val="24"/>
        </w:rPr>
      </w:pP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EMPLOYER</w:t>
      </w:r>
    </w:p>
    <w:p w14:paraId="07DFF620" w14:textId="77777777" w:rsidR="005B2323" w:rsidRDefault="005B2323" w:rsidP="00EE2FC4">
      <w:pPr>
        <w:rPr>
          <w:rFonts w:eastAsia="Times New Roman"/>
          <w:sz w:val="24"/>
          <w:szCs w:val="24"/>
        </w:rPr>
      </w:pPr>
    </w:p>
    <w:p w14:paraId="6F68FCE8" w14:textId="77777777" w:rsidR="00B97F29" w:rsidRDefault="00B97F29" w:rsidP="00EE2FC4">
      <w:pPr>
        <w:rPr>
          <w:rFonts w:eastAsia="Times New Roman"/>
          <w:sz w:val="24"/>
          <w:szCs w:val="24"/>
        </w:rPr>
      </w:pPr>
    </w:p>
    <w:p w14:paraId="0E49F5C6" w14:textId="08C457CD" w:rsidR="00EE2FC4" w:rsidRPr="001100E2" w:rsidRDefault="006F07BB" w:rsidP="00EE2FC4">
      <w:pPr>
        <w:rPr>
          <w:rFonts w:eastAsia="Times New Roman"/>
          <w:sz w:val="24"/>
          <w:szCs w:val="24"/>
        </w:rPr>
      </w:pPr>
      <w:r>
        <w:rPr>
          <w:rFonts w:eastAsia="Times New Roman"/>
          <w:sz w:val="24"/>
          <w:szCs w:val="24"/>
        </w:rPr>
        <w:t xml:space="preserve">DATED: </w:t>
      </w:r>
      <w:r w:rsidR="00EE2FC4">
        <w:rPr>
          <w:rFonts w:eastAsia="Times New Roman"/>
          <w:sz w:val="24"/>
          <w:szCs w:val="24"/>
        </w:rPr>
        <w:t>______________________</w:t>
      </w:r>
      <w:r w:rsidR="00EE2FC4" w:rsidRPr="001100E2">
        <w:rPr>
          <w:rFonts w:eastAsia="Times New Roman"/>
          <w:sz w:val="24"/>
          <w:szCs w:val="24"/>
        </w:rPr>
        <w:tab/>
      </w:r>
      <w:r w:rsidR="00EE2FC4" w:rsidRPr="001100E2">
        <w:rPr>
          <w:rFonts w:eastAsia="Times New Roman"/>
          <w:sz w:val="24"/>
          <w:szCs w:val="24"/>
        </w:rPr>
        <w:tab/>
      </w:r>
      <w:r w:rsidR="00EE2FC4" w:rsidRPr="001100E2">
        <w:rPr>
          <w:rFonts w:eastAsia="Times New Roman"/>
          <w:sz w:val="24"/>
          <w:szCs w:val="24"/>
        </w:rPr>
        <w:tab/>
      </w:r>
      <w:r w:rsidR="00EE2FC4" w:rsidRPr="001100E2">
        <w:rPr>
          <w:rFonts w:eastAsia="Times New Roman"/>
          <w:sz w:val="24"/>
          <w:szCs w:val="24"/>
        </w:rPr>
        <w:tab/>
      </w:r>
    </w:p>
    <w:p w14:paraId="23DAB320" w14:textId="77777777" w:rsidR="00AE18BD" w:rsidRDefault="00AE18BD" w:rsidP="002729D6">
      <w:pPr>
        <w:spacing w:line="360" w:lineRule="auto"/>
        <w:textAlignment w:val="baseline"/>
        <w:rPr>
          <w:sz w:val="24"/>
          <w:szCs w:val="24"/>
        </w:rPr>
        <w:sectPr w:rsidR="00AE18BD">
          <w:footerReference w:type="default" r:id="rId9"/>
          <w:pgSz w:w="12240" w:h="15840"/>
          <w:pgMar w:top="1440" w:right="1440" w:bottom="1440" w:left="1440" w:header="720" w:footer="720" w:gutter="0"/>
          <w:cols w:space="720"/>
          <w:docGrid w:linePitch="360"/>
        </w:sectPr>
      </w:pPr>
    </w:p>
    <w:p w14:paraId="13173459" w14:textId="77777777" w:rsidR="00AE18BD" w:rsidRDefault="00AE18BD" w:rsidP="00AE18B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R-2023-3042804, R-2023-3042805 - PA PUBLIC UTILITY COMMISSION v. COMMUNITY UTILITIES OF PENNSYLVANIA INC – WATER AND WASTEWATER </w:t>
      </w:r>
    </w:p>
    <w:p w14:paraId="7C3FE6E9" w14:textId="77777777" w:rsidR="00AE18BD" w:rsidRDefault="00AE18BD" w:rsidP="00AE18BD">
      <w:pPr>
        <w:rPr>
          <w:rFonts w:ascii="Microsoft Sans Serif" w:eastAsia="Microsoft Sans Serif" w:hAnsi="Microsoft Sans Serif" w:cs="Microsoft Sans Serif"/>
          <w:b/>
          <w:u w:val="single"/>
        </w:rPr>
        <w:sectPr w:rsidR="00AE18BD" w:rsidSect="00AE18BD">
          <w:pgSz w:w="12240" w:h="15840"/>
          <w:pgMar w:top="1440" w:right="1440" w:bottom="1440" w:left="1440" w:header="720" w:footer="720" w:gutter="0"/>
          <w:cols w:space="720"/>
          <w:docGrid w:linePitch="360"/>
        </w:sectPr>
      </w:pPr>
    </w:p>
    <w:p w14:paraId="3A8A7BC5"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6DBB099C" w14:textId="77777777" w:rsidR="00AE18BD" w:rsidRDefault="00AE18BD" w:rsidP="00AE18BD">
      <w:pPr>
        <w:rPr>
          <w:rFonts w:ascii="Microsoft Sans Serif" w:eastAsia="Microsoft Sans Serif" w:hAnsi="Microsoft Sans Serif" w:cs="Microsoft Sans Serif"/>
        </w:rPr>
        <w:sectPr w:rsidR="00AE18BD" w:rsidSect="00AE18BD">
          <w:type w:val="continuous"/>
          <w:pgSz w:w="12240" w:h="15840"/>
          <w:pgMar w:top="1440" w:right="1440" w:bottom="1440" w:left="1440" w:header="720" w:footer="720" w:gutter="0"/>
          <w:cols w:space="720"/>
          <w:docGrid w:linePitch="360"/>
        </w:sectPr>
      </w:pPr>
    </w:p>
    <w:p w14:paraId="7D8189B3" w14:textId="77777777" w:rsidR="00B953B6"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WHITNEY E SNYDER ESQUIRE </w:t>
      </w:r>
    </w:p>
    <w:p w14:paraId="3B6C85BB" w14:textId="2F44CD3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THOMAS J SNISCAK ESQUIRE</w:t>
      </w:r>
      <w:r>
        <w:rPr>
          <w:rFonts w:ascii="Microsoft Sans Serif" w:eastAsia="Microsoft Sans Serif" w:hAnsi="Microsoft Sans Serif" w:cs="Microsoft Sans Serif"/>
        </w:rPr>
        <w:cr/>
        <w:t>PHILLIP D DEMANCHICK ESQUIRE*</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100 N Tenth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t>717-236-1300</w:t>
      </w:r>
      <w:r>
        <w:rPr>
          <w:rFonts w:ascii="Microsoft Sans Serif" w:eastAsia="Microsoft Sans Serif" w:hAnsi="Microsoft Sans Serif" w:cs="Microsoft Sans Serif"/>
        </w:rPr>
        <w:cr/>
      </w:r>
      <w:hyperlink r:id="rId10" w:history="1">
        <w:r w:rsidRPr="00713875">
          <w:rPr>
            <w:rStyle w:val="Hyperlink"/>
            <w:rFonts w:ascii="Microsoft Sans Serif" w:eastAsia="Microsoft Sans Serif" w:hAnsi="Microsoft Sans Serif" w:cs="Microsoft Sans Serif"/>
          </w:rPr>
          <w:t>wesnyder@hmslegal.com</w:t>
        </w:r>
      </w:hyperlink>
    </w:p>
    <w:p w14:paraId="4D532BAD" w14:textId="77777777" w:rsidR="00AE18BD" w:rsidRDefault="00AE18BD" w:rsidP="00AE18BD">
      <w:pPr>
        <w:rPr>
          <w:rFonts w:ascii="Microsoft Sans Serif" w:eastAsia="Microsoft Sans Serif" w:hAnsi="Microsoft Sans Serif" w:cs="Microsoft Sans Serif"/>
        </w:rPr>
      </w:pPr>
      <w:hyperlink r:id="rId11" w:history="1">
        <w:r w:rsidRPr="00713875">
          <w:rPr>
            <w:rStyle w:val="Hyperlink"/>
            <w:rFonts w:ascii="Microsoft Sans Serif" w:eastAsia="Microsoft Sans Serif" w:hAnsi="Microsoft Sans Serif" w:cs="Microsoft Sans Serif"/>
          </w:rPr>
          <w:t>tjsniscak@hmslegal.com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2" w:history="1">
        <w:r w:rsidRPr="00713875">
          <w:rPr>
            <w:rStyle w:val="Hyperlink"/>
            <w:rFonts w:ascii="Microsoft Sans Serif" w:eastAsia="Microsoft Sans Serif" w:hAnsi="Microsoft Sans Serif" w:cs="Microsoft Sans Serif"/>
          </w:rPr>
          <w:t>pddemanchick@hmslegal.com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0ABF7666"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*Served via email and </w:t>
      </w:r>
      <w:proofErr w:type="gramStart"/>
      <w:r>
        <w:rPr>
          <w:rFonts w:ascii="Microsoft Sans Serif" w:eastAsia="Microsoft Sans Serif" w:hAnsi="Microsoft Sans Serif" w:cs="Microsoft Sans Serif"/>
        </w:rPr>
        <w:t>first class</w:t>
      </w:r>
      <w:proofErr w:type="gramEnd"/>
      <w:r>
        <w:rPr>
          <w:rFonts w:ascii="Microsoft Sans Serif" w:eastAsia="Microsoft Sans Serif" w:hAnsi="Microsoft Sans Serif" w:cs="Microsoft Sans Serif"/>
        </w:rPr>
        <w:t xml:space="preserve"> mail </w:t>
      </w:r>
    </w:p>
    <w:p w14:paraId="6E2DE5C4" w14:textId="77777777" w:rsidR="00AE18BD" w:rsidRDefault="00AE18BD" w:rsidP="00AE18BD">
      <w:pPr>
        <w:rPr>
          <w:rFonts w:ascii="Microsoft Sans Serif" w:eastAsia="Microsoft Sans Serif" w:hAnsi="Microsoft Sans Serif" w:cs="Microsoft Sans Serif"/>
        </w:rPr>
      </w:pPr>
    </w:p>
    <w:p w14:paraId="71D491AD"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SCOTT B GRANGER ESQUIRE</w:t>
      </w:r>
      <w:r>
        <w:rPr>
          <w:rFonts w:ascii="Microsoft Sans Serif" w:eastAsia="Microsoft Sans Serif" w:hAnsi="Microsoft Sans Serif" w:cs="Microsoft Sans Serif"/>
        </w:rPr>
        <w:cr/>
        <w:t>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425</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7593</w:t>
      </w:r>
      <w:r w:rsidRPr="00EC379D">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884</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1440</w:t>
      </w:r>
      <w:r w:rsidRPr="00EC379D">
        <w:rPr>
          <w:rFonts w:ascii="Microsoft Sans Serif" w:eastAsia="Microsoft Sans Serif" w:hAnsi="Microsoft Sans Serif" w:cs="Microsoft Sans Serif"/>
          <w:b/>
          <w:bCs/>
        </w:rPr>
        <w:cr/>
      </w:r>
      <w:hyperlink r:id="rId13" w:history="1">
        <w:r w:rsidRPr="00713875">
          <w:rPr>
            <w:rStyle w:val="Hyperlink"/>
            <w:rFonts w:ascii="Microsoft Sans Serif" w:eastAsia="Microsoft Sans Serif" w:hAnsi="Microsoft Sans Serif" w:cs="Microsoft Sans Serif"/>
          </w:rPr>
          <w:t>sgranger@pa.gov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2BBC764" w14:textId="77777777" w:rsidR="00AE18BD" w:rsidRDefault="00AE18BD" w:rsidP="00AE18BD">
      <w:pPr>
        <w:rPr>
          <w:rFonts w:ascii="Microsoft Sans Serif" w:eastAsia="Microsoft Sans Serif" w:hAnsi="Microsoft Sans Serif" w:cs="Microsoft Sans Serif"/>
        </w:rPr>
      </w:pPr>
    </w:p>
    <w:p w14:paraId="02E59542"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HARRISON W BREITMAN ESQUIRE</w:t>
      </w:r>
    </w:p>
    <w:p w14:paraId="3C9BBEBF"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JACOB GUTHRIE ESQUIRE</w:t>
      </w:r>
    </w:p>
    <w:p w14:paraId="3DF180F4"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ERIN L GANNON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5048</w:t>
      </w:r>
      <w:r>
        <w:rPr>
          <w:rFonts w:ascii="Microsoft Sans Serif" w:eastAsia="Microsoft Sans Serif" w:hAnsi="Microsoft Sans Serif" w:cs="Microsoft Sans Serif"/>
        </w:rPr>
        <w:cr/>
      </w:r>
      <w:hyperlink r:id="rId14" w:history="1">
        <w:r w:rsidRPr="00713875">
          <w:rPr>
            <w:rStyle w:val="Hyperlink"/>
            <w:rFonts w:ascii="Microsoft Sans Serif" w:eastAsia="Microsoft Sans Serif" w:hAnsi="Microsoft Sans Serif" w:cs="Microsoft Sans Serif"/>
          </w:rPr>
          <w:t>hbreitman@paoca.org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5" w:history="1">
        <w:r w:rsidRPr="00713875">
          <w:rPr>
            <w:rStyle w:val="Hyperlink"/>
            <w:rFonts w:ascii="Microsoft Sans Serif" w:eastAsia="Microsoft Sans Serif" w:hAnsi="Microsoft Sans Serif" w:cs="Microsoft Sans Serif"/>
          </w:rPr>
          <w:t>jguthrie@paoca.org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6" w:history="1">
        <w:r w:rsidRPr="00713875">
          <w:rPr>
            <w:rStyle w:val="Hyperlink"/>
            <w:rFonts w:ascii="Microsoft Sans Serif" w:eastAsia="Microsoft Sans Serif" w:hAnsi="Microsoft Sans Serif" w:cs="Microsoft Sans Serif"/>
          </w:rPr>
          <w:t>egannon@paoca.org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74ECD9C5"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SHARON E WEBB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2525</w:t>
      </w:r>
      <w:r w:rsidRPr="00EC379D">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2831</w:t>
      </w:r>
      <w:r>
        <w:rPr>
          <w:rFonts w:ascii="Microsoft Sans Serif" w:eastAsia="Microsoft Sans Serif" w:hAnsi="Microsoft Sans Serif" w:cs="Microsoft Sans Serif"/>
        </w:rPr>
        <w:cr/>
      </w:r>
      <w:hyperlink r:id="rId17" w:history="1">
        <w:r w:rsidRPr="00713875">
          <w:rPr>
            <w:rStyle w:val="Hyperlink"/>
            <w:rFonts w:ascii="Microsoft Sans Serif" w:eastAsia="Microsoft Sans Serif" w:hAnsi="Microsoft Sans Serif" w:cs="Microsoft Sans Serif"/>
          </w:rPr>
          <w:t>swebb@pa.gov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i/>
          <w:iCs/>
        </w:rPr>
        <w:t xml:space="preserve">Served via email and first class </w:t>
      </w:r>
      <w:proofErr w:type="gramStart"/>
      <w:r w:rsidRPr="00EC379D">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139C5F56" w14:textId="77777777" w:rsidR="00AE18BD" w:rsidRDefault="00AE18BD" w:rsidP="00AE18BD">
      <w:pPr>
        <w:rPr>
          <w:rFonts w:ascii="Microsoft Sans Serif" w:eastAsia="Microsoft Sans Serif" w:hAnsi="Microsoft Sans Serif" w:cs="Microsoft Sans Serif"/>
        </w:rPr>
      </w:pPr>
    </w:p>
    <w:p w14:paraId="3D6B3F32"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OLEG CHUCHIN</w:t>
      </w:r>
      <w:r>
        <w:rPr>
          <w:rFonts w:ascii="Microsoft Sans Serif" w:eastAsia="Microsoft Sans Serif" w:hAnsi="Microsoft Sans Serif" w:cs="Microsoft Sans Serif"/>
        </w:rPr>
        <w:cr/>
        <w:t>89 WEBSTER AVENUE</w:t>
      </w:r>
      <w:r>
        <w:rPr>
          <w:rFonts w:ascii="Microsoft Sans Serif" w:eastAsia="Microsoft Sans Serif" w:hAnsi="Microsoft Sans Serif" w:cs="Microsoft Sans Serif"/>
        </w:rPr>
        <w:cr/>
        <w:t>UNIT A</w:t>
      </w:r>
      <w:r>
        <w:rPr>
          <w:rFonts w:ascii="Microsoft Sans Serif" w:eastAsia="Microsoft Sans Serif" w:hAnsi="Microsoft Sans Serif" w:cs="Microsoft Sans Serif"/>
        </w:rPr>
        <w:cr/>
        <w:t>JERSEY CITY NJ  07307</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201</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873</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7621</w:t>
      </w:r>
      <w:r w:rsidRPr="00EC379D">
        <w:rPr>
          <w:rFonts w:ascii="Microsoft Sans Serif" w:eastAsia="Microsoft Sans Serif" w:hAnsi="Microsoft Sans Serif" w:cs="Microsoft Sans Serif"/>
          <w:b/>
          <w:bCs/>
        </w:rPr>
        <w:cr/>
      </w:r>
      <w:hyperlink r:id="rId18" w:history="1">
        <w:r w:rsidRPr="00713875">
          <w:rPr>
            <w:rStyle w:val="Hyperlink"/>
            <w:rFonts w:ascii="Microsoft Sans Serif" w:eastAsia="Microsoft Sans Serif" w:hAnsi="Microsoft Sans Serif" w:cs="Microsoft Sans Serif"/>
          </w:rPr>
          <w:t>readypads@gmail.com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F29375D" w14:textId="77777777" w:rsidR="00B953B6" w:rsidRDefault="00B953B6" w:rsidP="00AE18BD">
      <w:pPr>
        <w:rPr>
          <w:rFonts w:ascii="Microsoft Sans Serif" w:eastAsia="Microsoft Sans Serif" w:hAnsi="Microsoft Sans Serif" w:cs="Microsoft Sans Serif"/>
        </w:rPr>
      </w:pPr>
    </w:p>
    <w:p w14:paraId="566438E7"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CHRIST R NIELSEN</w:t>
      </w:r>
      <w:r>
        <w:rPr>
          <w:rFonts w:ascii="Microsoft Sans Serif" w:eastAsia="Microsoft Sans Serif" w:hAnsi="Microsoft Sans Serif" w:cs="Microsoft Sans Serif"/>
        </w:rPr>
        <w:cr/>
        <w:t>COMMUNITY UTILITIES OF PENNSYLVANIA</w:t>
      </w:r>
      <w:r>
        <w:rPr>
          <w:rFonts w:ascii="Microsoft Sans Serif" w:eastAsia="Microsoft Sans Serif" w:hAnsi="Microsoft Sans Serif" w:cs="Microsoft Sans Serif"/>
        </w:rPr>
        <w:cr/>
        <w:t>513 GANDOLF ROAD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431</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0727</w:t>
      </w:r>
      <w:r w:rsidRPr="006C5633">
        <w:rPr>
          <w:rFonts w:ascii="Microsoft Sans Serif" w:eastAsia="Microsoft Sans Serif" w:hAnsi="Microsoft Sans Serif" w:cs="Microsoft Sans Serif"/>
          <w:b/>
          <w:bCs/>
        </w:rPr>
        <w:cr/>
        <w:t>239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222</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1507</w:t>
      </w:r>
      <w:r>
        <w:rPr>
          <w:rFonts w:ascii="Microsoft Sans Serif" w:eastAsia="Microsoft Sans Serif" w:hAnsi="Microsoft Sans Serif" w:cs="Microsoft Sans Serif"/>
        </w:rPr>
        <w:cr/>
      </w:r>
      <w:hyperlink r:id="rId19" w:history="1">
        <w:r w:rsidRPr="00713875">
          <w:rPr>
            <w:rStyle w:val="Hyperlink"/>
            <w:rFonts w:ascii="Microsoft Sans Serif" w:eastAsia="Microsoft Sans Serif" w:hAnsi="Microsoft Sans Serif" w:cs="Microsoft Sans Serif"/>
          </w:rPr>
          <w:t>cnielsen4u@yahoo.com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94B9B36" w14:textId="77777777" w:rsidR="00B953B6" w:rsidRDefault="00B953B6" w:rsidP="00AE18BD">
      <w:pPr>
        <w:rPr>
          <w:rFonts w:ascii="Microsoft Sans Serif" w:eastAsia="Microsoft Sans Serif" w:hAnsi="Microsoft Sans Serif" w:cs="Microsoft Sans Serif"/>
        </w:rPr>
      </w:pPr>
    </w:p>
    <w:p w14:paraId="5DE7EAA8"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JOHN HOOPINGARNER</w:t>
      </w:r>
      <w:r>
        <w:rPr>
          <w:rFonts w:ascii="Microsoft Sans Serif" w:eastAsia="Microsoft Sans Serif" w:hAnsi="Microsoft Sans Serif" w:cs="Microsoft Sans Serif"/>
        </w:rPr>
        <w:cr/>
        <w:t>1110 LONG LAKE ROAD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1.570.588.6496</w:t>
      </w:r>
      <w:r w:rsidRPr="00EC379D">
        <w:rPr>
          <w:rFonts w:ascii="Microsoft Sans Serif" w:eastAsia="Microsoft Sans Serif" w:hAnsi="Microsoft Sans Serif" w:cs="Microsoft Sans Serif"/>
          <w:b/>
          <w:bCs/>
        </w:rPr>
        <w:cr/>
      </w:r>
      <w:hyperlink r:id="rId20" w:history="1">
        <w:r w:rsidRPr="00713875">
          <w:rPr>
            <w:rStyle w:val="Hyperlink"/>
            <w:rFonts w:ascii="Microsoft Sans Serif" w:eastAsia="Microsoft Sans Serif" w:hAnsi="Microsoft Sans Serif" w:cs="Microsoft Sans Serif"/>
          </w:rPr>
          <w:t>jwhoop@ptd.net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52208B9" w14:textId="77777777" w:rsidR="00AE18BD" w:rsidRDefault="00AE18BD" w:rsidP="00AE18BD">
      <w:pPr>
        <w:rPr>
          <w:rFonts w:ascii="Microsoft Sans Serif" w:eastAsia="Microsoft Sans Serif" w:hAnsi="Microsoft Sans Serif" w:cs="Microsoft Sans Serif"/>
        </w:rPr>
      </w:pPr>
    </w:p>
    <w:p w14:paraId="25B564F2"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ROSE COCKLIN</w:t>
      </w:r>
      <w:r>
        <w:rPr>
          <w:rFonts w:ascii="Microsoft Sans Serif" w:eastAsia="Microsoft Sans Serif" w:hAnsi="Microsoft Sans Serif" w:cs="Microsoft Sans Serif"/>
        </w:rPr>
        <w:cr/>
        <w:t>2104 TAMIMENT LN</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347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204</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9366</w:t>
      </w:r>
      <w:r w:rsidRPr="00EC379D">
        <w:rPr>
          <w:rFonts w:ascii="Microsoft Sans Serif" w:eastAsia="Microsoft Sans Serif" w:hAnsi="Microsoft Sans Serif" w:cs="Microsoft Sans Serif"/>
          <w:b/>
          <w:bCs/>
        </w:rPr>
        <w:cr/>
      </w:r>
      <w:hyperlink r:id="rId21" w:history="1">
        <w:r w:rsidRPr="00713875">
          <w:rPr>
            <w:rStyle w:val="Hyperlink"/>
            <w:rFonts w:ascii="Microsoft Sans Serif" w:eastAsia="Microsoft Sans Serif" w:hAnsi="Microsoft Sans Serif" w:cs="Microsoft Sans Serif"/>
          </w:rPr>
          <w:t>tintofrose@aol.com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34ACA7BD" w14:textId="77777777" w:rsidR="00B953B6" w:rsidRDefault="00B953B6" w:rsidP="00AE18BD">
      <w:pPr>
        <w:rPr>
          <w:rFonts w:ascii="Microsoft Sans Serif" w:eastAsia="Microsoft Sans Serif" w:hAnsi="Microsoft Sans Serif" w:cs="Microsoft Sans Serif"/>
        </w:rPr>
      </w:pPr>
    </w:p>
    <w:p w14:paraId="3AEE532F"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MICHAEL JOHN SANFILIPPO</w:t>
      </w:r>
      <w:r>
        <w:rPr>
          <w:rFonts w:ascii="Microsoft Sans Serif" w:eastAsia="Microsoft Sans Serif" w:hAnsi="Microsoft Sans Serif" w:cs="Microsoft Sans Serif"/>
        </w:rPr>
        <w:cr/>
        <w:t>503 DWALIN WAY</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973</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508</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5001</w:t>
      </w:r>
      <w:r w:rsidRPr="00EC379D">
        <w:rPr>
          <w:rFonts w:ascii="Microsoft Sans Serif" w:eastAsia="Microsoft Sans Serif" w:hAnsi="Microsoft Sans Serif" w:cs="Microsoft Sans Serif"/>
          <w:b/>
          <w:bCs/>
        </w:rPr>
        <w:cr/>
        <w:t>973</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794</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6666</w:t>
      </w:r>
      <w:r w:rsidRPr="00EC379D">
        <w:rPr>
          <w:rFonts w:ascii="Microsoft Sans Serif" w:eastAsia="Microsoft Sans Serif" w:hAnsi="Microsoft Sans Serif" w:cs="Microsoft Sans Serif"/>
          <w:b/>
          <w:bCs/>
        </w:rPr>
        <w:cr/>
      </w:r>
      <w:hyperlink r:id="rId22" w:history="1">
        <w:r w:rsidRPr="00713875">
          <w:rPr>
            <w:rStyle w:val="Hyperlink"/>
            <w:rFonts w:ascii="Microsoft Sans Serif" w:eastAsia="Microsoft Sans Serif" w:hAnsi="Microsoft Sans Serif" w:cs="Microsoft Sans Serif"/>
          </w:rPr>
          <w:t>michaeljsanfilippo@gmail.com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20114F8" w14:textId="77777777" w:rsidR="00B953B6" w:rsidRDefault="00B953B6" w:rsidP="00AE18BD">
      <w:pPr>
        <w:rPr>
          <w:rFonts w:ascii="Microsoft Sans Serif" w:eastAsia="Microsoft Sans Serif" w:hAnsi="Microsoft Sans Serif" w:cs="Microsoft Sans Serif"/>
        </w:rPr>
      </w:pPr>
    </w:p>
    <w:p w14:paraId="63F9FF8C"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RAFAIL KOVALENKO</w:t>
      </w:r>
      <w:r>
        <w:rPr>
          <w:rFonts w:ascii="Microsoft Sans Serif" w:eastAsia="Microsoft Sans Serif" w:hAnsi="Microsoft Sans Serif" w:cs="Microsoft Sans Serif"/>
        </w:rPr>
        <w:cr/>
        <w:t>2138 WILDERLAND ROAD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718</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637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4343</w:t>
      </w:r>
      <w:r w:rsidRPr="00EC379D">
        <w:rPr>
          <w:rFonts w:ascii="Microsoft Sans Serif" w:eastAsia="Microsoft Sans Serif" w:hAnsi="Microsoft Sans Serif" w:cs="Microsoft Sans Serif"/>
          <w:b/>
          <w:bCs/>
        </w:rPr>
        <w:cr/>
      </w:r>
      <w:hyperlink r:id="rId23" w:history="1">
        <w:r w:rsidRPr="00713875">
          <w:rPr>
            <w:rStyle w:val="Hyperlink"/>
            <w:rFonts w:ascii="Microsoft Sans Serif" w:eastAsia="Microsoft Sans Serif" w:hAnsi="Microsoft Sans Serif" w:cs="Microsoft Sans Serif"/>
          </w:rPr>
          <w:t>dmitrykov@outlook.com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CB37AD6" w14:textId="77777777" w:rsidR="00B953B6" w:rsidRDefault="00B953B6" w:rsidP="00AE18BD">
      <w:pPr>
        <w:rPr>
          <w:rFonts w:ascii="Microsoft Sans Serif" w:eastAsia="Microsoft Sans Serif" w:hAnsi="Microsoft Sans Serif" w:cs="Microsoft Sans Serif"/>
        </w:rPr>
      </w:pPr>
    </w:p>
    <w:p w14:paraId="44565A2E" w14:textId="77777777" w:rsidR="00B953B6" w:rsidRDefault="00B953B6" w:rsidP="00AE18BD">
      <w:pPr>
        <w:rPr>
          <w:rFonts w:ascii="Microsoft Sans Serif" w:eastAsia="Microsoft Sans Serif" w:hAnsi="Microsoft Sans Serif" w:cs="Microsoft Sans Serif"/>
        </w:rPr>
      </w:pPr>
    </w:p>
    <w:p w14:paraId="08CD9706"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JENNY HOWARD</w:t>
      </w:r>
      <w:r>
        <w:rPr>
          <w:rFonts w:ascii="Microsoft Sans Serif" w:eastAsia="Microsoft Sans Serif" w:hAnsi="Microsoft Sans Serif" w:cs="Microsoft Sans Serif"/>
        </w:rPr>
        <w:cr/>
        <w:t>212 HOBBIT DR</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352</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441</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4881</w:t>
      </w:r>
      <w:r>
        <w:rPr>
          <w:rFonts w:ascii="Microsoft Sans Serif" w:eastAsia="Microsoft Sans Serif" w:hAnsi="Microsoft Sans Serif" w:cs="Microsoft Sans Serif"/>
        </w:rPr>
        <w:cr/>
      </w:r>
      <w:hyperlink r:id="rId24" w:history="1">
        <w:r w:rsidRPr="00713875">
          <w:rPr>
            <w:rStyle w:val="Hyperlink"/>
            <w:rFonts w:ascii="Microsoft Sans Serif" w:eastAsia="Microsoft Sans Serif" w:hAnsi="Microsoft Sans Serif" w:cs="Microsoft Sans Serif"/>
          </w:rPr>
          <w:t>djandjenny@gmail.com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0500568" w14:textId="77777777" w:rsidR="00B953B6" w:rsidRDefault="00B953B6" w:rsidP="00AE18BD">
      <w:pPr>
        <w:rPr>
          <w:rFonts w:ascii="Microsoft Sans Serif" w:eastAsia="Microsoft Sans Serif" w:hAnsi="Microsoft Sans Serif" w:cs="Microsoft Sans Serif"/>
        </w:rPr>
      </w:pPr>
    </w:p>
    <w:p w14:paraId="522769A4"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CHRISTINE CORBISSERO</w:t>
      </w:r>
      <w:r>
        <w:rPr>
          <w:rFonts w:ascii="Microsoft Sans Serif" w:eastAsia="Microsoft Sans Serif" w:hAnsi="Microsoft Sans Serif" w:cs="Microsoft Sans Serif"/>
        </w:rPr>
        <w:cr/>
        <w:t>221 RAVENHILL RD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908</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670</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3333</w:t>
      </w:r>
      <w:r w:rsidRPr="00EC379D">
        <w:rPr>
          <w:rFonts w:ascii="Microsoft Sans Serif" w:eastAsia="Microsoft Sans Serif" w:hAnsi="Microsoft Sans Serif" w:cs="Microsoft Sans Serif"/>
          <w:b/>
          <w:bCs/>
        </w:rPr>
        <w:cr/>
      </w:r>
      <w:hyperlink r:id="rId25" w:history="1">
        <w:r w:rsidRPr="00713875">
          <w:rPr>
            <w:rStyle w:val="Hyperlink"/>
            <w:rFonts w:ascii="Microsoft Sans Serif" w:eastAsia="Microsoft Sans Serif" w:hAnsi="Microsoft Sans Serif" w:cs="Microsoft Sans Serif"/>
          </w:rPr>
          <w:t>turkeyhunter333@gmail.com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D0C95B7"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cr/>
        <w:t>SCOTT FUREY</w:t>
      </w:r>
      <w:r>
        <w:rPr>
          <w:rFonts w:ascii="Microsoft Sans Serif" w:eastAsia="Microsoft Sans Serif" w:hAnsi="Microsoft Sans Serif" w:cs="Microsoft Sans Serif"/>
        </w:rPr>
        <w:cr/>
        <w:t>212 RAVENHILL ROAD</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718</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395</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0350</w:t>
      </w:r>
      <w:r w:rsidRPr="00EC379D">
        <w:rPr>
          <w:rFonts w:ascii="Microsoft Sans Serif" w:eastAsia="Microsoft Sans Serif" w:hAnsi="Microsoft Sans Serif" w:cs="Microsoft Sans Serif"/>
          <w:b/>
          <w:bCs/>
        </w:rPr>
        <w:cr/>
      </w:r>
      <w:hyperlink r:id="rId26" w:history="1">
        <w:r w:rsidRPr="00713875">
          <w:rPr>
            <w:rStyle w:val="Hyperlink"/>
            <w:rFonts w:ascii="Microsoft Sans Serif" w:eastAsia="Microsoft Sans Serif" w:hAnsi="Microsoft Sans Serif" w:cs="Microsoft Sans Serif"/>
          </w:rPr>
          <w:t>furiousvicky1@aol.com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6D85ED9"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cr/>
        <w:t>CHRISTINA G BOERS</w:t>
      </w:r>
      <w:r>
        <w:rPr>
          <w:rFonts w:ascii="Microsoft Sans Serif" w:eastAsia="Microsoft Sans Serif" w:hAnsi="Microsoft Sans Serif" w:cs="Microsoft Sans Serif"/>
        </w:rPr>
        <w:cr/>
        <w:t>157 OAKENSHIELD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969</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3129</w:t>
      </w:r>
      <w:r w:rsidRPr="00EC379D">
        <w:rPr>
          <w:rFonts w:ascii="Microsoft Sans Serif" w:eastAsia="Microsoft Sans Serif" w:hAnsi="Microsoft Sans Serif" w:cs="Microsoft Sans Serif"/>
          <w:b/>
          <w:bCs/>
        </w:rPr>
        <w:cr/>
      </w:r>
      <w:hyperlink r:id="rId27" w:history="1">
        <w:r w:rsidRPr="00713875">
          <w:rPr>
            <w:rStyle w:val="Hyperlink"/>
            <w:rFonts w:ascii="Microsoft Sans Serif" w:eastAsia="Microsoft Sans Serif" w:hAnsi="Microsoft Sans Serif" w:cs="Microsoft Sans Serif"/>
          </w:rPr>
          <w:t>christina.boers82@gmail.com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65BBB513"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GEORGE LINGG</w:t>
      </w:r>
      <w:r>
        <w:rPr>
          <w:rFonts w:ascii="Microsoft Sans Serif" w:eastAsia="Microsoft Sans Serif" w:hAnsi="Microsoft Sans Serif" w:cs="Microsoft Sans Serif"/>
        </w:rPr>
        <w:cr/>
        <w:t>417 UNDERHILL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703</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901</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2567</w:t>
      </w:r>
      <w:r w:rsidRPr="00EC379D">
        <w:rPr>
          <w:rFonts w:ascii="Microsoft Sans Serif" w:eastAsia="Microsoft Sans Serif" w:hAnsi="Microsoft Sans Serif" w:cs="Microsoft Sans Serif"/>
          <w:b/>
          <w:bCs/>
        </w:rPr>
        <w:cr/>
      </w:r>
      <w:hyperlink r:id="rId28" w:history="1">
        <w:r w:rsidRPr="00713875">
          <w:rPr>
            <w:rStyle w:val="Hyperlink"/>
            <w:rFonts w:ascii="Microsoft Sans Serif" w:eastAsia="Microsoft Sans Serif" w:hAnsi="Microsoft Sans Serif" w:cs="Microsoft Sans Serif"/>
          </w:rPr>
          <w:t>glingg52@gmail.com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D1E78AF"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cr/>
        <w:t>GREGORY LEONE</w:t>
      </w:r>
      <w:r>
        <w:rPr>
          <w:rFonts w:ascii="Microsoft Sans Serif" w:eastAsia="Microsoft Sans Serif" w:hAnsi="Microsoft Sans Serif" w:cs="Microsoft Sans Serif"/>
        </w:rPr>
        <w:cr/>
        <w:t>213 THISTLEBROOK COURT</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994</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2800</w:t>
      </w:r>
      <w:r w:rsidRPr="006C5633">
        <w:rPr>
          <w:rFonts w:ascii="Microsoft Sans Serif" w:eastAsia="Microsoft Sans Serif" w:hAnsi="Microsoft Sans Serif" w:cs="Microsoft Sans Serif"/>
          <w:b/>
          <w:bCs/>
        </w:rPr>
        <w:cr/>
      </w:r>
      <w:hyperlink r:id="rId29" w:history="1">
        <w:r w:rsidRPr="00713875">
          <w:rPr>
            <w:rStyle w:val="Hyperlink"/>
            <w:rFonts w:ascii="Microsoft Sans Serif" w:eastAsia="Microsoft Sans Serif" w:hAnsi="Microsoft Sans Serif" w:cs="Microsoft Sans Serif"/>
          </w:rPr>
          <w:t>gregleone@msn.com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D5204A9" w14:textId="77777777" w:rsidR="00B953B6" w:rsidRDefault="00B953B6" w:rsidP="00AE18BD">
      <w:pPr>
        <w:rPr>
          <w:rFonts w:ascii="Microsoft Sans Serif" w:eastAsia="Microsoft Sans Serif" w:hAnsi="Microsoft Sans Serif" w:cs="Microsoft Sans Serif"/>
        </w:rPr>
      </w:pPr>
    </w:p>
    <w:p w14:paraId="4508C929"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NATALIE ORTIZ</w:t>
      </w:r>
      <w:r>
        <w:rPr>
          <w:rFonts w:ascii="Microsoft Sans Serif" w:eastAsia="Microsoft Sans Serif" w:hAnsi="Microsoft Sans Serif" w:cs="Microsoft Sans Serif"/>
        </w:rPr>
        <w:cr/>
        <w:t>106 THORIN WAY</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588</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6730</w:t>
      </w:r>
      <w:r w:rsidRPr="006C5633">
        <w:rPr>
          <w:rFonts w:ascii="Microsoft Sans Serif" w:eastAsia="Microsoft Sans Serif" w:hAnsi="Microsoft Sans Serif" w:cs="Microsoft Sans Serif"/>
          <w:b/>
          <w:bCs/>
        </w:rPr>
        <w:cr/>
        <w:t>917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868</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7349</w:t>
      </w:r>
      <w:r w:rsidRPr="006C5633">
        <w:rPr>
          <w:rFonts w:ascii="Microsoft Sans Serif" w:eastAsia="Microsoft Sans Serif" w:hAnsi="Microsoft Sans Serif" w:cs="Microsoft Sans Serif"/>
          <w:b/>
          <w:bCs/>
        </w:rPr>
        <w:cr/>
      </w:r>
      <w:hyperlink r:id="rId30" w:history="1">
        <w:r w:rsidRPr="00713875">
          <w:rPr>
            <w:rStyle w:val="Hyperlink"/>
            <w:rFonts w:ascii="Microsoft Sans Serif" w:eastAsia="Microsoft Sans Serif" w:hAnsi="Microsoft Sans Serif" w:cs="Microsoft Sans Serif"/>
          </w:rPr>
          <w:t>natalie.e.ortiz@gmail.com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051B419" w14:textId="77777777" w:rsidR="00B953B6" w:rsidRDefault="00B953B6" w:rsidP="00AE18BD">
      <w:pPr>
        <w:rPr>
          <w:rFonts w:ascii="Microsoft Sans Serif" w:eastAsia="Microsoft Sans Serif" w:hAnsi="Microsoft Sans Serif" w:cs="Microsoft Sans Serif"/>
        </w:rPr>
      </w:pPr>
    </w:p>
    <w:p w14:paraId="06B1C5D0" w14:textId="77777777" w:rsidR="00B953B6" w:rsidRDefault="00B953B6" w:rsidP="00AE18BD">
      <w:pPr>
        <w:rPr>
          <w:rFonts w:ascii="Microsoft Sans Serif" w:eastAsia="Microsoft Sans Serif" w:hAnsi="Microsoft Sans Serif" w:cs="Microsoft Sans Serif"/>
        </w:rPr>
      </w:pPr>
    </w:p>
    <w:p w14:paraId="7D19FFD5"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CASSANDRA KRAMER</w:t>
      </w:r>
      <w:r>
        <w:rPr>
          <w:rFonts w:ascii="Microsoft Sans Serif" w:eastAsia="Microsoft Sans Serif" w:hAnsi="Microsoft Sans Serif" w:cs="Microsoft Sans Serif"/>
        </w:rPr>
        <w:cr/>
        <w:t>1321 STERLING DRIVE</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749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1977</w:t>
      </w:r>
      <w:r w:rsidRPr="006C5633">
        <w:rPr>
          <w:rFonts w:ascii="Microsoft Sans Serif" w:eastAsia="Microsoft Sans Serif" w:hAnsi="Microsoft Sans Serif" w:cs="Microsoft Sans Serif"/>
          <w:b/>
          <w:bCs/>
        </w:rPr>
        <w:cr/>
      </w:r>
      <w:hyperlink r:id="rId31" w:history="1">
        <w:r w:rsidRPr="00713875">
          <w:rPr>
            <w:rStyle w:val="Hyperlink"/>
            <w:rFonts w:ascii="Microsoft Sans Serif" w:eastAsia="Microsoft Sans Serif" w:hAnsi="Microsoft Sans Serif" w:cs="Microsoft Sans Serif"/>
          </w:rPr>
          <w:t>cassierovitti@hotmail.com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52F9C551" w14:textId="7864DE12" w:rsidR="00AE18BD" w:rsidRDefault="00AE18BD" w:rsidP="00AE18BD">
      <w:pPr>
        <w:rPr>
          <w:rFonts w:ascii="Microsoft Sans Serif" w:eastAsia="Microsoft Sans Serif" w:hAnsi="Microsoft Sans Serif" w:cs="Microsoft Sans Serif"/>
        </w:rPr>
      </w:pPr>
    </w:p>
    <w:p w14:paraId="5313A378"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MONICA WAGNER</w:t>
      </w:r>
      <w:r>
        <w:rPr>
          <w:rFonts w:ascii="Microsoft Sans Serif" w:eastAsia="Microsoft Sans Serif" w:hAnsi="Microsoft Sans Serif" w:cs="Microsoft Sans Serif"/>
        </w:rPr>
        <w:cr/>
        <w:t>314 HYLAND DRIVE</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609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509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5506</w:t>
      </w:r>
      <w:r w:rsidRPr="006C5633">
        <w:rPr>
          <w:rFonts w:ascii="Microsoft Sans Serif" w:eastAsia="Microsoft Sans Serif" w:hAnsi="Microsoft Sans Serif" w:cs="Microsoft Sans Serif"/>
          <w:b/>
          <w:bCs/>
        </w:rPr>
        <w:cr/>
      </w:r>
      <w:hyperlink r:id="rId32" w:history="1">
        <w:r w:rsidRPr="00713875">
          <w:rPr>
            <w:rStyle w:val="Hyperlink"/>
            <w:rFonts w:ascii="Microsoft Sans Serif" w:eastAsia="Microsoft Sans Serif" w:hAnsi="Microsoft Sans Serif" w:cs="Microsoft Sans Serif"/>
          </w:rPr>
          <w:t>monica.wagner4@gmail.com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337313C7"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cr/>
      </w:r>
      <w:proofErr w:type="gramStart"/>
      <w:r>
        <w:rPr>
          <w:rFonts w:ascii="Microsoft Sans Serif" w:eastAsia="Microsoft Sans Serif" w:hAnsi="Microsoft Sans Serif" w:cs="Microsoft Sans Serif"/>
        </w:rPr>
        <w:t>ERNESHA  BOLDEN</w:t>
      </w:r>
      <w:proofErr w:type="gramEnd"/>
      <w:r>
        <w:rPr>
          <w:rFonts w:ascii="Microsoft Sans Serif" w:eastAsia="Microsoft Sans Serif" w:hAnsi="Microsoft Sans Serif" w:cs="Microsoft Sans Serif"/>
        </w:rPr>
        <w:cr/>
        <w:t>119 SUNDEW DRIVE</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771</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9584</w:t>
      </w:r>
      <w:r w:rsidRPr="006C5633">
        <w:rPr>
          <w:rFonts w:ascii="Microsoft Sans Serif" w:eastAsia="Microsoft Sans Serif" w:hAnsi="Microsoft Sans Serif" w:cs="Microsoft Sans Serif"/>
          <w:b/>
          <w:bCs/>
        </w:rPr>
        <w:cr/>
      </w:r>
      <w:hyperlink r:id="rId33" w:history="1">
        <w:r w:rsidRPr="00713875">
          <w:rPr>
            <w:rStyle w:val="Hyperlink"/>
            <w:rFonts w:ascii="Microsoft Sans Serif" w:eastAsia="Microsoft Sans Serif" w:hAnsi="Microsoft Sans Serif" w:cs="Microsoft Sans Serif"/>
          </w:rPr>
          <w:t>ehollo3609@aol.com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PETRICIA PERVILLE- DAVY</w:t>
      </w:r>
      <w:r>
        <w:rPr>
          <w:rFonts w:ascii="Microsoft Sans Serif" w:eastAsia="Microsoft Sans Serif" w:hAnsi="Microsoft Sans Serif" w:cs="Microsoft Sans Serif"/>
        </w:rPr>
        <w:cr/>
        <w:t>448 DEBORAH DR</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973</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919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5629</w:t>
      </w:r>
      <w:r w:rsidRPr="006C5633">
        <w:rPr>
          <w:rFonts w:ascii="Microsoft Sans Serif" w:eastAsia="Microsoft Sans Serif" w:hAnsi="Microsoft Sans Serif" w:cs="Microsoft Sans Serif"/>
          <w:b/>
          <w:bCs/>
        </w:rPr>
        <w:cr/>
      </w:r>
      <w:hyperlink r:id="rId34" w:history="1">
        <w:r w:rsidRPr="00713875">
          <w:rPr>
            <w:rStyle w:val="Hyperlink"/>
            <w:rFonts w:ascii="Microsoft Sans Serif" w:eastAsia="Microsoft Sans Serif" w:hAnsi="Microsoft Sans Serif" w:cs="Microsoft Sans Serif"/>
          </w:rPr>
          <w:t>Pp.perville@gmail.com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0CA8352"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cr/>
        <w:t>NANETTE DE BARTOLO</w:t>
      </w:r>
      <w:r>
        <w:rPr>
          <w:rFonts w:ascii="Microsoft Sans Serif" w:eastAsia="Microsoft Sans Serif" w:hAnsi="Microsoft Sans Serif" w:cs="Microsoft Sans Serif"/>
        </w:rPr>
        <w:cr/>
        <w:t>1215 WOODLAND DRIVE</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259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5386</w:t>
      </w:r>
      <w:r w:rsidRPr="006C5633">
        <w:rPr>
          <w:rFonts w:ascii="Microsoft Sans Serif" w:eastAsia="Microsoft Sans Serif" w:hAnsi="Microsoft Sans Serif" w:cs="Microsoft Sans Serif"/>
          <w:b/>
          <w:bCs/>
        </w:rPr>
        <w:cr/>
      </w:r>
      <w:hyperlink r:id="rId35" w:history="1">
        <w:r w:rsidRPr="00713875">
          <w:rPr>
            <w:rStyle w:val="Hyperlink"/>
            <w:rFonts w:ascii="Microsoft Sans Serif" w:eastAsia="Microsoft Sans Serif" w:hAnsi="Microsoft Sans Serif" w:cs="Microsoft Sans Serif"/>
          </w:rPr>
          <w:t>nanettedb1@gmail.com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541CCC4F"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SUSAN J NIKOLAOU</w:t>
      </w:r>
      <w:r>
        <w:rPr>
          <w:rFonts w:ascii="Microsoft Sans Serif" w:eastAsia="Microsoft Sans Serif" w:hAnsi="Microsoft Sans Serif" w:cs="Microsoft Sans Serif"/>
        </w:rPr>
        <w:cr/>
        <w:t>111 TOMNODDY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973</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461</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6380</w:t>
      </w:r>
      <w:r w:rsidRPr="006C5633">
        <w:rPr>
          <w:rFonts w:ascii="Microsoft Sans Serif" w:eastAsia="Microsoft Sans Serif" w:hAnsi="Microsoft Sans Serif" w:cs="Microsoft Sans Serif"/>
          <w:b/>
          <w:bCs/>
        </w:rPr>
        <w:cr/>
      </w:r>
      <w:hyperlink r:id="rId36" w:history="1">
        <w:r w:rsidRPr="00713875">
          <w:rPr>
            <w:rStyle w:val="Hyperlink"/>
            <w:rFonts w:ascii="Microsoft Sans Serif" w:eastAsia="Microsoft Sans Serif" w:hAnsi="Microsoft Sans Serif" w:cs="Microsoft Sans Serif"/>
          </w:rPr>
          <w:t>susankostelnik@hotmail.com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3BFD0FDE" w14:textId="77777777" w:rsidR="00AE18BD" w:rsidRDefault="00AE18BD" w:rsidP="00AE18BD">
      <w:pPr>
        <w:rPr>
          <w:rFonts w:ascii="Microsoft Sans Serif" w:eastAsia="Microsoft Sans Serif" w:hAnsi="Microsoft Sans Serif" w:cs="Microsoft Sans Serif"/>
        </w:rPr>
      </w:pPr>
    </w:p>
    <w:p w14:paraId="7656869F"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DAVE FARDIG</w:t>
      </w:r>
      <w:r>
        <w:rPr>
          <w:rFonts w:ascii="Microsoft Sans Serif" w:eastAsia="Microsoft Sans Serif" w:hAnsi="Microsoft Sans Serif" w:cs="Microsoft Sans Serif"/>
        </w:rPr>
        <w:cr/>
        <w:t>BUREAU OF LABS</w:t>
      </w:r>
      <w:r>
        <w:rPr>
          <w:rFonts w:ascii="Microsoft Sans Serif" w:eastAsia="Microsoft Sans Serif" w:hAnsi="Microsoft Sans Serif" w:cs="Microsoft Sans Serif"/>
        </w:rPr>
        <w:cr/>
        <w:t>1498 SAWMILL ROAD DOWNINGTOWN PA  19335</w:t>
      </w:r>
      <w:r>
        <w:rPr>
          <w:rFonts w:ascii="Microsoft Sans Serif" w:eastAsia="Microsoft Sans Serif" w:hAnsi="Microsoft Sans Serif" w:cs="Microsoft Sans Serif"/>
        </w:rPr>
        <w:cr/>
      </w:r>
      <w:r w:rsidRPr="00C165A4">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238</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5071</w:t>
      </w:r>
      <w:r w:rsidRPr="00C165A4">
        <w:rPr>
          <w:rFonts w:ascii="Microsoft Sans Serif" w:eastAsia="Microsoft Sans Serif" w:hAnsi="Microsoft Sans Serif" w:cs="Microsoft Sans Serif"/>
          <w:b/>
          <w:bCs/>
        </w:rPr>
        <w:cr/>
      </w:r>
      <w:hyperlink r:id="rId37" w:history="1">
        <w:r w:rsidRPr="00713875">
          <w:rPr>
            <w:rStyle w:val="Hyperlink"/>
            <w:rFonts w:ascii="Microsoft Sans Serif" w:eastAsia="Microsoft Sans Serif" w:hAnsi="Microsoft Sans Serif" w:cs="Microsoft Sans Serif"/>
          </w:rPr>
          <w:t>dfardig@pa.gov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161F0CF" w14:textId="77777777" w:rsidR="00B953B6" w:rsidRDefault="00B953B6" w:rsidP="00AE18BD">
      <w:pPr>
        <w:rPr>
          <w:rFonts w:ascii="Microsoft Sans Serif" w:eastAsia="Microsoft Sans Serif" w:hAnsi="Microsoft Sans Serif" w:cs="Microsoft Sans Serif"/>
        </w:rPr>
      </w:pPr>
    </w:p>
    <w:p w14:paraId="538C4904" w14:textId="77777777" w:rsidR="00B953B6" w:rsidRDefault="00B953B6" w:rsidP="00AE18BD">
      <w:pPr>
        <w:rPr>
          <w:rFonts w:ascii="Microsoft Sans Serif" w:eastAsia="Microsoft Sans Serif" w:hAnsi="Microsoft Sans Serif" w:cs="Microsoft Sans Serif"/>
        </w:rPr>
      </w:pPr>
    </w:p>
    <w:p w14:paraId="70776CD5"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lastRenderedPageBreak/>
        <w:t>LYNN BUCKINGHAM</w:t>
      </w:r>
      <w:r>
        <w:rPr>
          <w:rFonts w:ascii="Microsoft Sans Serif" w:eastAsia="Microsoft Sans Serif" w:hAnsi="Microsoft Sans Serif" w:cs="Microsoft Sans Serif"/>
        </w:rPr>
        <w:cr/>
        <w:t>981 BELLE AVEN</w:t>
      </w:r>
      <w:r>
        <w:rPr>
          <w:rFonts w:ascii="Microsoft Sans Serif" w:eastAsia="Microsoft Sans Serif" w:hAnsi="Microsoft Sans Serif" w:cs="Microsoft Sans Serif"/>
        </w:rPr>
        <w:cr/>
        <w:t>TEANECK NJ  07666</w:t>
      </w:r>
      <w:r>
        <w:rPr>
          <w:rFonts w:ascii="Microsoft Sans Serif" w:eastAsia="Microsoft Sans Serif" w:hAnsi="Microsoft Sans Serif" w:cs="Microsoft Sans Serif"/>
        </w:rPr>
        <w:cr/>
      </w:r>
      <w:r w:rsidRPr="00C165A4">
        <w:rPr>
          <w:rFonts w:ascii="Microsoft Sans Serif" w:eastAsia="Microsoft Sans Serif" w:hAnsi="Microsoft Sans Serif" w:cs="Microsoft Sans Serif"/>
          <w:b/>
          <w:bCs/>
        </w:rPr>
        <w:t>201</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692</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8282</w:t>
      </w:r>
      <w:r w:rsidRPr="00C165A4">
        <w:rPr>
          <w:rFonts w:ascii="Microsoft Sans Serif" w:eastAsia="Microsoft Sans Serif" w:hAnsi="Microsoft Sans Serif" w:cs="Microsoft Sans Serif"/>
          <w:b/>
          <w:bCs/>
        </w:rPr>
        <w:cr/>
      </w:r>
      <w:hyperlink r:id="rId38" w:history="1">
        <w:r w:rsidRPr="00713875">
          <w:rPr>
            <w:rStyle w:val="Hyperlink"/>
            <w:rFonts w:ascii="Microsoft Sans Serif" w:eastAsia="Microsoft Sans Serif" w:hAnsi="Microsoft Sans Serif" w:cs="Microsoft Sans Serif"/>
          </w:rPr>
          <w:t>lynn.buckingham@gmail.com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1F17195" w14:textId="77777777" w:rsidR="00B953B6" w:rsidRDefault="00B953B6" w:rsidP="00AE18BD">
      <w:pPr>
        <w:rPr>
          <w:rFonts w:ascii="Microsoft Sans Serif" w:eastAsia="Microsoft Sans Serif" w:hAnsi="Microsoft Sans Serif" w:cs="Microsoft Sans Serif"/>
        </w:rPr>
      </w:pPr>
    </w:p>
    <w:p w14:paraId="309716F3"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DANIEL MCKOY</w:t>
      </w:r>
      <w:r>
        <w:rPr>
          <w:rFonts w:ascii="Microsoft Sans Serif" w:eastAsia="Microsoft Sans Serif" w:hAnsi="Microsoft Sans Serif" w:cs="Microsoft Sans Serif"/>
        </w:rPr>
        <w:cr/>
        <w:t>COMMUNITY UTILITIES OF PENNSYLVANIA</w:t>
      </w:r>
      <w:r>
        <w:rPr>
          <w:rFonts w:ascii="Microsoft Sans Serif" w:eastAsia="Microsoft Sans Serif" w:hAnsi="Microsoft Sans Serif" w:cs="Microsoft Sans Serif"/>
        </w:rPr>
        <w:cr/>
        <w:t>151 OAKENSHIELD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C165A4">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635</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2418</w:t>
      </w:r>
      <w:r w:rsidRPr="00C165A4">
        <w:rPr>
          <w:rFonts w:ascii="Microsoft Sans Serif" w:eastAsia="Microsoft Sans Serif" w:hAnsi="Microsoft Sans Serif" w:cs="Microsoft Sans Serif"/>
          <w:b/>
          <w:bCs/>
        </w:rPr>
        <w:cr/>
        <w:t>917</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635</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2417</w:t>
      </w:r>
      <w:r w:rsidRPr="00C165A4">
        <w:rPr>
          <w:rFonts w:ascii="Microsoft Sans Serif" w:eastAsia="Microsoft Sans Serif" w:hAnsi="Microsoft Sans Serif" w:cs="Microsoft Sans Serif"/>
          <w:b/>
          <w:bCs/>
        </w:rPr>
        <w:cr/>
      </w:r>
      <w:hyperlink r:id="rId39" w:history="1">
        <w:r w:rsidRPr="00713875">
          <w:rPr>
            <w:rStyle w:val="Hyperlink"/>
            <w:rFonts w:ascii="Microsoft Sans Serif" w:eastAsia="Microsoft Sans Serif" w:hAnsi="Microsoft Sans Serif" w:cs="Microsoft Sans Serif"/>
          </w:rPr>
          <w:t>Lisabj115@gmail.com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516A5E85" w14:textId="77777777" w:rsidR="00B953B6" w:rsidRDefault="00B953B6" w:rsidP="00AE18BD">
      <w:pPr>
        <w:rPr>
          <w:rFonts w:ascii="Microsoft Sans Serif" w:eastAsia="Microsoft Sans Serif" w:hAnsi="Microsoft Sans Serif" w:cs="Microsoft Sans Serif"/>
        </w:rPr>
      </w:pPr>
    </w:p>
    <w:p w14:paraId="2F582D96"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RENE BRESSANT</w:t>
      </w:r>
      <w:r>
        <w:rPr>
          <w:rFonts w:ascii="Microsoft Sans Serif" w:eastAsia="Microsoft Sans Serif" w:hAnsi="Microsoft Sans Serif" w:cs="Microsoft Sans Serif"/>
        </w:rPr>
        <w:cr/>
        <w:t>204 GOLLUM LANE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C165A4">
        <w:rPr>
          <w:rFonts w:ascii="Microsoft Sans Serif" w:eastAsia="Microsoft Sans Serif" w:hAnsi="Microsoft Sans Serif" w:cs="Microsoft Sans Serif"/>
          <w:b/>
          <w:bCs/>
        </w:rPr>
        <w:t>347</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213</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9608</w:t>
      </w:r>
      <w:r w:rsidRPr="00C165A4">
        <w:rPr>
          <w:rFonts w:ascii="Microsoft Sans Serif" w:eastAsia="Microsoft Sans Serif" w:hAnsi="Microsoft Sans Serif" w:cs="Microsoft Sans Serif"/>
          <w:b/>
          <w:bCs/>
        </w:rPr>
        <w:cr/>
      </w:r>
      <w:hyperlink r:id="rId40" w:history="1">
        <w:r w:rsidRPr="00713875">
          <w:rPr>
            <w:rStyle w:val="Hyperlink"/>
            <w:rFonts w:ascii="Microsoft Sans Serif" w:eastAsia="Microsoft Sans Serif" w:hAnsi="Microsoft Sans Serif" w:cs="Microsoft Sans Serif"/>
          </w:rPr>
          <w:t>rbjrcd@gmail.com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4D9AE01" w14:textId="77777777" w:rsidR="00AE18BD" w:rsidRDefault="00AE18BD" w:rsidP="00AE18BD">
      <w:pPr>
        <w:rPr>
          <w:rFonts w:ascii="Microsoft Sans Serif" w:eastAsia="Microsoft Sans Serif" w:hAnsi="Microsoft Sans Serif" w:cs="Microsoft Sans Serif"/>
        </w:rPr>
      </w:pPr>
    </w:p>
    <w:p w14:paraId="0DF54664"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CHRISTOPHER WILLIAMS</w:t>
      </w:r>
      <w:r>
        <w:rPr>
          <w:rFonts w:ascii="Microsoft Sans Serif" w:eastAsia="Microsoft Sans Serif" w:hAnsi="Microsoft Sans Serif" w:cs="Microsoft Sans Serif"/>
        </w:rPr>
        <w:cr/>
        <w:t>1604 RUSSELL DR</w:t>
      </w:r>
      <w:r>
        <w:rPr>
          <w:rFonts w:ascii="Microsoft Sans Serif" w:eastAsia="Microsoft Sans Serif" w:hAnsi="Microsoft Sans Serif" w:cs="Microsoft Sans Serif"/>
        </w:rPr>
        <w:cr/>
        <w:t>DOWNINGTOWN PA  19335</w:t>
      </w:r>
      <w:r>
        <w:rPr>
          <w:rFonts w:ascii="Microsoft Sans Serif" w:eastAsia="Microsoft Sans Serif" w:hAnsi="Microsoft Sans Serif" w:cs="Microsoft Sans Serif"/>
        </w:rPr>
        <w:cr/>
      </w:r>
      <w:r w:rsidRPr="00C165A4">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437</w:t>
      </w:r>
      <w:r>
        <w:rPr>
          <w:rFonts w:ascii="Microsoft Sans Serif" w:eastAsia="Microsoft Sans Serif" w:hAnsi="Microsoft Sans Serif" w:cs="Microsoft Sans Serif"/>
          <w:b/>
          <w:bCs/>
        </w:rPr>
        <w:t>.</w:t>
      </w:r>
      <w:r w:rsidRPr="00C165A4">
        <w:rPr>
          <w:rFonts w:ascii="Microsoft Sans Serif" w:eastAsia="Microsoft Sans Serif" w:hAnsi="Microsoft Sans Serif" w:cs="Microsoft Sans Serif"/>
          <w:b/>
          <w:bCs/>
        </w:rPr>
        <w:t>3703</w:t>
      </w:r>
      <w:r w:rsidRPr="00C165A4">
        <w:rPr>
          <w:rFonts w:ascii="Microsoft Sans Serif" w:eastAsia="Microsoft Sans Serif" w:hAnsi="Microsoft Sans Serif" w:cs="Microsoft Sans Serif"/>
          <w:b/>
          <w:bCs/>
        </w:rPr>
        <w:cr/>
      </w:r>
      <w:hyperlink r:id="rId41" w:history="1">
        <w:r w:rsidRPr="00713875">
          <w:rPr>
            <w:rStyle w:val="Hyperlink"/>
            <w:rFonts w:ascii="Microsoft Sans Serif" w:eastAsia="Microsoft Sans Serif" w:hAnsi="Microsoft Sans Serif" w:cs="Microsoft Sans Serif"/>
          </w:rPr>
          <w:t>cwilliams10@gmail.com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C63E5DF" w14:textId="77777777" w:rsidR="00B953B6" w:rsidRDefault="00B953B6" w:rsidP="00AE18BD">
      <w:pPr>
        <w:rPr>
          <w:rFonts w:ascii="Microsoft Sans Serif" w:eastAsia="Microsoft Sans Serif" w:hAnsi="Microsoft Sans Serif" w:cs="Microsoft Sans Serif"/>
        </w:rPr>
      </w:pPr>
    </w:p>
    <w:p w14:paraId="159A1EA2"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DENISE COOPER</w:t>
      </w:r>
      <w:r>
        <w:rPr>
          <w:rFonts w:ascii="Microsoft Sans Serif" w:eastAsia="Microsoft Sans Serif" w:hAnsi="Microsoft Sans Serif" w:cs="Microsoft Sans Serif"/>
        </w:rPr>
        <w:cr/>
        <w:t>109 THORIN WAY</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797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3827</w:t>
      </w:r>
      <w:r w:rsidRPr="006C5633">
        <w:rPr>
          <w:rFonts w:ascii="Microsoft Sans Serif" w:eastAsia="Microsoft Sans Serif" w:hAnsi="Microsoft Sans Serif" w:cs="Microsoft Sans Serif"/>
          <w:b/>
          <w:bCs/>
        </w:rPr>
        <w:cr/>
      </w:r>
      <w:hyperlink r:id="rId42" w:history="1">
        <w:r w:rsidRPr="00713875">
          <w:rPr>
            <w:rStyle w:val="Hyperlink"/>
            <w:rFonts w:ascii="Microsoft Sans Serif" w:eastAsia="Microsoft Sans Serif" w:hAnsi="Microsoft Sans Serif" w:cs="Microsoft Sans Serif"/>
          </w:rPr>
          <w:t>hotspursproductions@gmail.com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5495D816"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cr/>
        <w:t>RYAN ELLISON</w:t>
      </w:r>
      <w:r>
        <w:rPr>
          <w:rFonts w:ascii="Microsoft Sans Serif" w:eastAsia="Microsoft Sans Serif" w:hAnsi="Microsoft Sans Serif" w:cs="Microsoft Sans Serif"/>
        </w:rPr>
        <w:cr/>
        <w:t>167 OAKENSHIELD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646</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796</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9519</w:t>
      </w:r>
      <w:r w:rsidRPr="006C5633">
        <w:rPr>
          <w:rFonts w:ascii="Microsoft Sans Serif" w:eastAsia="Microsoft Sans Serif" w:hAnsi="Microsoft Sans Serif" w:cs="Microsoft Sans Serif"/>
          <w:b/>
          <w:bCs/>
        </w:rPr>
        <w:cr/>
      </w:r>
      <w:hyperlink r:id="rId43" w:history="1">
        <w:r w:rsidRPr="00713875">
          <w:rPr>
            <w:rStyle w:val="Hyperlink"/>
            <w:rFonts w:ascii="Microsoft Sans Serif" w:eastAsia="Microsoft Sans Serif" w:hAnsi="Microsoft Sans Serif" w:cs="Microsoft Sans Serif"/>
          </w:rPr>
          <w:t>ellisonhomebuy@gmail.com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p>
    <w:p w14:paraId="138F966B"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cr/>
        <w:t>CRAIG MORRIS</w:t>
      </w:r>
      <w:r>
        <w:rPr>
          <w:rFonts w:ascii="Microsoft Sans Serif" w:eastAsia="Microsoft Sans Serif" w:hAnsi="Microsoft Sans Serif" w:cs="Microsoft Sans Serif"/>
        </w:rPr>
        <w:cr/>
        <w:t>4205 Woodacre's Drive</w:t>
      </w:r>
      <w:r>
        <w:rPr>
          <w:rFonts w:ascii="Microsoft Sans Serif" w:eastAsia="Microsoft Sans Serif" w:hAnsi="Microsoft Sans Serif" w:cs="Microsoft Sans Serif"/>
        </w:rPr>
        <w:cr/>
        <w:t>EAST STROUDSBURG PA  18301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570.460.2322</w:t>
      </w:r>
      <w:r w:rsidRPr="006C5633">
        <w:rPr>
          <w:rFonts w:ascii="Microsoft Sans Serif" w:eastAsia="Microsoft Sans Serif" w:hAnsi="Microsoft Sans Serif" w:cs="Microsoft Sans Serif"/>
          <w:b/>
          <w:bCs/>
        </w:rPr>
        <w:cr/>
      </w:r>
      <w:hyperlink r:id="rId44" w:history="1">
        <w:r w:rsidRPr="00713875">
          <w:rPr>
            <w:rStyle w:val="Hyperlink"/>
            <w:rFonts w:ascii="Microsoft Sans Serif" w:eastAsia="Microsoft Sans Serif" w:hAnsi="Microsoft Sans Serif" w:cs="Microsoft Sans Serif"/>
          </w:rPr>
          <w:t>motorman_18301@yahoo.com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68A32DC" w14:textId="4F767AF2"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ANNA MAJEWSKI</w:t>
      </w:r>
      <w:r>
        <w:rPr>
          <w:rFonts w:ascii="Microsoft Sans Serif" w:eastAsia="Microsoft Sans Serif" w:hAnsi="Microsoft Sans Serif" w:cs="Microsoft Sans Serif"/>
        </w:rPr>
        <w:cr/>
        <w:t>209 THISTLEBROOK COURT</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569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6799</w:t>
      </w:r>
      <w:r w:rsidRPr="006C5633">
        <w:rPr>
          <w:rFonts w:ascii="Microsoft Sans Serif" w:eastAsia="Microsoft Sans Serif" w:hAnsi="Microsoft Sans Serif" w:cs="Microsoft Sans Serif"/>
          <w:b/>
          <w:bCs/>
        </w:rPr>
        <w:cr/>
      </w:r>
      <w:hyperlink r:id="rId45" w:history="1">
        <w:r w:rsidRPr="00713875">
          <w:rPr>
            <w:rStyle w:val="Hyperlink"/>
            <w:rFonts w:ascii="Microsoft Sans Serif" w:eastAsia="Microsoft Sans Serif" w:hAnsi="Microsoft Sans Serif" w:cs="Microsoft Sans Serif"/>
          </w:rPr>
          <w:t>kurzatharz1@yahoo.com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2936077A" w14:textId="77777777" w:rsidR="00B953B6" w:rsidRDefault="00B953B6" w:rsidP="00AE18BD">
      <w:pPr>
        <w:rPr>
          <w:rFonts w:ascii="Microsoft Sans Serif" w:eastAsia="Microsoft Sans Serif" w:hAnsi="Microsoft Sans Serif" w:cs="Microsoft Sans Serif"/>
        </w:rPr>
      </w:pPr>
    </w:p>
    <w:p w14:paraId="7ECDC6EF"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ANNA PARYZKI</w:t>
      </w:r>
      <w:r>
        <w:rPr>
          <w:rFonts w:ascii="Microsoft Sans Serif" w:eastAsia="Microsoft Sans Serif" w:hAnsi="Microsoft Sans Serif" w:cs="Microsoft Sans Serif"/>
        </w:rPr>
        <w:cr/>
        <w:t>212 GOLLUM LANE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431</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4988</w:t>
      </w:r>
      <w:r w:rsidRPr="006C5633">
        <w:rPr>
          <w:rFonts w:ascii="Microsoft Sans Serif" w:eastAsia="Microsoft Sans Serif" w:hAnsi="Microsoft Sans Serif" w:cs="Microsoft Sans Serif"/>
          <w:b/>
          <w:bCs/>
        </w:rPr>
        <w:cr/>
        <w:t>862</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221</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5995</w:t>
      </w:r>
      <w:r>
        <w:rPr>
          <w:rFonts w:ascii="Microsoft Sans Serif" w:eastAsia="Microsoft Sans Serif" w:hAnsi="Microsoft Sans Serif" w:cs="Microsoft Sans Serif"/>
        </w:rPr>
        <w:cr/>
      </w:r>
      <w:hyperlink r:id="rId46" w:history="1">
        <w:r w:rsidRPr="00713875">
          <w:rPr>
            <w:rStyle w:val="Hyperlink"/>
            <w:rFonts w:ascii="Microsoft Sans Serif" w:eastAsia="Microsoft Sans Serif" w:hAnsi="Microsoft Sans Serif" w:cs="Microsoft Sans Serif"/>
          </w:rPr>
          <w:t>ppemail@msn.com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3755B4B0" w14:textId="77777777" w:rsidR="00AE18BD" w:rsidRDefault="00AE18BD" w:rsidP="00AE18BD">
      <w:pPr>
        <w:rPr>
          <w:rFonts w:ascii="Microsoft Sans Serif" w:eastAsia="Microsoft Sans Serif" w:hAnsi="Microsoft Sans Serif" w:cs="Microsoft Sans Serif"/>
        </w:rPr>
      </w:pPr>
    </w:p>
    <w:p w14:paraId="55FF9CA5"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RICHARD AND SUSAN DIPIAZZA</w:t>
      </w:r>
      <w:r>
        <w:rPr>
          <w:rFonts w:ascii="Microsoft Sans Serif" w:eastAsia="Microsoft Sans Serif" w:hAnsi="Microsoft Sans Serif" w:cs="Microsoft Sans Serif"/>
        </w:rPr>
        <w:cr/>
        <w:t>215 WITHYWINDLE WAY</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588</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1663</w:t>
      </w:r>
      <w:r w:rsidRPr="006C5633">
        <w:rPr>
          <w:rFonts w:ascii="Microsoft Sans Serif" w:eastAsia="Microsoft Sans Serif" w:hAnsi="Microsoft Sans Serif" w:cs="Microsoft Sans Serif"/>
          <w:b/>
          <w:bCs/>
        </w:rPr>
        <w:cr/>
        <w:t>908</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229</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2105</w:t>
      </w:r>
      <w:r w:rsidRPr="006C5633">
        <w:rPr>
          <w:rFonts w:ascii="Microsoft Sans Serif" w:eastAsia="Microsoft Sans Serif" w:hAnsi="Microsoft Sans Serif" w:cs="Microsoft Sans Serif"/>
          <w:b/>
          <w:bCs/>
        </w:rPr>
        <w:cr/>
      </w:r>
      <w:hyperlink r:id="rId47" w:history="1">
        <w:r w:rsidRPr="00713875">
          <w:rPr>
            <w:rStyle w:val="Hyperlink"/>
            <w:rFonts w:ascii="Microsoft Sans Serif" w:eastAsia="Microsoft Sans Serif" w:hAnsi="Microsoft Sans Serif" w:cs="Microsoft Sans Serif"/>
          </w:rPr>
          <w:t>impact451@hotmail.com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07BAC0F9" w14:textId="77777777" w:rsidR="00B953B6" w:rsidRDefault="00B953B6" w:rsidP="00AE18BD">
      <w:pPr>
        <w:rPr>
          <w:rFonts w:ascii="Microsoft Sans Serif" w:eastAsia="Microsoft Sans Serif" w:hAnsi="Microsoft Sans Serif" w:cs="Microsoft Sans Serif"/>
        </w:rPr>
      </w:pPr>
    </w:p>
    <w:p w14:paraId="4A294BB2"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GRAZYNA PARYZKA</w:t>
      </w:r>
      <w:r>
        <w:rPr>
          <w:rFonts w:ascii="Microsoft Sans Serif" w:eastAsia="Microsoft Sans Serif" w:hAnsi="Microsoft Sans Serif" w:cs="Microsoft Sans Serif"/>
        </w:rPr>
        <w:cr/>
        <w:t>217 OAKENSHIELD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431</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4604</w:t>
      </w:r>
      <w:r w:rsidRPr="006C5633">
        <w:rPr>
          <w:rFonts w:ascii="Microsoft Sans Serif" w:eastAsia="Microsoft Sans Serif" w:hAnsi="Microsoft Sans Serif" w:cs="Microsoft Sans Serif"/>
          <w:b/>
          <w:bCs/>
        </w:rPr>
        <w:cr/>
        <w:t>862</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221</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0096</w:t>
      </w:r>
      <w:r>
        <w:rPr>
          <w:rFonts w:ascii="Microsoft Sans Serif" w:eastAsia="Microsoft Sans Serif" w:hAnsi="Microsoft Sans Serif" w:cs="Microsoft Sans Serif"/>
        </w:rPr>
        <w:cr/>
      </w:r>
      <w:hyperlink r:id="rId48" w:history="1">
        <w:r w:rsidRPr="00713875">
          <w:rPr>
            <w:rStyle w:val="Hyperlink"/>
            <w:rFonts w:ascii="Microsoft Sans Serif" w:eastAsia="Microsoft Sans Serif" w:hAnsi="Microsoft Sans Serif" w:cs="Microsoft Sans Serif"/>
          </w:rPr>
          <w:t>ppemail@msn.com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1A50F7F2" w14:textId="77777777" w:rsidR="00B953B6" w:rsidRDefault="00B953B6" w:rsidP="00AE18BD">
      <w:pPr>
        <w:rPr>
          <w:rFonts w:ascii="Microsoft Sans Serif" w:eastAsia="Microsoft Sans Serif" w:hAnsi="Microsoft Sans Serif" w:cs="Microsoft Sans Serif"/>
        </w:rPr>
      </w:pPr>
    </w:p>
    <w:p w14:paraId="2D49B8C4"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BRIAN MORRISON</w:t>
      </w:r>
      <w:r>
        <w:rPr>
          <w:rFonts w:ascii="Microsoft Sans Serif" w:eastAsia="Microsoft Sans Serif" w:hAnsi="Microsoft Sans Serif" w:cs="Microsoft Sans Serif"/>
        </w:rPr>
        <w:cr/>
        <w:t>500 KILLI WAY</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718</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530</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3257</w:t>
      </w:r>
      <w:r w:rsidRPr="006C5633">
        <w:rPr>
          <w:rFonts w:ascii="Microsoft Sans Serif" w:eastAsia="Microsoft Sans Serif" w:hAnsi="Microsoft Sans Serif" w:cs="Microsoft Sans Serif"/>
          <w:b/>
          <w:bCs/>
        </w:rPr>
        <w:cr/>
      </w:r>
      <w:hyperlink r:id="rId49" w:history="1">
        <w:r w:rsidRPr="00713875">
          <w:rPr>
            <w:rStyle w:val="Hyperlink"/>
            <w:rFonts w:ascii="Microsoft Sans Serif" w:eastAsia="Microsoft Sans Serif" w:hAnsi="Microsoft Sans Serif" w:cs="Microsoft Sans Serif"/>
          </w:rPr>
          <w:t>BMorrison@me.com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00420D86" w14:textId="77777777" w:rsidR="00AE18BD" w:rsidRDefault="00AE18BD" w:rsidP="00AE18BD">
      <w:pPr>
        <w:rPr>
          <w:rFonts w:ascii="Microsoft Sans Serif" w:eastAsia="Microsoft Sans Serif" w:hAnsi="Microsoft Sans Serif" w:cs="Microsoft Sans Serif"/>
        </w:rPr>
      </w:pPr>
    </w:p>
    <w:p w14:paraId="010D8AC0"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JOSEPH BELLANTONI</w:t>
      </w:r>
      <w:r>
        <w:rPr>
          <w:rFonts w:ascii="Microsoft Sans Serif" w:eastAsia="Microsoft Sans Serif" w:hAnsi="Microsoft Sans Serif" w:cs="Microsoft Sans Serif"/>
        </w:rPr>
        <w:cr/>
        <w:t>425 UNDERHILL DRIVE</w:t>
      </w:r>
      <w:r>
        <w:rPr>
          <w:rFonts w:ascii="Microsoft Sans Serif" w:eastAsia="Microsoft Sans Serif" w:hAnsi="Microsoft Sans Serif" w:cs="Microsoft Sans Serif"/>
        </w:rPr>
        <w:cr/>
        <w:t>TAMIMENT PA  18371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b/>
          <w:bCs/>
        </w:rPr>
        <w:t>917</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696</w:t>
      </w:r>
      <w:r>
        <w:rPr>
          <w:rFonts w:ascii="Microsoft Sans Serif" w:eastAsia="Microsoft Sans Serif" w:hAnsi="Microsoft Sans Serif" w:cs="Microsoft Sans Serif"/>
          <w:b/>
          <w:bCs/>
        </w:rPr>
        <w:t>.</w:t>
      </w:r>
      <w:r w:rsidRPr="006C5633">
        <w:rPr>
          <w:rFonts w:ascii="Microsoft Sans Serif" w:eastAsia="Microsoft Sans Serif" w:hAnsi="Microsoft Sans Serif" w:cs="Microsoft Sans Serif"/>
          <w:b/>
          <w:bCs/>
        </w:rPr>
        <w:t>5798</w:t>
      </w:r>
      <w:r w:rsidRPr="006C5633">
        <w:rPr>
          <w:rFonts w:ascii="Microsoft Sans Serif" w:eastAsia="Microsoft Sans Serif" w:hAnsi="Microsoft Sans Serif" w:cs="Microsoft Sans Serif"/>
          <w:b/>
          <w:bCs/>
        </w:rPr>
        <w:cr/>
      </w:r>
      <w:hyperlink r:id="rId50" w:history="1">
        <w:r w:rsidRPr="00713875">
          <w:rPr>
            <w:rStyle w:val="Hyperlink"/>
            <w:rFonts w:ascii="Microsoft Sans Serif" w:eastAsia="Microsoft Sans Serif" w:hAnsi="Microsoft Sans Serif" w:cs="Microsoft Sans Serif"/>
          </w:rPr>
          <w:t>joebellan@earthlink.net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email and first class </w:t>
      </w:r>
      <w:proofErr w:type="gramStart"/>
      <w:r w:rsidRPr="006C5633">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7F909CA6" w14:textId="77777777" w:rsidR="00AE18BD" w:rsidRDefault="00AE18BD" w:rsidP="00AE18BD">
      <w:pPr>
        <w:rPr>
          <w:rFonts w:ascii="Microsoft Sans Serif" w:eastAsia="Microsoft Sans Serif" w:hAnsi="Microsoft Sans Serif" w:cs="Microsoft Sans Serif"/>
        </w:rPr>
      </w:pPr>
    </w:p>
    <w:p w14:paraId="69D67DA8"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MAUREEN MADDEN</w:t>
      </w:r>
      <w:r>
        <w:rPr>
          <w:rFonts w:ascii="Microsoft Sans Serif" w:eastAsia="Microsoft Sans Serif" w:hAnsi="Microsoft Sans Serif" w:cs="Microsoft Sans Serif"/>
        </w:rPr>
        <w:cr/>
        <w:t>NORTHEAST DELEGATION</w:t>
      </w:r>
      <w:r>
        <w:rPr>
          <w:rFonts w:ascii="Microsoft Sans Serif" w:eastAsia="Microsoft Sans Serif" w:hAnsi="Microsoft Sans Serif" w:cs="Microsoft Sans Serif"/>
        </w:rPr>
        <w:cr/>
        <w:t xml:space="preserve">325 MAIN CAPITOL BLD </w:t>
      </w:r>
    </w:p>
    <w:p w14:paraId="649F8419" w14:textId="77777777" w:rsidR="00AE18BD" w:rsidRDefault="00AE18BD" w:rsidP="00AE18BD">
      <w:pPr>
        <w:rPr>
          <w:rFonts w:ascii="Microsoft Sans Serif" w:eastAsia="Microsoft Sans Serif" w:hAnsi="Microsoft Sans Serif" w:cs="Microsoft Sans Serif"/>
        </w:rPr>
      </w:pPr>
      <w:r>
        <w:rPr>
          <w:rFonts w:ascii="Microsoft Sans Serif" w:eastAsia="Microsoft Sans Serif" w:hAnsi="Microsoft Sans Serif" w:cs="Microsoft Sans Serif"/>
        </w:rPr>
        <w:t>PO BOX 202115</w:t>
      </w:r>
      <w:r>
        <w:rPr>
          <w:rFonts w:ascii="Microsoft Sans Serif" w:eastAsia="Microsoft Sans Serif" w:hAnsi="Microsoft Sans Serif" w:cs="Microsoft Sans Serif"/>
        </w:rPr>
        <w:cr/>
        <w:t>HARRISBURG PA  17120-2115</w:t>
      </w:r>
      <w:r>
        <w:rPr>
          <w:rFonts w:ascii="Microsoft Sans Serif" w:eastAsia="Microsoft Sans Serif" w:hAnsi="Microsoft Sans Serif" w:cs="Microsoft Sans Serif"/>
        </w:rPr>
        <w:cr/>
      </w:r>
      <w:r w:rsidRPr="00EC379D">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EC379D">
        <w:rPr>
          <w:rFonts w:ascii="Microsoft Sans Serif" w:eastAsia="Microsoft Sans Serif" w:hAnsi="Microsoft Sans Serif" w:cs="Microsoft Sans Serif"/>
          <w:b/>
          <w:bCs/>
        </w:rPr>
        <w:t>5811</w:t>
      </w:r>
      <w:r>
        <w:rPr>
          <w:rFonts w:ascii="Microsoft Sans Serif" w:eastAsia="Microsoft Sans Serif" w:hAnsi="Microsoft Sans Serif" w:cs="Microsoft Sans Serif"/>
        </w:rPr>
        <w:cr/>
      </w:r>
      <w:r w:rsidRPr="006C5633">
        <w:rPr>
          <w:rFonts w:ascii="Microsoft Sans Serif" w:eastAsia="Microsoft Sans Serif" w:hAnsi="Microsoft Sans Serif" w:cs="Microsoft Sans Serif"/>
          <w:i/>
          <w:iCs/>
        </w:rPr>
        <w:t xml:space="preserve">Served via first class </w:t>
      </w:r>
      <w:proofErr w:type="gramStart"/>
      <w:r w:rsidRPr="006C5633">
        <w:rPr>
          <w:rFonts w:ascii="Microsoft Sans Serif" w:eastAsia="Microsoft Sans Serif" w:hAnsi="Microsoft Sans Serif" w:cs="Microsoft Sans Serif"/>
          <w:i/>
          <w:iCs/>
        </w:rPr>
        <w:t>mail</w:t>
      </w:r>
      <w:proofErr w:type="gramEnd"/>
      <w:r w:rsidRPr="006C5633">
        <w:rPr>
          <w:rFonts w:ascii="Microsoft Sans Serif" w:eastAsia="Microsoft Sans Serif" w:hAnsi="Microsoft Sans Serif" w:cs="Microsoft Sans Serif"/>
          <w:i/>
          <w:iCs/>
        </w:rPr>
        <w:t xml:space="preserve"> </w:t>
      </w:r>
    </w:p>
    <w:sectPr w:rsidR="00AE18BD" w:rsidSect="00B953B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ACE1E" w14:textId="77777777" w:rsidR="008152BA" w:rsidRDefault="008152BA" w:rsidP="00EE2FC4">
      <w:r>
        <w:separator/>
      </w:r>
    </w:p>
  </w:endnote>
  <w:endnote w:type="continuationSeparator" w:id="0">
    <w:p w14:paraId="35AC5ADA" w14:textId="77777777" w:rsidR="008152BA" w:rsidRDefault="008152BA" w:rsidP="00EE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695536"/>
      <w:docPartObj>
        <w:docPartGallery w:val="Page Numbers (Bottom of Page)"/>
        <w:docPartUnique/>
      </w:docPartObj>
    </w:sdtPr>
    <w:sdtEndPr>
      <w:rPr>
        <w:noProof/>
        <w:sz w:val="20"/>
        <w:szCs w:val="20"/>
      </w:rPr>
    </w:sdtEndPr>
    <w:sdtContent>
      <w:p w14:paraId="37BA62B3" w14:textId="5588A78D" w:rsidR="00EE2FC4" w:rsidRPr="00EE2FC4" w:rsidRDefault="00EE2FC4">
        <w:pPr>
          <w:pStyle w:val="Footer"/>
          <w:jc w:val="center"/>
          <w:rPr>
            <w:sz w:val="20"/>
            <w:szCs w:val="20"/>
          </w:rPr>
        </w:pPr>
        <w:r w:rsidRPr="00EE2FC4">
          <w:rPr>
            <w:sz w:val="20"/>
            <w:szCs w:val="20"/>
          </w:rPr>
          <w:fldChar w:fldCharType="begin"/>
        </w:r>
        <w:r w:rsidRPr="00EE2FC4">
          <w:rPr>
            <w:sz w:val="20"/>
            <w:szCs w:val="20"/>
          </w:rPr>
          <w:instrText xml:space="preserve"> PAGE   \* MERGEFORMAT </w:instrText>
        </w:r>
        <w:r w:rsidRPr="00EE2FC4">
          <w:rPr>
            <w:sz w:val="20"/>
            <w:szCs w:val="20"/>
          </w:rPr>
          <w:fldChar w:fldCharType="separate"/>
        </w:r>
        <w:r w:rsidRPr="00EE2FC4">
          <w:rPr>
            <w:noProof/>
            <w:sz w:val="20"/>
            <w:szCs w:val="20"/>
          </w:rPr>
          <w:t>2</w:t>
        </w:r>
        <w:r w:rsidRPr="00EE2FC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3A28" w14:textId="31988994" w:rsidR="00EE2FC4" w:rsidRPr="00EE2FC4" w:rsidRDefault="00EE2FC4">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B6906" w14:textId="77777777" w:rsidR="008152BA" w:rsidRDefault="008152BA" w:rsidP="00EE2FC4">
      <w:r>
        <w:separator/>
      </w:r>
    </w:p>
  </w:footnote>
  <w:footnote w:type="continuationSeparator" w:id="0">
    <w:p w14:paraId="400AE195" w14:textId="77777777" w:rsidR="008152BA" w:rsidRDefault="008152BA" w:rsidP="00EE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60B1"/>
    <w:multiLevelType w:val="multilevel"/>
    <w:tmpl w:val="52B07E32"/>
    <w:lvl w:ilvl="0">
      <w:start w:val="7"/>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74928"/>
    <w:multiLevelType w:val="multilevel"/>
    <w:tmpl w:val="A4D87E8A"/>
    <w:lvl w:ilvl="0">
      <w:start w:val="3"/>
      <w:numFmt w:val="decimal"/>
      <w:lvlText w:val="%1."/>
      <w:lvlJc w:val="left"/>
      <w:pPr>
        <w:tabs>
          <w:tab w:val="left" w:pos="720"/>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241240"/>
    <w:multiLevelType w:val="hybridMultilevel"/>
    <w:tmpl w:val="89143E14"/>
    <w:lvl w:ilvl="0" w:tplc="6276CE9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0032A"/>
    <w:multiLevelType w:val="hybridMultilevel"/>
    <w:tmpl w:val="3CC80F16"/>
    <w:lvl w:ilvl="0" w:tplc="C5FE2D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76CD1"/>
    <w:multiLevelType w:val="multilevel"/>
    <w:tmpl w:val="AFF836F8"/>
    <w:lvl w:ilvl="0">
      <w:start w:val="1"/>
      <w:numFmt w:val="decimal"/>
      <w:lvlText w:val="%1."/>
      <w:lvlJc w:val="left"/>
      <w:pPr>
        <w:tabs>
          <w:tab w:val="left" w:pos="648"/>
        </w:tabs>
        <w:ind w:left="720"/>
      </w:pPr>
      <w:rPr>
        <w:rFonts w:ascii="Times New Roman" w:eastAsia="Times New Roman" w:hAnsi="Times New Roman"/>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A92ECD"/>
    <w:multiLevelType w:val="hybridMultilevel"/>
    <w:tmpl w:val="68C4AF34"/>
    <w:lvl w:ilvl="0" w:tplc="139EE7E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BD706E"/>
    <w:multiLevelType w:val="multilevel"/>
    <w:tmpl w:val="E03A9446"/>
    <w:lvl w:ilvl="0">
      <w:start w:val="10"/>
      <w:numFmt w:val="decimal"/>
      <w:lvlText w:val="%1."/>
      <w:lvlJc w:val="left"/>
      <w:pPr>
        <w:tabs>
          <w:tab w:val="left" w:pos="648"/>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9C72C7"/>
    <w:multiLevelType w:val="multilevel"/>
    <w:tmpl w:val="15581B4C"/>
    <w:lvl w:ilvl="0">
      <w:start w:val="1"/>
      <w:numFmt w:val="decimal"/>
      <w:lvlText w:val="%1."/>
      <w:lvlJc w:val="left"/>
      <w:pPr>
        <w:tabs>
          <w:tab w:val="num" w:pos="720"/>
        </w:tabs>
        <w:ind w:left="720" w:firstLine="0"/>
      </w:pPr>
      <w:rPr>
        <w:rFonts w:ascii="Times New Roman" w:eastAsia="Times New Roman" w:hAnsi="Times New Roman" w:hint="default"/>
        <w:strike w:val="0"/>
        <w:color w:val="000000"/>
        <w:spacing w:val="3"/>
        <w:w w:val="100"/>
        <w:sz w:val="23"/>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767D64C0"/>
    <w:multiLevelType w:val="multilevel"/>
    <w:tmpl w:val="ADAADB8C"/>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9293677">
    <w:abstractNumId w:val="3"/>
  </w:num>
  <w:num w:numId="2" w16cid:durableId="1951662137">
    <w:abstractNumId w:val="2"/>
  </w:num>
  <w:num w:numId="3" w16cid:durableId="994651579">
    <w:abstractNumId w:val="3"/>
  </w:num>
  <w:num w:numId="4" w16cid:durableId="2029794107">
    <w:abstractNumId w:val="4"/>
  </w:num>
  <w:num w:numId="5" w16cid:durableId="1135877758">
    <w:abstractNumId w:val="1"/>
  </w:num>
  <w:num w:numId="6" w16cid:durableId="2127693294">
    <w:abstractNumId w:val="8"/>
  </w:num>
  <w:num w:numId="7" w16cid:durableId="607933032">
    <w:abstractNumId w:val="0"/>
  </w:num>
  <w:num w:numId="8" w16cid:durableId="1548444161">
    <w:abstractNumId w:val="6"/>
  </w:num>
  <w:num w:numId="9" w16cid:durableId="181817865">
    <w:abstractNumId w:val="7"/>
  </w:num>
  <w:num w:numId="10" w16cid:durableId="1509370868">
    <w:abstractNumId w:val="5"/>
  </w:num>
  <w:num w:numId="11" w16cid:durableId="66305022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ED"/>
    <w:rsid w:val="00014C9F"/>
    <w:rsid w:val="0002117D"/>
    <w:rsid w:val="00065771"/>
    <w:rsid w:val="0008493B"/>
    <w:rsid w:val="000C035E"/>
    <w:rsid w:val="00112D8E"/>
    <w:rsid w:val="00141C9E"/>
    <w:rsid w:val="00145CBA"/>
    <w:rsid w:val="001512BA"/>
    <w:rsid w:val="001673B7"/>
    <w:rsid w:val="001C2ED2"/>
    <w:rsid w:val="001F4615"/>
    <w:rsid w:val="00215B8E"/>
    <w:rsid w:val="00223A4A"/>
    <w:rsid w:val="00261697"/>
    <w:rsid w:val="00263DA5"/>
    <w:rsid w:val="002729D6"/>
    <w:rsid w:val="0029175A"/>
    <w:rsid w:val="002B1489"/>
    <w:rsid w:val="002E3037"/>
    <w:rsid w:val="00363C9A"/>
    <w:rsid w:val="00376135"/>
    <w:rsid w:val="00395860"/>
    <w:rsid w:val="00395FB1"/>
    <w:rsid w:val="003C2148"/>
    <w:rsid w:val="003C5A3D"/>
    <w:rsid w:val="003E605E"/>
    <w:rsid w:val="004A2AB1"/>
    <w:rsid w:val="004A2F55"/>
    <w:rsid w:val="00502E20"/>
    <w:rsid w:val="00567300"/>
    <w:rsid w:val="005720CA"/>
    <w:rsid w:val="00592EE6"/>
    <w:rsid w:val="005B2323"/>
    <w:rsid w:val="005C7CDD"/>
    <w:rsid w:val="005E3F92"/>
    <w:rsid w:val="00613E24"/>
    <w:rsid w:val="00631FCD"/>
    <w:rsid w:val="00680966"/>
    <w:rsid w:val="00684F1A"/>
    <w:rsid w:val="00691F5B"/>
    <w:rsid w:val="006B6937"/>
    <w:rsid w:val="006F07BB"/>
    <w:rsid w:val="00700506"/>
    <w:rsid w:val="00767F8E"/>
    <w:rsid w:val="0078740C"/>
    <w:rsid w:val="00793B5C"/>
    <w:rsid w:val="0080648F"/>
    <w:rsid w:val="008152BA"/>
    <w:rsid w:val="008D1F44"/>
    <w:rsid w:val="008D38E4"/>
    <w:rsid w:val="00914DB8"/>
    <w:rsid w:val="00924642"/>
    <w:rsid w:val="00956C66"/>
    <w:rsid w:val="009718E7"/>
    <w:rsid w:val="00991B6B"/>
    <w:rsid w:val="00993E1B"/>
    <w:rsid w:val="009F618F"/>
    <w:rsid w:val="00A07523"/>
    <w:rsid w:val="00A14395"/>
    <w:rsid w:val="00A15D0E"/>
    <w:rsid w:val="00AC495E"/>
    <w:rsid w:val="00AE128B"/>
    <w:rsid w:val="00AE18BD"/>
    <w:rsid w:val="00B0435B"/>
    <w:rsid w:val="00B52AAD"/>
    <w:rsid w:val="00B953B6"/>
    <w:rsid w:val="00B97F29"/>
    <w:rsid w:val="00BB4637"/>
    <w:rsid w:val="00BC5705"/>
    <w:rsid w:val="00C10B11"/>
    <w:rsid w:val="00C31D99"/>
    <w:rsid w:val="00C54933"/>
    <w:rsid w:val="00C65D30"/>
    <w:rsid w:val="00C7041E"/>
    <w:rsid w:val="00C94212"/>
    <w:rsid w:val="00CA66BA"/>
    <w:rsid w:val="00CB347E"/>
    <w:rsid w:val="00CC37BE"/>
    <w:rsid w:val="00CC4B79"/>
    <w:rsid w:val="00CC61F8"/>
    <w:rsid w:val="00CF73EC"/>
    <w:rsid w:val="00D05E4D"/>
    <w:rsid w:val="00D12E1D"/>
    <w:rsid w:val="00D34A92"/>
    <w:rsid w:val="00D74924"/>
    <w:rsid w:val="00D81A16"/>
    <w:rsid w:val="00E134E0"/>
    <w:rsid w:val="00E24518"/>
    <w:rsid w:val="00E72B1D"/>
    <w:rsid w:val="00E77A4E"/>
    <w:rsid w:val="00E809DB"/>
    <w:rsid w:val="00E8271C"/>
    <w:rsid w:val="00EC1045"/>
    <w:rsid w:val="00EC2DA2"/>
    <w:rsid w:val="00ED6CCF"/>
    <w:rsid w:val="00EE2320"/>
    <w:rsid w:val="00EE2FC4"/>
    <w:rsid w:val="00EE5BAE"/>
    <w:rsid w:val="00F25049"/>
    <w:rsid w:val="00F300AE"/>
    <w:rsid w:val="00F3272D"/>
    <w:rsid w:val="00F84AED"/>
    <w:rsid w:val="00F95E4A"/>
    <w:rsid w:val="00FA218E"/>
    <w:rsid w:val="00FD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BEDF"/>
  <w15:chartTrackingRefBased/>
  <w15:docId w15:val="{B95E2F22-EEA7-416B-9B53-D2006250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300"/>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720CA"/>
    <w:pPr>
      <w:spacing w:after="100" w:line="360" w:lineRule="auto"/>
    </w:pPr>
    <w:rPr>
      <w:bCs/>
      <w:caps/>
      <w:sz w:val="24"/>
      <w:szCs w:val="24"/>
    </w:rPr>
  </w:style>
  <w:style w:type="paragraph" w:styleId="TOC2">
    <w:name w:val="toc 2"/>
    <w:basedOn w:val="Normal"/>
    <w:next w:val="Normal"/>
    <w:autoRedefine/>
    <w:uiPriority w:val="39"/>
    <w:unhideWhenUsed/>
    <w:rsid w:val="005720CA"/>
    <w:pPr>
      <w:spacing w:after="100" w:line="360" w:lineRule="auto"/>
      <w:ind w:left="245"/>
    </w:pPr>
    <w:rPr>
      <w:rFonts w:cstheme="minorHAnsi"/>
      <w:bCs/>
      <w:sz w:val="24"/>
      <w:szCs w:val="20"/>
    </w:rPr>
  </w:style>
  <w:style w:type="paragraph" w:styleId="TOC3">
    <w:name w:val="toc 3"/>
    <w:basedOn w:val="Normal"/>
    <w:next w:val="Normal"/>
    <w:autoRedefine/>
    <w:uiPriority w:val="39"/>
    <w:unhideWhenUsed/>
    <w:rsid w:val="005720CA"/>
    <w:pPr>
      <w:spacing w:after="100" w:line="360" w:lineRule="auto"/>
      <w:ind w:left="475"/>
    </w:pPr>
    <w:rPr>
      <w:rFonts w:cstheme="minorHAnsi"/>
      <w:sz w:val="24"/>
      <w:szCs w:val="20"/>
    </w:rPr>
  </w:style>
  <w:style w:type="paragraph" w:styleId="TOC4">
    <w:name w:val="toc 4"/>
    <w:basedOn w:val="Normal"/>
    <w:next w:val="Normal"/>
    <w:autoRedefine/>
    <w:uiPriority w:val="39"/>
    <w:unhideWhenUsed/>
    <w:rsid w:val="005720CA"/>
    <w:pPr>
      <w:spacing w:after="100" w:line="360" w:lineRule="auto"/>
      <w:ind w:left="720"/>
    </w:pPr>
    <w:rPr>
      <w:rFonts w:cstheme="minorHAnsi"/>
      <w:sz w:val="24"/>
      <w:szCs w:val="20"/>
    </w:rPr>
  </w:style>
  <w:style w:type="paragraph" w:styleId="TOC5">
    <w:name w:val="toc 5"/>
    <w:basedOn w:val="Normal"/>
    <w:next w:val="Normal"/>
    <w:autoRedefine/>
    <w:uiPriority w:val="39"/>
    <w:unhideWhenUsed/>
    <w:rsid w:val="005720CA"/>
    <w:pPr>
      <w:spacing w:after="100" w:line="360" w:lineRule="auto"/>
      <w:ind w:left="965"/>
    </w:pPr>
    <w:rPr>
      <w:rFonts w:cstheme="minorHAnsi"/>
      <w:sz w:val="24"/>
      <w:szCs w:val="20"/>
    </w:rPr>
  </w:style>
  <w:style w:type="paragraph" w:styleId="TOC6">
    <w:name w:val="toc 6"/>
    <w:basedOn w:val="Normal"/>
    <w:next w:val="Normal"/>
    <w:autoRedefine/>
    <w:uiPriority w:val="39"/>
    <w:unhideWhenUsed/>
    <w:rsid w:val="005720CA"/>
    <w:pPr>
      <w:spacing w:after="100"/>
      <w:ind w:left="1195"/>
    </w:pPr>
    <w:rPr>
      <w:rFonts w:cstheme="minorHAnsi"/>
      <w:sz w:val="24"/>
      <w:szCs w:val="20"/>
    </w:rPr>
  </w:style>
  <w:style w:type="paragraph" w:styleId="Header">
    <w:name w:val="header"/>
    <w:basedOn w:val="Normal"/>
    <w:link w:val="HeaderChar"/>
    <w:uiPriority w:val="99"/>
    <w:unhideWhenUsed/>
    <w:rsid w:val="00EE2FC4"/>
    <w:pPr>
      <w:tabs>
        <w:tab w:val="center" w:pos="4680"/>
        <w:tab w:val="right" w:pos="9360"/>
      </w:tabs>
    </w:pPr>
  </w:style>
  <w:style w:type="character" w:customStyle="1" w:styleId="HeaderChar">
    <w:name w:val="Header Char"/>
    <w:basedOn w:val="DefaultParagraphFont"/>
    <w:link w:val="Header"/>
    <w:uiPriority w:val="99"/>
    <w:rsid w:val="00EE2FC4"/>
    <w:rPr>
      <w:rFonts w:ascii="Times New Roman" w:eastAsia="PMingLiU" w:hAnsi="Times New Roman" w:cs="Times New Roman"/>
    </w:rPr>
  </w:style>
  <w:style w:type="paragraph" w:styleId="Footer">
    <w:name w:val="footer"/>
    <w:basedOn w:val="Normal"/>
    <w:link w:val="FooterChar"/>
    <w:uiPriority w:val="99"/>
    <w:unhideWhenUsed/>
    <w:rsid w:val="00EE2FC4"/>
    <w:pPr>
      <w:tabs>
        <w:tab w:val="center" w:pos="4680"/>
        <w:tab w:val="right" w:pos="9360"/>
      </w:tabs>
    </w:pPr>
  </w:style>
  <w:style w:type="character" w:customStyle="1" w:styleId="FooterChar">
    <w:name w:val="Footer Char"/>
    <w:basedOn w:val="DefaultParagraphFont"/>
    <w:link w:val="Footer"/>
    <w:uiPriority w:val="99"/>
    <w:rsid w:val="00EE2FC4"/>
    <w:rPr>
      <w:rFonts w:ascii="Times New Roman" w:eastAsia="PMingLiU" w:hAnsi="Times New Roman" w:cs="Times New Roman"/>
    </w:rPr>
  </w:style>
  <w:style w:type="table" w:styleId="TableGrid">
    <w:name w:val="Table Grid"/>
    <w:basedOn w:val="TableNormal"/>
    <w:uiPriority w:val="39"/>
    <w:rsid w:val="00991B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BAE"/>
    <w:pPr>
      <w:numPr>
        <w:numId w:val="10"/>
      </w:numPr>
      <w:spacing w:line="480" w:lineRule="auto"/>
      <w:ind w:left="0" w:firstLine="720"/>
      <w:contextualSpacing/>
      <w:jc w:val="both"/>
    </w:pPr>
    <w:rPr>
      <w:rFonts w:eastAsiaTheme="minorHAnsi"/>
      <w:kern w:val="2"/>
      <w:sz w:val="24"/>
      <w:szCs w:val="24"/>
      <w14:ligatures w14:val="standardContextual"/>
    </w:rPr>
  </w:style>
  <w:style w:type="paragraph" w:styleId="BodyTextIndent">
    <w:name w:val="Body Text Indent"/>
    <w:basedOn w:val="Normal"/>
    <w:link w:val="BodyTextIndentChar"/>
    <w:uiPriority w:val="99"/>
    <w:semiHidden/>
    <w:unhideWhenUsed/>
    <w:rsid w:val="008D1F44"/>
    <w:pPr>
      <w:spacing w:after="120"/>
      <w:ind w:left="360"/>
    </w:pPr>
    <w:rPr>
      <w:rFonts w:eastAsiaTheme="minorHAnsi" w:cstheme="minorBidi"/>
      <w:sz w:val="24"/>
      <w:szCs w:val="24"/>
    </w:rPr>
  </w:style>
  <w:style w:type="character" w:customStyle="1" w:styleId="BodyTextIndentChar">
    <w:name w:val="Body Text Indent Char"/>
    <w:basedOn w:val="DefaultParagraphFont"/>
    <w:link w:val="BodyTextIndent"/>
    <w:uiPriority w:val="99"/>
    <w:semiHidden/>
    <w:rsid w:val="008D1F44"/>
    <w:rPr>
      <w:rFonts w:ascii="Times New Roman" w:hAnsi="Times New Roman"/>
      <w:sz w:val="24"/>
      <w:szCs w:val="24"/>
    </w:rPr>
  </w:style>
  <w:style w:type="character" w:styleId="Hyperlink">
    <w:name w:val="Hyperlink"/>
    <w:basedOn w:val="DefaultParagraphFont"/>
    <w:uiPriority w:val="99"/>
    <w:unhideWhenUsed/>
    <w:rsid w:val="00AE18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granger@pa.gov" TargetMode="External"/><Relationship Id="rId18" Type="http://schemas.openxmlformats.org/officeDocument/2006/relationships/hyperlink" Target="mailto:readypads@gmail.com" TargetMode="External"/><Relationship Id="rId26" Type="http://schemas.openxmlformats.org/officeDocument/2006/relationships/hyperlink" Target="mailto:furiousvicky1@aol.com" TargetMode="External"/><Relationship Id="rId39" Type="http://schemas.openxmlformats.org/officeDocument/2006/relationships/hyperlink" Target="mailto:Lisabj115@gmail.com" TargetMode="External"/><Relationship Id="rId3" Type="http://schemas.openxmlformats.org/officeDocument/2006/relationships/styles" Target="styles.xml"/><Relationship Id="rId21" Type="http://schemas.openxmlformats.org/officeDocument/2006/relationships/hyperlink" Target="mailto:tintofrose@aol.com" TargetMode="External"/><Relationship Id="rId34" Type="http://schemas.openxmlformats.org/officeDocument/2006/relationships/hyperlink" Target="mailto:Pp.perville@gmail.com" TargetMode="External"/><Relationship Id="rId42" Type="http://schemas.openxmlformats.org/officeDocument/2006/relationships/hyperlink" Target="mailto:hotspursproductions@gmail.com" TargetMode="External"/><Relationship Id="rId47" Type="http://schemas.openxmlformats.org/officeDocument/2006/relationships/hyperlink" Target="mailto:impact451@hotmail.com" TargetMode="External"/><Relationship Id="rId50" Type="http://schemas.openxmlformats.org/officeDocument/2006/relationships/hyperlink" Target="mailto:joebellan@earthlink.net" TargetMode="External"/><Relationship Id="rId7" Type="http://schemas.openxmlformats.org/officeDocument/2006/relationships/endnotes" Target="endnotes.xml"/><Relationship Id="rId12" Type="http://schemas.openxmlformats.org/officeDocument/2006/relationships/hyperlink" Target="mailto:pddemanchick@hmslegal.com" TargetMode="External"/><Relationship Id="rId17" Type="http://schemas.openxmlformats.org/officeDocument/2006/relationships/hyperlink" Target="mailto:swebb@pa.gov" TargetMode="External"/><Relationship Id="rId25" Type="http://schemas.openxmlformats.org/officeDocument/2006/relationships/hyperlink" Target="mailto:turkeyhunter333@gmail.com" TargetMode="External"/><Relationship Id="rId33" Type="http://schemas.openxmlformats.org/officeDocument/2006/relationships/hyperlink" Target="mailto:ehollo3609@aol.com" TargetMode="External"/><Relationship Id="rId38" Type="http://schemas.openxmlformats.org/officeDocument/2006/relationships/hyperlink" Target="mailto:lynn.buckingham@gmail.com" TargetMode="External"/><Relationship Id="rId46" Type="http://schemas.openxmlformats.org/officeDocument/2006/relationships/hyperlink" Target="mailto:ppemail@msn.com" TargetMode="External"/><Relationship Id="rId2" Type="http://schemas.openxmlformats.org/officeDocument/2006/relationships/numbering" Target="numbering.xml"/><Relationship Id="rId16" Type="http://schemas.openxmlformats.org/officeDocument/2006/relationships/hyperlink" Target="mailto:egannon@paoca.org" TargetMode="External"/><Relationship Id="rId20" Type="http://schemas.openxmlformats.org/officeDocument/2006/relationships/hyperlink" Target="mailto:jwhoop@ptd.net" TargetMode="External"/><Relationship Id="rId29" Type="http://schemas.openxmlformats.org/officeDocument/2006/relationships/hyperlink" Target="mailto:gregleone@msn.com" TargetMode="External"/><Relationship Id="rId41" Type="http://schemas.openxmlformats.org/officeDocument/2006/relationships/hyperlink" Target="mailto:cwilliams10@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jsniscak@hmslegal.com" TargetMode="External"/><Relationship Id="rId24" Type="http://schemas.openxmlformats.org/officeDocument/2006/relationships/hyperlink" Target="mailto:djandjenny@gmail.com" TargetMode="External"/><Relationship Id="rId32" Type="http://schemas.openxmlformats.org/officeDocument/2006/relationships/hyperlink" Target="mailto:monica.wagner4@gmail.com" TargetMode="External"/><Relationship Id="rId37" Type="http://schemas.openxmlformats.org/officeDocument/2006/relationships/hyperlink" Target="mailto:dfardig@pa.gov" TargetMode="External"/><Relationship Id="rId40" Type="http://schemas.openxmlformats.org/officeDocument/2006/relationships/hyperlink" Target="mailto:rbjrcd@gmail.com" TargetMode="External"/><Relationship Id="rId45" Type="http://schemas.openxmlformats.org/officeDocument/2006/relationships/hyperlink" Target="mailto:kurzatharz1@yahoo.com" TargetMode="External"/><Relationship Id="rId5" Type="http://schemas.openxmlformats.org/officeDocument/2006/relationships/webSettings" Target="webSettings.xml"/><Relationship Id="rId15" Type="http://schemas.openxmlformats.org/officeDocument/2006/relationships/hyperlink" Target="mailto:jguthrie@paoca.org" TargetMode="External"/><Relationship Id="rId23" Type="http://schemas.openxmlformats.org/officeDocument/2006/relationships/hyperlink" Target="mailto:dmitrykov@outlook.com" TargetMode="External"/><Relationship Id="rId28" Type="http://schemas.openxmlformats.org/officeDocument/2006/relationships/hyperlink" Target="mailto:glingg52@gmail.com" TargetMode="External"/><Relationship Id="rId36" Type="http://schemas.openxmlformats.org/officeDocument/2006/relationships/hyperlink" Target="mailto:susankostelnik@hotmail.com" TargetMode="External"/><Relationship Id="rId49" Type="http://schemas.openxmlformats.org/officeDocument/2006/relationships/hyperlink" Target="mailto:BMorrison@me.com" TargetMode="External"/><Relationship Id="rId10" Type="http://schemas.openxmlformats.org/officeDocument/2006/relationships/hyperlink" Target="mailto:wesnyder@hmslegal.com" TargetMode="External"/><Relationship Id="rId19" Type="http://schemas.openxmlformats.org/officeDocument/2006/relationships/hyperlink" Target="mailto:cnielsen4u@yahoo.com" TargetMode="External"/><Relationship Id="rId31" Type="http://schemas.openxmlformats.org/officeDocument/2006/relationships/hyperlink" Target="mailto:cassierovitti@hotmail.com" TargetMode="External"/><Relationship Id="rId44" Type="http://schemas.openxmlformats.org/officeDocument/2006/relationships/hyperlink" Target="mailto:motorman_18301@yahoo.co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hbreitman@paoca.org" TargetMode="External"/><Relationship Id="rId22" Type="http://schemas.openxmlformats.org/officeDocument/2006/relationships/hyperlink" Target="mailto:michaeljsanfilippo@gmail.com" TargetMode="External"/><Relationship Id="rId27" Type="http://schemas.openxmlformats.org/officeDocument/2006/relationships/hyperlink" Target="mailto:christina.boers82@gmail.com" TargetMode="External"/><Relationship Id="rId30" Type="http://schemas.openxmlformats.org/officeDocument/2006/relationships/hyperlink" Target="mailto:natalie.e.ortiz@gmail.com" TargetMode="External"/><Relationship Id="rId35" Type="http://schemas.openxmlformats.org/officeDocument/2006/relationships/hyperlink" Target="mailto:nanettedb1@gmail.com" TargetMode="External"/><Relationship Id="rId43" Type="http://schemas.openxmlformats.org/officeDocument/2006/relationships/hyperlink" Target="mailto:ellisonhomebuy@gmail.com" TargetMode="External"/><Relationship Id="rId48" Type="http://schemas.openxmlformats.org/officeDocument/2006/relationships/hyperlink" Target="mailto:ppemail@msn.com" TargetMode="External"/><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86807-A3EB-411A-B936-929E6BF3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3140</Words>
  <Characters>17901</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Williams, Bobbie Jo</cp:lastModifiedBy>
  <cp:revision>2</cp:revision>
  <dcterms:created xsi:type="dcterms:W3CDTF">2024-02-02T18:43:00Z</dcterms:created>
  <dcterms:modified xsi:type="dcterms:W3CDTF">2024-02-02T18:43:00Z</dcterms:modified>
</cp:coreProperties>
</file>