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DB6E65">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3A912191"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2E67B9">
        <w:rPr>
          <w:rFonts w:ascii="Arial" w:hAnsi="Arial"/>
          <w:sz w:val="24"/>
          <w:szCs w:val="24"/>
        </w:rPr>
        <w:t>1</w:t>
      </w:r>
      <w:r w:rsidR="001053F0">
        <w:rPr>
          <w:rFonts w:ascii="Arial" w:hAnsi="Arial"/>
          <w:sz w:val="24"/>
          <w:szCs w:val="24"/>
        </w:rPr>
        <w:t>3</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DB6E65">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14D7A1C"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1E7A75" w:rsidRPr="001E7A75">
        <w:rPr>
          <w:rFonts w:ascii="Arial" w:hAnsi="Arial" w:cs="Arial"/>
          <w:b/>
          <w:bCs/>
        </w:rPr>
        <w:t>3046409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4DDFBE20"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1E7A75" w:rsidRPr="001E7A75">
        <w:rPr>
          <w:rFonts w:ascii="Arial" w:hAnsi="Arial" w:cs="Arial"/>
          <w:b/>
          <w:bCs/>
          <w:sz w:val="24"/>
          <w:szCs w:val="24"/>
        </w:rPr>
        <w:t>REBECCA PESYNA</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DB6E65">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0B55C" w14:textId="77777777" w:rsidR="00DB6E65" w:rsidRDefault="00DB6E65">
      <w:r>
        <w:separator/>
      </w:r>
    </w:p>
  </w:endnote>
  <w:endnote w:type="continuationSeparator" w:id="0">
    <w:p w14:paraId="4FFA882E" w14:textId="77777777" w:rsidR="00DB6E65" w:rsidRDefault="00DB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14F4F" w14:textId="77777777" w:rsidR="00DB6E65" w:rsidRDefault="00DB6E65">
      <w:r>
        <w:separator/>
      </w:r>
    </w:p>
  </w:footnote>
  <w:footnote w:type="continuationSeparator" w:id="0">
    <w:p w14:paraId="656F3086" w14:textId="77777777" w:rsidR="00DB6E65" w:rsidRDefault="00DB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077"/>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53F0"/>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7A75"/>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E67B9"/>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67F"/>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3E7"/>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356"/>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031B"/>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96FBE"/>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16C"/>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054"/>
    <w:rsid w:val="00DB525C"/>
    <w:rsid w:val="00DB6E65"/>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215F"/>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D61E1"/>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2024-02-14T00:00:00Z</dcterms:created>
  <dcterms:modified xsi:type="dcterms:W3CDTF">2024-02-14T00:00:00Z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