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63CB" w14:textId="77777777" w:rsidR="008C2443" w:rsidRPr="0008450E" w:rsidRDefault="008C2443" w:rsidP="008C2443">
      <w:pPr>
        <w:jc w:val="center"/>
        <w:rPr>
          <w:rFonts w:ascii="Times New Roman" w:hAnsi="Times New Roman" w:cs="Times New Roman"/>
          <w:b/>
        </w:rPr>
      </w:pPr>
      <w:r w:rsidRPr="0008450E">
        <w:rPr>
          <w:rFonts w:ascii="Times New Roman" w:hAnsi="Times New Roman" w:cs="Times New Roman"/>
          <w:b/>
        </w:rPr>
        <w:t>BEFORE THE</w:t>
      </w:r>
    </w:p>
    <w:p w14:paraId="70D710FA" w14:textId="77777777" w:rsidR="008C2443" w:rsidRPr="0008450E" w:rsidRDefault="008C2443" w:rsidP="008C2443">
      <w:pPr>
        <w:tabs>
          <w:tab w:val="center" w:pos="4680"/>
        </w:tabs>
        <w:suppressAutoHyphens/>
        <w:jc w:val="center"/>
        <w:rPr>
          <w:rFonts w:ascii="Times New Roman" w:hAnsi="Times New Roman" w:cs="Times New Roman"/>
          <w:b/>
          <w:bCs/>
          <w:spacing w:val="-3"/>
        </w:rPr>
      </w:pPr>
      <w:r w:rsidRPr="0008450E">
        <w:rPr>
          <w:rFonts w:ascii="Times New Roman" w:hAnsi="Times New Roman" w:cs="Times New Roman"/>
          <w:b/>
          <w:bCs/>
          <w:spacing w:val="-3"/>
        </w:rPr>
        <w:t>PENNSYLVANIA PUBLIC UTILITY COMMISSION</w:t>
      </w:r>
    </w:p>
    <w:p w14:paraId="05B32EF0" w14:textId="77777777" w:rsidR="008C2443" w:rsidRDefault="008C2443" w:rsidP="008C2443">
      <w:pPr>
        <w:tabs>
          <w:tab w:val="left" w:pos="-720"/>
        </w:tabs>
        <w:suppressAutoHyphens/>
        <w:rPr>
          <w:rFonts w:ascii="Times New Roman" w:hAnsi="Times New Roman" w:cs="Times New Roman"/>
          <w:spacing w:val="-3"/>
        </w:rPr>
      </w:pPr>
    </w:p>
    <w:p w14:paraId="756B6186" w14:textId="77777777" w:rsidR="00542980" w:rsidRPr="0008450E" w:rsidRDefault="00542980" w:rsidP="008C2443">
      <w:pPr>
        <w:tabs>
          <w:tab w:val="left" w:pos="-720"/>
        </w:tabs>
        <w:suppressAutoHyphens/>
        <w:rPr>
          <w:rFonts w:ascii="Times New Roman" w:hAnsi="Times New Roman" w:cs="Times New Roman"/>
          <w:spacing w:val="-3"/>
        </w:rPr>
      </w:pPr>
    </w:p>
    <w:p w14:paraId="491432AC" w14:textId="77777777" w:rsidR="008C2443" w:rsidRPr="0008450E" w:rsidRDefault="008C2443" w:rsidP="008C2443">
      <w:pPr>
        <w:tabs>
          <w:tab w:val="left" w:pos="-720"/>
        </w:tabs>
        <w:suppressAutoHyphens/>
        <w:rPr>
          <w:rFonts w:ascii="Times New Roman" w:hAnsi="Times New Roman" w:cs="Times New Roman"/>
          <w:spacing w:val="-3"/>
        </w:rPr>
      </w:pPr>
    </w:p>
    <w:p w14:paraId="4D110BB0" w14:textId="465326E2" w:rsidR="003506CE" w:rsidRDefault="003506CE" w:rsidP="003506CE">
      <w:pPr>
        <w:tabs>
          <w:tab w:val="left" w:pos="-720"/>
        </w:tabs>
        <w:suppressAutoHyphens/>
        <w:jc w:val="both"/>
        <w:rPr>
          <w:rFonts w:ascii="Times New Roman" w:hAnsi="Times New Roman" w:cs="Times New Roman"/>
          <w:spacing w:val="-3"/>
        </w:rPr>
      </w:pPr>
      <w:r w:rsidRPr="003943B3">
        <w:rPr>
          <w:rFonts w:ascii="Times New Roman" w:hAnsi="Times New Roman" w:cs="Times New Roman"/>
          <w:spacing w:val="-3"/>
        </w:rPr>
        <w:t>Application of Heartland Medical</w:t>
      </w:r>
      <w:r>
        <w:rPr>
          <w:rFonts w:ascii="Times New Roman" w:hAnsi="Times New Roman" w:cs="Times New Roman"/>
          <w:spacing w:val="-3"/>
        </w:rPr>
        <w:t xml:space="preserve"> Transportation, Inc.</w:t>
      </w:r>
      <w:r>
        <w:rPr>
          <w:rFonts w:ascii="Times New Roman" w:hAnsi="Times New Roman" w:cs="Times New Roman"/>
          <w:spacing w:val="-3"/>
        </w:rPr>
        <w:tab/>
        <w:t>:</w:t>
      </w:r>
    </w:p>
    <w:p w14:paraId="21FA2FDD" w14:textId="057078D1" w:rsidR="003506CE" w:rsidRDefault="003506CE" w:rsidP="003506CE">
      <w:pPr>
        <w:tabs>
          <w:tab w:val="left" w:pos="-720"/>
        </w:tabs>
        <w:suppressAutoHyphens/>
        <w:jc w:val="both"/>
        <w:rPr>
          <w:rFonts w:ascii="Times New Roman" w:hAnsi="Times New Roman" w:cs="Times New Roman"/>
          <w:spacing w:val="-3"/>
        </w:rPr>
      </w:pPr>
      <w:r w:rsidRPr="003943B3">
        <w:rPr>
          <w:rFonts w:ascii="Times New Roman" w:hAnsi="Times New Roman" w:cs="Times New Roman"/>
          <w:spacing w:val="-3"/>
        </w:rPr>
        <w:t xml:space="preserve">to </w:t>
      </w:r>
      <w:r>
        <w:rPr>
          <w:rFonts w:ascii="Times New Roman" w:hAnsi="Times New Roman" w:cs="Times New Roman"/>
          <w:spacing w:val="-3"/>
        </w:rPr>
        <w:t>Expand its Territory as a Paratransit Carrier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A-2023-3041628</w:t>
      </w:r>
    </w:p>
    <w:p w14:paraId="160AEB5C" w14:textId="5B3367ED" w:rsidR="003506CE" w:rsidRDefault="003506CE" w:rsidP="003506CE">
      <w:pPr>
        <w:tabs>
          <w:tab w:val="left" w:pos="-720"/>
        </w:tabs>
        <w:suppressAutoHyphens/>
        <w:jc w:val="both"/>
        <w:rPr>
          <w:rFonts w:ascii="Times New Roman" w:hAnsi="Times New Roman" w:cs="Times New Roman"/>
          <w:spacing w:val="-3"/>
        </w:rPr>
      </w:pPr>
      <w:r>
        <w:rPr>
          <w:rFonts w:ascii="Times New Roman" w:hAnsi="Times New Roman" w:cs="Times New Roman"/>
          <w:spacing w:val="-3"/>
        </w:rPr>
        <w:t>in the Commonwealth of Pennsylvania</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FAABDA7" w14:textId="1291A70A" w:rsidR="008C2443" w:rsidRDefault="008C2443" w:rsidP="008C2443">
      <w:pPr>
        <w:tabs>
          <w:tab w:val="left" w:pos="-720"/>
        </w:tabs>
        <w:suppressAutoHyphens/>
        <w:rPr>
          <w:rFonts w:ascii="Times New Roman" w:hAnsi="Times New Roman" w:cs="Times New Roman"/>
          <w:spacing w:val="-3"/>
        </w:rPr>
      </w:pPr>
    </w:p>
    <w:p w14:paraId="543ABAA9" w14:textId="77777777" w:rsidR="008C2443" w:rsidRDefault="008C2443" w:rsidP="008C2443">
      <w:pPr>
        <w:tabs>
          <w:tab w:val="left" w:pos="-720"/>
        </w:tabs>
        <w:suppressAutoHyphens/>
        <w:rPr>
          <w:rFonts w:ascii="Times New Roman" w:hAnsi="Times New Roman" w:cs="Times New Roman"/>
          <w:spacing w:val="-3"/>
        </w:rPr>
      </w:pPr>
    </w:p>
    <w:p w14:paraId="6C17BD22" w14:textId="77777777" w:rsidR="008C2443" w:rsidRPr="003C757B" w:rsidRDefault="008C2443" w:rsidP="008C2443">
      <w:pPr>
        <w:tabs>
          <w:tab w:val="left" w:pos="-720"/>
        </w:tabs>
        <w:suppressAutoHyphens/>
        <w:rPr>
          <w:rFonts w:ascii="Times New Roman" w:hAnsi="Times New Roman" w:cs="Times New Roman"/>
          <w:spacing w:val="-3"/>
        </w:rPr>
      </w:pPr>
      <w:r w:rsidRPr="003C757B">
        <w:rPr>
          <w:rFonts w:ascii="Times New Roman" w:hAnsi="Times New Roman" w:cs="Times New Roman"/>
          <w:spacing w:val="-3"/>
        </w:rPr>
        <w:tab/>
      </w:r>
      <w:r w:rsidRPr="003C757B">
        <w:rPr>
          <w:rFonts w:ascii="Times New Roman" w:hAnsi="Times New Roman" w:cs="Times New Roman"/>
          <w:spacing w:val="-3"/>
        </w:rPr>
        <w:tab/>
      </w:r>
    </w:p>
    <w:p w14:paraId="65BFB616" w14:textId="3DCA4196" w:rsidR="008C2443" w:rsidRPr="003C757B" w:rsidRDefault="0046072F" w:rsidP="008C2443">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INTERIM ORDER </w:t>
      </w:r>
      <w:r w:rsidR="00D43A22">
        <w:rPr>
          <w:rFonts w:ascii="Times New Roman" w:hAnsi="Times New Roman" w:cs="Times New Roman"/>
          <w:b/>
          <w:bCs/>
          <w:spacing w:val="-3"/>
          <w:u w:val="single"/>
        </w:rPr>
        <w:t xml:space="preserve">GRANTING REQUEST TO </w:t>
      </w:r>
      <w:r>
        <w:rPr>
          <w:rFonts w:ascii="Times New Roman" w:hAnsi="Times New Roman" w:cs="Times New Roman"/>
          <w:b/>
          <w:bCs/>
          <w:spacing w:val="-3"/>
          <w:u w:val="single"/>
        </w:rPr>
        <w:t>RESCHEDUL</w:t>
      </w:r>
      <w:r w:rsidR="007908DD">
        <w:rPr>
          <w:rFonts w:ascii="Times New Roman" w:hAnsi="Times New Roman" w:cs="Times New Roman"/>
          <w:b/>
          <w:bCs/>
          <w:spacing w:val="-3"/>
          <w:u w:val="single"/>
        </w:rPr>
        <w:t>E</w:t>
      </w:r>
      <w:r w:rsidR="00D43A22">
        <w:rPr>
          <w:rFonts w:ascii="Times New Roman" w:hAnsi="Times New Roman" w:cs="Times New Roman"/>
          <w:b/>
          <w:bCs/>
          <w:spacing w:val="-3"/>
          <w:u w:val="single"/>
        </w:rPr>
        <w:t xml:space="preserve"> HEARING</w:t>
      </w:r>
    </w:p>
    <w:p w14:paraId="06B96A33" w14:textId="77777777" w:rsidR="008C2443" w:rsidRDefault="008C2443" w:rsidP="00166032">
      <w:pPr>
        <w:tabs>
          <w:tab w:val="center" w:pos="4680"/>
        </w:tabs>
        <w:suppressAutoHyphens/>
        <w:spacing w:line="360" w:lineRule="auto"/>
        <w:rPr>
          <w:rFonts w:ascii="Times New Roman" w:hAnsi="Times New Roman" w:cs="Times New Roman"/>
          <w:spacing w:val="-3"/>
          <w:u w:val="single"/>
        </w:rPr>
      </w:pPr>
    </w:p>
    <w:p w14:paraId="4EB5BBA7" w14:textId="25C61C27" w:rsidR="00947253" w:rsidRDefault="000A3870" w:rsidP="007908DD">
      <w:pPr>
        <w:tabs>
          <w:tab w:val="left" w:pos="1440"/>
          <w:tab w:val="center" w:pos="4680"/>
        </w:tabs>
        <w:suppressAutoHyphens/>
        <w:spacing w:line="360" w:lineRule="auto"/>
        <w:rPr>
          <w:rFonts w:ascii="Times New Roman" w:hAnsi="Times New Roman" w:cs="Times New Roman"/>
          <w:spacing w:val="-3"/>
        </w:rPr>
      </w:pPr>
      <w:r>
        <w:rPr>
          <w:rFonts w:ascii="Times New Roman" w:hAnsi="Times New Roman" w:cs="Times New Roman"/>
          <w:spacing w:val="-3"/>
        </w:rPr>
        <w:tab/>
      </w:r>
      <w:r w:rsidR="007908DD" w:rsidRPr="00D30F50">
        <w:t>This Order is issued pursuant to the authority granted to presiding officers at 52 Pa. Code § 5.483 (relating to authority of presiding officers to regulate the course of the proceeding)</w:t>
      </w:r>
      <w:r w:rsidR="007908DD">
        <w:t xml:space="preserve"> and grants the </w:t>
      </w:r>
      <w:r w:rsidR="00D43A22">
        <w:tab/>
      </w:r>
      <w:r w:rsidR="00371D7C">
        <w:t xml:space="preserve">request of Heartland Medical Transportation, Inc. (“Applicant” or “Heartland Medical”) </w:t>
      </w:r>
      <w:r w:rsidR="007908DD">
        <w:t>to reschedule the</w:t>
      </w:r>
      <w:r w:rsidR="00371D7C">
        <w:t xml:space="preserve"> </w:t>
      </w:r>
      <w:r w:rsidR="007908DD">
        <w:t>hearing.</w:t>
      </w:r>
    </w:p>
    <w:p w14:paraId="742688F4" w14:textId="77777777" w:rsidR="007908DD" w:rsidRDefault="007908DD" w:rsidP="007908DD">
      <w:pPr>
        <w:tabs>
          <w:tab w:val="left" w:pos="1440"/>
          <w:tab w:val="center" w:pos="4680"/>
        </w:tabs>
        <w:suppressAutoHyphens/>
        <w:spacing w:line="360" w:lineRule="auto"/>
        <w:rPr>
          <w:rFonts w:ascii="Times New Roman" w:hAnsi="Times New Roman" w:cs="Times New Roman"/>
          <w:spacing w:val="-3"/>
        </w:rPr>
      </w:pPr>
    </w:p>
    <w:p w14:paraId="74C733A7" w14:textId="77777777" w:rsidR="007908DD" w:rsidRPr="00C5783D" w:rsidRDefault="007908DD" w:rsidP="007908DD">
      <w:pPr>
        <w:tabs>
          <w:tab w:val="left" w:pos="204"/>
        </w:tabs>
        <w:spacing w:line="360" w:lineRule="auto"/>
        <w:rPr>
          <w:u w:val="single"/>
        </w:rPr>
      </w:pPr>
      <w:r w:rsidRPr="00C5783D">
        <w:rPr>
          <w:u w:val="single"/>
        </w:rPr>
        <w:t>Procedural History</w:t>
      </w:r>
    </w:p>
    <w:p w14:paraId="733773CC" w14:textId="3E5B0867" w:rsidR="007908DD" w:rsidRDefault="007908DD" w:rsidP="007908DD">
      <w:pPr>
        <w:tabs>
          <w:tab w:val="left" w:pos="1440"/>
          <w:tab w:val="center" w:pos="4680"/>
        </w:tabs>
        <w:suppressAutoHyphens/>
        <w:spacing w:line="360" w:lineRule="auto"/>
        <w:rPr>
          <w:rFonts w:ascii="Times New Roman" w:hAnsi="Times New Roman" w:cs="Times New Roman"/>
          <w:spacing w:val="-3"/>
        </w:rPr>
      </w:pPr>
    </w:p>
    <w:p w14:paraId="045809B7" w14:textId="23F30BD5" w:rsidR="00371D7C" w:rsidRDefault="00371D7C" w:rsidP="007908DD">
      <w:pPr>
        <w:tabs>
          <w:tab w:val="left" w:pos="1440"/>
          <w:tab w:val="center" w:pos="4680"/>
        </w:tabs>
        <w:suppressAutoHyphens/>
        <w:spacing w:line="360" w:lineRule="auto"/>
        <w:rPr>
          <w:rFonts w:ascii="Times New Roman" w:hAnsi="Times New Roman" w:cs="Times New Roman"/>
          <w:spacing w:val="-3"/>
        </w:rPr>
      </w:pPr>
      <w:r>
        <w:rPr>
          <w:rFonts w:ascii="Times New Roman" w:hAnsi="Times New Roman" w:cs="Times New Roman"/>
          <w:spacing w:val="-3"/>
        </w:rPr>
        <w:tab/>
        <w:t>On June 22, 2023, Heartland Medical filed an “Application for Motor Common Carrier of Persons in Paratransit Service” (“</w:t>
      </w:r>
      <w:r w:rsidR="008D6B1A">
        <w:rPr>
          <w:rFonts w:ascii="Times New Roman" w:hAnsi="Times New Roman" w:cs="Times New Roman"/>
          <w:spacing w:val="-3"/>
        </w:rPr>
        <w:t>A</w:t>
      </w:r>
      <w:r>
        <w:rPr>
          <w:rFonts w:ascii="Times New Roman" w:hAnsi="Times New Roman" w:cs="Times New Roman"/>
          <w:spacing w:val="-3"/>
        </w:rPr>
        <w:t xml:space="preserve">pplication”) with the Pennsylvania Public Utility Commission (“Commission”).  The </w:t>
      </w:r>
      <w:r w:rsidR="008D6B1A">
        <w:rPr>
          <w:rFonts w:ascii="Times New Roman" w:hAnsi="Times New Roman" w:cs="Times New Roman"/>
          <w:spacing w:val="-3"/>
        </w:rPr>
        <w:t>A</w:t>
      </w:r>
      <w:r>
        <w:rPr>
          <w:rFonts w:ascii="Times New Roman" w:hAnsi="Times New Roman" w:cs="Times New Roman"/>
          <w:spacing w:val="-3"/>
        </w:rPr>
        <w:t xml:space="preserve">pplication </w:t>
      </w:r>
      <w:r w:rsidR="0017617E">
        <w:rPr>
          <w:rFonts w:ascii="Times New Roman" w:hAnsi="Times New Roman" w:cs="Times New Roman"/>
          <w:spacing w:val="-3"/>
        </w:rPr>
        <w:t xml:space="preserve">sought </w:t>
      </w:r>
      <w:r>
        <w:rPr>
          <w:rFonts w:ascii="Times New Roman" w:hAnsi="Times New Roman" w:cs="Times New Roman"/>
          <w:spacing w:val="-3"/>
        </w:rPr>
        <w:t xml:space="preserve">to allow Heartland Medical to provide </w:t>
      </w:r>
      <w:r w:rsidR="0017617E">
        <w:rPr>
          <w:rFonts w:ascii="Times New Roman" w:hAnsi="Times New Roman" w:cs="Times New Roman"/>
          <w:spacing w:val="-3"/>
        </w:rPr>
        <w:t xml:space="preserve">paratransit </w:t>
      </w:r>
      <w:r>
        <w:rPr>
          <w:rFonts w:ascii="Times New Roman" w:hAnsi="Times New Roman" w:cs="Times New Roman"/>
          <w:spacing w:val="-3"/>
        </w:rPr>
        <w:t>service in: (1) Chester County, Pennsylvania, (2) Montgomery County, Pennsylvania and (3) Bucks County, Pennsylvania.  (Application ¶ 10).</w:t>
      </w:r>
    </w:p>
    <w:p w14:paraId="0C7918CD" w14:textId="77777777" w:rsidR="00371D7C" w:rsidRDefault="00371D7C" w:rsidP="007908DD">
      <w:pPr>
        <w:tabs>
          <w:tab w:val="left" w:pos="1440"/>
          <w:tab w:val="center" w:pos="4680"/>
        </w:tabs>
        <w:suppressAutoHyphens/>
        <w:spacing w:line="360" w:lineRule="auto"/>
        <w:rPr>
          <w:rFonts w:ascii="Times New Roman" w:hAnsi="Times New Roman" w:cs="Times New Roman"/>
          <w:spacing w:val="-3"/>
        </w:rPr>
      </w:pPr>
    </w:p>
    <w:p w14:paraId="7735E3AE" w14:textId="71A51ECD" w:rsidR="000755F1" w:rsidRDefault="00371D7C" w:rsidP="007908DD">
      <w:pPr>
        <w:tabs>
          <w:tab w:val="left" w:pos="1440"/>
          <w:tab w:val="center" w:pos="4680"/>
        </w:tabs>
        <w:suppressAutoHyphens/>
        <w:spacing w:line="360" w:lineRule="auto"/>
        <w:rPr>
          <w:rFonts w:ascii="Times New Roman" w:hAnsi="Times New Roman" w:cs="Times New Roman"/>
          <w:spacing w:val="-3"/>
        </w:rPr>
      </w:pPr>
      <w:r>
        <w:rPr>
          <w:rFonts w:ascii="Times New Roman" w:hAnsi="Times New Roman" w:cs="Times New Roman"/>
          <w:spacing w:val="-3"/>
        </w:rPr>
        <w:tab/>
        <w:t>On July 10, 2023, the Commission issue</w:t>
      </w:r>
      <w:r w:rsidR="000755F1">
        <w:rPr>
          <w:rFonts w:ascii="Times New Roman" w:hAnsi="Times New Roman" w:cs="Times New Roman"/>
          <w:spacing w:val="-3"/>
        </w:rPr>
        <w:t>d</w:t>
      </w:r>
      <w:r>
        <w:rPr>
          <w:rFonts w:ascii="Times New Roman" w:hAnsi="Times New Roman" w:cs="Times New Roman"/>
          <w:spacing w:val="-3"/>
        </w:rPr>
        <w:t xml:space="preserve"> a letter to Heartland Medical </w:t>
      </w:r>
      <w:r w:rsidR="000755F1">
        <w:rPr>
          <w:rFonts w:ascii="Times New Roman" w:hAnsi="Times New Roman" w:cs="Times New Roman"/>
          <w:spacing w:val="-3"/>
        </w:rPr>
        <w:t xml:space="preserve">advising that the </w:t>
      </w:r>
      <w:r w:rsidR="008D6B1A">
        <w:rPr>
          <w:rFonts w:ascii="Times New Roman" w:hAnsi="Times New Roman" w:cs="Times New Roman"/>
          <w:spacing w:val="-3"/>
        </w:rPr>
        <w:t>A</w:t>
      </w:r>
      <w:r w:rsidR="000755F1">
        <w:rPr>
          <w:rFonts w:ascii="Times New Roman" w:hAnsi="Times New Roman" w:cs="Times New Roman"/>
          <w:spacing w:val="-3"/>
        </w:rPr>
        <w:t xml:space="preserve">pplication was accepted for filing and docketed, but </w:t>
      </w:r>
      <w:r w:rsidR="00E619BD">
        <w:rPr>
          <w:rFonts w:ascii="Times New Roman" w:hAnsi="Times New Roman" w:cs="Times New Roman"/>
          <w:spacing w:val="-3"/>
        </w:rPr>
        <w:t xml:space="preserve">the letter </w:t>
      </w:r>
      <w:r w:rsidR="000755F1">
        <w:rPr>
          <w:rFonts w:ascii="Times New Roman" w:hAnsi="Times New Roman" w:cs="Times New Roman"/>
          <w:spacing w:val="-3"/>
        </w:rPr>
        <w:t xml:space="preserve">explained that additional information was needed to proceed with the </w:t>
      </w:r>
      <w:r w:rsidR="008D6B1A">
        <w:rPr>
          <w:rFonts w:ascii="Times New Roman" w:hAnsi="Times New Roman" w:cs="Times New Roman"/>
          <w:spacing w:val="-3"/>
        </w:rPr>
        <w:t>A</w:t>
      </w:r>
      <w:r w:rsidR="000755F1">
        <w:rPr>
          <w:rFonts w:ascii="Times New Roman" w:hAnsi="Times New Roman" w:cs="Times New Roman"/>
          <w:spacing w:val="-3"/>
        </w:rPr>
        <w:t>pplication.</w:t>
      </w:r>
    </w:p>
    <w:p w14:paraId="05098A9F" w14:textId="77777777" w:rsidR="000755F1" w:rsidRDefault="000755F1" w:rsidP="007908DD">
      <w:pPr>
        <w:tabs>
          <w:tab w:val="left" w:pos="1440"/>
          <w:tab w:val="center" w:pos="4680"/>
        </w:tabs>
        <w:suppressAutoHyphens/>
        <w:spacing w:line="360" w:lineRule="auto"/>
        <w:rPr>
          <w:rFonts w:ascii="Times New Roman" w:hAnsi="Times New Roman" w:cs="Times New Roman"/>
          <w:spacing w:val="-3"/>
        </w:rPr>
      </w:pPr>
    </w:p>
    <w:p w14:paraId="7CF627EC" w14:textId="03FE64F6" w:rsidR="000755F1" w:rsidRPr="008D6B1A" w:rsidRDefault="000755F1" w:rsidP="008D6B1A">
      <w:pPr>
        <w:tabs>
          <w:tab w:val="left" w:pos="1440"/>
          <w:tab w:val="center" w:pos="4680"/>
        </w:tabs>
        <w:suppressAutoHyphens/>
        <w:spacing w:line="360" w:lineRule="auto"/>
        <w:rPr>
          <w:rFonts w:ascii="Times New Roman" w:hAnsi="Times New Roman" w:cs="Times New Roman"/>
          <w:spacing w:val="-3"/>
        </w:rPr>
      </w:pPr>
      <w:r>
        <w:rPr>
          <w:rFonts w:ascii="Times New Roman" w:hAnsi="Times New Roman" w:cs="Times New Roman"/>
          <w:spacing w:val="-3"/>
        </w:rPr>
        <w:tab/>
      </w:r>
      <w:r w:rsidRPr="008D6B1A">
        <w:rPr>
          <w:rFonts w:ascii="Times New Roman" w:hAnsi="Times New Roman" w:cs="Times New Roman"/>
          <w:spacing w:val="-3"/>
        </w:rPr>
        <w:t>On July 25, 2023, Heartland Medical provided additional information to the Commission regarding the hiring, training and policies for its driver(s) as well as its Statement of Financial Position.</w:t>
      </w:r>
    </w:p>
    <w:p w14:paraId="17F6EFAA" w14:textId="77777777" w:rsidR="000755F1" w:rsidRPr="008D6B1A" w:rsidRDefault="000755F1" w:rsidP="008D6B1A">
      <w:pPr>
        <w:tabs>
          <w:tab w:val="left" w:pos="1440"/>
          <w:tab w:val="center" w:pos="4680"/>
        </w:tabs>
        <w:suppressAutoHyphens/>
        <w:spacing w:line="360" w:lineRule="auto"/>
        <w:rPr>
          <w:rFonts w:ascii="Times New Roman" w:hAnsi="Times New Roman" w:cs="Times New Roman"/>
          <w:spacing w:val="-3"/>
        </w:rPr>
      </w:pPr>
    </w:p>
    <w:p w14:paraId="5B315C1C" w14:textId="77777777" w:rsidR="008D6B1A" w:rsidRDefault="000755F1" w:rsidP="008D6B1A">
      <w:pPr>
        <w:adjustRightInd w:val="0"/>
        <w:spacing w:line="360" w:lineRule="auto"/>
        <w:rPr>
          <w:rFonts w:ascii="Times New Roman" w:eastAsiaTheme="minorHAnsi" w:hAnsi="Times New Roman" w:cs="Times New Roman"/>
        </w:rPr>
      </w:pPr>
      <w:r w:rsidRPr="008D6B1A">
        <w:rPr>
          <w:rFonts w:ascii="Times New Roman" w:hAnsi="Times New Roman" w:cs="Times New Roman"/>
          <w:spacing w:val="-3"/>
        </w:rPr>
        <w:lastRenderedPageBreak/>
        <w:tab/>
      </w:r>
      <w:r w:rsidR="008D6B1A" w:rsidRPr="008D6B1A">
        <w:rPr>
          <w:rFonts w:ascii="Times New Roman" w:hAnsi="Times New Roman" w:cs="Times New Roman"/>
          <w:spacing w:val="-3"/>
        </w:rPr>
        <w:tab/>
        <w:t xml:space="preserve">On August 21, 2023, </w:t>
      </w:r>
      <w:r w:rsidR="008D6B1A" w:rsidRPr="008D6B1A">
        <w:rPr>
          <w:rFonts w:ascii="Times New Roman" w:eastAsiaTheme="minorHAnsi" w:hAnsi="Times New Roman" w:cs="Times New Roman"/>
        </w:rPr>
        <w:t>Bucks County Transport, Inc., Bux-Mont Transportation, Inc., Easton Coach Company, Suburban Transit Network, Inc., and Tri County Transit Service, Inc. (“Joint Protestants”) filed a Joint Protest to the Application.</w:t>
      </w:r>
    </w:p>
    <w:p w14:paraId="2A4BB361" w14:textId="77777777" w:rsidR="008D6B1A" w:rsidRDefault="008D6B1A" w:rsidP="008D6B1A">
      <w:pPr>
        <w:adjustRightInd w:val="0"/>
        <w:spacing w:line="360" w:lineRule="auto"/>
        <w:rPr>
          <w:rFonts w:ascii="Times New Roman" w:eastAsiaTheme="minorHAnsi" w:hAnsi="Times New Roman" w:cs="Times New Roman"/>
        </w:rPr>
      </w:pPr>
    </w:p>
    <w:p w14:paraId="4129A09A" w14:textId="77777777" w:rsidR="0017617E" w:rsidRDefault="008D6B1A" w:rsidP="008D6B1A">
      <w:pPr>
        <w:adjustRightInd w:val="0"/>
        <w:spacing w:line="360" w:lineRule="auto"/>
        <w:rPr>
          <w:rFonts w:ascii="Times New Roman" w:eastAsiaTheme="minorHAnsi" w:hAnsi="Times New Roman" w:cs="Times New Roman"/>
        </w:rPr>
      </w:pPr>
      <w:r>
        <w:rPr>
          <w:rFonts w:ascii="Times New Roman" w:eastAsiaTheme="minorHAnsi" w:hAnsi="Times New Roman" w:cs="Times New Roman"/>
        </w:rPr>
        <w:tab/>
      </w:r>
      <w:r>
        <w:rPr>
          <w:rFonts w:ascii="Times New Roman" w:eastAsiaTheme="minorHAnsi" w:hAnsi="Times New Roman" w:cs="Times New Roman"/>
        </w:rPr>
        <w:tab/>
      </w:r>
      <w:r w:rsidR="0017617E">
        <w:rPr>
          <w:rFonts w:ascii="Times New Roman" w:eastAsiaTheme="minorHAnsi" w:hAnsi="Times New Roman" w:cs="Times New Roman"/>
        </w:rPr>
        <w:t>On September 18, 2023, an Initial Call-In Telephone Hearing Notice (“Hearing Notice”) was issued scheduling a hearing for November 7, 2023 and assigning me as the presiding officer.</w:t>
      </w:r>
    </w:p>
    <w:p w14:paraId="12C437B8" w14:textId="77777777" w:rsidR="0017617E" w:rsidRDefault="0017617E" w:rsidP="008D6B1A">
      <w:pPr>
        <w:adjustRightInd w:val="0"/>
        <w:spacing w:line="360" w:lineRule="auto"/>
        <w:rPr>
          <w:rFonts w:ascii="Times New Roman" w:eastAsiaTheme="minorHAnsi" w:hAnsi="Times New Roman" w:cs="Times New Roman"/>
        </w:rPr>
      </w:pPr>
    </w:p>
    <w:p w14:paraId="471E180C" w14:textId="77777777" w:rsidR="0017617E" w:rsidRDefault="0017617E" w:rsidP="008D6B1A">
      <w:pPr>
        <w:adjustRightInd w:val="0"/>
        <w:spacing w:line="360" w:lineRule="auto"/>
        <w:rPr>
          <w:rFonts w:ascii="Times New Roman" w:hAnsi="Times New Roman" w:cs="Times New Roman"/>
          <w:kern w:val="2"/>
          <w14:ligatures w14:val="standardContextual"/>
        </w:rPr>
      </w:pPr>
      <w:r>
        <w:rPr>
          <w:rFonts w:ascii="Times New Roman" w:eastAsiaTheme="minorHAnsi" w:hAnsi="Times New Roman" w:cs="Times New Roman"/>
        </w:rPr>
        <w:tab/>
      </w:r>
      <w:r>
        <w:rPr>
          <w:rFonts w:ascii="Times New Roman" w:eastAsiaTheme="minorHAnsi" w:hAnsi="Times New Roman" w:cs="Times New Roman"/>
        </w:rPr>
        <w:tab/>
        <w:t xml:space="preserve">On September 20, 2023, I issued a Prehearing Order </w:t>
      </w:r>
      <w:r w:rsidRPr="006B6827">
        <w:rPr>
          <w:rFonts w:ascii="Times New Roman" w:hAnsi="Times New Roman" w:cs="Times New Roman"/>
          <w:kern w:val="2"/>
          <w14:ligatures w14:val="standardContextual"/>
        </w:rPr>
        <w:t>addressing various procedures that would govern the hearing</w:t>
      </w:r>
      <w:r>
        <w:rPr>
          <w:rFonts w:ascii="Times New Roman" w:hAnsi="Times New Roman" w:cs="Times New Roman"/>
          <w:kern w:val="2"/>
          <w14:ligatures w14:val="standardContextual"/>
        </w:rPr>
        <w:t xml:space="preserve">.  </w:t>
      </w:r>
    </w:p>
    <w:p w14:paraId="13271368" w14:textId="77777777" w:rsidR="0017617E" w:rsidRDefault="0017617E" w:rsidP="008D6B1A">
      <w:pPr>
        <w:adjustRightInd w:val="0"/>
        <w:spacing w:line="360" w:lineRule="auto"/>
        <w:rPr>
          <w:rFonts w:ascii="Times New Roman" w:hAnsi="Times New Roman" w:cs="Times New Roman"/>
          <w:kern w:val="2"/>
          <w14:ligatures w14:val="standardContextual"/>
        </w:rPr>
      </w:pPr>
    </w:p>
    <w:p w14:paraId="577CCC1F" w14:textId="669B9DEC" w:rsidR="00CD7362" w:rsidRDefault="0017617E" w:rsidP="008D6B1A">
      <w:pPr>
        <w:adjustRightInd w:val="0"/>
        <w:spacing w:line="36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ab/>
      </w:r>
      <w:r>
        <w:rPr>
          <w:rFonts w:ascii="Times New Roman" w:hAnsi="Times New Roman" w:cs="Times New Roman"/>
          <w:kern w:val="2"/>
          <w14:ligatures w14:val="standardContextual"/>
        </w:rPr>
        <w:tab/>
      </w:r>
      <w:r w:rsidR="005E7C77">
        <w:rPr>
          <w:rFonts w:ascii="Times New Roman" w:hAnsi="Times New Roman" w:cs="Times New Roman"/>
          <w:kern w:val="2"/>
          <w14:ligatures w14:val="standardContextual"/>
        </w:rPr>
        <w:t>On October 30, 2023, Attorney Jill Durkin</w:t>
      </w:r>
      <w:r w:rsidR="00B6375B">
        <w:rPr>
          <w:rFonts w:ascii="Times New Roman" w:hAnsi="Times New Roman" w:cs="Times New Roman"/>
          <w:kern w:val="2"/>
          <w14:ligatures w14:val="standardContextual"/>
        </w:rPr>
        <w:t xml:space="preserve"> (“Attorney Durkin”)</w:t>
      </w:r>
      <w:r w:rsidR="005E7C77">
        <w:rPr>
          <w:rFonts w:ascii="Times New Roman" w:hAnsi="Times New Roman" w:cs="Times New Roman"/>
          <w:kern w:val="2"/>
          <w14:ligatures w14:val="standardContextual"/>
        </w:rPr>
        <w:t xml:space="preserve">, requested a continuance of </w:t>
      </w:r>
      <w:r w:rsidR="00CD7362">
        <w:rPr>
          <w:rFonts w:ascii="Times New Roman" w:hAnsi="Times New Roman" w:cs="Times New Roman"/>
          <w:kern w:val="2"/>
          <w14:ligatures w14:val="standardContextual"/>
        </w:rPr>
        <w:t xml:space="preserve">the </w:t>
      </w:r>
      <w:r w:rsidR="005E7C77">
        <w:rPr>
          <w:rFonts w:ascii="Times New Roman" w:hAnsi="Times New Roman" w:cs="Times New Roman"/>
          <w:kern w:val="2"/>
          <w14:ligatures w14:val="standardContextual"/>
        </w:rPr>
        <w:t>November 7, 2023 hearing</w:t>
      </w:r>
      <w:r w:rsidR="00CD7362">
        <w:rPr>
          <w:rFonts w:ascii="Times New Roman" w:hAnsi="Times New Roman" w:cs="Times New Roman"/>
          <w:kern w:val="2"/>
          <w14:ligatures w14:val="standardContextual"/>
        </w:rPr>
        <w:t xml:space="preserve"> on behalf of Heartland Medical</w:t>
      </w:r>
      <w:r w:rsidR="005E7C77">
        <w:rPr>
          <w:rFonts w:ascii="Times New Roman" w:hAnsi="Times New Roman" w:cs="Times New Roman"/>
          <w:kern w:val="2"/>
          <w14:ligatures w14:val="standardContextual"/>
        </w:rPr>
        <w:t>.  The continu</w:t>
      </w:r>
      <w:r w:rsidR="00CD7362">
        <w:rPr>
          <w:rFonts w:ascii="Times New Roman" w:hAnsi="Times New Roman" w:cs="Times New Roman"/>
          <w:kern w:val="2"/>
          <w14:ligatures w14:val="standardContextual"/>
        </w:rPr>
        <w:t>ance request indicated that Attorney Tanya C. Leshko</w:t>
      </w:r>
      <w:r w:rsidR="00B6375B">
        <w:rPr>
          <w:rFonts w:ascii="Times New Roman" w:hAnsi="Times New Roman" w:cs="Times New Roman"/>
          <w:kern w:val="2"/>
          <w14:ligatures w14:val="standardContextual"/>
        </w:rPr>
        <w:t xml:space="preserve"> (“Attorney Leshko”)</w:t>
      </w:r>
      <w:r w:rsidR="00CD7362">
        <w:rPr>
          <w:rFonts w:ascii="Times New Roman" w:hAnsi="Times New Roman" w:cs="Times New Roman"/>
          <w:kern w:val="2"/>
          <w14:ligatures w14:val="standardContextual"/>
        </w:rPr>
        <w:t xml:space="preserve">, counsel for the Joint Protestants, agreed to the continuance request.  </w:t>
      </w:r>
    </w:p>
    <w:p w14:paraId="1159A08F" w14:textId="77777777" w:rsidR="00CD7362" w:rsidRDefault="00CD7362" w:rsidP="008D6B1A">
      <w:pPr>
        <w:adjustRightInd w:val="0"/>
        <w:spacing w:line="360" w:lineRule="auto"/>
        <w:rPr>
          <w:rFonts w:ascii="Times New Roman" w:hAnsi="Times New Roman" w:cs="Times New Roman"/>
          <w:kern w:val="2"/>
          <w14:ligatures w14:val="standardContextual"/>
        </w:rPr>
      </w:pPr>
    </w:p>
    <w:p w14:paraId="1E7A6708" w14:textId="48AC6BB1" w:rsidR="00CD7362" w:rsidRDefault="00CD7362" w:rsidP="008D6B1A">
      <w:pPr>
        <w:adjustRightInd w:val="0"/>
        <w:spacing w:line="360" w:lineRule="auto"/>
        <w:rPr>
          <w:rFonts w:ascii="Times New Roman" w:hAnsi="Times New Roman" w:cs="Times New Roman"/>
        </w:rPr>
      </w:pPr>
      <w:r>
        <w:rPr>
          <w:rFonts w:ascii="Times New Roman" w:hAnsi="Times New Roman" w:cs="Times New Roman"/>
          <w:kern w:val="2"/>
          <w14:ligatures w14:val="standardContextual"/>
        </w:rPr>
        <w:tab/>
      </w:r>
      <w:r>
        <w:rPr>
          <w:rFonts w:ascii="Times New Roman" w:hAnsi="Times New Roman" w:cs="Times New Roman"/>
          <w:kern w:val="2"/>
          <w14:ligatures w14:val="standardContextual"/>
        </w:rPr>
        <w:tab/>
        <w:t>On October 31, 2023, I responded to counsels</w:t>
      </w:r>
      <w:r w:rsidR="009F4FE6">
        <w:rPr>
          <w:rFonts w:ascii="Times New Roman" w:hAnsi="Times New Roman" w:cs="Times New Roman"/>
          <w:kern w:val="2"/>
          <w14:ligatures w14:val="standardContextual"/>
        </w:rPr>
        <w:t>,</w:t>
      </w:r>
      <w:r>
        <w:rPr>
          <w:rFonts w:ascii="Times New Roman" w:hAnsi="Times New Roman" w:cs="Times New Roman"/>
          <w:kern w:val="2"/>
          <w14:ligatures w14:val="standardContextual"/>
        </w:rPr>
        <w:t xml:space="preserve"> by email</w:t>
      </w:r>
      <w:r w:rsidR="009F4FE6">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 xml:space="preserve">advising </w:t>
      </w:r>
      <w:r>
        <w:rPr>
          <w:rFonts w:ascii="Times New Roman" w:hAnsi="Times New Roman" w:cs="Times New Roman"/>
        </w:rPr>
        <w:t>that the November 7, 2023 hearing would be cancelled and that they should provide me with mutually agreeable dates to reschedule the hearing by November 17, 2023.</w:t>
      </w:r>
    </w:p>
    <w:p w14:paraId="27E19DB4" w14:textId="77777777" w:rsidR="00CD7362" w:rsidRDefault="00CD7362" w:rsidP="008D6B1A">
      <w:pPr>
        <w:adjustRightInd w:val="0"/>
        <w:spacing w:line="360" w:lineRule="auto"/>
        <w:rPr>
          <w:rFonts w:ascii="Times New Roman" w:hAnsi="Times New Roman" w:cs="Times New Roman"/>
        </w:rPr>
      </w:pPr>
    </w:p>
    <w:p w14:paraId="041E33FC" w14:textId="77777777" w:rsidR="00CD7362" w:rsidRDefault="00CD7362" w:rsidP="008D6B1A">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November 1, 2023, a Hearing Cancellation Notice was issued officially canceling the November 7, 2023 hearing.</w:t>
      </w:r>
    </w:p>
    <w:p w14:paraId="0F1955F7" w14:textId="77777777" w:rsidR="00CD7362" w:rsidRDefault="00CD7362" w:rsidP="008D6B1A">
      <w:pPr>
        <w:adjustRightInd w:val="0"/>
        <w:spacing w:line="360" w:lineRule="auto"/>
        <w:rPr>
          <w:rFonts w:ascii="Times New Roman" w:hAnsi="Times New Roman" w:cs="Times New Roman"/>
        </w:rPr>
      </w:pPr>
    </w:p>
    <w:p w14:paraId="02F317BE" w14:textId="77777777" w:rsidR="009F4FE6" w:rsidRDefault="00CD7362" w:rsidP="00CD7362">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Neither counsel for Heartland Medical nor counsel for the Joint Protestants contacted the undersigned by November 17, 2023.  </w:t>
      </w:r>
    </w:p>
    <w:p w14:paraId="05F0FCA3" w14:textId="77777777" w:rsidR="009F4FE6" w:rsidRDefault="009F4FE6" w:rsidP="00CD7362">
      <w:pPr>
        <w:adjustRightInd w:val="0"/>
        <w:spacing w:line="360" w:lineRule="auto"/>
        <w:rPr>
          <w:rFonts w:ascii="Times New Roman" w:hAnsi="Times New Roman" w:cs="Times New Roman"/>
        </w:rPr>
      </w:pPr>
    </w:p>
    <w:p w14:paraId="12995588" w14:textId="42E27D62" w:rsidR="00CD7362" w:rsidRDefault="00CD7362" w:rsidP="009F4FE6">
      <w:pPr>
        <w:adjustRightInd w:val="0"/>
        <w:spacing w:line="360" w:lineRule="auto"/>
        <w:ind w:firstLine="1440"/>
        <w:rPr>
          <w:rFonts w:ascii="Times New Roman" w:hAnsi="Times New Roman" w:cs="Times New Roman"/>
        </w:rPr>
      </w:pPr>
      <w:r>
        <w:rPr>
          <w:rFonts w:ascii="Times New Roman" w:hAnsi="Times New Roman" w:cs="Times New Roman"/>
        </w:rPr>
        <w:t xml:space="preserve">On November 27, 2023, I reached out to counsels again, by email, </w:t>
      </w:r>
      <w:r w:rsidRPr="00CD7362">
        <w:rPr>
          <w:rFonts w:ascii="Times New Roman" w:hAnsi="Times New Roman" w:cs="Times New Roman"/>
        </w:rPr>
        <w:t xml:space="preserve">providing them with some potential dates to reschedule the hearing and advised that the Commission would reschedule the hearing without their input if they did not respond by </w:t>
      </w:r>
      <w:r>
        <w:rPr>
          <w:rFonts w:ascii="Times New Roman" w:hAnsi="Times New Roman" w:cs="Times New Roman"/>
        </w:rPr>
        <w:t>December 1, 2023</w:t>
      </w:r>
      <w:r w:rsidRPr="00CD7362">
        <w:rPr>
          <w:rFonts w:ascii="Times New Roman" w:hAnsi="Times New Roman" w:cs="Times New Roman"/>
        </w:rPr>
        <w:t>.</w:t>
      </w:r>
    </w:p>
    <w:p w14:paraId="07F67C30" w14:textId="77777777" w:rsidR="00A0222B" w:rsidRDefault="00A0222B" w:rsidP="00CD7362">
      <w:pPr>
        <w:adjustRightInd w:val="0"/>
        <w:spacing w:line="360" w:lineRule="auto"/>
        <w:rPr>
          <w:rFonts w:ascii="Times New Roman" w:hAnsi="Times New Roman" w:cs="Times New Roman"/>
        </w:rPr>
      </w:pPr>
    </w:p>
    <w:p w14:paraId="5C7BDA32" w14:textId="77777777" w:rsidR="00A0222B" w:rsidRDefault="00A0222B" w:rsidP="00CD7362">
      <w:pPr>
        <w:adjustRightInd w:val="0"/>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Neither counsel for Heartland Medical nor counsel for the Joint Protestants contacted the undersigned by December 1, 2023.</w:t>
      </w:r>
    </w:p>
    <w:p w14:paraId="1EA152E4" w14:textId="77777777" w:rsidR="009F4FE6" w:rsidRDefault="009F4FE6" w:rsidP="00CD7362">
      <w:pPr>
        <w:adjustRightInd w:val="0"/>
        <w:spacing w:line="360" w:lineRule="auto"/>
        <w:rPr>
          <w:rFonts w:ascii="Times New Roman" w:hAnsi="Times New Roman" w:cs="Times New Roman"/>
        </w:rPr>
      </w:pPr>
    </w:p>
    <w:p w14:paraId="25887955" w14:textId="2DF5AC80" w:rsidR="00A0222B" w:rsidRDefault="00A0222B" w:rsidP="00CD7362">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December 6, 2023, a second Hearing Notice was issued scheduling a hearing for February 13, 2024.  The Hearing Notice also advised the parties of: (1) the conference telephone number and PIN to call-in and participate in the hearing, (2) how to request a continuance of the hearing and (3) that failure to appear may result in dismissal of the case with prejudice.</w:t>
      </w:r>
      <w:r>
        <w:rPr>
          <w:rStyle w:val="FootnoteReference"/>
          <w:rFonts w:ascii="Times New Roman" w:hAnsi="Times New Roman" w:cs="Times New Roman"/>
        </w:rPr>
        <w:footnoteReference w:id="1"/>
      </w:r>
      <w:r>
        <w:rPr>
          <w:rFonts w:ascii="Times New Roman" w:hAnsi="Times New Roman" w:cs="Times New Roman"/>
        </w:rPr>
        <w:t xml:space="preserve"> </w:t>
      </w:r>
    </w:p>
    <w:p w14:paraId="787E7396" w14:textId="77777777" w:rsidR="00A0222B" w:rsidRDefault="00A0222B" w:rsidP="00CD7362">
      <w:pPr>
        <w:adjustRightInd w:val="0"/>
        <w:spacing w:line="360" w:lineRule="auto"/>
        <w:rPr>
          <w:rFonts w:ascii="Times New Roman" w:hAnsi="Times New Roman" w:cs="Times New Roman"/>
        </w:rPr>
      </w:pPr>
    </w:p>
    <w:p w14:paraId="6A85DE74" w14:textId="3F7F98AC" w:rsidR="006F673B" w:rsidRDefault="00A0222B" w:rsidP="00CD7362">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Also, on December 6, 2023, I issued a second Prehearing Order that</w:t>
      </w:r>
      <w:r w:rsidR="006F673B">
        <w:rPr>
          <w:rFonts w:ascii="Times New Roman" w:hAnsi="Times New Roman" w:cs="Times New Roman"/>
        </w:rPr>
        <w:t xml:space="preserve"> advised the parties</w:t>
      </w:r>
      <w:r>
        <w:rPr>
          <w:rFonts w:ascii="Times New Roman" w:hAnsi="Times New Roman" w:cs="Times New Roman"/>
        </w:rPr>
        <w:t xml:space="preserve">: (1) </w:t>
      </w:r>
      <w:r w:rsidR="009F4FE6">
        <w:rPr>
          <w:rFonts w:ascii="Times New Roman" w:hAnsi="Times New Roman" w:cs="Times New Roman"/>
        </w:rPr>
        <w:t xml:space="preserve">about </w:t>
      </w:r>
      <w:r w:rsidR="006F673B">
        <w:rPr>
          <w:rFonts w:ascii="Times New Roman" w:hAnsi="Times New Roman" w:cs="Times New Roman"/>
        </w:rPr>
        <w:t xml:space="preserve">the date and time of the hearing, (2) </w:t>
      </w:r>
      <w:r w:rsidR="009F4FE6">
        <w:rPr>
          <w:rFonts w:ascii="Times New Roman" w:hAnsi="Times New Roman" w:cs="Times New Roman"/>
        </w:rPr>
        <w:t xml:space="preserve">about </w:t>
      </w:r>
      <w:r w:rsidR="006F673B">
        <w:rPr>
          <w:rFonts w:ascii="Times New Roman" w:hAnsi="Times New Roman" w:cs="Times New Roman"/>
        </w:rPr>
        <w:t xml:space="preserve">the conference telephone number and PIN to call-in and participate in the hearing, (3) that the application </w:t>
      </w:r>
      <w:r w:rsidR="006F673B" w:rsidRPr="006F673B">
        <w:rPr>
          <w:rFonts w:ascii="Times New Roman" w:hAnsi="Times New Roman" w:cs="Times New Roman"/>
          <w:u w:val="single"/>
        </w:rPr>
        <w:t>will</w:t>
      </w:r>
      <w:r w:rsidR="006F673B">
        <w:rPr>
          <w:rFonts w:ascii="Times New Roman" w:hAnsi="Times New Roman" w:cs="Times New Roman"/>
        </w:rPr>
        <w:t xml:space="preserve"> be dismissed if the Applicant fails to participate in the hearing and present evidence in support of the application and (4) how to request a continuance of the hearing.  The second Prehearing Order also directed counsels for both Heartland Medical and the Joint Protestants to confer with each by January 30, 2024 regarding witness information and to provide any exhibits for the hearing to each other and myself by February 6, 2024.</w:t>
      </w:r>
      <w:r w:rsidR="00E619BD">
        <w:rPr>
          <w:rStyle w:val="FootnoteReference"/>
          <w:rFonts w:ascii="Times New Roman" w:hAnsi="Times New Roman" w:cs="Times New Roman"/>
        </w:rPr>
        <w:footnoteReference w:id="2"/>
      </w:r>
    </w:p>
    <w:p w14:paraId="0C86A522" w14:textId="77777777" w:rsidR="006F673B" w:rsidRDefault="006F673B" w:rsidP="00CD7362">
      <w:pPr>
        <w:adjustRightInd w:val="0"/>
        <w:spacing w:line="360" w:lineRule="auto"/>
        <w:rPr>
          <w:rFonts w:ascii="Times New Roman" w:hAnsi="Times New Roman" w:cs="Times New Roman"/>
        </w:rPr>
      </w:pPr>
    </w:p>
    <w:p w14:paraId="35C2FD8D" w14:textId="7B0665E2" w:rsidR="006F673B" w:rsidRDefault="006F673B" w:rsidP="00CD7362">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F4FE6">
        <w:rPr>
          <w:rFonts w:ascii="Times New Roman" w:hAnsi="Times New Roman" w:cs="Times New Roman"/>
        </w:rPr>
        <w:t>To date, n</w:t>
      </w:r>
      <w:r>
        <w:rPr>
          <w:rFonts w:ascii="Times New Roman" w:hAnsi="Times New Roman" w:cs="Times New Roman"/>
        </w:rPr>
        <w:t xml:space="preserve">o exhibits </w:t>
      </w:r>
      <w:r w:rsidR="00B6375B">
        <w:rPr>
          <w:rFonts w:ascii="Times New Roman" w:hAnsi="Times New Roman" w:cs="Times New Roman"/>
        </w:rPr>
        <w:t>were</w:t>
      </w:r>
      <w:r>
        <w:rPr>
          <w:rFonts w:ascii="Times New Roman" w:hAnsi="Times New Roman" w:cs="Times New Roman"/>
        </w:rPr>
        <w:t xml:space="preserve"> received </w:t>
      </w:r>
      <w:r w:rsidR="00B6375B">
        <w:rPr>
          <w:rFonts w:ascii="Times New Roman" w:hAnsi="Times New Roman" w:cs="Times New Roman"/>
        </w:rPr>
        <w:t xml:space="preserve">from </w:t>
      </w:r>
      <w:r>
        <w:rPr>
          <w:rFonts w:ascii="Times New Roman" w:hAnsi="Times New Roman" w:cs="Times New Roman"/>
        </w:rPr>
        <w:t xml:space="preserve">Heartland Medical </w:t>
      </w:r>
      <w:r w:rsidR="00E619BD">
        <w:rPr>
          <w:rFonts w:ascii="Times New Roman" w:hAnsi="Times New Roman" w:cs="Times New Roman"/>
        </w:rPr>
        <w:t>n</w:t>
      </w:r>
      <w:r>
        <w:rPr>
          <w:rFonts w:ascii="Times New Roman" w:hAnsi="Times New Roman" w:cs="Times New Roman"/>
        </w:rPr>
        <w:t>or the Joint Protestants.</w:t>
      </w:r>
    </w:p>
    <w:p w14:paraId="6E2F3B21" w14:textId="77777777" w:rsidR="006F673B" w:rsidRDefault="006F673B" w:rsidP="00CD7362">
      <w:pPr>
        <w:adjustRightInd w:val="0"/>
        <w:spacing w:line="360" w:lineRule="auto"/>
        <w:rPr>
          <w:rFonts w:ascii="Times New Roman" w:hAnsi="Times New Roman" w:cs="Times New Roman"/>
        </w:rPr>
      </w:pPr>
    </w:p>
    <w:p w14:paraId="1D7507AF" w14:textId="0C120D1A" w:rsidR="00A40F26" w:rsidRDefault="006F673B" w:rsidP="00CD7362">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w:t>
      </w:r>
      <w:r w:rsidR="00B6375B">
        <w:rPr>
          <w:rFonts w:ascii="Times New Roman" w:hAnsi="Times New Roman" w:cs="Times New Roman"/>
        </w:rPr>
        <w:t>February 13, 2024, the hearing convened as scheduled</w:t>
      </w:r>
      <w:r w:rsidR="009A1E0B">
        <w:rPr>
          <w:rFonts w:ascii="Times New Roman" w:hAnsi="Times New Roman" w:cs="Times New Roman"/>
        </w:rPr>
        <w:t xml:space="preserve"> at 10:00 a.m.</w:t>
      </w:r>
      <w:r w:rsidR="00B6375B">
        <w:rPr>
          <w:rFonts w:ascii="Times New Roman" w:hAnsi="Times New Roman" w:cs="Times New Roman"/>
        </w:rPr>
        <w:t xml:space="preserve">  Attorney Leshko appeared on behalf of the Joint Protestants with no witnesses.  </w:t>
      </w:r>
      <w:r w:rsidR="009F4FE6">
        <w:rPr>
          <w:rFonts w:ascii="Times New Roman" w:hAnsi="Times New Roman" w:cs="Times New Roman"/>
        </w:rPr>
        <w:t xml:space="preserve">Nobody appeared </w:t>
      </w:r>
      <w:r w:rsidR="00B6375B">
        <w:rPr>
          <w:rFonts w:ascii="Times New Roman" w:hAnsi="Times New Roman" w:cs="Times New Roman"/>
        </w:rPr>
        <w:t>on behalf of the Applicant despite delaying the start time for the hearing for approximately 15 minutes.</w:t>
      </w:r>
      <w:r w:rsidR="00A40F26">
        <w:rPr>
          <w:rFonts w:ascii="Times New Roman" w:hAnsi="Times New Roman" w:cs="Times New Roman"/>
        </w:rPr>
        <w:t xml:space="preserve">  At the hearing, Attorney Leshko moved to dismiss the Application and requested that I take judicial notice of the matter at Docket No. A-2023-3041629 wherein the Commission </w:t>
      </w:r>
      <w:r w:rsidR="00A40F26">
        <w:rPr>
          <w:rFonts w:ascii="Times New Roman" w:hAnsi="Times New Roman" w:cs="Times New Roman"/>
        </w:rPr>
        <w:lastRenderedPageBreak/>
        <w:t xml:space="preserve">dismissed a separate application of Heartland Medical by Secretarial Letter.  The motion and request were taken under advisement and I advised that the record would remain open until 4:45 p.m. that day </w:t>
      </w:r>
      <w:r w:rsidR="009A1E0B">
        <w:rPr>
          <w:rFonts w:ascii="Times New Roman" w:hAnsi="Times New Roman" w:cs="Times New Roman"/>
        </w:rPr>
        <w:t xml:space="preserve">to allow Heartland Medical additional time to explain any emergency or other issue that would </w:t>
      </w:r>
      <w:r w:rsidR="00A40F26">
        <w:rPr>
          <w:rFonts w:ascii="Times New Roman" w:hAnsi="Times New Roman" w:cs="Times New Roman"/>
        </w:rPr>
        <w:t>explain its absence</w:t>
      </w:r>
      <w:r w:rsidR="009F4FE6">
        <w:rPr>
          <w:rFonts w:ascii="Times New Roman" w:hAnsi="Times New Roman" w:cs="Times New Roman"/>
        </w:rPr>
        <w:t xml:space="preserve"> from the hearing</w:t>
      </w:r>
      <w:r w:rsidR="00A40F26">
        <w:rPr>
          <w:rFonts w:ascii="Times New Roman" w:hAnsi="Times New Roman" w:cs="Times New Roman"/>
        </w:rPr>
        <w:t>.</w:t>
      </w:r>
    </w:p>
    <w:p w14:paraId="008AEF98" w14:textId="77777777" w:rsidR="00A40F26" w:rsidRDefault="00A40F26" w:rsidP="00CD7362">
      <w:pPr>
        <w:adjustRightInd w:val="0"/>
        <w:spacing w:line="360" w:lineRule="auto"/>
        <w:rPr>
          <w:rFonts w:ascii="Times New Roman" w:hAnsi="Times New Roman" w:cs="Times New Roman"/>
        </w:rPr>
      </w:pPr>
    </w:p>
    <w:p w14:paraId="341941D5" w14:textId="21896D1D" w:rsidR="00834643" w:rsidRDefault="00A40F26" w:rsidP="00CD7362">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Following hearing, </w:t>
      </w:r>
      <w:r w:rsidR="009A1E0B">
        <w:rPr>
          <w:rFonts w:ascii="Times New Roman" w:hAnsi="Times New Roman" w:cs="Times New Roman"/>
        </w:rPr>
        <w:t xml:space="preserve">at approximately 10:30 a.m., staff from the Office of Administrative Law Judge (“OALJ staff”) advised </w:t>
      </w:r>
      <w:r w:rsidR="009F4FE6">
        <w:rPr>
          <w:rFonts w:ascii="Times New Roman" w:hAnsi="Times New Roman" w:cs="Times New Roman"/>
        </w:rPr>
        <w:t xml:space="preserve">me </w:t>
      </w:r>
      <w:r w:rsidR="009A1E0B">
        <w:rPr>
          <w:rFonts w:ascii="Times New Roman" w:hAnsi="Times New Roman" w:cs="Times New Roman"/>
        </w:rPr>
        <w:t>that Attorney Durkin called inquiring about whether the hearing was cancelled after not receiving a call back to her prior message.</w:t>
      </w:r>
      <w:r w:rsidR="009F4FE6">
        <w:rPr>
          <w:rFonts w:ascii="Times New Roman" w:hAnsi="Times New Roman" w:cs="Times New Roman"/>
        </w:rPr>
        <w:t xml:space="preserve">  OALJ staff advised Attorney Durkin to email me and the other party about the issue.  </w:t>
      </w:r>
      <w:r w:rsidR="009A1E0B">
        <w:rPr>
          <w:rFonts w:ascii="Times New Roman" w:hAnsi="Times New Roman" w:cs="Times New Roman"/>
        </w:rPr>
        <w:t xml:space="preserve">Thereafter, </w:t>
      </w:r>
      <w:r w:rsidR="009F4FE6">
        <w:rPr>
          <w:rFonts w:ascii="Times New Roman" w:hAnsi="Times New Roman" w:cs="Times New Roman"/>
        </w:rPr>
        <w:t xml:space="preserve">OALJ staff also advised that they </w:t>
      </w:r>
      <w:r w:rsidR="00E619BD">
        <w:rPr>
          <w:rFonts w:ascii="Times New Roman" w:hAnsi="Times New Roman" w:cs="Times New Roman"/>
        </w:rPr>
        <w:t xml:space="preserve">found a </w:t>
      </w:r>
      <w:r w:rsidR="009F4FE6">
        <w:rPr>
          <w:rFonts w:ascii="Times New Roman" w:hAnsi="Times New Roman" w:cs="Times New Roman"/>
        </w:rPr>
        <w:t xml:space="preserve">voicemail </w:t>
      </w:r>
      <w:r w:rsidR="00E619BD">
        <w:rPr>
          <w:rFonts w:ascii="Times New Roman" w:hAnsi="Times New Roman" w:cs="Times New Roman"/>
        </w:rPr>
        <w:t xml:space="preserve">from Attorney Durkin left </w:t>
      </w:r>
      <w:r w:rsidR="009F4FE6">
        <w:rPr>
          <w:rFonts w:ascii="Times New Roman" w:hAnsi="Times New Roman" w:cs="Times New Roman"/>
        </w:rPr>
        <w:t xml:space="preserve">at 8:17 a.m. on February 13, 2023 </w:t>
      </w:r>
      <w:r w:rsidR="00E619BD">
        <w:rPr>
          <w:rFonts w:ascii="Times New Roman" w:hAnsi="Times New Roman" w:cs="Times New Roman"/>
        </w:rPr>
        <w:t xml:space="preserve">in which she </w:t>
      </w:r>
      <w:r w:rsidR="009F4FE6">
        <w:rPr>
          <w:rFonts w:ascii="Times New Roman" w:hAnsi="Times New Roman" w:cs="Times New Roman"/>
        </w:rPr>
        <w:t>inquired about</w:t>
      </w:r>
      <w:r w:rsidR="00834643">
        <w:rPr>
          <w:rFonts w:ascii="Times New Roman" w:hAnsi="Times New Roman" w:cs="Times New Roman"/>
        </w:rPr>
        <w:t xml:space="preserve"> whether the hearing was still going to be held at 10:00 a.m. because Attorney Durkin’s client never followed through with this and opposing counsel never submitted anything.  Attorney Durkin requested a call back in the message.</w:t>
      </w:r>
    </w:p>
    <w:p w14:paraId="2870F229" w14:textId="77777777" w:rsidR="00834643" w:rsidRDefault="00834643" w:rsidP="00CD7362">
      <w:pPr>
        <w:adjustRightInd w:val="0"/>
        <w:spacing w:line="360" w:lineRule="auto"/>
        <w:rPr>
          <w:rFonts w:ascii="Times New Roman" w:hAnsi="Times New Roman" w:cs="Times New Roman"/>
        </w:rPr>
      </w:pPr>
    </w:p>
    <w:p w14:paraId="13B717CC" w14:textId="4BE6A8E9" w:rsidR="00834643" w:rsidRDefault="00834643" w:rsidP="00CD7362">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February 13, 2024, at 4:16 p.m., Attorney Durkin sent an email to Attorney Leshko and me that stated as follows:</w:t>
      </w:r>
    </w:p>
    <w:p w14:paraId="019A3924" w14:textId="77777777" w:rsidR="00834643" w:rsidRDefault="00834643" w:rsidP="00834643">
      <w:pPr>
        <w:rPr>
          <w:rFonts w:ascii="Times New Roman" w:hAnsi="Times New Roman" w:cs="Times New Roman"/>
        </w:rPr>
      </w:pPr>
    </w:p>
    <w:p w14:paraId="6680168E" w14:textId="542BCBA2" w:rsidR="00834643" w:rsidRPr="00C87B12" w:rsidRDefault="00834643" w:rsidP="00C87B12">
      <w:pPr>
        <w:ind w:left="1440" w:right="1440"/>
        <w:rPr>
          <w:rFonts w:ascii="Times New Roman" w:hAnsi="Times New Roman" w:cs="Times New Roman"/>
          <w:i/>
          <w:iCs/>
        </w:rPr>
      </w:pPr>
      <w:r w:rsidRPr="00C87B12">
        <w:rPr>
          <w:rFonts w:ascii="Times New Roman" w:hAnsi="Times New Roman" w:cs="Times New Roman"/>
          <w:i/>
          <w:iCs/>
        </w:rPr>
        <w:t>Your Honor,</w:t>
      </w:r>
    </w:p>
    <w:p w14:paraId="5AEE21F9" w14:textId="77777777" w:rsidR="00834643" w:rsidRPr="00C87B12" w:rsidRDefault="00834643" w:rsidP="00C87B12">
      <w:pPr>
        <w:ind w:left="1440" w:right="1440"/>
        <w:rPr>
          <w:rFonts w:ascii="Times New Roman" w:hAnsi="Times New Roman" w:cs="Times New Roman"/>
          <w:i/>
          <w:iCs/>
        </w:rPr>
      </w:pPr>
    </w:p>
    <w:p w14:paraId="7C9A25DE" w14:textId="77777777" w:rsidR="00834643" w:rsidRPr="00C87B12" w:rsidRDefault="00834643" w:rsidP="00C87B12">
      <w:pPr>
        <w:ind w:left="1440" w:right="1440"/>
        <w:rPr>
          <w:rFonts w:ascii="Times New Roman" w:hAnsi="Times New Roman" w:cs="Times New Roman"/>
          <w:i/>
          <w:iCs/>
        </w:rPr>
      </w:pPr>
      <w:r w:rsidRPr="00C87B12">
        <w:rPr>
          <w:rFonts w:ascii="Times New Roman" w:hAnsi="Times New Roman" w:cs="Times New Roman"/>
          <w:i/>
          <w:iCs/>
        </w:rPr>
        <w:t>Please accept my apologies for not being present today at 10:00 a.m. for the above -referenced hearing.</w:t>
      </w:r>
    </w:p>
    <w:p w14:paraId="40ABC2BD" w14:textId="77777777" w:rsidR="00834643" w:rsidRPr="00C87B12" w:rsidRDefault="00834643" w:rsidP="00C87B12">
      <w:pPr>
        <w:ind w:left="1440" w:right="1440"/>
        <w:rPr>
          <w:rFonts w:ascii="Times New Roman" w:hAnsi="Times New Roman" w:cs="Times New Roman"/>
          <w:i/>
          <w:iCs/>
        </w:rPr>
      </w:pPr>
    </w:p>
    <w:p w14:paraId="185AA7B3" w14:textId="77777777" w:rsidR="00834643" w:rsidRPr="00C87B12" w:rsidRDefault="00834643" w:rsidP="00C87B12">
      <w:pPr>
        <w:ind w:left="1440" w:right="1440"/>
        <w:rPr>
          <w:rFonts w:ascii="Times New Roman" w:hAnsi="Times New Roman" w:cs="Times New Roman"/>
          <w:i/>
          <w:iCs/>
        </w:rPr>
      </w:pPr>
      <w:r w:rsidRPr="00C87B12">
        <w:rPr>
          <w:rFonts w:ascii="Times New Roman" w:hAnsi="Times New Roman" w:cs="Times New Roman"/>
          <w:i/>
          <w:iCs/>
        </w:rPr>
        <w:t>I called the office this morning between 8-8:30 to see if the hearing would still be held in light of the weather and because neither party had yet complied with the requirements or the pre-hearing order that was issued on December 6, 2023.</w:t>
      </w:r>
    </w:p>
    <w:p w14:paraId="68E04C1A" w14:textId="77777777" w:rsidR="00834643" w:rsidRPr="00C87B12" w:rsidRDefault="00834643" w:rsidP="00C87B12">
      <w:pPr>
        <w:ind w:left="1440" w:right="1440"/>
        <w:rPr>
          <w:rFonts w:ascii="Times New Roman" w:hAnsi="Times New Roman" w:cs="Times New Roman"/>
          <w:i/>
          <w:iCs/>
        </w:rPr>
      </w:pPr>
    </w:p>
    <w:p w14:paraId="7FD4659F" w14:textId="77777777" w:rsidR="00834643" w:rsidRPr="00C87B12" w:rsidRDefault="00834643" w:rsidP="00C87B12">
      <w:pPr>
        <w:ind w:left="1440" w:right="1440"/>
        <w:rPr>
          <w:rFonts w:ascii="Times New Roman" w:hAnsi="Times New Roman" w:cs="Times New Roman"/>
          <w:i/>
          <w:iCs/>
        </w:rPr>
      </w:pPr>
      <w:r w:rsidRPr="00C87B12">
        <w:rPr>
          <w:rFonts w:ascii="Times New Roman" w:hAnsi="Times New Roman" w:cs="Times New Roman"/>
          <w:i/>
          <w:iCs/>
        </w:rPr>
        <w:t>Neither party contacted each other, either in person or via telephone, prior to January 30, 2024 with reference to the witnesses, nor was there any discussion of relevant documents.</w:t>
      </w:r>
    </w:p>
    <w:p w14:paraId="124B7F59" w14:textId="77777777" w:rsidR="00834643" w:rsidRPr="00C87B12" w:rsidRDefault="00834643" w:rsidP="00C87B12">
      <w:pPr>
        <w:ind w:left="1440" w:right="1440"/>
        <w:rPr>
          <w:rFonts w:ascii="Times New Roman" w:hAnsi="Times New Roman" w:cs="Times New Roman"/>
          <w:i/>
          <w:iCs/>
        </w:rPr>
      </w:pPr>
    </w:p>
    <w:p w14:paraId="75613319" w14:textId="77777777" w:rsidR="00834643" w:rsidRPr="00C87B12" w:rsidRDefault="00834643" w:rsidP="00C87B12">
      <w:pPr>
        <w:ind w:left="1440" w:right="1440"/>
        <w:rPr>
          <w:rFonts w:ascii="Times New Roman" w:hAnsi="Times New Roman" w:cs="Times New Roman"/>
          <w:i/>
          <w:iCs/>
        </w:rPr>
      </w:pPr>
      <w:r w:rsidRPr="00C87B12">
        <w:rPr>
          <w:rFonts w:ascii="Times New Roman" w:hAnsi="Times New Roman" w:cs="Times New Roman"/>
          <w:i/>
          <w:iCs/>
        </w:rPr>
        <w:t>Further, no exhibits or documents were sent by either counsel to the other by February 6, 2024.</w:t>
      </w:r>
    </w:p>
    <w:p w14:paraId="2CF24802" w14:textId="77777777" w:rsidR="00834643" w:rsidRPr="00C87B12" w:rsidRDefault="00834643" w:rsidP="00C87B12">
      <w:pPr>
        <w:ind w:left="1440" w:right="1440"/>
        <w:rPr>
          <w:rFonts w:ascii="Times New Roman" w:hAnsi="Times New Roman" w:cs="Times New Roman"/>
          <w:i/>
          <w:iCs/>
        </w:rPr>
      </w:pPr>
    </w:p>
    <w:p w14:paraId="65C14D5D" w14:textId="77777777" w:rsidR="00834643" w:rsidRPr="00C87B12" w:rsidRDefault="00834643" w:rsidP="00C87B12">
      <w:pPr>
        <w:ind w:left="1440" w:right="1440"/>
        <w:rPr>
          <w:rFonts w:ascii="Times New Roman" w:hAnsi="Times New Roman" w:cs="Times New Roman"/>
          <w:i/>
          <w:iCs/>
        </w:rPr>
      </w:pPr>
      <w:r w:rsidRPr="00C87B12">
        <w:rPr>
          <w:rFonts w:ascii="Times New Roman" w:hAnsi="Times New Roman" w:cs="Times New Roman"/>
          <w:i/>
          <w:iCs/>
        </w:rPr>
        <w:t>When I did not receive a response to my voicemail by 9:15, I assumed the Court was closed and the hearing was off.</w:t>
      </w:r>
    </w:p>
    <w:p w14:paraId="43C1E46B" w14:textId="77777777" w:rsidR="00834643" w:rsidRPr="00C87B12" w:rsidRDefault="00834643" w:rsidP="00C87B12">
      <w:pPr>
        <w:ind w:left="1440" w:right="1440"/>
        <w:rPr>
          <w:rFonts w:ascii="Times New Roman" w:hAnsi="Times New Roman" w:cs="Times New Roman"/>
          <w:i/>
          <w:iCs/>
        </w:rPr>
      </w:pPr>
    </w:p>
    <w:p w14:paraId="0064AB7A" w14:textId="77777777" w:rsidR="00834643" w:rsidRPr="00C87B12" w:rsidRDefault="00834643" w:rsidP="00C87B12">
      <w:pPr>
        <w:ind w:left="1440" w:right="1440"/>
        <w:rPr>
          <w:rFonts w:ascii="Times New Roman" w:hAnsi="Times New Roman" w:cs="Times New Roman"/>
          <w:i/>
          <w:iCs/>
        </w:rPr>
      </w:pPr>
      <w:r w:rsidRPr="00C87B12">
        <w:rPr>
          <w:rFonts w:ascii="Times New Roman" w:hAnsi="Times New Roman" w:cs="Times New Roman"/>
          <w:i/>
          <w:iCs/>
        </w:rPr>
        <w:lastRenderedPageBreak/>
        <w:t>I called your office again after I returned to my office and the woman I spoke with told me the hearing had been held and that your office was looking to see if anyone had contacted them on behalf of my client.</w:t>
      </w:r>
    </w:p>
    <w:p w14:paraId="31130930" w14:textId="77777777" w:rsidR="00834643" w:rsidRPr="00C87B12" w:rsidRDefault="00834643" w:rsidP="00C87B12">
      <w:pPr>
        <w:ind w:left="1440" w:right="1440"/>
        <w:rPr>
          <w:rFonts w:ascii="Times New Roman" w:hAnsi="Times New Roman" w:cs="Times New Roman"/>
          <w:i/>
          <w:iCs/>
        </w:rPr>
      </w:pPr>
    </w:p>
    <w:p w14:paraId="4254542D" w14:textId="77777777" w:rsidR="00834643" w:rsidRPr="00C87B12" w:rsidRDefault="00834643" w:rsidP="00C87B12">
      <w:pPr>
        <w:ind w:left="1440" w:right="1440"/>
        <w:rPr>
          <w:rFonts w:ascii="Times New Roman" w:hAnsi="Times New Roman" w:cs="Times New Roman"/>
          <w:i/>
          <w:iCs/>
        </w:rPr>
      </w:pPr>
      <w:r w:rsidRPr="00C87B12">
        <w:rPr>
          <w:rFonts w:ascii="Times New Roman" w:hAnsi="Times New Roman" w:cs="Times New Roman"/>
          <w:i/>
          <w:iCs/>
        </w:rPr>
        <w:t xml:space="preserve">When I told her I had left a message earlier this morning, she said she had no way of getting the messages off the phone to know that I had left a message earlier this morning.  </w:t>
      </w:r>
    </w:p>
    <w:p w14:paraId="382E0D20" w14:textId="77777777" w:rsidR="00834643" w:rsidRPr="00C87B12" w:rsidRDefault="00834643" w:rsidP="00C87B12">
      <w:pPr>
        <w:ind w:left="1440" w:right="1440"/>
        <w:rPr>
          <w:rFonts w:ascii="Times New Roman" w:hAnsi="Times New Roman" w:cs="Times New Roman"/>
          <w:i/>
          <w:iCs/>
        </w:rPr>
      </w:pPr>
    </w:p>
    <w:p w14:paraId="59BA691A" w14:textId="77777777" w:rsidR="00834643" w:rsidRPr="00C87B12" w:rsidRDefault="00834643" w:rsidP="00C87B12">
      <w:pPr>
        <w:ind w:left="1440" w:right="1440"/>
        <w:rPr>
          <w:rFonts w:ascii="Times New Roman" w:hAnsi="Times New Roman" w:cs="Times New Roman"/>
          <w:i/>
          <w:iCs/>
        </w:rPr>
      </w:pPr>
      <w:r w:rsidRPr="00C87B12">
        <w:rPr>
          <w:rFonts w:ascii="Times New Roman" w:hAnsi="Times New Roman" w:cs="Times New Roman"/>
          <w:i/>
          <w:iCs/>
        </w:rPr>
        <w:t>I am humbly requesting that a new hearing date be set so that I may confer with my client and with opposing counsel regarding any witnesses or documents that might have.</w:t>
      </w:r>
    </w:p>
    <w:p w14:paraId="1C793D92" w14:textId="5F5EFA89" w:rsidR="00834643" w:rsidRDefault="00834643" w:rsidP="00CD7362">
      <w:pPr>
        <w:adjustRightInd w:val="0"/>
        <w:spacing w:line="360" w:lineRule="auto"/>
        <w:rPr>
          <w:rFonts w:ascii="Times New Roman" w:hAnsi="Times New Roman" w:cs="Times New Roman"/>
        </w:rPr>
      </w:pPr>
    </w:p>
    <w:p w14:paraId="1662AD3E" w14:textId="5FC13B90" w:rsidR="00834643" w:rsidRDefault="00834643" w:rsidP="00CD7362">
      <w:pPr>
        <w:adjustRightInd w:val="0"/>
        <w:spacing w:line="360" w:lineRule="auto"/>
        <w:rPr>
          <w:rFonts w:ascii="Times New Roman" w:hAnsi="Times New Roman" w:cs="Times New Roman"/>
        </w:rPr>
      </w:pPr>
      <w:r>
        <w:rPr>
          <w:rFonts w:ascii="Times New Roman" w:hAnsi="Times New Roman" w:cs="Times New Roman"/>
        </w:rPr>
        <w:t>Email from Attorney Durkin on February, 1</w:t>
      </w:r>
      <w:r w:rsidR="00C87B12">
        <w:rPr>
          <w:rFonts w:ascii="Times New Roman" w:hAnsi="Times New Roman" w:cs="Times New Roman"/>
        </w:rPr>
        <w:t>3</w:t>
      </w:r>
      <w:r>
        <w:rPr>
          <w:rFonts w:ascii="Times New Roman" w:hAnsi="Times New Roman" w:cs="Times New Roman"/>
        </w:rPr>
        <w:t>, 2024.</w:t>
      </w:r>
    </w:p>
    <w:p w14:paraId="52CA845D" w14:textId="77777777" w:rsidR="00834643" w:rsidRDefault="00834643" w:rsidP="00CD7362">
      <w:pPr>
        <w:adjustRightInd w:val="0"/>
        <w:spacing w:line="360" w:lineRule="auto"/>
        <w:rPr>
          <w:rFonts w:ascii="Times New Roman" w:hAnsi="Times New Roman" w:cs="Times New Roman"/>
        </w:rPr>
      </w:pPr>
    </w:p>
    <w:p w14:paraId="4DFF6273" w14:textId="54E78B41" w:rsidR="00B6375B" w:rsidRDefault="00834643" w:rsidP="00CD7362">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87B12">
        <w:rPr>
          <w:rFonts w:ascii="Times New Roman" w:hAnsi="Times New Roman" w:cs="Times New Roman"/>
        </w:rPr>
        <w:t xml:space="preserve">Also, on February 13,  2024, </w:t>
      </w:r>
      <w:r>
        <w:rPr>
          <w:rFonts w:ascii="Times New Roman" w:hAnsi="Times New Roman" w:cs="Times New Roman"/>
        </w:rPr>
        <w:t xml:space="preserve">Attorney Leshko </w:t>
      </w:r>
      <w:r w:rsidR="00C87B12">
        <w:rPr>
          <w:rFonts w:ascii="Times New Roman" w:hAnsi="Times New Roman" w:cs="Times New Roman"/>
        </w:rPr>
        <w:t xml:space="preserve">sent an email </w:t>
      </w:r>
      <w:r>
        <w:rPr>
          <w:rFonts w:ascii="Times New Roman" w:hAnsi="Times New Roman" w:cs="Times New Roman"/>
        </w:rPr>
        <w:t>oppos</w:t>
      </w:r>
      <w:r w:rsidR="00C87B12">
        <w:rPr>
          <w:rFonts w:ascii="Times New Roman" w:hAnsi="Times New Roman" w:cs="Times New Roman"/>
        </w:rPr>
        <w:t>ing</w:t>
      </w:r>
      <w:r>
        <w:rPr>
          <w:rFonts w:ascii="Times New Roman" w:hAnsi="Times New Roman" w:cs="Times New Roman"/>
        </w:rPr>
        <w:t xml:space="preserve"> the request to reschedule based on</w:t>
      </w:r>
      <w:r w:rsidR="00AB290B">
        <w:rPr>
          <w:rFonts w:ascii="Times New Roman" w:hAnsi="Times New Roman" w:cs="Times New Roman"/>
        </w:rPr>
        <w:t>: (1)</w:t>
      </w:r>
      <w:r>
        <w:rPr>
          <w:rFonts w:ascii="Times New Roman" w:hAnsi="Times New Roman" w:cs="Times New Roman"/>
        </w:rPr>
        <w:t xml:space="preserve"> </w:t>
      </w:r>
      <w:r w:rsidR="00AB290B">
        <w:rPr>
          <w:rFonts w:ascii="Times New Roman" w:hAnsi="Times New Roman" w:cs="Times New Roman"/>
        </w:rPr>
        <w:t xml:space="preserve">the Applicant’s failure to comply with my December 6, 2023 Order advising that the Application would be dismissed if the Applicant failed to participate in the hearing and present evidence, (2) the fact that the Joint Protestants did not intent to file documents or identify witnesses because the evidence to be introduced would have been through cross examination of Applicant’s witness(es) and (3) the Applicant’s inaction is no basis to reschedule the hearing.  Attorney Leshko also re-iterated the request to </w:t>
      </w:r>
      <w:r w:rsidR="00C87B12">
        <w:rPr>
          <w:rFonts w:ascii="Times New Roman" w:hAnsi="Times New Roman" w:cs="Times New Roman"/>
        </w:rPr>
        <w:t xml:space="preserve">take judicial notice of the dismissal of the matter involving Applicant at Docket No. A-2023-3041629. </w:t>
      </w:r>
      <w:r w:rsidR="00AB290B">
        <w:rPr>
          <w:rFonts w:ascii="Times New Roman" w:hAnsi="Times New Roman" w:cs="Times New Roman"/>
        </w:rPr>
        <w:t xml:space="preserve"> </w:t>
      </w:r>
      <w:r>
        <w:rPr>
          <w:rFonts w:ascii="Times New Roman" w:hAnsi="Times New Roman" w:cs="Times New Roman"/>
        </w:rPr>
        <w:t xml:space="preserve"> </w:t>
      </w:r>
    </w:p>
    <w:p w14:paraId="7C8A3019" w14:textId="5535F93D" w:rsidR="00A0222B" w:rsidRDefault="00B6375B" w:rsidP="00CD7362">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6F673B">
        <w:rPr>
          <w:rFonts w:ascii="Times New Roman" w:hAnsi="Times New Roman" w:cs="Times New Roman"/>
        </w:rPr>
        <w:t xml:space="preserve">    </w:t>
      </w:r>
    </w:p>
    <w:p w14:paraId="18072BC8" w14:textId="53A8277D" w:rsidR="00CD7362" w:rsidRPr="00CD7362" w:rsidRDefault="00C87B12" w:rsidP="00CD7362">
      <w:pPr>
        <w:adjustRightInd w:val="0"/>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It is noted that the physical office for the Commission located in Harrisburg, PA was closed on February 13, 2024 due to a weather</w:t>
      </w:r>
      <w:r w:rsidR="009472B0">
        <w:rPr>
          <w:rFonts w:ascii="Times New Roman" w:hAnsi="Times New Roman" w:cs="Times New Roman"/>
          <w:spacing w:val="-3"/>
        </w:rPr>
        <w:t>-related</w:t>
      </w:r>
      <w:r>
        <w:rPr>
          <w:rFonts w:ascii="Times New Roman" w:hAnsi="Times New Roman" w:cs="Times New Roman"/>
          <w:spacing w:val="-3"/>
        </w:rPr>
        <w:t xml:space="preserve"> event.  However, pursuant to Commission policy, business continued via telework.</w:t>
      </w:r>
    </w:p>
    <w:p w14:paraId="13294DB4" w14:textId="77777777" w:rsidR="007908DD" w:rsidRPr="008D6B1A" w:rsidRDefault="007908DD" w:rsidP="008D6B1A">
      <w:pPr>
        <w:pStyle w:val="ListParagraph"/>
        <w:tabs>
          <w:tab w:val="left" w:pos="-720"/>
        </w:tabs>
        <w:suppressAutoHyphens/>
        <w:spacing w:line="360" w:lineRule="auto"/>
        <w:ind w:left="0"/>
        <w:rPr>
          <w:rFonts w:ascii="Times New Roman" w:hAnsi="Times New Roman" w:cs="Times New Roman"/>
          <w:b/>
          <w:bCs/>
          <w:spacing w:val="-3"/>
        </w:rPr>
      </w:pPr>
    </w:p>
    <w:p w14:paraId="468EB288" w14:textId="1035268F" w:rsidR="002E0946" w:rsidRPr="00D02E13" w:rsidRDefault="00D02E13" w:rsidP="00C87B12">
      <w:pPr>
        <w:tabs>
          <w:tab w:val="left" w:pos="-720"/>
        </w:tabs>
        <w:suppressAutoHyphens/>
        <w:spacing w:line="360" w:lineRule="auto"/>
        <w:rPr>
          <w:rFonts w:ascii="Times New Roman" w:hAnsi="Times New Roman" w:cs="Times New Roman"/>
          <w:spacing w:val="-3"/>
          <w:u w:val="single"/>
        </w:rPr>
      </w:pPr>
      <w:r w:rsidRPr="00D02E13">
        <w:rPr>
          <w:rFonts w:ascii="Times New Roman" w:hAnsi="Times New Roman" w:cs="Times New Roman"/>
          <w:spacing w:val="-3"/>
          <w:u w:val="single"/>
        </w:rPr>
        <w:t>Discussion</w:t>
      </w:r>
    </w:p>
    <w:p w14:paraId="31705A68" w14:textId="77777777" w:rsidR="00C87B12" w:rsidRDefault="00C87B12" w:rsidP="00C87B12">
      <w:pPr>
        <w:tabs>
          <w:tab w:val="left" w:pos="-720"/>
        </w:tabs>
        <w:suppressAutoHyphens/>
        <w:spacing w:line="360" w:lineRule="auto"/>
        <w:rPr>
          <w:rFonts w:ascii="Times New Roman" w:hAnsi="Times New Roman" w:cs="Times New Roman"/>
          <w:spacing w:val="-3"/>
        </w:rPr>
      </w:pPr>
    </w:p>
    <w:p w14:paraId="5945EDDA" w14:textId="161CAEB1" w:rsidR="00D02E13" w:rsidRDefault="00D02E13" w:rsidP="00C87B12">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Commission regulations provide</w:t>
      </w:r>
      <w:r w:rsidR="009C06C8">
        <w:rPr>
          <w:rFonts w:ascii="Times New Roman" w:hAnsi="Times New Roman" w:cs="Times New Roman"/>
          <w:spacing w:val="-3"/>
        </w:rPr>
        <w:t>, in pertinent,</w:t>
      </w:r>
      <w:r>
        <w:rPr>
          <w:rFonts w:ascii="Times New Roman" w:hAnsi="Times New Roman" w:cs="Times New Roman"/>
          <w:spacing w:val="-3"/>
        </w:rPr>
        <w:t xml:space="preserve"> as foll</w:t>
      </w:r>
      <w:r w:rsidR="009C06C8">
        <w:rPr>
          <w:rFonts w:ascii="Times New Roman" w:hAnsi="Times New Roman" w:cs="Times New Roman"/>
          <w:spacing w:val="-3"/>
        </w:rPr>
        <w:t>ows when a party fails to appear in a proceeding:</w:t>
      </w:r>
    </w:p>
    <w:p w14:paraId="278FE34F" w14:textId="74414E03" w:rsidR="009C06C8" w:rsidRDefault="009C06C8" w:rsidP="00C87B12">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14:paraId="53B0BC3D" w14:textId="283C93EB" w:rsidR="009C06C8" w:rsidRPr="00CC5A85" w:rsidRDefault="009C06C8" w:rsidP="009C06C8">
      <w:pPr>
        <w:pStyle w:val="NormalWeb"/>
        <w:shd w:val="clear" w:color="auto" w:fill="FFFFFF"/>
        <w:spacing w:before="0" w:beforeAutospacing="0" w:after="150" w:afterAutospacing="0"/>
        <w:ind w:left="1440" w:right="1440"/>
        <w:rPr>
          <w:color w:val="333333"/>
        </w:rPr>
      </w:pPr>
      <w:r w:rsidRPr="00CC5A85">
        <w:rPr>
          <w:color w:val="333333"/>
        </w:rPr>
        <w:t>(a)  After being notified, a party who fails to be represented at a scheduled conference or hearing in a proceeding will:</w:t>
      </w:r>
    </w:p>
    <w:p w14:paraId="3E32625A" w14:textId="77777777" w:rsidR="009C06C8" w:rsidRPr="00CC5A85" w:rsidRDefault="009C06C8" w:rsidP="009C06C8">
      <w:pPr>
        <w:pStyle w:val="NormalWeb"/>
        <w:shd w:val="clear" w:color="auto" w:fill="FFFFFF"/>
        <w:spacing w:before="0" w:beforeAutospacing="0" w:after="150" w:afterAutospacing="0"/>
        <w:ind w:left="1440" w:right="1440"/>
        <w:rPr>
          <w:color w:val="333333"/>
        </w:rPr>
      </w:pPr>
      <w:r w:rsidRPr="00CC5A85">
        <w:rPr>
          <w:color w:val="333333"/>
        </w:rPr>
        <w:lastRenderedPageBreak/>
        <w:t>   (1)  Be deemed to have waived the opportunity to participate in the conference or hearing.</w:t>
      </w:r>
    </w:p>
    <w:p w14:paraId="2DF3E9A4" w14:textId="77777777" w:rsidR="009C06C8" w:rsidRPr="00CC5A85" w:rsidRDefault="009C06C8" w:rsidP="009C06C8">
      <w:pPr>
        <w:pStyle w:val="NormalWeb"/>
        <w:shd w:val="clear" w:color="auto" w:fill="FFFFFF"/>
        <w:spacing w:before="0" w:beforeAutospacing="0" w:after="150" w:afterAutospacing="0"/>
        <w:ind w:left="1440" w:right="1440"/>
        <w:rPr>
          <w:color w:val="333333"/>
        </w:rPr>
      </w:pPr>
      <w:r w:rsidRPr="00CC5A85">
        <w:rPr>
          <w:color w:val="333333"/>
        </w:rPr>
        <w:t>   (2)  Not be permitted thereafter to reopen the disposition of a matter accomplished at the conference or hearing.</w:t>
      </w:r>
    </w:p>
    <w:p w14:paraId="63600713" w14:textId="1417002A" w:rsidR="00CC5A85" w:rsidRPr="00CC5A85" w:rsidRDefault="009C06C8" w:rsidP="009C06C8">
      <w:pPr>
        <w:pStyle w:val="NormalWeb"/>
        <w:shd w:val="clear" w:color="auto" w:fill="FFFFFF"/>
        <w:spacing w:before="0" w:beforeAutospacing="0" w:after="150" w:afterAutospacing="0"/>
        <w:ind w:left="1440" w:right="1440"/>
        <w:rPr>
          <w:color w:val="333333"/>
        </w:rPr>
      </w:pPr>
      <w:r w:rsidRPr="00CC5A85">
        <w:rPr>
          <w:color w:val="333333"/>
        </w:rPr>
        <w:t>   (3)  Not be permitted to recall witnesses who were excused for further examination.</w:t>
      </w:r>
    </w:p>
    <w:p w14:paraId="72F279C4" w14:textId="77777777" w:rsidR="00CC5A85" w:rsidRDefault="00CC5A85" w:rsidP="00CC5A85">
      <w:pPr>
        <w:tabs>
          <w:tab w:val="left" w:pos="-720"/>
        </w:tabs>
        <w:suppressAutoHyphens/>
        <w:rPr>
          <w:rFonts w:ascii="Times New Roman" w:hAnsi="Times New Roman" w:cs="Times New Roman"/>
          <w:spacing w:val="-3"/>
        </w:rPr>
      </w:pPr>
    </w:p>
    <w:p w14:paraId="1BA46E1F" w14:textId="3E08CECE" w:rsidR="009C06C8" w:rsidRDefault="009C06C8" w:rsidP="00C87B12">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52 Pa. Code § 5.245.</w:t>
      </w:r>
    </w:p>
    <w:p w14:paraId="42D5814F" w14:textId="77777777" w:rsidR="009C06C8" w:rsidRDefault="009C06C8" w:rsidP="00C87B12">
      <w:pPr>
        <w:tabs>
          <w:tab w:val="left" w:pos="-720"/>
        </w:tabs>
        <w:suppressAutoHyphens/>
        <w:spacing w:line="360" w:lineRule="auto"/>
        <w:rPr>
          <w:rFonts w:ascii="Times New Roman" w:hAnsi="Times New Roman" w:cs="Times New Roman"/>
          <w:spacing w:val="-3"/>
        </w:rPr>
      </w:pPr>
    </w:p>
    <w:p w14:paraId="130A7DD3" w14:textId="7C3253E2" w:rsidR="000221A4" w:rsidRDefault="009C06C8" w:rsidP="00C87B12">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CC5A85">
        <w:rPr>
          <w:rFonts w:ascii="Times New Roman" w:hAnsi="Times New Roman" w:cs="Times New Roman"/>
          <w:spacing w:val="-3"/>
        </w:rPr>
        <w:t xml:space="preserve">In this case, the </w:t>
      </w:r>
      <w:r>
        <w:rPr>
          <w:rFonts w:ascii="Times New Roman" w:hAnsi="Times New Roman" w:cs="Times New Roman"/>
          <w:spacing w:val="-3"/>
        </w:rPr>
        <w:t xml:space="preserve">Applicant </w:t>
      </w:r>
      <w:r w:rsidR="00CC5A85">
        <w:rPr>
          <w:rFonts w:ascii="Times New Roman" w:hAnsi="Times New Roman" w:cs="Times New Roman"/>
          <w:spacing w:val="-3"/>
        </w:rPr>
        <w:t>was notified of the date and time of the hearing</w:t>
      </w:r>
      <w:r w:rsidR="000221A4">
        <w:rPr>
          <w:rFonts w:ascii="Times New Roman" w:hAnsi="Times New Roman" w:cs="Times New Roman"/>
          <w:spacing w:val="-3"/>
        </w:rPr>
        <w:t xml:space="preserve">, </w:t>
      </w:r>
      <w:r w:rsidR="00CC5A85">
        <w:rPr>
          <w:rFonts w:ascii="Times New Roman" w:hAnsi="Times New Roman" w:cs="Times New Roman"/>
          <w:spacing w:val="-3"/>
        </w:rPr>
        <w:t xml:space="preserve">the information to call into and participate in the hearing </w:t>
      </w:r>
      <w:r w:rsidR="000221A4">
        <w:rPr>
          <w:rFonts w:ascii="Times New Roman" w:hAnsi="Times New Roman" w:cs="Times New Roman"/>
          <w:spacing w:val="-3"/>
        </w:rPr>
        <w:t xml:space="preserve">and how to request a continuance of the hearing </w:t>
      </w:r>
      <w:r w:rsidR="00CC5A85">
        <w:rPr>
          <w:rFonts w:ascii="Times New Roman" w:hAnsi="Times New Roman" w:cs="Times New Roman"/>
          <w:spacing w:val="-3"/>
        </w:rPr>
        <w:t>by both the Hearing Notice and Prehearing Order issued on December 6, 2023</w:t>
      </w:r>
      <w:r w:rsidR="009472B0">
        <w:rPr>
          <w:rFonts w:ascii="Times New Roman" w:hAnsi="Times New Roman" w:cs="Times New Roman"/>
          <w:spacing w:val="-3"/>
        </w:rPr>
        <w:t xml:space="preserve">, which </w:t>
      </w:r>
      <w:r w:rsidR="000221A4">
        <w:rPr>
          <w:rFonts w:ascii="Times New Roman" w:hAnsi="Times New Roman" w:cs="Times New Roman"/>
          <w:spacing w:val="-3"/>
        </w:rPr>
        <w:t>were served on the Applicant by both email and First-Class Mail</w:t>
      </w:r>
      <w:r w:rsidR="00CC5A85">
        <w:rPr>
          <w:rFonts w:ascii="Times New Roman" w:hAnsi="Times New Roman" w:cs="Times New Roman"/>
          <w:spacing w:val="-3"/>
        </w:rPr>
        <w:t xml:space="preserve">.  The </w:t>
      </w:r>
      <w:r w:rsidR="000221A4">
        <w:rPr>
          <w:rFonts w:ascii="Times New Roman" w:hAnsi="Times New Roman" w:cs="Times New Roman"/>
          <w:spacing w:val="-3"/>
        </w:rPr>
        <w:t xml:space="preserve">Prehearing Order also advised </w:t>
      </w:r>
      <w:r w:rsidR="009472B0">
        <w:rPr>
          <w:rFonts w:ascii="Times New Roman" w:hAnsi="Times New Roman" w:cs="Times New Roman"/>
          <w:spacing w:val="-3"/>
        </w:rPr>
        <w:t xml:space="preserve">the </w:t>
      </w:r>
      <w:r w:rsidR="00CC5A85">
        <w:rPr>
          <w:rFonts w:ascii="Times New Roman" w:hAnsi="Times New Roman" w:cs="Times New Roman"/>
          <w:spacing w:val="-3"/>
        </w:rPr>
        <w:t xml:space="preserve">Applicant </w:t>
      </w:r>
      <w:r w:rsidR="000221A4">
        <w:rPr>
          <w:rFonts w:ascii="Times New Roman" w:hAnsi="Times New Roman" w:cs="Times New Roman"/>
          <w:spacing w:val="-3"/>
        </w:rPr>
        <w:t>that, “[t]he application will be dismissed if the Applicant fails to participate in the hearing and present evidence in support of the application.”</w:t>
      </w:r>
    </w:p>
    <w:p w14:paraId="02DCB2AA" w14:textId="77777777" w:rsidR="000221A4" w:rsidRDefault="000221A4" w:rsidP="00C87B12">
      <w:pPr>
        <w:tabs>
          <w:tab w:val="left" w:pos="-720"/>
        </w:tabs>
        <w:suppressAutoHyphens/>
        <w:spacing w:line="360" w:lineRule="auto"/>
        <w:rPr>
          <w:rFonts w:ascii="Times New Roman" w:hAnsi="Times New Roman" w:cs="Times New Roman"/>
          <w:spacing w:val="-3"/>
        </w:rPr>
      </w:pPr>
    </w:p>
    <w:p w14:paraId="3B98019A" w14:textId="33B8B8BF" w:rsidR="009C06C8" w:rsidRDefault="000221A4" w:rsidP="00C87B12">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Thus, it is clear that the Applicant had notice of the hearing and the consequences for failing to appear</w:t>
      </w:r>
      <w:r w:rsidR="009472B0">
        <w:rPr>
          <w:rFonts w:ascii="Times New Roman" w:hAnsi="Times New Roman" w:cs="Times New Roman"/>
          <w:spacing w:val="-3"/>
        </w:rPr>
        <w:t xml:space="preserve"> and present evidence</w:t>
      </w:r>
      <w:r>
        <w:rPr>
          <w:rFonts w:ascii="Times New Roman" w:hAnsi="Times New Roman" w:cs="Times New Roman"/>
          <w:spacing w:val="-3"/>
        </w:rPr>
        <w:t xml:space="preserve">.  </w:t>
      </w:r>
      <w:r w:rsidR="00B60606">
        <w:rPr>
          <w:rFonts w:ascii="Times New Roman" w:hAnsi="Times New Roman" w:cs="Times New Roman"/>
          <w:spacing w:val="-3"/>
        </w:rPr>
        <w:t xml:space="preserve">As such, </w:t>
      </w:r>
      <w:r>
        <w:rPr>
          <w:rFonts w:ascii="Times New Roman" w:hAnsi="Times New Roman" w:cs="Times New Roman"/>
          <w:spacing w:val="-3"/>
        </w:rPr>
        <w:t xml:space="preserve">the Applicant’s failure to appear </w:t>
      </w:r>
      <w:r w:rsidR="009472B0">
        <w:rPr>
          <w:rFonts w:ascii="Times New Roman" w:hAnsi="Times New Roman" w:cs="Times New Roman"/>
          <w:spacing w:val="-3"/>
        </w:rPr>
        <w:t>c</w:t>
      </w:r>
      <w:r>
        <w:rPr>
          <w:rFonts w:ascii="Times New Roman" w:hAnsi="Times New Roman" w:cs="Times New Roman"/>
          <w:spacing w:val="-3"/>
        </w:rPr>
        <w:t>ould justify dismissal of the application</w:t>
      </w:r>
      <w:r w:rsidR="00B60606">
        <w:rPr>
          <w:rFonts w:ascii="Times New Roman" w:hAnsi="Times New Roman" w:cs="Times New Roman"/>
          <w:spacing w:val="-3"/>
        </w:rPr>
        <w:t xml:space="preserve"> unless it was unavoidable</w:t>
      </w:r>
      <w:r>
        <w:rPr>
          <w:rFonts w:ascii="Times New Roman" w:hAnsi="Times New Roman" w:cs="Times New Roman"/>
          <w:spacing w:val="-3"/>
        </w:rPr>
        <w:t>.</w:t>
      </w:r>
      <w:r>
        <w:rPr>
          <w:rStyle w:val="FootnoteReference"/>
          <w:rFonts w:ascii="Times New Roman" w:hAnsi="Times New Roman" w:cs="Times New Roman"/>
          <w:spacing w:val="-3"/>
        </w:rPr>
        <w:footnoteReference w:id="3"/>
      </w:r>
      <w:r>
        <w:rPr>
          <w:rFonts w:ascii="Times New Roman" w:hAnsi="Times New Roman" w:cs="Times New Roman"/>
          <w:spacing w:val="-3"/>
        </w:rPr>
        <w:t xml:space="preserve">  </w:t>
      </w:r>
      <w:r w:rsidR="00B60606">
        <w:rPr>
          <w:rFonts w:ascii="Times New Roman" w:hAnsi="Times New Roman" w:cs="Times New Roman"/>
          <w:spacing w:val="-3"/>
        </w:rPr>
        <w:t xml:space="preserve">In this case, the explanation offered by Attorney Durkin was essentially confusion over whether the hearing would be held as a result of a weather-related office closing and other inaction by the parties related to exchanging witness information and exhibits.  </w:t>
      </w:r>
      <w:r w:rsidR="000C13A5">
        <w:rPr>
          <w:rFonts w:ascii="Times New Roman" w:hAnsi="Times New Roman" w:cs="Times New Roman"/>
          <w:spacing w:val="-3"/>
        </w:rPr>
        <w:t xml:space="preserve">I do not find Attorney Durkin’s excuses particularly compelling since the best way to check on the status of the hearing would have been to call into the hearing at the scheduled time or </w:t>
      </w:r>
      <w:r w:rsidR="009472B0">
        <w:rPr>
          <w:rFonts w:ascii="Times New Roman" w:hAnsi="Times New Roman" w:cs="Times New Roman"/>
          <w:spacing w:val="-3"/>
        </w:rPr>
        <w:t xml:space="preserve">to </w:t>
      </w:r>
      <w:r w:rsidR="000C13A5">
        <w:rPr>
          <w:rFonts w:ascii="Times New Roman" w:hAnsi="Times New Roman" w:cs="Times New Roman"/>
          <w:spacing w:val="-3"/>
        </w:rPr>
        <w:t>emailed both me and the other party</w:t>
      </w:r>
      <w:r w:rsidR="009472B0">
        <w:rPr>
          <w:rFonts w:ascii="Times New Roman" w:hAnsi="Times New Roman" w:cs="Times New Roman"/>
          <w:spacing w:val="-3"/>
        </w:rPr>
        <w:t xml:space="preserve"> prior to the hearing</w:t>
      </w:r>
      <w:r w:rsidR="000C13A5">
        <w:rPr>
          <w:rFonts w:ascii="Times New Roman" w:hAnsi="Times New Roman" w:cs="Times New Roman"/>
          <w:spacing w:val="-3"/>
        </w:rPr>
        <w:t>.  Nonetheless, the</w:t>
      </w:r>
      <w:r w:rsidR="009472B0">
        <w:rPr>
          <w:rFonts w:ascii="Times New Roman" w:hAnsi="Times New Roman" w:cs="Times New Roman"/>
          <w:spacing w:val="-3"/>
        </w:rPr>
        <w:t>re</w:t>
      </w:r>
      <w:r w:rsidR="000C13A5">
        <w:rPr>
          <w:rFonts w:ascii="Times New Roman" w:hAnsi="Times New Roman" w:cs="Times New Roman"/>
          <w:spacing w:val="-3"/>
        </w:rPr>
        <w:t xml:space="preserve"> was at some basis for confusion on the status of the hearing based </w:t>
      </w:r>
      <w:r>
        <w:rPr>
          <w:rFonts w:ascii="Times New Roman" w:hAnsi="Times New Roman" w:cs="Times New Roman"/>
          <w:spacing w:val="-3"/>
        </w:rPr>
        <w:t xml:space="preserve">the weather-related </w:t>
      </w:r>
      <w:r w:rsidR="000C13A5">
        <w:rPr>
          <w:rFonts w:ascii="Times New Roman" w:hAnsi="Times New Roman" w:cs="Times New Roman"/>
          <w:spacing w:val="-3"/>
        </w:rPr>
        <w:t xml:space="preserve">closing of the Commission’s physical </w:t>
      </w:r>
      <w:r>
        <w:rPr>
          <w:rFonts w:ascii="Times New Roman" w:hAnsi="Times New Roman" w:cs="Times New Roman"/>
          <w:spacing w:val="-3"/>
        </w:rPr>
        <w:t xml:space="preserve">office </w:t>
      </w:r>
      <w:r w:rsidR="000C13A5">
        <w:rPr>
          <w:rFonts w:ascii="Times New Roman" w:hAnsi="Times New Roman" w:cs="Times New Roman"/>
          <w:spacing w:val="-3"/>
        </w:rPr>
        <w:t>building on the day of the h</w:t>
      </w:r>
      <w:r w:rsidR="000D27D1">
        <w:rPr>
          <w:rFonts w:ascii="Times New Roman" w:hAnsi="Times New Roman" w:cs="Times New Roman"/>
          <w:spacing w:val="-3"/>
        </w:rPr>
        <w:t>earing and not receiving a call back from OALJ staff prior to the hearing.  Accordingly, I will reschedule the hearing to a</w:t>
      </w:r>
      <w:r w:rsidR="009472B0">
        <w:rPr>
          <w:rFonts w:ascii="Times New Roman" w:hAnsi="Times New Roman" w:cs="Times New Roman"/>
          <w:spacing w:val="-3"/>
        </w:rPr>
        <w:t xml:space="preserve">llow </w:t>
      </w:r>
      <w:r w:rsidR="000D27D1">
        <w:rPr>
          <w:rFonts w:ascii="Times New Roman" w:hAnsi="Times New Roman" w:cs="Times New Roman"/>
          <w:spacing w:val="-3"/>
        </w:rPr>
        <w:t>the Applicant a final chance to have the hearing.</w:t>
      </w:r>
      <w:r>
        <w:rPr>
          <w:rFonts w:ascii="Times New Roman" w:hAnsi="Times New Roman" w:cs="Times New Roman"/>
          <w:spacing w:val="-3"/>
        </w:rPr>
        <w:t xml:space="preserve"> </w:t>
      </w:r>
    </w:p>
    <w:p w14:paraId="14142F2E" w14:textId="77777777" w:rsidR="00C87B12" w:rsidRDefault="00C87B12" w:rsidP="00C87B12">
      <w:pPr>
        <w:tabs>
          <w:tab w:val="left" w:pos="-720"/>
        </w:tabs>
        <w:suppressAutoHyphens/>
        <w:spacing w:line="360" w:lineRule="auto"/>
        <w:rPr>
          <w:rFonts w:ascii="Times New Roman" w:hAnsi="Times New Roman" w:cs="Times New Roman"/>
          <w:spacing w:val="-3"/>
        </w:rPr>
      </w:pPr>
    </w:p>
    <w:p w14:paraId="6478B5B0" w14:textId="77777777" w:rsidR="009472B0" w:rsidRDefault="009472B0" w:rsidP="00C87B12">
      <w:pPr>
        <w:tabs>
          <w:tab w:val="left" w:pos="-720"/>
        </w:tabs>
        <w:suppressAutoHyphens/>
        <w:spacing w:line="360" w:lineRule="auto"/>
        <w:rPr>
          <w:rFonts w:ascii="Times New Roman" w:hAnsi="Times New Roman" w:cs="Times New Roman"/>
          <w:spacing w:val="-3"/>
        </w:rPr>
      </w:pPr>
    </w:p>
    <w:p w14:paraId="2C711E01" w14:textId="77777777" w:rsidR="000D27D1" w:rsidRPr="00AC3EC4" w:rsidRDefault="000D27D1" w:rsidP="000D27D1">
      <w:pPr>
        <w:spacing w:line="360" w:lineRule="auto"/>
        <w:ind w:left="720" w:firstLine="720"/>
        <w:rPr>
          <w:spacing w:val="-3"/>
        </w:rPr>
      </w:pPr>
      <w:r w:rsidRPr="00AC3EC4">
        <w:rPr>
          <w:spacing w:val="-3"/>
        </w:rPr>
        <w:lastRenderedPageBreak/>
        <w:t>THEREFORE,</w:t>
      </w:r>
    </w:p>
    <w:p w14:paraId="0A98DAAB" w14:textId="77777777" w:rsidR="000D27D1" w:rsidRPr="00AC3EC4" w:rsidRDefault="000D27D1" w:rsidP="000D27D1">
      <w:pPr>
        <w:tabs>
          <w:tab w:val="left" w:pos="-720"/>
        </w:tabs>
        <w:suppressAutoHyphens/>
        <w:spacing w:line="360" w:lineRule="auto"/>
        <w:ind w:firstLine="1440"/>
        <w:rPr>
          <w:spacing w:val="-3"/>
        </w:rPr>
      </w:pPr>
    </w:p>
    <w:p w14:paraId="25097E7B" w14:textId="77777777" w:rsidR="000D27D1" w:rsidRPr="00AC3EC4" w:rsidRDefault="000D27D1" w:rsidP="000D27D1">
      <w:pPr>
        <w:tabs>
          <w:tab w:val="left" w:pos="-720"/>
        </w:tabs>
        <w:suppressAutoHyphens/>
        <w:spacing w:line="360" w:lineRule="auto"/>
        <w:rPr>
          <w:spacing w:val="-3"/>
        </w:rPr>
      </w:pPr>
      <w:r w:rsidRPr="00AC3EC4">
        <w:rPr>
          <w:spacing w:val="-3"/>
        </w:rPr>
        <w:tab/>
      </w:r>
      <w:r w:rsidRPr="00AC3EC4">
        <w:rPr>
          <w:spacing w:val="-3"/>
        </w:rPr>
        <w:tab/>
        <w:t>IT IS ORDERED:</w:t>
      </w:r>
    </w:p>
    <w:p w14:paraId="7845FC89" w14:textId="77777777" w:rsidR="000D27D1" w:rsidRPr="00AC3EC4" w:rsidRDefault="000D27D1" w:rsidP="000D27D1">
      <w:pPr>
        <w:tabs>
          <w:tab w:val="left" w:pos="-720"/>
        </w:tabs>
        <w:suppressAutoHyphens/>
        <w:spacing w:line="360" w:lineRule="auto"/>
        <w:ind w:firstLine="1440"/>
        <w:rPr>
          <w:spacing w:val="-3"/>
        </w:rPr>
      </w:pPr>
    </w:p>
    <w:p w14:paraId="2B6667DC" w14:textId="12AB35F2" w:rsidR="009472B0" w:rsidRDefault="009472B0" w:rsidP="000D27D1">
      <w:pPr>
        <w:numPr>
          <w:ilvl w:val="0"/>
          <w:numId w:val="12"/>
        </w:numPr>
        <w:tabs>
          <w:tab w:val="left" w:pos="-720"/>
        </w:tabs>
        <w:suppressAutoHyphens/>
        <w:spacing w:line="360" w:lineRule="auto"/>
        <w:ind w:left="0" w:firstLine="1440"/>
        <w:rPr>
          <w:spacing w:val="-3"/>
        </w:rPr>
      </w:pPr>
      <w:r>
        <w:rPr>
          <w:spacing w:val="-3"/>
        </w:rPr>
        <w:t>That Heartland Medical Transportation, Inc.’s Request to Reschedule the Hearing in Application of Heartland Medical Transportation, Inc. to Expand its Territory as a Paratransit Carrier in the Commonwealth of Pennsylvania at Docket No. A-2023-3041628 is granted;</w:t>
      </w:r>
    </w:p>
    <w:p w14:paraId="5B9894ED" w14:textId="77777777" w:rsidR="009472B0" w:rsidRDefault="009472B0" w:rsidP="009472B0">
      <w:pPr>
        <w:tabs>
          <w:tab w:val="left" w:pos="-720"/>
        </w:tabs>
        <w:suppressAutoHyphens/>
        <w:spacing w:line="360" w:lineRule="auto"/>
        <w:ind w:left="1440"/>
        <w:rPr>
          <w:spacing w:val="-3"/>
        </w:rPr>
      </w:pPr>
    </w:p>
    <w:p w14:paraId="2FF61B64" w14:textId="5FA72C96" w:rsidR="000D27D1" w:rsidRDefault="000D27D1" w:rsidP="000D27D1">
      <w:pPr>
        <w:numPr>
          <w:ilvl w:val="0"/>
          <w:numId w:val="12"/>
        </w:numPr>
        <w:tabs>
          <w:tab w:val="left" w:pos="-720"/>
        </w:tabs>
        <w:suppressAutoHyphens/>
        <w:spacing w:line="360" w:lineRule="auto"/>
        <w:ind w:left="0" w:firstLine="1440"/>
        <w:rPr>
          <w:spacing w:val="-3"/>
        </w:rPr>
      </w:pPr>
      <w:r w:rsidRPr="00AC3EC4">
        <w:rPr>
          <w:spacing w:val="-3"/>
        </w:rPr>
        <w:t xml:space="preserve">That </w:t>
      </w:r>
      <w:r>
        <w:rPr>
          <w:spacing w:val="-3"/>
        </w:rPr>
        <w:t>the Joint Protestants</w:t>
      </w:r>
      <w:r w:rsidR="00E619BD">
        <w:rPr>
          <w:spacing w:val="-3"/>
        </w:rPr>
        <w:t>’</w:t>
      </w:r>
      <w:r>
        <w:rPr>
          <w:spacing w:val="-3"/>
        </w:rPr>
        <w:t xml:space="preserve"> Motion to Dismiss in Application of Heartland Medical Transportation, Inc. to Expand its Territory as a Paratransit Carrier in the Commonwealth of Pennsylvania at Docket No. A-2023-3041628 is denied;</w:t>
      </w:r>
    </w:p>
    <w:p w14:paraId="4F5DBA01" w14:textId="77777777" w:rsidR="009472B0" w:rsidRDefault="009472B0" w:rsidP="009472B0">
      <w:pPr>
        <w:tabs>
          <w:tab w:val="left" w:pos="-720"/>
        </w:tabs>
        <w:suppressAutoHyphens/>
        <w:spacing w:line="360" w:lineRule="auto"/>
        <w:ind w:left="1440"/>
        <w:rPr>
          <w:spacing w:val="-3"/>
        </w:rPr>
      </w:pPr>
    </w:p>
    <w:p w14:paraId="5B9FB868" w14:textId="10D56D96" w:rsidR="009472B0" w:rsidRDefault="009472B0" w:rsidP="000D27D1">
      <w:pPr>
        <w:numPr>
          <w:ilvl w:val="0"/>
          <w:numId w:val="12"/>
        </w:numPr>
        <w:tabs>
          <w:tab w:val="left" w:pos="-720"/>
        </w:tabs>
        <w:suppressAutoHyphens/>
        <w:spacing w:line="360" w:lineRule="auto"/>
        <w:ind w:left="0" w:firstLine="1440"/>
        <w:rPr>
          <w:spacing w:val="-3"/>
        </w:rPr>
      </w:pPr>
      <w:r w:rsidRPr="00AC3EC4">
        <w:rPr>
          <w:spacing w:val="-3"/>
        </w:rPr>
        <w:t xml:space="preserve">That </w:t>
      </w:r>
      <w:r>
        <w:rPr>
          <w:spacing w:val="-3"/>
        </w:rPr>
        <w:t xml:space="preserve">the Joint Protestants’ request to take judicial notice of the dismissal in the matter at </w:t>
      </w:r>
      <w:r>
        <w:rPr>
          <w:rFonts w:ascii="Times New Roman" w:hAnsi="Times New Roman" w:cs="Times New Roman"/>
        </w:rPr>
        <w:t xml:space="preserve">Docket No. A-2023-3041629 </w:t>
      </w:r>
      <w:r>
        <w:rPr>
          <w:spacing w:val="-3"/>
        </w:rPr>
        <w:t>is held in abeyance and may be raised in the rescheduled hearing;</w:t>
      </w:r>
    </w:p>
    <w:p w14:paraId="4AE0FF51" w14:textId="3B27C3E2" w:rsidR="000D27D1" w:rsidRPr="009472B0" w:rsidRDefault="000D27D1" w:rsidP="009472B0">
      <w:pPr>
        <w:tabs>
          <w:tab w:val="left" w:pos="-720"/>
        </w:tabs>
        <w:suppressAutoHyphens/>
        <w:spacing w:line="360" w:lineRule="auto"/>
        <w:rPr>
          <w:spacing w:val="-3"/>
        </w:rPr>
      </w:pPr>
    </w:p>
    <w:p w14:paraId="34AFB5EC" w14:textId="73BDFA6B" w:rsidR="000D27D1" w:rsidRPr="0074682B" w:rsidRDefault="000D27D1" w:rsidP="000D27D1">
      <w:pPr>
        <w:numPr>
          <w:ilvl w:val="0"/>
          <w:numId w:val="12"/>
        </w:numPr>
        <w:tabs>
          <w:tab w:val="left" w:pos="-720"/>
        </w:tabs>
        <w:suppressAutoHyphens/>
        <w:spacing w:line="360" w:lineRule="auto"/>
        <w:ind w:left="0" w:firstLine="1440"/>
        <w:rPr>
          <w:spacing w:val="-3"/>
        </w:rPr>
      </w:pPr>
      <w:r>
        <w:rPr>
          <w:spacing w:val="-3"/>
        </w:rPr>
        <w:t xml:space="preserve">That an initial call-in telephonic hearing will be rescheduled in Application of Heartland Medical Transportation, Inc. to Expand its Territory as a Paratransit Carrier in the Commonwealth of Pennsylvania at Docket No. A-2023-3041628 in accordance with Commission practice and procedure. </w:t>
      </w:r>
    </w:p>
    <w:p w14:paraId="53E2DD00" w14:textId="77777777" w:rsidR="000D27D1" w:rsidRDefault="000D27D1" w:rsidP="000D27D1">
      <w:pPr>
        <w:pStyle w:val="ListParagraph"/>
        <w:rPr>
          <w:spacing w:val="-3"/>
        </w:rPr>
      </w:pPr>
    </w:p>
    <w:p w14:paraId="5B48E15E" w14:textId="77777777" w:rsidR="00D02E13" w:rsidRPr="008D6B1A" w:rsidRDefault="00D02E13" w:rsidP="00C87B12">
      <w:pPr>
        <w:tabs>
          <w:tab w:val="left" w:pos="-720"/>
        </w:tabs>
        <w:suppressAutoHyphens/>
        <w:spacing w:line="360" w:lineRule="auto"/>
        <w:rPr>
          <w:rFonts w:ascii="Times New Roman" w:hAnsi="Times New Roman" w:cs="Times New Roman"/>
          <w:spacing w:val="-3"/>
        </w:rPr>
      </w:pPr>
    </w:p>
    <w:p w14:paraId="4718A6E2" w14:textId="492D654B" w:rsidR="008C2443" w:rsidRPr="003C757B" w:rsidRDefault="008C2443" w:rsidP="008C2443">
      <w:pPr>
        <w:rPr>
          <w:rFonts w:ascii="Times New Roman" w:hAnsi="Times New Roman" w:cs="Times New Roman"/>
        </w:rPr>
      </w:pPr>
      <w:r w:rsidRPr="003C757B">
        <w:rPr>
          <w:rFonts w:ascii="Times New Roman" w:hAnsi="Times New Roman" w:cs="Times New Roman"/>
        </w:rPr>
        <w:t xml:space="preserve">Dated: </w:t>
      </w:r>
      <w:r>
        <w:rPr>
          <w:rFonts w:ascii="Times New Roman" w:hAnsi="Times New Roman" w:cs="Times New Roman"/>
        </w:rPr>
        <w:t xml:space="preserve"> </w:t>
      </w:r>
      <w:r w:rsidR="00834643">
        <w:rPr>
          <w:rFonts w:ascii="Times New Roman" w:hAnsi="Times New Roman" w:cs="Times New Roman"/>
          <w:u w:val="single"/>
        </w:rPr>
        <w:t>February 16, 2024</w:t>
      </w:r>
      <w:r>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08450E">
        <w:rPr>
          <w:rFonts w:ascii="Times New Roman" w:hAnsi="Times New Roman" w:cs="Times New Roman"/>
          <w:u w:val="single"/>
        </w:rPr>
        <w:t>_______________/s/__________________</w:t>
      </w:r>
    </w:p>
    <w:p w14:paraId="17C6FB01" w14:textId="452080F9" w:rsidR="008C2443" w:rsidRPr="003C757B" w:rsidRDefault="008C2443" w:rsidP="008C2443">
      <w:pPr>
        <w:rPr>
          <w:rFonts w:ascii="Times New Roman" w:hAnsi="Times New Roman" w:cs="Times New Roman"/>
        </w:rPr>
      </w:pP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00F03B87">
        <w:rPr>
          <w:rFonts w:ascii="Times New Roman" w:hAnsi="Times New Roman" w:cs="Times New Roman"/>
        </w:rPr>
        <w:t>Chad L. Allensworth</w:t>
      </w:r>
    </w:p>
    <w:p w14:paraId="60ABDA7E" w14:textId="77777777" w:rsidR="00542980" w:rsidRDefault="008C2443" w:rsidP="002908A2">
      <w:pPr>
        <w:rPr>
          <w:rFonts w:ascii="Times New Roman" w:hAnsi="Times New Roman" w:cs="Times New Roman"/>
        </w:rPr>
        <w:sectPr w:rsidR="00542980" w:rsidSect="00542980">
          <w:footerReference w:type="default" r:id="rId8"/>
          <w:pgSz w:w="12240" w:h="15840"/>
          <w:pgMar w:top="1440" w:right="1440" w:bottom="1440" w:left="1440" w:header="720" w:footer="720" w:gutter="0"/>
          <w:cols w:space="720"/>
          <w:titlePg/>
          <w:docGrid w:linePitch="360"/>
        </w:sectPr>
      </w:pP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t>Administrative Law Judge</w:t>
      </w:r>
    </w:p>
    <w:p w14:paraId="702B2E60" w14:textId="77777777" w:rsidR="00542980" w:rsidRDefault="00542980" w:rsidP="0054298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A-2023-3041628 -   APPLICATION OF HEARTLAND MEDICAL TRANSPORATION FOR APPROVAL TO EXPAND HIS TERRITORY AS A PARATRANSIT CARRIER IN THE COMMONWEALTH OF PENNSYLVANIA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JILL DURKIN*</w:t>
      </w:r>
      <w:r>
        <w:rPr>
          <w:rFonts w:ascii="Microsoft Sans Serif" w:eastAsia="Microsoft Sans Serif" w:hAnsi="Microsoft Sans Serif" w:cs="Microsoft Sans Serif"/>
        </w:rPr>
        <w:cr/>
        <w:t>DURKIN LAW LLC</w:t>
      </w:r>
      <w:r>
        <w:rPr>
          <w:rFonts w:ascii="Microsoft Sans Serif" w:eastAsia="Microsoft Sans Serif" w:hAnsi="Microsoft Sans Serif" w:cs="Microsoft Sans Serif"/>
        </w:rPr>
        <w:cr/>
        <w:t>401 MARSHBROOK ROAD</w:t>
      </w:r>
      <w:r>
        <w:rPr>
          <w:rFonts w:ascii="Microsoft Sans Serif" w:eastAsia="Microsoft Sans Serif" w:hAnsi="Microsoft Sans Serif" w:cs="Microsoft Sans Serif"/>
        </w:rPr>
        <w:cr/>
        <w:t>FACTORYVILLE PA  18419</w:t>
      </w:r>
      <w:r>
        <w:rPr>
          <w:rFonts w:ascii="Microsoft Sans Serif" w:eastAsia="Microsoft Sans Serif" w:hAnsi="Microsoft Sans Serif" w:cs="Microsoft Sans Serif"/>
        </w:rPr>
        <w:cr/>
      </w:r>
      <w:r w:rsidRPr="00E05747">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E05747">
        <w:rPr>
          <w:rFonts w:ascii="Microsoft Sans Serif" w:eastAsia="Microsoft Sans Serif" w:hAnsi="Microsoft Sans Serif" w:cs="Microsoft Sans Serif"/>
          <w:b/>
          <w:bCs/>
        </w:rPr>
        <w:t>881</w:t>
      </w:r>
      <w:r>
        <w:rPr>
          <w:rFonts w:ascii="Microsoft Sans Serif" w:eastAsia="Microsoft Sans Serif" w:hAnsi="Microsoft Sans Serif" w:cs="Microsoft Sans Serif"/>
          <w:b/>
          <w:bCs/>
        </w:rPr>
        <w:t>.</w:t>
      </w:r>
      <w:r w:rsidRPr="00E05747">
        <w:rPr>
          <w:rFonts w:ascii="Microsoft Sans Serif" w:eastAsia="Microsoft Sans Serif" w:hAnsi="Microsoft Sans Serif" w:cs="Microsoft Sans Serif"/>
          <w:b/>
          <w:bCs/>
        </w:rPr>
        <w:t>4158</w:t>
      </w:r>
      <w:r w:rsidRPr="00E05747">
        <w:rPr>
          <w:rFonts w:ascii="Microsoft Sans Serif" w:eastAsia="Microsoft Sans Serif" w:hAnsi="Microsoft Sans Serif" w:cs="Microsoft Sans Serif"/>
          <w:b/>
          <w:bCs/>
        </w:rPr>
        <w:cr/>
      </w:r>
      <w:hyperlink r:id="rId9" w:history="1">
        <w:r w:rsidRPr="00F40AD5">
          <w:rPr>
            <w:rStyle w:val="Hyperlink"/>
            <w:rFonts w:ascii="Microsoft Sans Serif" w:eastAsia="Microsoft Sans Serif" w:hAnsi="Microsoft Sans Serif" w:cs="Microsoft Sans Serif"/>
          </w:rPr>
          <w:t>jdurkin@jilldurkinlaw.com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*Served via email and USPS</w:t>
      </w:r>
    </w:p>
    <w:p w14:paraId="439F12C9" w14:textId="77777777" w:rsidR="00542980" w:rsidRDefault="00542980" w:rsidP="00542980">
      <w:pPr>
        <w:rPr>
          <w:rFonts w:ascii="Microsoft Sans Serif" w:eastAsia="Microsoft Sans Serif" w:hAnsi="Microsoft Sans Serif" w:cs="Microsoft Sans Serif"/>
        </w:rPr>
      </w:pPr>
      <w:r>
        <w:rPr>
          <w:rFonts w:ascii="Microsoft Sans Serif" w:eastAsia="Microsoft Sans Serif" w:hAnsi="Microsoft Sans Serif" w:cs="Microsoft Sans Serif"/>
        </w:rPr>
        <w:cr/>
        <w:t>NARIMAN KERIMOGLI PRESIDENT*</w:t>
      </w:r>
      <w:r>
        <w:rPr>
          <w:rFonts w:ascii="Microsoft Sans Serif" w:eastAsia="Microsoft Sans Serif" w:hAnsi="Microsoft Sans Serif" w:cs="Microsoft Sans Serif"/>
        </w:rPr>
        <w:cr/>
        <w:t>HEARTLAND MEDICAL TRANSPORTATION INC</w:t>
      </w:r>
      <w:r>
        <w:rPr>
          <w:rFonts w:ascii="Microsoft Sans Serif" w:eastAsia="Microsoft Sans Serif" w:hAnsi="Microsoft Sans Serif" w:cs="Microsoft Sans Serif"/>
        </w:rPr>
        <w:cr/>
        <w:t>115 LONGFELLOW CLOSE</w:t>
      </w:r>
      <w:r>
        <w:rPr>
          <w:rFonts w:ascii="Microsoft Sans Serif" w:eastAsia="Microsoft Sans Serif" w:hAnsi="Microsoft Sans Serif" w:cs="Microsoft Sans Serif"/>
        </w:rPr>
        <w:cr/>
        <w:t>MOOSIC PA  18507</w:t>
      </w:r>
      <w:r>
        <w:rPr>
          <w:rFonts w:ascii="Microsoft Sans Serif" w:eastAsia="Microsoft Sans Serif" w:hAnsi="Microsoft Sans Serif" w:cs="Microsoft Sans Serif"/>
        </w:rPr>
        <w:cr/>
      </w:r>
      <w:r w:rsidRPr="00E05747">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E05747">
        <w:rPr>
          <w:rFonts w:ascii="Microsoft Sans Serif" w:eastAsia="Microsoft Sans Serif" w:hAnsi="Microsoft Sans Serif" w:cs="Microsoft Sans Serif"/>
          <w:b/>
          <w:bCs/>
        </w:rPr>
        <w:t>800</w:t>
      </w:r>
      <w:r>
        <w:rPr>
          <w:rFonts w:ascii="Microsoft Sans Serif" w:eastAsia="Microsoft Sans Serif" w:hAnsi="Microsoft Sans Serif" w:cs="Microsoft Sans Serif"/>
          <w:b/>
          <w:bCs/>
        </w:rPr>
        <w:t>.</w:t>
      </w:r>
      <w:r w:rsidRPr="00E05747">
        <w:rPr>
          <w:rFonts w:ascii="Microsoft Sans Serif" w:eastAsia="Microsoft Sans Serif" w:hAnsi="Microsoft Sans Serif" w:cs="Microsoft Sans Serif"/>
          <w:b/>
          <w:bCs/>
        </w:rPr>
        <w:t>9030</w:t>
      </w:r>
      <w:r w:rsidRPr="00E05747">
        <w:rPr>
          <w:rFonts w:ascii="Microsoft Sans Serif" w:eastAsia="Microsoft Sans Serif" w:hAnsi="Microsoft Sans Serif" w:cs="Microsoft Sans Serif"/>
          <w:b/>
          <w:bCs/>
        </w:rPr>
        <w:cr/>
      </w:r>
      <w:hyperlink r:id="rId10" w:history="1">
        <w:r w:rsidRPr="00F40AD5">
          <w:rPr>
            <w:rStyle w:val="Hyperlink"/>
            <w:rFonts w:ascii="Microsoft Sans Serif" w:eastAsia="Microsoft Sans Serif" w:hAnsi="Microsoft Sans Serif" w:cs="Microsoft Sans Serif"/>
          </w:rPr>
          <w:t>hmtdispatch@gmail.com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*Served via email and USPS </w:t>
      </w:r>
    </w:p>
    <w:p w14:paraId="48A070E0" w14:textId="77777777" w:rsidR="00542980" w:rsidRDefault="00542980" w:rsidP="00542980">
      <w:pPr>
        <w:rPr>
          <w:rFonts w:ascii="Microsoft Sans Serif" w:eastAsia="Microsoft Sans Serif" w:hAnsi="Microsoft Sans Serif" w:cs="Microsoft Sans Serif"/>
        </w:rPr>
      </w:pPr>
      <w:r>
        <w:rPr>
          <w:rFonts w:ascii="Microsoft Sans Serif" w:eastAsia="Microsoft Sans Serif" w:hAnsi="Microsoft Sans Serif" w:cs="Microsoft Sans Serif"/>
        </w:rPr>
        <w:cr/>
        <w:t xml:space="preserve">TANYA C LESHKO ESQUIRE </w:t>
      </w:r>
    </w:p>
    <w:p w14:paraId="4E1722A2" w14:textId="77777777" w:rsidR="00542980" w:rsidRDefault="00542980" w:rsidP="00542980">
      <w:pPr>
        <w:rPr>
          <w:rFonts w:ascii="Microsoft Sans Serif" w:eastAsia="Microsoft Sans Serif" w:hAnsi="Microsoft Sans Serif" w:cs="Microsoft Sans Serif"/>
        </w:rPr>
      </w:pPr>
      <w:r>
        <w:rPr>
          <w:rFonts w:ascii="Microsoft Sans Serif" w:eastAsia="Microsoft Sans Serif" w:hAnsi="Microsoft Sans Serif" w:cs="Microsoft Sans Serif"/>
        </w:rPr>
        <w:t>ALAN MICHAEL SELTZER ESQUIRE</w:t>
      </w:r>
      <w:r w:rsidRPr="00E05747">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 xml:space="preserve"> </w:t>
      </w:r>
    </w:p>
    <w:p w14:paraId="689871D9" w14:textId="77777777" w:rsidR="00542980" w:rsidRDefault="00542980" w:rsidP="00542980">
      <w:pPr>
        <w:rPr>
          <w:rFonts w:ascii="Microsoft Sans Serif" w:eastAsia="Microsoft Sans Serif" w:hAnsi="Microsoft Sans Serif" w:cs="Microsoft Sans Serif"/>
        </w:rPr>
      </w:pPr>
      <w:r>
        <w:rPr>
          <w:rFonts w:ascii="Microsoft Sans Serif" w:eastAsia="Microsoft Sans Serif" w:hAnsi="Microsoft Sans Serif" w:cs="Microsoft Sans Serif"/>
        </w:rPr>
        <w:t>JOHN F POVILAITIS ESQUIRE</w:t>
      </w:r>
    </w:p>
    <w:p w14:paraId="3B54793C" w14:textId="77777777" w:rsidR="00542980" w:rsidRDefault="00542980" w:rsidP="00542980">
      <w:pPr>
        <w:rPr>
          <w:rFonts w:ascii="Microsoft Sans Serif" w:eastAsia="Microsoft Sans Serif" w:hAnsi="Microsoft Sans Serif" w:cs="Microsoft Sans Serif"/>
          <w:b/>
          <w:bCs/>
        </w:rPr>
      </w:pPr>
      <w:r>
        <w:rPr>
          <w:rFonts w:ascii="Microsoft Sans Serif" w:eastAsia="Microsoft Sans Serif" w:hAnsi="Microsoft Sans Serif" w:cs="Microsoft Sans Serif"/>
        </w:rPr>
        <w:t>BUCHANAN INGERSOLL &amp; ROONEY PC</w:t>
      </w:r>
      <w:r>
        <w:rPr>
          <w:rFonts w:ascii="Microsoft Sans Serif" w:eastAsia="Microsoft Sans Serif" w:hAnsi="Microsoft Sans Serif" w:cs="Microsoft Sans Serif"/>
        </w:rPr>
        <w:cr/>
        <w:t>409 N SECOND ST</w:t>
      </w:r>
      <w:r>
        <w:rPr>
          <w:rFonts w:ascii="Microsoft Sans Serif" w:eastAsia="Microsoft Sans Serif" w:hAnsi="Microsoft Sans Serif" w:cs="Microsoft Sans Serif"/>
        </w:rPr>
        <w:cr/>
        <w:t>SUITE 500</w:t>
      </w:r>
      <w:r>
        <w:rPr>
          <w:rFonts w:ascii="Microsoft Sans Serif" w:eastAsia="Microsoft Sans Serif" w:hAnsi="Microsoft Sans Serif" w:cs="Microsoft Sans Serif"/>
        </w:rPr>
        <w:cr/>
        <w:t>HARRISBURG PA  17101</w:t>
      </w:r>
    </w:p>
    <w:p w14:paraId="32BBBFC0" w14:textId="77777777" w:rsidR="00542980" w:rsidRPr="00E05747" w:rsidRDefault="00542980" w:rsidP="00542980">
      <w:pPr>
        <w:rPr>
          <w:rFonts w:ascii="Microsoft Sans Serif" w:eastAsia="Microsoft Sans Serif" w:hAnsi="Microsoft Sans Serif" w:cs="Microsoft Sans Serif"/>
          <w:b/>
          <w:bCs/>
        </w:rPr>
      </w:pPr>
      <w:r w:rsidRPr="00E05747">
        <w:rPr>
          <w:rFonts w:ascii="Microsoft Sans Serif" w:eastAsia="Microsoft Sans Serif" w:hAnsi="Microsoft Sans Serif" w:cs="Microsoft Sans Serif"/>
          <w:b/>
          <w:bCs/>
        </w:rPr>
        <w:t>610.372.4761</w:t>
      </w:r>
      <w:r w:rsidRPr="00E05747">
        <w:rPr>
          <w:rFonts w:ascii="Microsoft Sans Serif" w:eastAsia="Microsoft Sans Serif" w:hAnsi="Microsoft Sans Serif" w:cs="Microsoft Sans Serif"/>
          <w:b/>
          <w:bCs/>
        </w:rPr>
        <w:cr/>
        <w:t>717.237.4800</w:t>
      </w:r>
    </w:p>
    <w:p w14:paraId="67B7F121" w14:textId="77777777" w:rsidR="00542980" w:rsidRDefault="00542980" w:rsidP="00542980">
      <w:pPr>
        <w:rPr>
          <w:rFonts w:ascii="Microsoft Sans Serif" w:eastAsia="Microsoft Sans Serif" w:hAnsi="Microsoft Sans Serif" w:cs="Microsoft Sans Serif"/>
        </w:rPr>
      </w:pPr>
      <w:r w:rsidRPr="00E05747">
        <w:rPr>
          <w:rFonts w:ascii="Microsoft Sans Serif" w:eastAsia="Microsoft Sans Serif" w:hAnsi="Microsoft Sans Serif" w:cs="Microsoft Sans Serif"/>
          <w:b/>
          <w:bCs/>
        </w:rPr>
        <w:t>717.237.4825</w:t>
      </w:r>
      <w:r w:rsidRPr="00E05747">
        <w:rPr>
          <w:rFonts w:ascii="Microsoft Sans Serif" w:eastAsia="Microsoft Sans Serif" w:hAnsi="Microsoft Sans Serif" w:cs="Microsoft Sans Serif"/>
          <w:b/>
          <w:bCs/>
        </w:rPr>
        <w:cr/>
      </w:r>
      <w:hyperlink r:id="rId11" w:history="1">
        <w:r w:rsidRPr="00F40AD5">
          <w:rPr>
            <w:rStyle w:val="Hyperlink"/>
            <w:rFonts w:ascii="Microsoft Sans Serif" w:eastAsia="Microsoft Sans Serif" w:hAnsi="Microsoft Sans Serif" w:cs="Microsoft Sans Serif"/>
          </w:rPr>
          <w:t>tanya.leshko@bipc.com</w:t>
        </w:r>
      </w:hyperlink>
      <w:r w:rsidRPr="00E05747">
        <w:rPr>
          <w:rFonts w:ascii="Microsoft Sans Serif" w:eastAsia="Microsoft Sans Serif" w:hAnsi="Microsoft Sans Serif" w:cs="Microsoft Sans Serif"/>
        </w:rPr>
        <w:t xml:space="preserve"> </w:t>
      </w:r>
    </w:p>
    <w:p w14:paraId="16AA6AAA" w14:textId="77777777" w:rsidR="00542980" w:rsidRDefault="00542980" w:rsidP="00542980">
      <w:pPr>
        <w:rPr>
          <w:rFonts w:ascii="Microsoft Sans Serif" w:eastAsia="Microsoft Sans Serif" w:hAnsi="Microsoft Sans Serif" w:cs="Microsoft Sans Serif"/>
        </w:rPr>
      </w:pPr>
      <w:hyperlink r:id="rId12" w:history="1">
        <w:r w:rsidRPr="00F40AD5">
          <w:rPr>
            <w:rStyle w:val="Hyperlink"/>
            <w:rFonts w:ascii="Microsoft Sans Serif" w:eastAsia="Microsoft Sans Serif" w:hAnsi="Microsoft Sans Serif" w:cs="Microsoft Sans Serif"/>
          </w:rPr>
          <w:t>Alan.Seltzer@BIPC.com</w:t>
        </w:r>
      </w:hyperlink>
    </w:p>
    <w:p w14:paraId="22CAAFE9" w14:textId="77777777" w:rsidR="00542980" w:rsidRDefault="00542980" w:rsidP="00542980">
      <w:pPr>
        <w:rPr>
          <w:rFonts w:ascii="Microsoft Sans Serif" w:eastAsia="Microsoft Sans Serif" w:hAnsi="Microsoft Sans Serif" w:cs="Microsoft Sans Serif"/>
        </w:rPr>
      </w:pPr>
      <w:hyperlink r:id="rId13" w:history="1">
        <w:r w:rsidRPr="00F40AD5">
          <w:rPr>
            <w:rStyle w:val="Hyperlink"/>
            <w:rFonts w:ascii="Microsoft Sans Serif" w:eastAsia="Microsoft Sans Serif" w:hAnsi="Microsoft Sans Serif" w:cs="Microsoft Sans Serif"/>
          </w:rPr>
          <w:t>John.Povilaitis@BIPC.com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54CB414E" w14:textId="77777777" w:rsidR="00542980" w:rsidRPr="003A4142" w:rsidRDefault="00542980" w:rsidP="00542980">
      <w:pPr>
        <w:rPr>
          <w:i/>
          <w:iCs/>
        </w:rPr>
      </w:pPr>
      <w:r w:rsidRPr="003A4142">
        <w:rPr>
          <w:rFonts w:ascii="Microsoft Sans Serif" w:eastAsia="Microsoft Sans Serif" w:hAnsi="Microsoft Sans Serif" w:cs="Microsoft Sans Serif"/>
          <w:i/>
          <w:iCs/>
        </w:rPr>
        <w:t>(Counsel for protestants)</w:t>
      </w:r>
    </w:p>
    <w:p w14:paraId="14952801" w14:textId="77777777" w:rsidR="00542980" w:rsidRDefault="00542980" w:rsidP="00542980"/>
    <w:p w14:paraId="5C0E961B" w14:textId="4F38B1E0" w:rsidR="00633B9D" w:rsidRPr="002908A2" w:rsidRDefault="00633B9D" w:rsidP="002908A2">
      <w:pPr>
        <w:rPr>
          <w:rFonts w:ascii="Times New Roman" w:hAnsi="Times New Roman" w:cs="Times New Roman"/>
        </w:rPr>
      </w:pPr>
    </w:p>
    <w:sectPr w:rsidR="00633B9D" w:rsidRPr="002908A2" w:rsidSect="0054298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E819D" w14:textId="77777777" w:rsidR="003C4363" w:rsidRDefault="003C4363">
      <w:r>
        <w:separator/>
      </w:r>
    </w:p>
  </w:endnote>
  <w:endnote w:type="continuationSeparator" w:id="0">
    <w:p w14:paraId="60B30958" w14:textId="77777777" w:rsidR="003C4363" w:rsidRDefault="003C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858468"/>
      <w:docPartObj>
        <w:docPartGallery w:val="Page Numbers (Bottom of Page)"/>
        <w:docPartUnique/>
      </w:docPartObj>
    </w:sdtPr>
    <w:sdtEndPr>
      <w:rPr>
        <w:rFonts w:ascii="Times New Roman" w:hAnsi="Times New Roman" w:cs="Times New Roman"/>
        <w:noProof/>
        <w:sz w:val="20"/>
        <w:szCs w:val="20"/>
      </w:rPr>
    </w:sdtEndPr>
    <w:sdtContent>
      <w:p w14:paraId="1CA9DE95" w14:textId="208DF84C" w:rsidR="00360A0E" w:rsidRPr="00542980" w:rsidRDefault="00360A0E">
        <w:pPr>
          <w:pStyle w:val="Footer"/>
          <w:jc w:val="center"/>
          <w:rPr>
            <w:rFonts w:ascii="Times New Roman" w:hAnsi="Times New Roman" w:cs="Times New Roman"/>
            <w:sz w:val="20"/>
            <w:szCs w:val="20"/>
          </w:rPr>
        </w:pPr>
        <w:r w:rsidRPr="00542980">
          <w:rPr>
            <w:rFonts w:ascii="Times New Roman" w:hAnsi="Times New Roman" w:cs="Times New Roman"/>
            <w:sz w:val="20"/>
            <w:szCs w:val="20"/>
          </w:rPr>
          <w:fldChar w:fldCharType="begin"/>
        </w:r>
        <w:r w:rsidRPr="00542980">
          <w:rPr>
            <w:rFonts w:ascii="Times New Roman" w:hAnsi="Times New Roman" w:cs="Times New Roman"/>
            <w:sz w:val="20"/>
            <w:szCs w:val="20"/>
          </w:rPr>
          <w:instrText xml:space="preserve"> PAGE   \* MERGEFORMAT </w:instrText>
        </w:r>
        <w:r w:rsidRPr="00542980">
          <w:rPr>
            <w:rFonts w:ascii="Times New Roman" w:hAnsi="Times New Roman" w:cs="Times New Roman"/>
            <w:sz w:val="20"/>
            <w:szCs w:val="20"/>
          </w:rPr>
          <w:fldChar w:fldCharType="separate"/>
        </w:r>
        <w:r w:rsidRPr="00542980">
          <w:rPr>
            <w:rFonts w:ascii="Times New Roman" w:hAnsi="Times New Roman" w:cs="Times New Roman"/>
            <w:noProof/>
            <w:sz w:val="20"/>
            <w:szCs w:val="20"/>
          </w:rPr>
          <w:t>2</w:t>
        </w:r>
        <w:r w:rsidRPr="0054298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D684" w14:textId="6B9E9ECD" w:rsidR="00542980" w:rsidRPr="00542980" w:rsidRDefault="0054298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05EE" w14:textId="77777777" w:rsidR="003C4363" w:rsidRDefault="003C4363">
      <w:r>
        <w:separator/>
      </w:r>
    </w:p>
  </w:footnote>
  <w:footnote w:type="continuationSeparator" w:id="0">
    <w:p w14:paraId="1984158A" w14:textId="77777777" w:rsidR="003C4363" w:rsidRDefault="003C4363">
      <w:r>
        <w:continuationSeparator/>
      </w:r>
    </w:p>
  </w:footnote>
  <w:footnote w:id="1">
    <w:p w14:paraId="00619C2A" w14:textId="42D1BD6A" w:rsidR="00A0222B" w:rsidRDefault="00A0222B" w:rsidP="00A0222B">
      <w:pPr>
        <w:pStyle w:val="FootnoteText"/>
        <w:ind w:firstLine="720"/>
        <w:rPr>
          <w:rFonts w:ascii="Times New Roman" w:hAnsi="Times New Roman" w:cs="Times New Roman"/>
          <w:sz w:val="20"/>
        </w:rPr>
      </w:pPr>
      <w:r w:rsidRPr="00B6375B">
        <w:rPr>
          <w:rStyle w:val="FootnoteReference"/>
          <w:rFonts w:ascii="Times New Roman" w:hAnsi="Times New Roman" w:cs="Times New Roman"/>
          <w:sz w:val="20"/>
        </w:rPr>
        <w:footnoteRef/>
      </w:r>
      <w:r>
        <w:t xml:space="preserve"> </w:t>
      </w:r>
      <w:r>
        <w:tab/>
      </w:r>
      <w:r w:rsidRPr="00A0222B">
        <w:rPr>
          <w:rFonts w:ascii="Times New Roman" w:hAnsi="Times New Roman" w:cs="Times New Roman"/>
          <w:sz w:val="20"/>
        </w:rPr>
        <w:t xml:space="preserve">The Hearing </w:t>
      </w:r>
      <w:r>
        <w:rPr>
          <w:rFonts w:ascii="Times New Roman" w:hAnsi="Times New Roman" w:cs="Times New Roman"/>
          <w:sz w:val="20"/>
        </w:rPr>
        <w:t xml:space="preserve">Notice was served on Attorney Durkin and Mr. Nariman Kerimogli for Heartland Medical by email and First-Class Mail.  The Hearing Notice was eServed on Attorney Leshko for the Joint Protestants.  </w:t>
      </w:r>
    </w:p>
    <w:p w14:paraId="7876B5A3" w14:textId="77777777" w:rsidR="00B6375B" w:rsidRPr="00A0222B" w:rsidRDefault="00B6375B" w:rsidP="00A0222B">
      <w:pPr>
        <w:pStyle w:val="FootnoteText"/>
        <w:ind w:firstLine="720"/>
        <w:rPr>
          <w:rFonts w:ascii="Times New Roman" w:hAnsi="Times New Roman" w:cs="Times New Roman"/>
          <w:sz w:val="20"/>
        </w:rPr>
      </w:pPr>
    </w:p>
  </w:footnote>
  <w:footnote w:id="2">
    <w:p w14:paraId="1D10C4D8" w14:textId="4739084B" w:rsidR="00E619BD" w:rsidRPr="00E619BD" w:rsidRDefault="00E619BD" w:rsidP="00E619BD">
      <w:pPr>
        <w:pStyle w:val="FootnoteText"/>
        <w:ind w:firstLine="720"/>
        <w:rPr>
          <w:rFonts w:ascii="Times New Roman" w:hAnsi="Times New Roman" w:cs="Times New Roman"/>
          <w:sz w:val="20"/>
        </w:rPr>
      </w:pPr>
      <w:r w:rsidRPr="00E619BD">
        <w:rPr>
          <w:rStyle w:val="FootnoteReference"/>
          <w:rFonts w:ascii="Times New Roman" w:hAnsi="Times New Roman" w:cs="Times New Roman"/>
          <w:sz w:val="20"/>
        </w:rPr>
        <w:footnoteRef/>
      </w:r>
      <w:r>
        <w:rPr>
          <w:rFonts w:ascii="Times New Roman" w:hAnsi="Times New Roman" w:cs="Times New Roman"/>
          <w:sz w:val="20"/>
        </w:rPr>
        <w:t xml:space="preserve"> </w:t>
      </w:r>
      <w:r>
        <w:rPr>
          <w:rFonts w:ascii="Times New Roman" w:hAnsi="Times New Roman" w:cs="Times New Roman"/>
          <w:sz w:val="20"/>
        </w:rPr>
        <w:tab/>
        <w:t>The Prehearing order was also served on Attorney Durkin and Mr. Nariman Kerimogli for Heartland Medical by email and First-Class Mail.  The Hearing Notice was eServed on Attorney Leshko for the Joint Protestants.</w:t>
      </w:r>
      <w:r w:rsidRPr="00E619BD">
        <w:rPr>
          <w:rFonts w:ascii="Times New Roman" w:hAnsi="Times New Roman" w:cs="Times New Roman"/>
          <w:sz w:val="20"/>
        </w:rPr>
        <w:t xml:space="preserve"> </w:t>
      </w:r>
    </w:p>
  </w:footnote>
  <w:footnote w:id="3">
    <w:p w14:paraId="256EA131" w14:textId="161928BF" w:rsidR="000221A4" w:rsidRPr="000221A4" w:rsidRDefault="000221A4" w:rsidP="000221A4">
      <w:pPr>
        <w:pStyle w:val="FootnoteText"/>
        <w:ind w:firstLine="720"/>
        <w:rPr>
          <w:rFonts w:ascii="Times New Roman" w:hAnsi="Times New Roman" w:cs="Times New Roman"/>
          <w:sz w:val="20"/>
        </w:rPr>
      </w:pPr>
      <w:r w:rsidRPr="000221A4">
        <w:rPr>
          <w:rStyle w:val="FootnoteReference"/>
          <w:rFonts w:ascii="Times New Roman" w:hAnsi="Times New Roman" w:cs="Times New Roman"/>
          <w:sz w:val="20"/>
        </w:rPr>
        <w:footnoteRef/>
      </w:r>
      <w:r w:rsidRPr="000221A4">
        <w:rPr>
          <w:rFonts w:ascii="Times New Roman" w:hAnsi="Times New Roman" w:cs="Times New Roman"/>
          <w:sz w:val="20"/>
        </w:rPr>
        <w:t xml:space="preserve">  </w:t>
      </w:r>
      <w:r w:rsidRPr="000221A4">
        <w:rPr>
          <w:rFonts w:ascii="Times New Roman" w:hAnsi="Times New Roman" w:cs="Times New Roman"/>
          <w:sz w:val="20"/>
        </w:rPr>
        <w:tab/>
        <w:t xml:space="preserve">It is </w:t>
      </w:r>
      <w:r>
        <w:rPr>
          <w:rFonts w:ascii="Times New Roman" w:hAnsi="Times New Roman" w:cs="Times New Roman"/>
          <w:sz w:val="20"/>
        </w:rPr>
        <w:t xml:space="preserve">also noted that </w:t>
      </w:r>
      <w:r w:rsidR="00B60606">
        <w:rPr>
          <w:rFonts w:ascii="Times New Roman" w:hAnsi="Times New Roman" w:cs="Times New Roman"/>
          <w:sz w:val="20"/>
        </w:rPr>
        <w:t>neither the A</w:t>
      </w:r>
      <w:r>
        <w:rPr>
          <w:rFonts w:ascii="Times New Roman" w:hAnsi="Times New Roman" w:cs="Times New Roman"/>
          <w:sz w:val="20"/>
        </w:rPr>
        <w:t xml:space="preserve">pplicant </w:t>
      </w:r>
      <w:r w:rsidR="00B60606">
        <w:rPr>
          <w:rFonts w:ascii="Times New Roman" w:hAnsi="Times New Roman" w:cs="Times New Roman"/>
          <w:sz w:val="20"/>
        </w:rPr>
        <w:t xml:space="preserve">nor the Joint Protestants </w:t>
      </w:r>
      <w:r>
        <w:rPr>
          <w:rFonts w:ascii="Times New Roman" w:hAnsi="Times New Roman" w:cs="Times New Roman"/>
          <w:sz w:val="20"/>
        </w:rPr>
        <w:t>compl</w:t>
      </w:r>
      <w:r w:rsidR="00B60606">
        <w:rPr>
          <w:rFonts w:ascii="Times New Roman" w:hAnsi="Times New Roman" w:cs="Times New Roman"/>
          <w:sz w:val="20"/>
        </w:rPr>
        <w:t>ied</w:t>
      </w:r>
      <w:r>
        <w:rPr>
          <w:rFonts w:ascii="Times New Roman" w:hAnsi="Times New Roman" w:cs="Times New Roman"/>
          <w:sz w:val="20"/>
        </w:rPr>
        <w:t xml:space="preserve"> with directives in the Prehearing Order to exchange witness information by January 30, 2023 and to provide exhibits to </w:t>
      </w:r>
      <w:r w:rsidR="00B60606">
        <w:rPr>
          <w:rFonts w:ascii="Times New Roman" w:hAnsi="Times New Roman" w:cs="Times New Roman"/>
          <w:sz w:val="20"/>
        </w:rPr>
        <w:t xml:space="preserve">each other and to me </w:t>
      </w:r>
      <w:r>
        <w:rPr>
          <w:rFonts w:ascii="Times New Roman" w:hAnsi="Times New Roman" w:cs="Times New Roman"/>
          <w:sz w:val="20"/>
        </w:rPr>
        <w:t xml:space="preserve">by February 6, 2024.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D13156"/>
    <w:multiLevelType w:val="hybridMultilevel"/>
    <w:tmpl w:val="5F968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B6B4C"/>
    <w:multiLevelType w:val="multilevel"/>
    <w:tmpl w:val="03E0E99A"/>
    <w:lvl w:ilvl="0">
      <w:start w:val="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0131EE4"/>
    <w:multiLevelType w:val="hybridMultilevel"/>
    <w:tmpl w:val="630051B0"/>
    <w:lvl w:ilvl="0" w:tplc="DECE43C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7AE6429"/>
    <w:multiLevelType w:val="hybridMultilevel"/>
    <w:tmpl w:val="9B4E7D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A6779B1"/>
    <w:multiLevelType w:val="hybridMultilevel"/>
    <w:tmpl w:val="C87C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83467"/>
    <w:multiLevelType w:val="hybridMultilevel"/>
    <w:tmpl w:val="C3843910"/>
    <w:lvl w:ilvl="0" w:tplc="EB00231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9D06C25"/>
    <w:multiLevelType w:val="hybridMultilevel"/>
    <w:tmpl w:val="2DB2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11511">
    <w:abstractNumId w:val="9"/>
  </w:num>
  <w:num w:numId="2" w16cid:durableId="1829056179">
    <w:abstractNumId w:val="7"/>
  </w:num>
  <w:num w:numId="3" w16cid:durableId="2141147027">
    <w:abstractNumId w:val="11"/>
  </w:num>
  <w:num w:numId="4" w16cid:durableId="1327780331">
    <w:abstractNumId w:val="6"/>
  </w:num>
  <w:num w:numId="5" w16cid:durableId="1834952523">
    <w:abstractNumId w:val="2"/>
  </w:num>
  <w:num w:numId="6" w16cid:durableId="1487938579">
    <w:abstractNumId w:val="3"/>
  </w:num>
  <w:num w:numId="7" w16cid:durableId="1442603324">
    <w:abstractNumId w:val="1"/>
  </w:num>
  <w:num w:numId="8" w16cid:durableId="1798912196">
    <w:abstractNumId w:val="0"/>
  </w:num>
  <w:num w:numId="9" w16cid:durableId="649016697">
    <w:abstractNumId w:val="10"/>
  </w:num>
  <w:num w:numId="10" w16cid:durableId="430276199">
    <w:abstractNumId w:val="4"/>
  </w:num>
  <w:num w:numId="11" w16cid:durableId="1634871925">
    <w:abstractNumId w:val="8"/>
  </w:num>
  <w:num w:numId="12" w16cid:durableId="166603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43"/>
    <w:rsid w:val="00010097"/>
    <w:rsid w:val="00015E41"/>
    <w:rsid w:val="000221A4"/>
    <w:rsid w:val="000445CD"/>
    <w:rsid w:val="000546A8"/>
    <w:rsid w:val="0006258E"/>
    <w:rsid w:val="000755F1"/>
    <w:rsid w:val="000912F2"/>
    <w:rsid w:val="000A3870"/>
    <w:rsid w:val="000C13A5"/>
    <w:rsid w:val="000C2127"/>
    <w:rsid w:val="000D27D1"/>
    <w:rsid w:val="000F7BD5"/>
    <w:rsid w:val="00101CA3"/>
    <w:rsid w:val="00144793"/>
    <w:rsid w:val="0016096A"/>
    <w:rsid w:val="001657E4"/>
    <w:rsid w:val="00166032"/>
    <w:rsid w:val="001669CD"/>
    <w:rsid w:val="0017617E"/>
    <w:rsid w:val="001A13EC"/>
    <w:rsid w:val="001E10F2"/>
    <w:rsid w:val="001E725D"/>
    <w:rsid w:val="001F1A57"/>
    <w:rsid w:val="001F6229"/>
    <w:rsid w:val="001F6E42"/>
    <w:rsid w:val="002600D5"/>
    <w:rsid w:val="002908A2"/>
    <w:rsid w:val="002937BF"/>
    <w:rsid w:val="002A68A7"/>
    <w:rsid w:val="002B4EA4"/>
    <w:rsid w:val="002C1746"/>
    <w:rsid w:val="002C78C3"/>
    <w:rsid w:val="002E0946"/>
    <w:rsid w:val="00305F8C"/>
    <w:rsid w:val="003278DD"/>
    <w:rsid w:val="00344E58"/>
    <w:rsid w:val="003506CE"/>
    <w:rsid w:val="00352BC5"/>
    <w:rsid w:val="003568A9"/>
    <w:rsid w:val="00360A0E"/>
    <w:rsid w:val="00371D7C"/>
    <w:rsid w:val="00397A7B"/>
    <w:rsid w:val="003C4363"/>
    <w:rsid w:val="003D1BE4"/>
    <w:rsid w:val="00400F86"/>
    <w:rsid w:val="0046072F"/>
    <w:rsid w:val="00484620"/>
    <w:rsid w:val="00491520"/>
    <w:rsid w:val="004A4C36"/>
    <w:rsid w:val="004D6D31"/>
    <w:rsid w:val="0050010F"/>
    <w:rsid w:val="00506658"/>
    <w:rsid w:val="00515AAE"/>
    <w:rsid w:val="00536EE8"/>
    <w:rsid w:val="00542980"/>
    <w:rsid w:val="005E65CE"/>
    <w:rsid w:val="005E7C77"/>
    <w:rsid w:val="005F3285"/>
    <w:rsid w:val="00633B9D"/>
    <w:rsid w:val="00636F9B"/>
    <w:rsid w:val="00660793"/>
    <w:rsid w:val="006819A9"/>
    <w:rsid w:val="00683648"/>
    <w:rsid w:val="006B6221"/>
    <w:rsid w:val="006C61BC"/>
    <w:rsid w:val="006F1F6E"/>
    <w:rsid w:val="006F673B"/>
    <w:rsid w:val="00742B14"/>
    <w:rsid w:val="00757C25"/>
    <w:rsid w:val="00761AB8"/>
    <w:rsid w:val="00765DB8"/>
    <w:rsid w:val="00771FBB"/>
    <w:rsid w:val="00777ACF"/>
    <w:rsid w:val="007908DD"/>
    <w:rsid w:val="00796029"/>
    <w:rsid w:val="007A0C5A"/>
    <w:rsid w:val="007A3422"/>
    <w:rsid w:val="007A38BF"/>
    <w:rsid w:val="007B5C79"/>
    <w:rsid w:val="007E0968"/>
    <w:rsid w:val="00821DEF"/>
    <w:rsid w:val="00834643"/>
    <w:rsid w:val="008354FD"/>
    <w:rsid w:val="008662B3"/>
    <w:rsid w:val="00897372"/>
    <w:rsid w:val="008B4C0E"/>
    <w:rsid w:val="008C2443"/>
    <w:rsid w:val="008D6B1A"/>
    <w:rsid w:val="009013BE"/>
    <w:rsid w:val="00915861"/>
    <w:rsid w:val="00916C8B"/>
    <w:rsid w:val="009410FA"/>
    <w:rsid w:val="00947253"/>
    <w:rsid w:val="009472B0"/>
    <w:rsid w:val="00985B95"/>
    <w:rsid w:val="0099350E"/>
    <w:rsid w:val="00995135"/>
    <w:rsid w:val="0099643F"/>
    <w:rsid w:val="009A1E0B"/>
    <w:rsid w:val="009A4732"/>
    <w:rsid w:val="009B01C3"/>
    <w:rsid w:val="009C06C8"/>
    <w:rsid w:val="009F4FE6"/>
    <w:rsid w:val="00A0222B"/>
    <w:rsid w:val="00A134DB"/>
    <w:rsid w:val="00A252C1"/>
    <w:rsid w:val="00A40B94"/>
    <w:rsid w:val="00A40F26"/>
    <w:rsid w:val="00A5176C"/>
    <w:rsid w:val="00A64432"/>
    <w:rsid w:val="00A67F67"/>
    <w:rsid w:val="00AA29BD"/>
    <w:rsid w:val="00AB290B"/>
    <w:rsid w:val="00AE1B16"/>
    <w:rsid w:val="00B27C13"/>
    <w:rsid w:val="00B56F56"/>
    <w:rsid w:val="00B60606"/>
    <w:rsid w:val="00B6375B"/>
    <w:rsid w:val="00BC0243"/>
    <w:rsid w:val="00BC0A77"/>
    <w:rsid w:val="00BC4FBE"/>
    <w:rsid w:val="00BE1FE8"/>
    <w:rsid w:val="00BE20FF"/>
    <w:rsid w:val="00BF4345"/>
    <w:rsid w:val="00C56666"/>
    <w:rsid w:val="00C62191"/>
    <w:rsid w:val="00C8270C"/>
    <w:rsid w:val="00C87B12"/>
    <w:rsid w:val="00CC03E2"/>
    <w:rsid w:val="00CC1265"/>
    <w:rsid w:val="00CC5A85"/>
    <w:rsid w:val="00CD7362"/>
    <w:rsid w:val="00D02E13"/>
    <w:rsid w:val="00D3697C"/>
    <w:rsid w:val="00D43A22"/>
    <w:rsid w:val="00D45343"/>
    <w:rsid w:val="00D4564E"/>
    <w:rsid w:val="00D63220"/>
    <w:rsid w:val="00D86385"/>
    <w:rsid w:val="00D928B0"/>
    <w:rsid w:val="00DC3CCF"/>
    <w:rsid w:val="00E32BE2"/>
    <w:rsid w:val="00E526A8"/>
    <w:rsid w:val="00E619BD"/>
    <w:rsid w:val="00E72431"/>
    <w:rsid w:val="00EB50C6"/>
    <w:rsid w:val="00F03B87"/>
    <w:rsid w:val="00F07012"/>
    <w:rsid w:val="00F10FF9"/>
    <w:rsid w:val="00F173C2"/>
    <w:rsid w:val="00F42120"/>
    <w:rsid w:val="00F6121C"/>
    <w:rsid w:val="00F7013D"/>
    <w:rsid w:val="00FC693E"/>
    <w:rsid w:val="00FE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D213"/>
  <w15:chartTrackingRefBased/>
  <w15:docId w15:val="{3641C47F-A7C0-4AEB-AC72-DB5E2A50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43"/>
    <w:pPr>
      <w:autoSpaceDE w:val="0"/>
      <w:autoSpaceDN w:val="0"/>
      <w:spacing w:after="0" w:line="240" w:lineRule="auto"/>
    </w:pPr>
    <w:rPr>
      <w:rFonts w:ascii="CG Times" w:eastAsia="Times New Roman" w:hAnsi="CG Times" w:cs="CG Times"/>
      <w:sz w:val="24"/>
      <w:szCs w:val="24"/>
    </w:rPr>
  </w:style>
  <w:style w:type="paragraph" w:styleId="Heading4">
    <w:name w:val="heading 4"/>
    <w:basedOn w:val="Normal"/>
    <w:next w:val="Normal"/>
    <w:link w:val="Heading4Char"/>
    <w:uiPriority w:val="9"/>
    <w:unhideWhenUsed/>
    <w:qFormat/>
    <w:rsid w:val="00BF4345"/>
    <w:pPr>
      <w:keepNext/>
      <w:keepLines/>
      <w:spacing w:before="40"/>
      <w:outlineLvl w:val="3"/>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2443"/>
    <w:pPr>
      <w:tabs>
        <w:tab w:val="center" w:pos="4320"/>
        <w:tab w:val="right" w:pos="8640"/>
      </w:tabs>
    </w:pPr>
  </w:style>
  <w:style w:type="character" w:customStyle="1" w:styleId="FooterChar">
    <w:name w:val="Footer Char"/>
    <w:basedOn w:val="DefaultParagraphFont"/>
    <w:link w:val="Footer"/>
    <w:uiPriority w:val="99"/>
    <w:rsid w:val="008C2443"/>
    <w:rPr>
      <w:rFonts w:ascii="CG Times" w:eastAsia="Times New Roman" w:hAnsi="CG Times" w:cs="CG Times"/>
      <w:sz w:val="24"/>
      <w:szCs w:val="24"/>
    </w:rPr>
  </w:style>
  <w:style w:type="character" w:styleId="Hyperlink">
    <w:name w:val="Hyperlink"/>
    <w:basedOn w:val="DefaultParagraphFont"/>
    <w:uiPriority w:val="99"/>
    <w:unhideWhenUsed/>
    <w:rsid w:val="008C2443"/>
    <w:rPr>
      <w:color w:val="0000FF"/>
      <w:u w:val="single"/>
    </w:rPr>
  </w:style>
  <w:style w:type="paragraph" w:styleId="ListParagraph">
    <w:name w:val="List Paragraph"/>
    <w:basedOn w:val="Normal"/>
    <w:uiPriority w:val="34"/>
    <w:qFormat/>
    <w:rsid w:val="008C2443"/>
    <w:pPr>
      <w:ind w:left="720"/>
      <w:contextualSpacing/>
    </w:pPr>
  </w:style>
  <w:style w:type="paragraph" w:styleId="Header">
    <w:name w:val="header"/>
    <w:basedOn w:val="Normal"/>
    <w:link w:val="HeaderChar"/>
    <w:uiPriority w:val="99"/>
    <w:unhideWhenUsed/>
    <w:rsid w:val="00166032"/>
    <w:pPr>
      <w:tabs>
        <w:tab w:val="center" w:pos="4680"/>
        <w:tab w:val="right" w:pos="9360"/>
      </w:tabs>
    </w:pPr>
  </w:style>
  <w:style w:type="character" w:customStyle="1" w:styleId="HeaderChar">
    <w:name w:val="Header Char"/>
    <w:basedOn w:val="DefaultParagraphFont"/>
    <w:link w:val="Header"/>
    <w:uiPriority w:val="99"/>
    <w:rsid w:val="00166032"/>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D3697C"/>
    <w:rPr>
      <w:color w:val="605E5C"/>
      <w:shd w:val="clear" w:color="auto" w:fill="E1DFDD"/>
    </w:rPr>
  </w:style>
  <w:style w:type="character" w:customStyle="1" w:styleId="Heading4Char">
    <w:name w:val="Heading 4 Char"/>
    <w:basedOn w:val="DefaultParagraphFont"/>
    <w:link w:val="Heading4"/>
    <w:uiPriority w:val="9"/>
    <w:rsid w:val="00BF4345"/>
    <w:rPr>
      <w:rFonts w:asciiTheme="majorHAnsi" w:eastAsiaTheme="majorEastAsia" w:hAnsiTheme="majorHAnsi" w:cstheme="majorBidi"/>
      <w:i/>
      <w:iCs/>
      <w:color w:val="244061" w:themeColor="accent1" w:themeShade="80"/>
      <w:sz w:val="24"/>
      <w:szCs w:val="24"/>
    </w:rPr>
  </w:style>
  <w:style w:type="paragraph" w:styleId="BodyTextIndent">
    <w:name w:val="Body Text Indent"/>
    <w:basedOn w:val="Normal"/>
    <w:link w:val="BodyTextIndentChar"/>
    <w:uiPriority w:val="99"/>
    <w:unhideWhenUsed/>
    <w:rsid w:val="00BF4345"/>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BF4345"/>
    <w:rPr>
      <w:rFonts w:ascii="Times New Roman" w:eastAsia="Times New Roman" w:hAnsi="Times New Roman" w:cs="Times New Roman"/>
      <w:sz w:val="24"/>
      <w:szCs w:val="24"/>
    </w:rPr>
  </w:style>
  <w:style w:type="paragraph" w:customStyle="1" w:styleId="ParaTab1">
    <w:name w:val="ParaTab 1"/>
    <w:rsid w:val="00DC3CC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DC3CCF"/>
    <w:rPr>
      <w:szCs w:val="20"/>
    </w:rPr>
  </w:style>
  <w:style w:type="character" w:customStyle="1" w:styleId="FootnoteTextChar">
    <w:name w:val="Footnote Text Char"/>
    <w:basedOn w:val="DefaultParagraphFont"/>
    <w:link w:val="FootnoteText"/>
    <w:uiPriority w:val="99"/>
    <w:semiHidden/>
    <w:rsid w:val="00DC3CCF"/>
    <w:rPr>
      <w:rFonts w:ascii="CG Times" w:eastAsia="Times New Roman" w:hAnsi="CG Times" w:cs="CG Times"/>
      <w:sz w:val="24"/>
      <w:szCs w:val="20"/>
    </w:rPr>
  </w:style>
  <w:style w:type="character" w:styleId="FootnoteReference">
    <w:name w:val="footnote reference"/>
    <w:basedOn w:val="DefaultParagraphFont"/>
    <w:uiPriority w:val="99"/>
    <w:semiHidden/>
    <w:unhideWhenUsed/>
    <w:rsid w:val="00DC3CCF"/>
    <w:rPr>
      <w:vertAlign w:val="superscript"/>
    </w:rPr>
  </w:style>
  <w:style w:type="paragraph" w:styleId="BalloonText">
    <w:name w:val="Balloon Text"/>
    <w:basedOn w:val="Normal"/>
    <w:link w:val="BalloonTextChar"/>
    <w:uiPriority w:val="99"/>
    <w:unhideWhenUsed/>
    <w:rsid w:val="00DC3CCF"/>
    <w:rPr>
      <w:rFonts w:ascii="Segoe UI" w:hAnsi="Segoe UI" w:cs="Segoe UI"/>
      <w:szCs w:val="18"/>
    </w:rPr>
  </w:style>
  <w:style w:type="character" w:customStyle="1" w:styleId="BalloonTextChar">
    <w:name w:val="Balloon Text Char"/>
    <w:basedOn w:val="DefaultParagraphFont"/>
    <w:link w:val="BalloonText"/>
    <w:uiPriority w:val="99"/>
    <w:rsid w:val="00DC3CCF"/>
    <w:rPr>
      <w:rFonts w:ascii="Segoe UI" w:eastAsia="Times New Roman" w:hAnsi="Segoe UI" w:cs="Segoe UI"/>
      <w:sz w:val="24"/>
      <w:szCs w:val="18"/>
    </w:rPr>
  </w:style>
  <w:style w:type="character" w:styleId="CommentReference">
    <w:name w:val="annotation reference"/>
    <w:basedOn w:val="DefaultParagraphFont"/>
    <w:uiPriority w:val="99"/>
    <w:semiHidden/>
    <w:unhideWhenUsed/>
    <w:rsid w:val="007908DD"/>
    <w:rPr>
      <w:sz w:val="16"/>
      <w:szCs w:val="16"/>
    </w:rPr>
  </w:style>
  <w:style w:type="paragraph" w:styleId="CommentText">
    <w:name w:val="annotation text"/>
    <w:basedOn w:val="Normal"/>
    <w:link w:val="CommentTextChar"/>
    <w:uiPriority w:val="99"/>
    <w:semiHidden/>
    <w:unhideWhenUsed/>
    <w:rsid w:val="007908DD"/>
    <w:pPr>
      <w:autoSpaceDE/>
      <w:autoSpaceDN/>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908DD"/>
    <w:rPr>
      <w:rFonts w:ascii="Times New Roman" w:eastAsia="Times New Roman" w:hAnsi="Times New Roman" w:cs="Times New Roman"/>
      <w:sz w:val="20"/>
      <w:szCs w:val="20"/>
    </w:rPr>
  </w:style>
  <w:style w:type="paragraph" w:styleId="NormalWeb">
    <w:name w:val="Normal (Web)"/>
    <w:basedOn w:val="Normal"/>
    <w:uiPriority w:val="99"/>
    <w:semiHidden/>
    <w:unhideWhenUsed/>
    <w:rsid w:val="009C06C8"/>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54051">
      <w:bodyDiv w:val="1"/>
      <w:marLeft w:val="0"/>
      <w:marRight w:val="0"/>
      <w:marTop w:val="0"/>
      <w:marBottom w:val="0"/>
      <w:divBdr>
        <w:top w:val="none" w:sz="0" w:space="0" w:color="auto"/>
        <w:left w:val="none" w:sz="0" w:space="0" w:color="auto"/>
        <w:bottom w:val="none" w:sz="0" w:space="0" w:color="auto"/>
        <w:right w:val="none" w:sz="0" w:space="0" w:color="auto"/>
      </w:divBdr>
    </w:div>
    <w:div w:id="111112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ohn.Povilaitis@BIP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an.Seltzer@BIPC.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ya.leshko@bip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mtdispatch@gmail.com" TargetMode="External"/><Relationship Id="rId4" Type="http://schemas.openxmlformats.org/officeDocument/2006/relationships/settings" Target="settings.xml"/><Relationship Id="rId9" Type="http://schemas.openxmlformats.org/officeDocument/2006/relationships/hyperlink" Target="mailto:jdurkin@jilldurkinlaw.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7532D-8B1C-405C-A3B2-52717A66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1888</Words>
  <Characters>10766</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dcterms:created xsi:type="dcterms:W3CDTF">2024-02-16T16:15:00Z</dcterms:created>
  <dcterms:modified xsi:type="dcterms:W3CDTF">2024-02-16T16:15:00Z</dcterms:modified>
</cp:coreProperties>
</file>