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37ABB" w14:textId="77777777" w:rsidR="00ED3571" w:rsidRPr="00700050" w:rsidRDefault="00ED3571" w:rsidP="00ED3571">
      <w:pPr>
        <w:tabs>
          <w:tab w:val="center" w:pos="4680"/>
        </w:tabs>
        <w:suppressAutoHyphens/>
        <w:autoSpaceDE w:val="0"/>
        <w:autoSpaceDN w:val="0"/>
        <w:jc w:val="center"/>
        <w:rPr>
          <w:rFonts w:eastAsia="Times New Roman" w:cs="Times New Roman"/>
          <w:b/>
          <w:bCs/>
          <w:spacing w:val="-3"/>
        </w:rPr>
      </w:pPr>
      <w:r w:rsidRPr="00700050">
        <w:rPr>
          <w:rFonts w:eastAsia="Times New Roman" w:cs="Times New Roman"/>
          <w:b/>
          <w:bCs/>
          <w:spacing w:val="-3"/>
        </w:rPr>
        <w:t>BEFORE THE</w:t>
      </w:r>
    </w:p>
    <w:p w14:paraId="22682C88" w14:textId="77777777" w:rsidR="00ED3571" w:rsidRPr="00700050" w:rsidRDefault="00ED3571" w:rsidP="00ED3571">
      <w:pPr>
        <w:tabs>
          <w:tab w:val="center" w:pos="4680"/>
        </w:tabs>
        <w:suppressAutoHyphens/>
        <w:autoSpaceDE w:val="0"/>
        <w:autoSpaceDN w:val="0"/>
        <w:jc w:val="center"/>
        <w:rPr>
          <w:rFonts w:eastAsia="Times New Roman" w:cs="Times New Roman"/>
          <w:b/>
          <w:bCs/>
          <w:spacing w:val="-3"/>
        </w:rPr>
      </w:pPr>
      <w:r w:rsidRPr="00700050">
        <w:rPr>
          <w:rFonts w:eastAsia="Times New Roman" w:cs="Times New Roman"/>
          <w:b/>
          <w:bCs/>
          <w:spacing w:val="-3"/>
        </w:rPr>
        <w:t>PENNSYLVANIA PUBLIC UTILITY COMMISSION</w:t>
      </w:r>
    </w:p>
    <w:p w14:paraId="118113A8" w14:textId="77777777" w:rsidR="00ED3571" w:rsidRPr="00700050" w:rsidRDefault="00ED3571" w:rsidP="00ED3571">
      <w:pPr>
        <w:tabs>
          <w:tab w:val="left" w:pos="0"/>
        </w:tabs>
        <w:jc w:val="both"/>
        <w:rPr>
          <w:rFonts w:eastAsia="Times New Roman" w:cs="Times New Roman"/>
          <w:b/>
        </w:rPr>
      </w:pPr>
    </w:p>
    <w:p w14:paraId="1FDBDAFE" w14:textId="77777777" w:rsidR="00ED3571" w:rsidRPr="00700050" w:rsidRDefault="00ED3571" w:rsidP="00ED3571">
      <w:pPr>
        <w:tabs>
          <w:tab w:val="left" w:pos="0"/>
        </w:tabs>
        <w:jc w:val="both"/>
        <w:rPr>
          <w:rFonts w:eastAsia="Times New Roman" w:cs="Times New Roman"/>
          <w:b/>
        </w:rPr>
      </w:pPr>
    </w:p>
    <w:p w14:paraId="0EB760F1" w14:textId="77777777" w:rsidR="00D71D6E" w:rsidRPr="00D71D6E" w:rsidRDefault="00D71D6E" w:rsidP="00D71D6E">
      <w:pPr>
        <w:ind w:firstLine="0"/>
        <w:rPr>
          <w:rFonts w:eastAsia="Times New Roman" w:cs="Times New Roman"/>
        </w:rPr>
      </w:pPr>
      <w:r w:rsidRPr="00D71D6E">
        <w:rPr>
          <w:rFonts w:eastAsia="Times New Roman" w:cs="Times New Roman"/>
        </w:rPr>
        <w:t>Pennsylvania Public Utility Commission</w:t>
      </w:r>
      <w:r w:rsidRPr="00D71D6E">
        <w:rPr>
          <w:rFonts w:eastAsia="Times New Roman" w:cs="Times New Roman"/>
        </w:rPr>
        <w:tab/>
      </w:r>
      <w:r w:rsidRPr="00D71D6E">
        <w:rPr>
          <w:rFonts w:eastAsia="Times New Roman" w:cs="Times New Roman"/>
        </w:rPr>
        <w:tab/>
        <w:t>:</w:t>
      </w:r>
      <w:r w:rsidRPr="00D71D6E">
        <w:rPr>
          <w:rFonts w:eastAsia="Times New Roman" w:cs="Times New Roman"/>
        </w:rPr>
        <w:tab/>
      </w:r>
      <w:r w:rsidRPr="00D71D6E">
        <w:rPr>
          <w:rFonts w:eastAsia="Times New Roman" w:cs="Times New Roman"/>
        </w:rPr>
        <w:tab/>
        <w:t>R-2023-3044549</w:t>
      </w:r>
    </w:p>
    <w:p w14:paraId="2C0EC40F" w14:textId="77777777" w:rsidR="00D71D6E" w:rsidRPr="00D71D6E" w:rsidRDefault="00D71D6E" w:rsidP="00D71D6E">
      <w:pPr>
        <w:ind w:firstLine="0"/>
        <w:rPr>
          <w:rFonts w:eastAsia="Times New Roman" w:cs="Times New Roman"/>
        </w:rPr>
      </w:pPr>
      <w:r w:rsidRPr="00D71D6E">
        <w:rPr>
          <w:rFonts w:eastAsia="Times New Roman" w:cs="Times New Roman"/>
        </w:rPr>
        <w:t>Office of Consumer Advocate</w:t>
      </w:r>
      <w:r w:rsidRPr="00D71D6E">
        <w:rPr>
          <w:rFonts w:eastAsia="Times New Roman" w:cs="Times New Roman"/>
        </w:rPr>
        <w:tab/>
      </w:r>
      <w:r w:rsidRPr="00D71D6E">
        <w:rPr>
          <w:rFonts w:eastAsia="Times New Roman" w:cs="Times New Roman"/>
        </w:rPr>
        <w:tab/>
      </w:r>
      <w:r w:rsidRPr="00D71D6E">
        <w:rPr>
          <w:rFonts w:eastAsia="Times New Roman" w:cs="Times New Roman"/>
        </w:rPr>
        <w:tab/>
        <w:t>:</w:t>
      </w:r>
      <w:r w:rsidRPr="00D71D6E">
        <w:rPr>
          <w:rFonts w:eastAsia="Times New Roman" w:cs="Times New Roman"/>
        </w:rPr>
        <w:tab/>
      </w:r>
      <w:r w:rsidRPr="00D71D6E">
        <w:rPr>
          <w:rFonts w:eastAsia="Times New Roman" w:cs="Times New Roman"/>
        </w:rPr>
        <w:tab/>
        <w:t>C-2024-3045268</w:t>
      </w:r>
    </w:p>
    <w:p w14:paraId="4D844A5E" w14:textId="77777777" w:rsidR="00D71D6E" w:rsidRPr="00D71D6E" w:rsidRDefault="00D71D6E" w:rsidP="00D71D6E">
      <w:pPr>
        <w:ind w:firstLine="0"/>
        <w:rPr>
          <w:rFonts w:eastAsia="Times New Roman" w:cs="Times New Roman"/>
        </w:rPr>
      </w:pPr>
      <w:r w:rsidRPr="00D71D6E">
        <w:rPr>
          <w:rFonts w:eastAsia="Times New Roman" w:cs="Times New Roman"/>
        </w:rPr>
        <w:t>Office of Small Business Advocate</w:t>
      </w:r>
      <w:r w:rsidRPr="00D71D6E">
        <w:rPr>
          <w:rFonts w:eastAsia="Times New Roman" w:cs="Times New Roman"/>
        </w:rPr>
        <w:tab/>
      </w:r>
      <w:r w:rsidRPr="00D71D6E">
        <w:rPr>
          <w:rFonts w:eastAsia="Times New Roman" w:cs="Times New Roman"/>
        </w:rPr>
        <w:tab/>
      </w:r>
      <w:r w:rsidRPr="00D71D6E">
        <w:rPr>
          <w:rFonts w:eastAsia="Times New Roman" w:cs="Times New Roman"/>
        </w:rPr>
        <w:tab/>
        <w:t>:</w:t>
      </w:r>
      <w:r w:rsidRPr="00D71D6E">
        <w:rPr>
          <w:rFonts w:eastAsia="Times New Roman" w:cs="CG Times"/>
        </w:rPr>
        <w:t xml:space="preserve"> </w:t>
      </w:r>
      <w:r w:rsidRPr="00D71D6E">
        <w:rPr>
          <w:rFonts w:eastAsia="Times New Roman" w:cs="CG Times"/>
        </w:rPr>
        <w:tab/>
      </w:r>
      <w:r w:rsidRPr="00D71D6E">
        <w:rPr>
          <w:rFonts w:eastAsia="Times New Roman" w:cs="CG Times"/>
        </w:rPr>
        <w:tab/>
      </w:r>
      <w:r w:rsidRPr="00D71D6E">
        <w:rPr>
          <w:rFonts w:eastAsia="Times New Roman" w:cs="Times New Roman"/>
        </w:rPr>
        <w:t>C-2024-</w:t>
      </w:r>
      <w:r w:rsidRPr="00D71D6E">
        <w:rPr>
          <w:rFonts w:eastAsia="Times New Roman" w:cs="CG Times"/>
        </w:rPr>
        <w:t>3045385</w:t>
      </w:r>
    </w:p>
    <w:p w14:paraId="6725C699" w14:textId="77777777" w:rsidR="00D71D6E" w:rsidRPr="00D71D6E" w:rsidRDefault="00D71D6E" w:rsidP="00D71D6E">
      <w:pPr>
        <w:ind w:firstLine="0"/>
        <w:rPr>
          <w:rFonts w:eastAsia="Times New Roman" w:cs="Times New Roman"/>
        </w:rPr>
      </w:pPr>
      <w:r w:rsidRPr="00D71D6E">
        <w:rPr>
          <w:rFonts w:eastAsia="Times New Roman" w:cs="Times New Roman"/>
        </w:rPr>
        <w:t>Peoples Industrial Intervenors</w:t>
      </w:r>
      <w:r w:rsidRPr="00D71D6E">
        <w:rPr>
          <w:rFonts w:eastAsia="Times New Roman" w:cs="Times New Roman"/>
        </w:rPr>
        <w:tab/>
      </w:r>
      <w:r w:rsidRPr="00D71D6E">
        <w:rPr>
          <w:rFonts w:eastAsia="Times New Roman" w:cs="Times New Roman"/>
        </w:rPr>
        <w:tab/>
      </w:r>
      <w:r w:rsidRPr="00D71D6E">
        <w:rPr>
          <w:rFonts w:eastAsia="Times New Roman" w:cs="Times New Roman"/>
        </w:rPr>
        <w:tab/>
      </w:r>
      <w:r w:rsidRPr="00D71D6E">
        <w:rPr>
          <w:rFonts w:eastAsia="Times New Roman" w:cs="Times New Roman"/>
        </w:rPr>
        <w:tab/>
        <w:t>:</w:t>
      </w:r>
      <w:r w:rsidRPr="00D71D6E">
        <w:rPr>
          <w:rFonts w:eastAsia="Times New Roman" w:cs="Times New Roman"/>
        </w:rPr>
        <w:tab/>
      </w:r>
      <w:r w:rsidRPr="00D71D6E">
        <w:rPr>
          <w:rFonts w:eastAsia="Times New Roman" w:cs="Times New Roman"/>
        </w:rPr>
        <w:tab/>
        <w:t>C-2024-3045960</w:t>
      </w:r>
    </w:p>
    <w:p w14:paraId="2F40BC3E" w14:textId="77777777" w:rsidR="00D71D6E" w:rsidRPr="00D71D6E" w:rsidRDefault="00D71D6E" w:rsidP="00D71D6E">
      <w:pPr>
        <w:ind w:firstLine="0"/>
        <w:rPr>
          <w:rFonts w:eastAsia="Times New Roman" w:cs="Times New Roman"/>
        </w:rPr>
      </w:pPr>
      <w:r w:rsidRPr="00D71D6E">
        <w:rPr>
          <w:rFonts w:eastAsia="Times New Roman" w:cs="Times New Roman"/>
        </w:rPr>
        <w:tab/>
      </w:r>
      <w:r w:rsidRPr="00D71D6E">
        <w:rPr>
          <w:rFonts w:eastAsia="Times New Roman" w:cs="Times New Roman"/>
        </w:rPr>
        <w:tab/>
      </w:r>
      <w:r w:rsidRPr="00D71D6E">
        <w:rPr>
          <w:rFonts w:eastAsia="Times New Roman" w:cs="Times New Roman"/>
        </w:rPr>
        <w:tab/>
      </w:r>
      <w:r w:rsidRPr="00D71D6E">
        <w:rPr>
          <w:rFonts w:eastAsia="Times New Roman" w:cs="Times New Roman"/>
        </w:rPr>
        <w:tab/>
      </w:r>
      <w:r w:rsidRPr="00D71D6E">
        <w:rPr>
          <w:rFonts w:eastAsia="Times New Roman" w:cs="Times New Roman"/>
        </w:rPr>
        <w:tab/>
      </w:r>
      <w:r w:rsidRPr="00D71D6E">
        <w:rPr>
          <w:rFonts w:eastAsia="Times New Roman" w:cs="Times New Roman"/>
        </w:rPr>
        <w:tab/>
      </w:r>
      <w:r w:rsidRPr="00D71D6E">
        <w:rPr>
          <w:rFonts w:eastAsia="Times New Roman" w:cs="Times New Roman"/>
        </w:rPr>
        <w:tab/>
        <w:t>:</w:t>
      </w:r>
    </w:p>
    <w:p w14:paraId="61825623" w14:textId="77777777" w:rsidR="00D71D6E" w:rsidRPr="00D71D6E" w:rsidRDefault="00D71D6E" w:rsidP="00D71D6E">
      <w:pPr>
        <w:ind w:firstLine="720"/>
        <w:rPr>
          <w:rFonts w:eastAsia="Times New Roman" w:cs="Times New Roman"/>
        </w:rPr>
      </w:pPr>
      <w:r w:rsidRPr="00D71D6E">
        <w:rPr>
          <w:rFonts w:eastAsia="Times New Roman" w:cs="Times New Roman"/>
        </w:rPr>
        <w:t>v.</w:t>
      </w:r>
      <w:r w:rsidRPr="00D71D6E">
        <w:rPr>
          <w:rFonts w:eastAsia="Times New Roman" w:cs="Times New Roman"/>
        </w:rPr>
        <w:tab/>
      </w:r>
      <w:r w:rsidRPr="00D71D6E">
        <w:rPr>
          <w:rFonts w:eastAsia="Times New Roman" w:cs="Times New Roman"/>
        </w:rPr>
        <w:tab/>
      </w:r>
      <w:r w:rsidRPr="00D71D6E">
        <w:rPr>
          <w:rFonts w:eastAsia="Times New Roman" w:cs="Times New Roman"/>
        </w:rPr>
        <w:tab/>
      </w:r>
      <w:r w:rsidRPr="00D71D6E">
        <w:rPr>
          <w:rFonts w:eastAsia="Times New Roman" w:cs="Times New Roman"/>
        </w:rPr>
        <w:tab/>
      </w:r>
      <w:r w:rsidRPr="00D71D6E">
        <w:rPr>
          <w:rFonts w:eastAsia="Times New Roman" w:cs="Times New Roman"/>
        </w:rPr>
        <w:tab/>
      </w:r>
      <w:r w:rsidRPr="00D71D6E">
        <w:rPr>
          <w:rFonts w:eastAsia="Times New Roman" w:cs="Times New Roman"/>
        </w:rPr>
        <w:tab/>
        <w:t>:</w:t>
      </w:r>
    </w:p>
    <w:p w14:paraId="602F5EB8" w14:textId="77777777" w:rsidR="00D71D6E" w:rsidRPr="00D71D6E" w:rsidRDefault="00D71D6E" w:rsidP="00D71D6E">
      <w:pPr>
        <w:ind w:firstLine="0"/>
        <w:rPr>
          <w:rFonts w:eastAsia="Times New Roman" w:cs="Times New Roman"/>
        </w:rPr>
      </w:pPr>
      <w:r w:rsidRPr="00D71D6E">
        <w:rPr>
          <w:rFonts w:eastAsia="Times New Roman" w:cs="Times New Roman"/>
        </w:rPr>
        <w:tab/>
      </w:r>
      <w:r w:rsidRPr="00D71D6E">
        <w:rPr>
          <w:rFonts w:eastAsia="Times New Roman" w:cs="Times New Roman"/>
        </w:rPr>
        <w:tab/>
      </w:r>
      <w:r w:rsidRPr="00D71D6E">
        <w:rPr>
          <w:rFonts w:eastAsia="Times New Roman" w:cs="Times New Roman"/>
        </w:rPr>
        <w:tab/>
      </w:r>
      <w:r w:rsidRPr="00D71D6E">
        <w:rPr>
          <w:rFonts w:eastAsia="Times New Roman" w:cs="Times New Roman"/>
        </w:rPr>
        <w:tab/>
      </w:r>
      <w:r w:rsidRPr="00D71D6E">
        <w:rPr>
          <w:rFonts w:eastAsia="Times New Roman" w:cs="Times New Roman"/>
        </w:rPr>
        <w:tab/>
      </w:r>
      <w:r w:rsidRPr="00D71D6E">
        <w:rPr>
          <w:rFonts w:eastAsia="Times New Roman" w:cs="Times New Roman"/>
        </w:rPr>
        <w:tab/>
      </w:r>
      <w:r w:rsidRPr="00D71D6E">
        <w:rPr>
          <w:rFonts w:eastAsia="Times New Roman" w:cs="Times New Roman"/>
        </w:rPr>
        <w:tab/>
        <w:t>:</w:t>
      </w:r>
    </w:p>
    <w:p w14:paraId="1451A92A" w14:textId="77777777" w:rsidR="00D71D6E" w:rsidRPr="00D71D6E" w:rsidRDefault="00D71D6E" w:rsidP="00D71D6E">
      <w:pPr>
        <w:ind w:firstLine="0"/>
        <w:rPr>
          <w:rFonts w:eastAsia="Times New Roman" w:cs="Times New Roman"/>
        </w:rPr>
      </w:pPr>
      <w:r w:rsidRPr="00D71D6E">
        <w:rPr>
          <w:rFonts w:eastAsia="Times New Roman" w:cs="Times New Roman"/>
        </w:rPr>
        <w:tab/>
      </w:r>
      <w:r w:rsidRPr="00D71D6E">
        <w:rPr>
          <w:rFonts w:eastAsia="Times New Roman" w:cs="Times New Roman"/>
        </w:rPr>
        <w:tab/>
      </w:r>
      <w:r w:rsidRPr="00D71D6E">
        <w:rPr>
          <w:rFonts w:eastAsia="Times New Roman" w:cs="Times New Roman"/>
        </w:rPr>
        <w:tab/>
      </w:r>
      <w:r w:rsidRPr="00D71D6E">
        <w:rPr>
          <w:rFonts w:eastAsia="Times New Roman" w:cs="Times New Roman"/>
        </w:rPr>
        <w:tab/>
      </w:r>
      <w:r w:rsidRPr="00D71D6E">
        <w:rPr>
          <w:rFonts w:eastAsia="Times New Roman" w:cs="Times New Roman"/>
        </w:rPr>
        <w:tab/>
      </w:r>
      <w:r w:rsidRPr="00D71D6E">
        <w:rPr>
          <w:rFonts w:eastAsia="Times New Roman" w:cs="Times New Roman"/>
        </w:rPr>
        <w:tab/>
      </w:r>
      <w:r w:rsidRPr="00D71D6E">
        <w:rPr>
          <w:rFonts w:eastAsia="Times New Roman" w:cs="Times New Roman"/>
        </w:rPr>
        <w:tab/>
        <w:t>:</w:t>
      </w:r>
    </w:p>
    <w:p w14:paraId="1BD36E73" w14:textId="77777777" w:rsidR="00D71D6E" w:rsidRPr="00D71D6E" w:rsidRDefault="00D71D6E" w:rsidP="00D71D6E">
      <w:pPr>
        <w:ind w:firstLine="0"/>
        <w:rPr>
          <w:rFonts w:eastAsia="Times New Roman" w:cs="Times New Roman"/>
        </w:rPr>
      </w:pPr>
      <w:r w:rsidRPr="00D71D6E">
        <w:rPr>
          <w:rFonts w:eastAsia="Times New Roman" w:cs="Times New Roman"/>
        </w:rPr>
        <w:t>Peoples Natural Gas Company LLC</w:t>
      </w:r>
      <w:r w:rsidRPr="00D71D6E">
        <w:rPr>
          <w:rFonts w:eastAsia="Times New Roman" w:cs="Times New Roman"/>
        </w:rPr>
        <w:tab/>
      </w:r>
      <w:r w:rsidRPr="00D71D6E">
        <w:rPr>
          <w:rFonts w:eastAsia="Times New Roman" w:cs="Times New Roman"/>
        </w:rPr>
        <w:tab/>
      </w:r>
      <w:r w:rsidRPr="00D71D6E">
        <w:rPr>
          <w:rFonts w:eastAsia="Times New Roman" w:cs="Times New Roman"/>
        </w:rPr>
        <w:tab/>
        <w:t>:</w:t>
      </w:r>
    </w:p>
    <w:p w14:paraId="1941027A" w14:textId="77777777" w:rsidR="00D71D6E" w:rsidRPr="00D71D6E" w:rsidRDefault="00D71D6E" w:rsidP="00D71D6E">
      <w:pPr>
        <w:ind w:firstLine="0"/>
        <w:rPr>
          <w:rFonts w:eastAsia="Times New Roman" w:cs="Times New Roman"/>
        </w:rPr>
      </w:pPr>
      <w:r w:rsidRPr="00D71D6E">
        <w:rPr>
          <w:rFonts w:eastAsia="Times New Roman" w:cs="Times New Roman"/>
        </w:rPr>
        <w:tab/>
      </w:r>
      <w:r w:rsidRPr="00D71D6E">
        <w:rPr>
          <w:rFonts w:eastAsia="Times New Roman" w:cs="Times New Roman"/>
        </w:rPr>
        <w:tab/>
      </w:r>
    </w:p>
    <w:p w14:paraId="6E08CDD8" w14:textId="77777777" w:rsidR="00D71D6E" w:rsidRPr="00D71D6E" w:rsidRDefault="00D71D6E" w:rsidP="00D71D6E">
      <w:pPr>
        <w:tabs>
          <w:tab w:val="left" w:pos="0"/>
        </w:tabs>
        <w:ind w:firstLine="0"/>
        <w:jc w:val="both"/>
        <w:rPr>
          <w:rFonts w:eastAsia="Times New Roman" w:cs="Times New Roman"/>
          <w:b/>
        </w:rPr>
      </w:pPr>
    </w:p>
    <w:p w14:paraId="4FAA9152" w14:textId="77777777" w:rsidR="00ED3571" w:rsidRPr="00700050" w:rsidRDefault="00ED3571" w:rsidP="00ED3571">
      <w:pPr>
        <w:tabs>
          <w:tab w:val="left" w:pos="0"/>
        </w:tabs>
        <w:jc w:val="both"/>
        <w:rPr>
          <w:rFonts w:eastAsia="Times New Roman" w:cs="Times New Roman"/>
          <w:b/>
        </w:rPr>
      </w:pPr>
    </w:p>
    <w:p w14:paraId="1A63CA4A" w14:textId="77777777" w:rsidR="00836771" w:rsidRPr="00836771" w:rsidRDefault="00836771" w:rsidP="00836771">
      <w:pPr>
        <w:rPr>
          <w:bCs/>
        </w:rPr>
      </w:pPr>
    </w:p>
    <w:p w14:paraId="1F4D1383" w14:textId="01542937" w:rsidR="007B016C" w:rsidRPr="0092233F" w:rsidRDefault="00BD3C25" w:rsidP="00836771">
      <w:pPr>
        <w:pStyle w:val="BodyText"/>
        <w:spacing w:after="0"/>
        <w:ind w:firstLine="0"/>
        <w:jc w:val="center"/>
        <w:rPr>
          <w:b/>
          <w:u w:val="single"/>
        </w:rPr>
      </w:pPr>
      <w:r w:rsidRPr="0092233F">
        <w:rPr>
          <w:b/>
          <w:u w:val="single"/>
        </w:rPr>
        <w:t>PROTECTIVE ORDER</w:t>
      </w:r>
    </w:p>
    <w:p w14:paraId="14BDDC87" w14:textId="77777777" w:rsidR="00836771" w:rsidRDefault="00836771" w:rsidP="00836771">
      <w:pPr>
        <w:pStyle w:val="BodyText"/>
        <w:spacing w:after="0" w:line="360" w:lineRule="auto"/>
        <w:ind w:firstLine="0"/>
        <w:jc w:val="center"/>
        <w:rPr>
          <w:b/>
        </w:rPr>
      </w:pPr>
    </w:p>
    <w:p w14:paraId="6AF24DAC" w14:textId="1E4DE9C2" w:rsidR="007B016C" w:rsidRDefault="00BD3C25" w:rsidP="00836771">
      <w:pPr>
        <w:pStyle w:val="BodyText2"/>
        <w:spacing w:line="360" w:lineRule="auto"/>
        <w:ind w:firstLine="1440"/>
        <w:rPr>
          <w:color w:val="000000"/>
        </w:rPr>
      </w:pPr>
      <w:r>
        <w:rPr>
          <w:color w:val="000000"/>
        </w:rPr>
        <w:t xml:space="preserve">Upon consideration of the </w:t>
      </w:r>
      <w:r w:rsidR="001127BE">
        <w:rPr>
          <w:color w:val="000000"/>
        </w:rPr>
        <w:t xml:space="preserve">unopposed </w:t>
      </w:r>
      <w:r>
        <w:rPr>
          <w:color w:val="000000"/>
        </w:rPr>
        <w:t xml:space="preserve">Motion for a Protective Order that was filed by </w:t>
      </w:r>
      <w:r w:rsidR="00DD21FB">
        <w:rPr>
          <w:color w:val="000000"/>
        </w:rPr>
        <w:t>Peoples Natural Gas Company LLC</w:t>
      </w:r>
      <w:r w:rsidR="001127BE">
        <w:rPr>
          <w:color w:val="000000"/>
        </w:rPr>
        <w:t>,</w:t>
      </w:r>
      <w:r w:rsidR="00DD21FB">
        <w:rPr>
          <w:color w:val="000000"/>
        </w:rPr>
        <w:t xml:space="preserve"> on </w:t>
      </w:r>
      <w:r w:rsidR="00BD4A4A">
        <w:rPr>
          <w:color w:val="000000"/>
        </w:rPr>
        <w:t>February 23, 2024:</w:t>
      </w:r>
    </w:p>
    <w:p w14:paraId="2950F6D2" w14:textId="77777777" w:rsidR="00836771" w:rsidRDefault="00836771" w:rsidP="00836771">
      <w:pPr>
        <w:pStyle w:val="BodyText2"/>
        <w:spacing w:line="360" w:lineRule="auto"/>
        <w:ind w:firstLine="1440"/>
        <w:rPr>
          <w:color w:val="000000"/>
        </w:rPr>
      </w:pPr>
    </w:p>
    <w:p w14:paraId="6C9AAB74" w14:textId="22199010" w:rsidR="007B016C" w:rsidRDefault="00BD3C25" w:rsidP="00836771">
      <w:pPr>
        <w:pStyle w:val="BodyText2"/>
        <w:spacing w:line="360" w:lineRule="auto"/>
        <w:ind w:firstLine="1440"/>
        <w:rPr>
          <w:color w:val="000000"/>
        </w:rPr>
      </w:pPr>
      <w:r>
        <w:rPr>
          <w:color w:val="000000"/>
        </w:rPr>
        <w:t>IT IS ORDERED THAT:</w:t>
      </w:r>
    </w:p>
    <w:p w14:paraId="49B86B03" w14:textId="77777777" w:rsidR="00836771" w:rsidRDefault="00836771" w:rsidP="00836771">
      <w:pPr>
        <w:pStyle w:val="BodyText2"/>
        <w:spacing w:line="360" w:lineRule="auto"/>
        <w:ind w:firstLine="1440"/>
        <w:rPr>
          <w:color w:val="000000"/>
        </w:rPr>
      </w:pPr>
    </w:p>
    <w:p w14:paraId="769C4590" w14:textId="4EE1D034" w:rsidR="00330FEB" w:rsidRDefault="00330FEB" w:rsidP="0024472C">
      <w:pPr>
        <w:spacing w:line="360" w:lineRule="auto"/>
      </w:pPr>
      <w:r>
        <w:t>1.</w:t>
      </w:r>
      <w:r>
        <w:tab/>
        <w:t>The Motion is hereby granted with respect to all materials and information identified in Paragraphs 3 and 4 below.</w:t>
      </w:r>
      <w:r>
        <w:br/>
      </w:r>
    </w:p>
    <w:p w14:paraId="6425A8A9" w14:textId="47FD3C26" w:rsidR="00330FEB" w:rsidRDefault="00330FEB" w:rsidP="0024472C">
      <w:pPr>
        <w:spacing w:line="360" w:lineRule="auto"/>
        <w:ind w:firstLine="1530"/>
      </w:pPr>
      <w:r>
        <w:t>2.</w:t>
      </w:r>
      <w:r>
        <w:tab/>
        <w:t xml:space="preserve">That the materials subject to this Protective Order are all correspondence, documents, data, information, studies, methodologies, and other materials, furnished in this proceeding, which are believed by the producing party to be of a proprietary or confidential </w:t>
      </w:r>
      <w:proofErr w:type="gramStart"/>
      <w:r>
        <w:t>nature</w:t>
      </w:r>
      <w:proofErr w:type="gramEnd"/>
      <w:r>
        <w:t xml:space="preserve"> and which are so designated by being stamped “Confidential” or “Highly Confidential.”  Such materials will be referred to below as “Proprietary Information.”</w:t>
      </w:r>
      <w:r>
        <w:br/>
      </w:r>
    </w:p>
    <w:p w14:paraId="13C44545" w14:textId="58F94ECD" w:rsidR="00330FEB" w:rsidRDefault="00330FEB" w:rsidP="0024472C">
      <w:pPr>
        <w:spacing w:line="360" w:lineRule="auto"/>
      </w:pPr>
      <w:r>
        <w:t>3.</w:t>
      </w:r>
      <w:r>
        <w:tab/>
        <w:t xml:space="preserve">That the parties may designate as “Confidential” those materials which customarily are treated by that party as sensitive or proprietary, which are not available to the public, or which, if disclosed freely, would subject that party or others to risk of competitive disadvantage or other business injury.  “Confidential” materials shall expressly include Excel </w:t>
      </w:r>
      <w:r>
        <w:lastRenderedPageBreak/>
        <w:t xml:space="preserve">copies of Black &amp; Veatch Management Consulting, LLC’s cost of service models and supporting workpapers. </w:t>
      </w:r>
      <w:r>
        <w:br/>
      </w:r>
    </w:p>
    <w:p w14:paraId="6BA234CA" w14:textId="6F50F5DF" w:rsidR="00330FEB" w:rsidRDefault="00330FEB" w:rsidP="0024472C">
      <w:pPr>
        <w:spacing w:line="360" w:lineRule="auto"/>
      </w:pPr>
      <w:r>
        <w:t>4.</w:t>
      </w:r>
      <w:r>
        <w:tab/>
        <w:t>That the parties may designate as “Highly Confidential” those materials that are of such a commercially sensitive or of such a private, personal nature that the producing party is able to justify a heightened level of confidential protection with respect to those materials.  For example, but without limitation, “Highly Confidential” information may include Proprietary Information that constitutes or describes: (i) customer names or customer prospects’ names, addresses, annual volumes of gas usage, or other customer-identifying information; (ii) marketing plans; (iii) competitive strategies or service alternatives; (iv) market share projections; (v) competitive pricing or discounting information; and (vi) marketing materials that have not yet been used.</w:t>
      </w:r>
      <w:r>
        <w:br/>
      </w:r>
    </w:p>
    <w:p w14:paraId="48D02996" w14:textId="0FF55F54" w:rsidR="00330FEB" w:rsidRDefault="00330FEB" w:rsidP="0024472C">
      <w:pPr>
        <w:spacing w:line="360" w:lineRule="auto"/>
      </w:pPr>
      <w:r>
        <w:t>5.</w:t>
      </w:r>
      <w:r>
        <w:tab/>
        <w:t xml:space="preserve">That Proprietary Information </w:t>
      </w:r>
      <w:proofErr w:type="gramStart"/>
      <w:r>
        <w:t>shall</w:t>
      </w:r>
      <w:proofErr w:type="gramEnd"/>
      <w:r>
        <w:t xml:space="preserve"> be made available to counsel for the non-producing party, subject to the terms of this Protective Order.  Such counsel shall use or disclose the Proprietary Information only for purposes of preparing or presenting evidence, cross examination, or argument or for settlement discussions in this proceeding.  To the extent required for participation in this proceeding, counsel for a non-producing party may afford access to Proprietary Information subject to the conditions set forth herein.</w:t>
      </w:r>
      <w:r>
        <w:br/>
      </w:r>
    </w:p>
    <w:p w14:paraId="74D8313C" w14:textId="5356E1F8" w:rsidR="00330FEB" w:rsidRDefault="00330FEB" w:rsidP="0024472C">
      <w:pPr>
        <w:spacing w:line="360" w:lineRule="auto"/>
      </w:pPr>
      <w:r>
        <w:t>6.</w:t>
      </w:r>
      <w:r>
        <w:tab/>
        <w:t>Proprietary Information produced in this proceeding shall be made available to the Pennsylvania Public Utility Commission (“Commission”) and its Staff.  For purposes of filing, to the extent that Proprietary Information is placed in the Commission’s report folders, such information shall be handled in accordance with routine Commission procedures inasmuch as the report folders are not subject to public disclosure.  To the extent that Proprietary Information is placed in the Commission’s testimony or document folders, such information shall be separately bound, conspicuously marked, and accompanied by a copy of this Protective Order.  Public inspection of Protected Information shall be permitted only in accordance with this Protective Order.</w:t>
      </w:r>
      <w:r>
        <w:br/>
      </w:r>
    </w:p>
    <w:p w14:paraId="24E5D185" w14:textId="4727D9BC" w:rsidR="00330FEB" w:rsidRDefault="00330FEB" w:rsidP="0024472C">
      <w:pPr>
        <w:spacing w:line="360" w:lineRule="auto"/>
      </w:pPr>
      <w:r>
        <w:lastRenderedPageBreak/>
        <w:t>7.</w:t>
      </w:r>
      <w:r>
        <w:tab/>
        <w:t>That “Confidential” information may be made available to a “Reviewing Representative” who is a person who has signed a Non-Disclosure Certificate in the form attached as Appendix A hereto and who is:  (i) an attorney for one of the parties who has entered an appearance in this proceeding; (ii) an attorney, paralegal, or other employee associated for purposes of this proceeding with an attorney described in subparagraph (i); (iii) an expert or an employee of an expert retained by a party for the purpose of advising, preparing for or testifying in this proceeding; (iv) an employee or other representative of a party with significant responsibility in this proceeding; or (v) a person mutually agreed to by the producing and non-producing parties.</w:t>
      </w:r>
      <w:r>
        <w:br/>
      </w:r>
    </w:p>
    <w:p w14:paraId="621AFC5A" w14:textId="77777777" w:rsidR="00B963F1" w:rsidRDefault="00330FEB" w:rsidP="00F36E96">
      <w:pPr>
        <w:keepNext/>
        <w:spacing w:line="360" w:lineRule="auto"/>
      </w:pPr>
      <w:r>
        <w:t>8.</w:t>
      </w:r>
      <w:r>
        <w:tab/>
        <w:t xml:space="preserve">Provided, however, that no Reviewing Representative may be a “Restricted Person.”  For the purpose of this Protective Order, “Restricted Person” shall mean:  (i) an officer, director, stockholder, partner, or owner of any competitor of a party or an employee of such an entity if the employee’s duties involve marketing or pricing of the competitor’s products or services; (ii) an officer, director, stockholder, partner, or owner of any affiliate of a competitor of a party (including any association of competitors of a party) or an employee of such an entity if the employee’s duties involve marketing or pricing of the competitor’s products or services; (iii) an officer, director, stockholder, owner or employee of a competitor of a customer of a party if the Proprietary Information concerns any specific, identifiable customer of a party; and (iv) an officer, director, stockholder, owner or employee of an affiliate of a competitor of a customer of a party if the Proprietary Information concerns a specific, identifiable customer of the party; provided, however, that no expert shall be disqualified on account of being a stockholder, partner, or owner unless that expert’s interest in the business would provide a significant motive for violation of the limitations of permissible use of the Proprietary Information.  For purposes of this Protective Order, stocks, partnership, or other direct ownership interests (excluding ownership in mutual funds) valued at more than $10,000 or constituting more than a one percent interest in a business establishes a significant </w:t>
      </w:r>
      <w:r>
        <w:lastRenderedPageBreak/>
        <w:t xml:space="preserve">motive for violation. The Office of Small Business Advocate’s (“OSBA”) consultants, Mr. Robert D. Knecht and Mr. Mark Ewen, will not be considered “Restricted Persons,” </w:t>
      </w:r>
      <w:proofErr w:type="gramStart"/>
      <w:r>
        <w:t>provided</w:t>
      </w:r>
      <w:proofErr w:type="gramEnd"/>
      <w:r>
        <w:t xml:space="preserve"> </w:t>
      </w:r>
    </w:p>
    <w:p w14:paraId="1FA3A593" w14:textId="2C4EB24D" w:rsidR="00330FEB" w:rsidRDefault="00330FEB" w:rsidP="00C6686F">
      <w:pPr>
        <w:spacing w:line="360" w:lineRule="auto"/>
        <w:ind w:firstLine="0"/>
      </w:pPr>
      <w:r>
        <w:t>that Mr. Knecht and Mr. Ewen do not share, distribute, or discuss the Proprietary Information with any person except authorized OSBA representatives.</w:t>
      </w:r>
      <w:r>
        <w:br/>
      </w:r>
    </w:p>
    <w:p w14:paraId="6413AC1A" w14:textId="32344F36" w:rsidR="00330FEB" w:rsidRDefault="00330FEB" w:rsidP="0024472C">
      <w:pPr>
        <w:spacing w:line="360" w:lineRule="auto"/>
      </w:pPr>
      <w:r>
        <w:t>9.</w:t>
      </w:r>
      <w:r>
        <w:tab/>
        <w:t>If an expert for a party to this Protective Order, another member of the expert’s firm or the expert’s firm also serves as an expert for, or as a consultant or advisor to, a Restricted Person, said expert must:  (i) identify for the other party to this Protective Order each Restricted Person and each expert or consultant; (ii) make reasonable attempts to segregate those personnel assisting in the expert’s participation in this proceeding from those personnel working on behalf of a Restricted Person; and (iii) if segregation of such personnel is impractical, the expert shall give to the producing party written assurances that the lack of segregation will in no way jeopardize the interests of the party or its customers.  The parties retain the right to challenge the adequacy of the written assurances that the parties’ or their customers’ interests will not be jeopardized.</w:t>
      </w:r>
      <w:r w:rsidR="0024472C">
        <w:br/>
      </w:r>
    </w:p>
    <w:p w14:paraId="61BE4805" w14:textId="1BCF9A7E" w:rsidR="00330FEB" w:rsidRDefault="00330FEB" w:rsidP="00330FEB">
      <w:pPr>
        <w:spacing w:line="360" w:lineRule="auto"/>
      </w:pPr>
      <w:r>
        <w:t>10.</w:t>
      </w:r>
      <w:r>
        <w:tab/>
        <w:t>That “Highly Confidential” information may be made available to a “Reviewing Representative” who has signed a Non-Disclosure Certificate in the form attached as Appendix A hereto and who is:  (i) an attorney for one of the parties who has entered an appearance in this proceeding; (ii) an attorney, paralegal, or other employee associated for purposes of this proceeding with an attorney described in subparagraph (i); (iii) an expert or an employee of an expert retained by a party for the purpose of advising, preparing for or testifying in this proceeding; or (iv) a person mutually agreed to by the producing and non-producing parties.</w:t>
      </w:r>
      <w:r w:rsidR="0024472C">
        <w:br/>
      </w:r>
    </w:p>
    <w:p w14:paraId="5BDDDB34" w14:textId="06669F61" w:rsidR="00330FEB" w:rsidRDefault="00330FEB" w:rsidP="00330FEB">
      <w:pPr>
        <w:spacing w:line="360" w:lineRule="auto"/>
      </w:pPr>
      <w:r>
        <w:t>11.</w:t>
      </w:r>
      <w:r>
        <w:tab/>
        <w:t xml:space="preserve">Provided, however, that a Reviewing Representative of Highly Confidential information shall not be a “Restricted Person” as defined in Paragraph 8 or include any employee or agent of a customer of a party subject to this Protective Order, a competitor of a party subject to this Protective Order, or a competitor of a customer of a party subject to this Protective Order whose duties include: (i) the marketing, sale, or purchase of natural gas or natural gas transportation services; (ii) management regarding or supervision of any employee </w:t>
      </w:r>
      <w:r>
        <w:lastRenderedPageBreak/>
        <w:t>whose duties include the marketing, sale, or purchase of natural gas or natural gas transportation services for a competitor of a party subject to this Protective Order or a customer of the party; (iii) consulting services for a competitor of a party subject to this Protective Order or a customer of the party regarding the marketing, sale or purchase of natural gas or natural gas transportation services; or (iv) responsibility regarding other strategic business activities in which use of market sensitive information could be reasonably expected to cause competitive harm to a party or to a customer of a party subject to this Protective Order.</w:t>
      </w:r>
      <w:r w:rsidR="0024472C">
        <w:br/>
      </w:r>
    </w:p>
    <w:p w14:paraId="692F4F9A" w14:textId="29FD0A48" w:rsidR="00330FEB" w:rsidRDefault="00330FEB" w:rsidP="00330FEB">
      <w:pPr>
        <w:spacing w:line="360" w:lineRule="auto"/>
      </w:pPr>
      <w:r>
        <w:t>12.</w:t>
      </w:r>
      <w:r>
        <w:tab/>
        <w:t>If any person who has had access to Proprietary Information subsequently is assigned to perform any duties which would make that person ineligible to be a Reviewing Representative of “Confidential” or “Highly Confidential” information, that person shall immediately inform the producing party of his or her new duties, shall dispose of any Proprietary Information and any information derived therefrom in his or her possession and shall continue to comply with the requirements of this Protective Order with regard to the Proprietary Information to which that person previously had access.</w:t>
      </w:r>
      <w:r w:rsidR="0024472C">
        <w:br/>
      </w:r>
    </w:p>
    <w:p w14:paraId="570DAE7F" w14:textId="6B802EEA" w:rsidR="00330FEB" w:rsidRDefault="00330FEB" w:rsidP="00330FEB">
      <w:pPr>
        <w:spacing w:line="360" w:lineRule="auto"/>
      </w:pPr>
      <w:r>
        <w:t>13.</w:t>
      </w:r>
      <w:r>
        <w:tab/>
        <w:t>That no other persons may have access to the Proprietary Information except as authorized by order of the Commission or the Presiding Administrative Law Judge.</w:t>
      </w:r>
      <w:r w:rsidR="0024472C">
        <w:br/>
      </w:r>
    </w:p>
    <w:p w14:paraId="42EC1906" w14:textId="2F94C124" w:rsidR="00330FEB" w:rsidRDefault="00330FEB" w:rsidP="00330FEB">
      <w:pPr>
        <w:spacing w:line="360" w:lineRule="auto"/>
      </w:pPr>
      <w:r>
        <w:t>14.</w:t>
      </w:r>
      <w:r>
        <w:tab/>
        <w:t>That qualified “Reviewing Representatives of Highly Confidential” information may review and discuss “Highly Confidential” information with their client or with the entity with which they are employed or associated, to the extent that the client or entity is not a “Restricted Person,” but may not share with or permit the client or entity to review the “Highly Confidential” information.  Such discussions must be general in nature and not disclose specific “Highly Confidential” information; provided, however, that counsel for the Bureau of Investigation and Enforcement (“I&amp;E”), Office of Consumer Advocate (“OCA”) and Office of Small Business Advocate (“OSBA”) may share Proprietary Information with the I&amp;E Deputy Chief Prosecutor, I&amp;E Director, Consumer Advocate, Deputy Consumer Advocate, and Small Business Advocate, respectively, without obtaining a Non-Disclosure Certificate from these individuals, provided that these individuals otherwise abide by the terms of the Protective Order.</w:t>
      </w:r>
      <w:r w:rsidR="0024472C">
        <w:br/>
      </w:r>
    </w:p>
    <w:p w14:paraId="7688E1AE" w14:textId="78C25EE9" w:rsidR="00330FEB" w:rsidRDefault="00330FEB" w:rsidP="00330FEB">
      <w:pPr>
        <w:spacing w:line="360" w:lineRule="auto"/>
      </w:pPr>
      <w:r>
        <w:lastRenderedPageBreak/>
        <w:t>15.</w:t>
      </w:r>
      <w:r>
        <w:tab/>
        <w:t>That Proprietary Information shall be treated by non-producing parties subject to this Protective Order and by all Reviewing Representatives in accordance with the certificate attached as Appendix A and executed pursuant to Paragraph 17.  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in order to carry out that person’s responsibilities in this proceeding.</w:t>
      </w:r>
      <w:r w:rsidR="0024472C">
        <w:br/>
      </w:r>
    </w:p>
    <w:p w14:paraId="7C46BCA1" w14:textId="53C012DE" w:rsidR="00330FEB" w:rsidRDefault="00330FEB" w:rsidP="00330FEB">
      <w:pPr>
        <w:spacing w:line="360" w:lineRule="auto"/>
      </w:pPr>
      <w:r>
        <w:t>16.</w:t>
      </w:r>
      <w:r>
        <w:tab/>
        <w:t>That Reviewing Representatives may not use information contained in any Proprietary Information obtained through this proceeding to give any commercial advantage.  If a party wishes to designate as a Reviewing Representative a person not described in Paragraphs 7 and 10 above, the party shall seek agreement from the party providing the Proprietary Information.  If an agreement is reached, that person shall be a Reviewing Representative with respect to those materials.  If no agreement is reached, the party shall submit the disputed designation to the presiding Administrative Law Judge for resolution.</w:t>
      </w:r>
      <w:r w:rsidR="0024472C">
        <w:br/>
      </w:r>
    </w:p>
    <w:p w14:paraId="40BF6666" w14:textId="0AA0C32A" w:rsidR="00330FEB" w:rsidRDefault="00330FEB" w:rsidP="00330FEB">
      <w:pPr>
        <w:spacing w:line="360" w:lineRule="auto"/>
      </w:pPr>
      <w:r>
        <w:t>17.</w:t>
      </w:r>
      <w:r>
        <w:tab/>
        <w:t>That a Reviewing Representative shall not be permitted to inspect, participate in discussions regarding, or otherwise be permitted access to Proprietary Information pursuant to this Protective Order 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  A copy of each Non-Disclosure Certificate shall be provided to counsel for the party asserting confidentiality prior to disclosure of any Proprietary Information to that Reviewing Representative.</w:t>
      </w:r>
      <w:r w:rsidR="0024472C">
        <w:br/>
      </w:r>
    </w:p>
    <w:p w14:paraId="09C81EEA" w14:textId="546BE70B" w:rsidR="00330FEB" w:rsidRDefault="00330FEB" w:rsidP="00330FEB">
      <w:pPr>
        <w:spacing w:line="360" w:lineRule="auto"/>
      </w:pPr>
      <w:r>
        <w:t>18.</w:t>
      </w:r>
      <w:r>
        <w:tab/>
        <w:t>That attorneys and outside experts qualified as Reviewing Representatives are responsible for ensuring that persons under their supervision or control comply with this Protective Order.</w:t>
      </w:r>
      <w:r w:rsidR="0024472C">
        <w:br/>
      </w:r>
    </w:p>
    <w:p w14:paraId="5D56B1E6" w14:textId="0AADFE10" w:rsidR="00330FEB" w:rsidRDefault="00330FEB" w:rsidP="00330FEB">
      <w:pPr>
        <w:spacing w:line="360" w:lineRule="auto"/>
      </w:pPr>
      <w:r>
        <w:lastRenderedPageBreak/>
        <w:t>19.</w:t>
      </w:r>
      <w:r>
        <w:tab/>
        <w:t>That none of the parties waive their right to pursue any other legal or equitable remedies that may be available in the event of actual or anticipated disclosure of Proprietary Information.</w:t>
      </w:r>
    </w:p>
    <w:p w14:paraId="65913012" w14:textId="77777777" w:rsidR="00FA5F01" w:rsidRDefault="00FA5F01" w:rsidP="00330FEB">
      <w:pPr>
        <w:spacing w:line="360" w:lineRule="auto"/>
      </w:pPr>
    </w:p>
    <w:p w14:paraId="61F3BBEA" w14:textId="0EF3F966" w:rsidR="00330FEB" w:rsidRDefault="00330FEB" w:rsidP="00330FEB">
      <w:pPr>
        <w:spacing w:line="360" w:lineRule="auto"/>
      </w:pPr>
      <w:r>
        <w:t>20.</w:t>
      </w:r>
      <w:r>
        <w:tab/>
        <w:t>That the producing party shall designate data or documents as constituting or containing Proprietary Information by stamping the documents “Confidential” or “Highly Confidential.”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The Proprietary Information shall be served in an envelope separate from the nonproprietary materials, and the envelope shall be conspicuously marked “Confidential” or “Highly Confidential.”</w:t>
      </w:r>
    </w:p>
    <w:p w14:paraId="3DD26EB1" w14:textId="77777777" w:rsidR="00056AAC" w:rsidRDefault="00056AAC" w:rsidP="00330FEB">
      <w:pPr>
        <w:spacing w:line="360" w:lineRule="auto"/>
      </w:pPr>
    </w:p>
    <w:p w14:paraId="5E7CE768" w14:textId="29C409E3" w:rsidR="00330FEB" w:rsidRDefault="00330FEB" w:rsidP="00330FEB">
      <w:pPr>
        <w:spacing w:line="360" w:lineRule="auto"/>
      </w:pPr>
      <w:r>
        <w:t>21.</w:t>
      </w:r>
      <w:r>
        <w:tab/>
        <w:t>That the non-producing party will consider and treat the Proprietary Information as within the exemptions from disclosure provided in Section 335(d) of the Public Utility Code, 66 Pa. C.S. § 335(d), as applicable, and is within the definition of “confidential proprietary information” in the Pennsylvania Right-to-Know Law, Act of February 14, 2008, P.L. 6, 65 P.S. §§ 67.101-67.3104, until such time as the information is found to be non-proprietary.  In the event that any person or entity seeks to compel the disclosure of Proprietary Information, the non-producing party shall promptly notify the producing party in order to provide the producing party an opportunity to oppose or limit such disclosure.</w:t>
      </w:r>
    </w:p>
    <w:p w14:paraId="2B95052A" w14:textId="77777777" w:rsidR="00056AAC" w:rsidRDefault="00056AAC" w:rsidP="00330FEB">
      <w:pPr>
        <w:spacing w:line="360" w:lineRule="auto"/>
      </w:pPr>
    </w:p>
    <w:p w14:paraId="78C67418" w14:textId="0DEE206C" w:rsidR="00330FEB" w:rsidRDefault="00330FEB" w:rsidP="00330FEB">
      <w:pPr>
        <w:spacing w:line="360" w:lineRule="auto"/>
      </w:pPr>
      <w:r>
        <w:t>22.</w:t>
      </w:r>
      <w:r>
        <w:tab/>
        <w:t>That any public reference to Proprietary Information by a party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w:t>
      </w:r>
    </w:p>
    <w:p w14:paraId="3FAC2797" w14:textId="77777777" w:rsidR="00056AAC" w:rsidRDefault="00056AAC" w:rsidP="00330FEB">
      <w:pPr>
        <w:spacing w:line="360" w:lineRule="auto"/>
      </w:pPr>
    </w:p>
    <w:p w14:paraId="7060AB76" w14:textId="0C354371" w:rsidR="00330FEB" w:rsidRDefault="00330FEB" w:rsidP="00330FEB">
      <w:pPr>
        <w:spacing w:line="360" w:lineRule="auto"/>
      </w:pPr>
      <w:r>
        <w:t>23.</w:t>
      </w:r>
      <w:r>
        <w:tab/>
        <w:t>That, when a statement or exhibit is identified for the record, the portions thereof that constitute Proprietary Information shall be designated as such for the record.</w:t>
      </w:r>
      <w:r w:rsidR="0024472C">
        <w:br/>
      </w:r>
    </w:p>
    <w:p w14:paraId="479EB9B0" w14:textId="4CED5B02" w:rsidR="00330FEB" w:rsidRDefault="00330FEB" w:rsidP="00330FEB">
      <w:pPr>
        <w:spacing w:line="360" w:lineRule="auto"/>
      </w:pPr>
      <w:r>
        <w:lastRenderedPageBreak/>
        <w:t>24.</w:t>
      </w:r>
      <w:r>
        <w:tab/>
        <w:t>That any part of the record of this proceeding containing Proprietary Information, including but not limited to all exhibits, writings, testimony, cross examination and argument, and including reference thereto as mentioned in Paragraph 22 above, shall be sealed for all purposes, including administrative and judicial review, unless such Proprietary Information is released from the restrictions of this Protective Order, either through the agreement of the parties subject to this Protective Order or pursuant to an order of the Commission.</w:t>
      </w:r>
    </w:p>
    <w:p w14:paraId="6D82A608" w14:textId="77777777" w:rsidR="00056AAC" w:rsidRDefault="00056AAC" w:rsidP="00330FEB">
      <w:pPr>
        <w:spacing w:line="360" w:lineRule="auto"/>
      </w:pPr>
    </w:p>
    <w:p w14:paraId="2F467D77" w14:textId="42E2C311" w:rsidR="00330FEB" w:rsidRDefault="00330FEB" w:rsidP="00330FEB">
      <w:pPr>
        <w:spacing w:line="360" w:lineRule="auto"/>
      </w:pPr>
      <w:r>
        <w:t>25.</w:t>
      </w:r>
      <w:r>
        <w:tab/>
        <w:t>That 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w:t>
      </w:r>
      <w:r w:rsidR="0024472C">
        <w:br/>
      </w:r>
    </w:p>
    <w:p w14:paraId="3E48009E" w14:textId="10622B09" w:rsidR="00330FEB" w:rsidRDefault="00330FEB" w:rsidP="00330FEB">
      <w:pPr>
        <w:spacing w:line="360" w:lineRule="auto"/>
      </w:pPr>
      <w:r>
        <w:t>26.</w:t>
      </w:r>
      <w:r>
        <w:tab/>
        <w:t xml:space="preserve">That the parties shall retain the right to object to the production of Proprietary Information on any proper ground; to refuse to produce Proprietary Information pending the adjudication of the objection; and to seek additional measures of protection of Proprietary Information beyond those provided in this Protective Order. </w:t>
      </w:r>
      <w:r w:rsidR="0024472C">
        <w:br/>
      </w:r>
    </w:p>
    <w:p w14:paraId="3C39D6B4" w14:textId="77777777" w:rsidR="00191C69" w:rsidRDefault="00330FEB" w:rsidP="00330FEB">
      <w:pPr>
        <w:spacing w:line="360" w:lineRule="auto"/>
      </w:pPr>
      <w:r>
        <w:t>27.</w:t>
      </w:r>
      <w:r>
        <w:tab/>
        <w:t xml:space="preserve">That within 30 days after a Commission final order is entered in the above-captioned proceeding, or in the event of appeals, within 30 days after appeals are finally decided, the non-producing party, upon request, shall either destroy or return to the producing party all copies of all documents and other materials not entered into the record, including notes, which contain any Proprietary Information.  In the event that the non-producing party elects to destroy all copies of documents and other materials containing Proprietary Information instead of </w:t>
      </w:r>
    </w:p>
    <w:p w14:paraId="04C57E76" w14:textId="77777777" w:rsidR="00191C69" w:rsidRDefault="00191C69" w:rsidP="00330FEB">
      <w:pPr>
        <w:spacing w:line="360" w:lineRule="auto"/>
      </w:pPr>
    </w:p>
    <w:p w14:paraId="1FA48CA6" w14:textId="77777777" w:rsidR="00191C69" w:rsidRDefault="00191C69" w:rsidP="00191C69">
      <w:pPr>
        <w:spacing w:line="360" w:lineRule="auto"/>
        <w:ind w:firstLine="0"/>
      </w:pPr>
    </w:p>
    <w:p w14:paraId="583EA321" w14:textId="77777777" w:rsidR="00191C69" w:rsidRDefault="00191C69" w:rsidP="00191C69">
      <w:pPr>
        <w:spacing w:line="360" w:lineRule="auto"/>
        <w:ind w:firstLine="0"/>
      </w:pPr>
    </w:p>
    <w:p w14:paraId="3D04A5C0" w14:textId="77777777" w:rsidR="00191C69" w:rsidRDefault="00191C69" w:rsidP="00191C69">
      <w:pPr>
        <w:spacing w:line="360" w:lineRule="auto"/>
        <w:ind w:firstLine="0"/>
      </w:pPr>
    </w:p>
    <w:p w14:paraId="1A35ACCE" w14:textId="77777777" w:rsidR="00191C69" w:rsidRDefault="00191C69" w:rsidP="00191C69">
      <w:pPr>
        <w:spacing w:line="360" w:lineRule="auto"/>
        <w:ind w:firstLine="0"/>
      </w:pPr>
    </w:p>
    <w:p w14:paraId="266E33B0" w14:textId="76579D2D" w:rsidR="00DD36F7" w:rsidRDefault="00330FEB" w:rsidP="00191C69">
      <w:pPr>
        <w:spacing w:line="360" w:lineRule="auto"/>
        <w:ind w:firstLine="0"/>
      </w:pPr>
      <w:r>
        <w:lastRenderedPageBreak/>
        <w:t>returning the copies of documents and other materials containing Proprietary Information to the producing party, the non-producing party shall certify in writing to the other party that the Proprietary Information has been destroyed.</w:t>
      </w:r>
    </w:p>
    <w:p w14:paraId="6CC1B982" w14:textId="77777777" w:rsidR="007B016C" w:rsidRDefault="007B016C" w:rsidP="007B016C"/>
    <w:p w14:paraId="5EF69082" w14:textId="77777777" w:rsidR="007B016C" w:rsidRDefault="007B016C" w:rsidP="007B016C"/>
    <w:p w14:paraId="3412B4CD" w14:textId="25AF292B" w:rsidR="007B016C" w:rsidRDefault="00BD3C25" w:rsidP="0024472C">
      <w:pPr>
        <w:ind w:firstLine="0"/>
      </w:pPr>
      <w:r>
        <w:t xml:space="preserve">Dated:  </w:t>
      </w:r>
      <w:r w:rsidR="0024472C" w:rsidRPr="004338B0">
        <w:rPr>
          <w:u w:val="single"/>
        </w:rPr>
        <w:t xml:space="preserve">February </w:t>
      </w:r>
      <w:r w:rsidR="004338B0">
        <w:rPr>
          <w:u w:val="single"/>
        </w:rPr>
        <w:t>27</w:t>
      </w:r>
      <w:r w:rsidR="0024472C" w:rsidRPr="004338B0">
        <w:rPr>
          <w:u w:val="single"/>
        </w:rPr>
        <w:t>, 2024</w:t>
      </w:r>
      <w:r>
        <w:tab/>
      </w:r>
      <w:r w:rsidR="00836771">
        <w:tab/>
      </w:r>
      <w:r>
        <w:tab/>
      </w:r>
      <w:r w:rsidR="00836771">
        <w:tab/>
      </w:r>
      <w:r w:rsidRPr="0024472C">
        <w:rPr>
          <w:u w:val="single"/>
        </w:rPr>
        <w:t>______________</w:t>
      </w:r>
      <w:r w:rsidR="00836771" w:rsidRPr="0024472C">
        <w:rPr>
          <w:u w:val="single"/>
        </w:rPr>
        <w:t>/s/</w:t>
      </w:r>
      <w:r w:rsidRPr="0024472C">
        <w:rPr>
          <w:u w:val="single"/>
        </w:rPr>
        <w:t>______________</w:t>
      </w:r>
    </w:p>
    <w:p w14:paraId="606E18F3" w14:textId="4A845C04" w:rsidR="00836771" w:rsidRDefault="00BD3C25" w:rsidP="007B016C">
      <w:r>
        <w:tab/>
      </w:r>
      <w:r>
        <w:tab/>
      </w:r>
      <w:r>
        <w:tab/>
      </w:r>
      <w:r w:rsidR="00836771">
        <w:tab/>
      </w:r>
      <w:r w:rsidR="00836771">
        <w:tab/>
      </w:r>
      <w:r w:rsidR="00836771" w:rsidRPr="00836771">
        <w:t xml:space="preserve">Mary D. Long </w:t>
      </w:r>
    </w:p>
    <w:p w14:paraId="6EC79142" w14:textId="4A49101C" w:rsidR="00760C3D" w:rsidRDefault="00BD3C25" w:rsidP="00836771">
      <w:pPr>
        <w:ind w:left="4320" w:firstLine="720"/>
      </w:pPr>
      <w:r>
        <w:t>Administrative Law Judge</w:t>
      </w:r>
      <w:r w:rsidR="00760C3D">
        <w:t xml:space="preserve"> </w:t>
      </w:r>
    </w:p>
    <w:p w14:paraId="791C8783" w14:textId="77777777" w:rsidR="007B016C" w:rsidRDefault="007B016C" w:rsidP="007B016C"/>
    <w:p w14:paraId="56879437" w14:textId="77777777" w:rsidR="007B016C" w:rsidRDefault="007B016C" w:rsidP="007B016C">
      <w:pPr>
        <w:pStyle w:val="BodyText2"/>
        <w:sectPr w:rsidR="007B016C" w:rsidSect="0057537F">
          <w:footerReference w:type="even" r:id="rId7"/>
          <w:footerReference w:type="default" r:id="rId8"/>
          <w:pgSz w:w="12240" w:h="15840" w:code="1"/>
          <w:pgMar w:top="1440" w:right="1440" w:bottom="1440" w:left="1440" w:header="720" w:footer="720" w:gutter="0"/>
          <w:pgNumType w:start="1"/>
          <w:cols w:space="720"/>
          <w:titlePg/>
          <w:docGrid w:linePitch="360"/>
        </w:sectPr>
      </w:pPr>
    </w:p>
    <w:p w14:paraId="0BA76E27" w14:textId="77777777" w:rsidR="00A6043D" w:rsidRPr="00A6043D" w:rsidRDefault="00A6043D" w:rsidP="00A6043D">
      <w:pPr>
        <w:ind w:firstLine="0"/>
        <w:jc w:val="center"/>
        <w:rPr>
          <w:b/>
        </w:rPr>
      </w:pPr>
      <w:r w:rsidRPr="00A6043D">
        <w:rPr>
          <w:b/>
        </w:rPr>
        <w:lastRenderedPageBreak/>
        <w:t>APPENDIX A</w:t>
      </w:r>
    </w:p>
    <w:p w14:paraId="313982B2" w14:textId="77777777" w:rsidR="00A6043D" w:rsidRPr="00A6043D" w:rsidRDefault="00A6043D" w:rsidP="00A6043D">
      <w:pPr>
        <w:ind w:firstLine="0"/>
        <w:jc w:val="center"/>
        <w:rPr>
          <w:b/>
        </w:rPr>
      </w:pPr>
      <w:r w:rsidRPr="00A6043D">
        <w:rPr>
          <w:b/>
        </w:rPr>
        <w:br/>
        <w:t>BEFORE THE</w:t>
      </w:r>
    </w:p>
    <w:p w14:paraId="0657A6CE" w14:textId="77777777" w:rsidR="00A6043D" w:rsidRPr="00A6043D" w:rsidRDefault="00A6043D" w:rsidP="00A6043D">
      <w:pPr>
        <w:ind w:firstLine="0"/>
        <w:jc w:val="center"/>
        <w:rPr>
          <w:b/>
        </w:rPr>
      </w:pPr>
      <w:r w:rsidRPr="00A6043D">
        <w:rPr>
          <w:b/>
        </w:rPr>
        <w:t>PENNSYLVANIA PUBLIC UTILITY COMMISSION</w:t>
      </w:r>
    </w:p>
    <w:p w14:paraId="6BA6F2E4" w14:textId="77777777" w:rsidR="00A6043D" w:rsidRPr="00A6043D" w:rsidRDefault="00A6043D" w:rsidP="00A6043D">
      <w:pPr>
        <w:ind w:firstLine="0"/>
        <w:jc w:val="center"/>
      </w:pPr>
    </w:p>
    <w:tbl>
      <w:tblPr>
        <w:tblStyle w:val="TableGrid"/>
        <w:tblW w:w="0" w:type="auto"/>
        <w:tblLook w:val="01E0" w:firstRow="1" w:lastRow="1" w:firstColumn="1" w:lastColumn="1" w:noHBand="0" w:noVBand="0"/>
      </w:tblPr>
      <w:tblGrid>
        <w:gridCol w:w="4332"/>
        <w:gridCol w:w="532"/>
        <w:gridCol w:w="4496"/>
      </w:tblGrid>
      <w:tr w:rsidR="00A6043D" w:rsidRPr="00A6043D" w14:paraId="7407B0C3" w14:textId="77777777" w:rsidTr="00B74284">
        <w:tc>
          <w:tcPr>
            <w:tcW w:w="4428" w:type="dxa"/>
            <w:tcBorders>
              <w:top w:val="nil"/>
              <w:left w:val="nil"/>
              <w:bottom w:val="nil"/>
              <w:right w:val="nil"/>
            </w:tcBorders>
          </w:tcPr>
          <w:p w14:paraId="7EC10EA8" w14:textId="77777777" w:rsidR="00A6043D" w:rsidRPr="00A6043D" w:rsidRDefault="00A6043D" w:rsidP="00A6043D">
            <w:pPr>
              <w:ind w:firstLine="0"/>
              <w:rPr>
                <w:sz w:val="24"/>
                <w:szCs w:val="24"/>
              </w:rPr>
            </w:pPr>
            <w:r w:rsidRPr="00A6043D">
              <w:rPr>
                <w:sz w:val="24"/>
                <w:szCs w:val="24"/>
              </w:rPr>
              <w:t>Pennsylvania Public Utility Commission</w:t>
            </w:r>
          </w:p>
          <w:p w14:paraId="4F5C50B8" w14:textId="77777777" w:rsidR="00A6043D" w:rsidRPr="00A6043D" w:rsidRDefault="00A6043D" w:rsidP="00A6043D">
            <w:pPr>
              <w:ind w:firstLine="0"/>
              <w:rPr>
                <w:sz w:val="24"/>
                <w:szCs w:val="24"/>
              </w:rPr>
            </w:pPr>
            <w:r w:rsidRPr="00A6043D">
              <w:rPr>
                <w:sz w:val="24"/>
                <w:szCs w:val="24"/>
              </w:rPr>
              <w:t>Office of Consumer Advocate</w:t>
            </w:r>
          </w:p>
          <w:p w14:paraId="23918F44" w14:textId="77777777" w:rsidR="00A6043D" w:rsidRPr="00A6043D" w:rsidRDefault="00A6043D" w:rsidP="00A6043D">
            <w:pPr>
              <w:ind w:firstLine="0"/>
              <w:rPr>
                <w:sz w:val="24"/>
                <w:szCs w:val="24"/>
              </w:rPr>
            </w:pPr>
            <w:r w:rsidRPr="00A6043D">
              <w:rPr>
                <w:sz w:val="24"/>
                <w:szCs w:val="24"/>
              </w:rPr>
              <w:t>Office of Small Business Advocate</w:t>
            </w:r>
          </w:p>
          <w:p w14:paraId="2231F72D" w14:textId="77777777" w:rsidR="00A6043D" w:rsidRPr="00A6043D" w:rsidRDefault="00A6043D" w:rsidP="00A6043D">
            <w:pPr>
              <w:ind w:firstLine="0"/>
              <w:rPr>
                <w:sz w:val="24"/>
                <w:szCs w:val="24"/>
              </w:rPr>
            </w:pPr>
            <w:r w:rsidRPr="00A6043D">
              <w:rPr>
                <w:sz w:val="24"/>
                <w:szCs w:val="24"/>
              </w:rPr>
              <w:t>Peoples Industrial Intervenors</w:t>
            </w:r>
          </w:p>
          <w:p w14:paraId="71E43A28" w14:textId="77777777" w:rsidR="00A6043D" w:rsidRPr="00A6043D" w:rsidRDefault="00A6043D" w:rsidP="00A6043D">
            <w:pPr>
              <w:ind w:firstLine="0"/>
              <w:rPr>
                <w:sz w:val="24"/>
                <w:szCs w:val="24"/>
              </w:rPr>
            </w:pPr>
          </w:p>
          <w:p w14:paraId="5B98154E" w14:textId="77777777" w:rsidR="00A6043D" w:rsidRPr="00A6043D" w:rsidRDefault="00A6043D" w:rsidP="00A6043D">
            <w:pPr>
              <w:ind w:firstLine="0"/>
              <w:rPr>
                <w:sz w:val="24"/>
                <w:szCs w:val="24"/>
              </w:rPr>
            </w:pPr>
            <w:r w:rsidRPr="00A6043D">
              <w:rPr>
                <w:sz w:val="24"/>
                <w:szCs w:val="24"/>
              </w:rPr>
              <w:tab/>
              <w:t>v.</w:t>
            </w:r>
          </w:p>
          <w:p w14:paraId="74762614" w14:textId="77777777" w:rsidR="00A6043D" w:rsidRPr="00A6043D" w:rsidRDefault="00A6043D" w:rsidP="00A6043D">
            <w:pPr>
              <w:ind w:firstLine="0"/>
              <w:rPr>
                <w:sz w:val="24"/>
                <w:szCs w:val="24"/>
              </w:rPr>
            </w:pPr>
          </w:p>
          <w:p w14:paraId="739FB7D0" w14:textId="77777777" w:rsidR="00A6043D" w:rsidRPr="00A6043D" w:rsidRDefault="00A6043D" w:rsidP="00A6043D">
            <w:pPr>
              <w:ind w:firstLine="0"/>
              <w:rPr>
                <w:sz w:val="24"/>
                <w:szCs w:val="24"/>
              </w:rPr>
            </w:pPr>
            <w:r w:rsidRPr="00A6043D">
              <w:rPr>
                <w:sz w:val="24"/>
                <w:szCs w:val="24"/>
              </w:rPr>
              <w:t>Peoples Natural Gas Company LLC</w:t>
            </w:r>
          </w:p>
        </w:tc>
        <w:tc>
          <w:tcPr>
            <w:tcW w:w="540" w:type="dxa"/>
            <w:tcBorders>
              <w:top w:val="nil"/>
              <w:left w:val="nil"/>
              <w:bottom w:val="nil"/>
              <w:right w:val="nil"/>
            </w:tcBorders>
          </w:tcPr>
          <w:p w14:paraId="515B8BCA" w14:textId="77777777" w:rsidR="00A6043D" w:rsidRPr="00A6043D" w:rsidRDefault="00A6043D" w:rsidP="00A6043D">
            <w:pPr>
              <w:ind w:firstLine="0"/>
              <w:jc w:val="center"/>
              <w:rPr>
                <w:b/>
                <w:sz w:val="24"/>
                <w:szCs w:val="24"/>
              </w:rPr>
            </w:pPr>
            <w:r w:rsidRPr="00A6043D">
              <w:rPr>
                <w:b/>
                <w:sz w:val="24"/>
                <w:szCs w:val="24"/>
              </w:rPr>
              <w:t>:</w:t>
            </w:r>
            <w:r w:rsidRPr="00A6043D">
              <w:rPr>
                <w:b/>
                <w:sz w:val="24"/>
                <w:szCs w:val="24"/>
              </w:rPr>
              <w:br/>
              <w:t>:</w:t>
            </w:r>
            <w:r w:rsidRPr="00A6043D">
              <w:rPr>
                <w:b/>
                <w:sz w:val="24"/>
                <w:szCs w:val="24"/>
              </w:rPr>
              <w:br/>
              <w:t>:</w:t>
            </w:r>
            <w:r w:rsidRPr="00A6043D">
              <w:rPr>
                <w:b/>
                <w:sz w:val="24"/>
                <w:szCs w:val="24"/>
              </w:rPr>
              <w:br/>
              <w:t>:</w:t>
            </w:r>
            <w:r w:rsidRPr="00A6043D">
              <w:rPr>
                <w:b/>
                <w:sz w:val="24"/>
                <w:szCs w:val="24"/>
              </w:rPr>
              <w:br/>
              <w:t>:</w:t>
            </w:r>
            <w:r w:rsidRPr="00A6043D">
              <w:rPr>
                <w:b/>
                <w:sz w:val="24"/>
                <w:szCs w:val="24"/>
              </w:rPr>
              <w:br/>
              <w:t>:</w:t>
            </w:r>
          </w:p>
          <w:p w14:paraId="400EAD82" w14:textId="77777777" w:rsidR="00A6043D" w:rsidRPr="00A6043D" w:rsidRDefault="00A6043D" w:rsidP="00A6043D">
            <w:pPr>
              <w:ind w:firstLine="0"/>
              <w:jc w:val="center"/>
              <w:rPr>
                <w:b/>
                <w:sz w:val="24"/>
                <w:szCs w:val="24"/>
              </w:rPr>
            </w:pPr>
            <w:r w:rsidRPr="00A6043D">
              <w:rPr>
                <w:b/>
                <w:sz w:val="24"/>
                <w:szCs w:val="24"/>
              </w:rPr>
              <w:t>:</w:t>
            </w:r>
          </w:p>
          <w:p w14:paraId="0E232800" w14:textId="77777777" w:rsidR="00A6043D" w:rsidRPr="00A6043D" w:rsidRDefault="00A6043D" w:rsidP="00A6043D">
            <w:pPr>
              <w:ind w:firstLine="0"/>
              <w:jc w:val="center"/>
              <w:rPr>
                <w:b/>
                <w:sz w:val="24"/>
                <w:szCs w:val="24"/>
              </w:rPr>
            </w:pPr>
            <w:r w:rsidRPr="00A6043D">
              <w:rPr>
                <w:b/>
                <w:sz w:val="24"/>
                <w:szCs w:val="24"/>
              </w:rPr>
              <w:t>:</w:t>
            </w:r>
          </w:p>
          <w:p w14:paraId="75C23E52" w14:textId="77777777" w:rsidR="00A6043D" w:rsidRPr="00A6043D" w:rsidRDefault="00A6043D" w:rsidP="00A6043D">
            <w:pPr>
              <w:ind w:firstLine="0"/>
              <w:rPr>
                <w:b/>
                <w:sz w:val="24"/>
                <w:szCs w:val="24"/>
              </w:rPr>
            </w:pPr>
          </w:p>
        </w:tc>
        <w:tc>
          <w:tcPr>
            <w:tcW w:w="4608" w:type="dxa"/>
            <w:tcBorders>
              <w:top w:val="nil"/>
              <w:left w:val="nil"/>
              <w:bottom w:val="nil"/>
              <w:right w:val="nil"/>
            </w:tcBorders>
          </w:tcPr>
          <w:p w14:paraId="37DDC414" w14:textId="77777777" w:rsidR="00A6043D" w:rsidRPr="00A6043D" w:rsidRDefault="00A6043D" w:rsidP="00A6043D">
            <w:pPr>
              <w:ind w:firstLine="0"/>
              <w:rPr>
                <w:sz w:val="24"/>
                <w:szCs w:val="24"/>
              </w:rPr>
            </w:pPr>
            <w:r w:rsidRPr="00A6043D">
              <w:rPr>
                <w:sz w:val="24"/>
                <w:szCs w:val="24"/>
              </w:rPr>
              <w:t xml:space="preserve">Docket Nos. </w:t>
            </w:r>
            <w:r w:rsidRPr="00A6043D">
              <w:rPr>
                <w:sz w:val="24"/>
                <w:szCs w:val="24"/>
              </w:rPr>
              <w:tab/>
              <w:t>R-2023-3044549</w:t>
            </w:r>
          </w:p>
          <w:p w14:paraId="51B80982" w14:textId="77777777" w:rsidR="00A6043D" w:rsidRPr="00A6043D" w:rsidRDefault="00A6043D" w:rsidP="00A6043D">
            <w:pPr>
              <w:ind w:firstLine="0"/>
              <w:rPr>
                <w:sz w:val="24"/>
                <w:szCs w:val="24"/>
              </w:rPr>
            </w:pPr>
            <w:r w:rsidRPr="00A6043D">
              <w:rPr>
                <w:sz w:val="24"/>
                <w:szCs w:val="24"/>
              </w:rPr>
              <w:tab/>
            </w:r>
            <w:r w:rsidRPr="00A6043D">
              <w:rPr>
                <w:sz w:val="24"/>
                <w:szCs w:val="24"/>
              </w:rPr>
              <w:tab/>
              <w:t>C-2024-3045268</w:t>
            </w:r>
          </w:p>
          <w:p w14:paraId="1C519CB1" w14:textId="77777777" w:rsidR="00A6043D" w:rsidRPr="00A6043D" w:rsidRDefault="00A6043D" w:rsidP="00A6043D">
            <w:pPr>
              <w:ind w:firstLine="0"/>
              <w:rPr>
                <w:bCs/>
                <w:sz w:val="24"/>
                <w:szCs w:val="24"/>
              </w:rPr>
            </w:pPr>
            <w:r w:rsidRPr="00A6043D">
              <w:rPr>
                <w:sz w:val="24"/>
                <w:szCs w:val="24"/>
              </w:rPr>
              <w:tab/>
            </w:r>
            <w:r w:rsidRPr="00A6043D">
              <w:rPr>
                <w:sz w:val="24"/>
                <w:szCs w:val="24"/>
              </w:rPr>
              <w:tab/>
            </w:r>
            <w:r w:rsidRPr="00A6043D">
              <w:rPr>
                <w:bCs/>
                <w:sz w:val="24"/>
                <w:szCs w:val="24"/>
              </w:rPr>
              <w:t>C-2024-3045385</w:t>
            </w:r>
          </w:p>
          <w:p w14:paraId="01F4EB53" w14:textId="77777777" w:rsidR="00A6043D" w:rsidRPr="00A6043D" w:rsidRDefault="00A6043D" w:rsidP="00A6043D">
            <w:pPr>
              <w:ind w:firstLine="0"/>
              <w:rPr>
                <w:bCs/>
                <w:sz w:val="24"/>
                <w:szCs w:val="24"/>
              </w:rPr>
            </w:pPr>
            <w:r w:rsidRPr="00A6043D">
              <w:rPr>
                <w:sz w:val="24"/>
                <w:szCs w:val="24"/>
              </w:rPr>
              <w:tab/>
            </w:r>
            <w:r w:rsidRPr="00A6043D">
              <w:rPr>
                <w:sz w:val="24"/>
                <w:szCs w:val="24"/>
              </w:rPr>
              <w:tab/>
              <w:t>C-2024-3045960</w:t>
            </w:r>
          </w:p>
          <w:p w14:paraId="2BF48B65" w14:textId="77777777" w:rsidR="00A6043D" w:rsidRPr="00A6043D" w:rsidRDefault="00A6043D" w:rsidP="00A6043D">
            <w:pPr>
              <w:ind w:firstLine="0"/>
              <w:rPr>
                <w:sz w:val="24"/>
                <w:szCs w:val="24"/>
              </w:rPr>
            </w:pPr>
          </w:p>
          <w:p w14:paraId="5F947D08" w14:textId="77777777" w:rsidR="00A6043D" w:rsidRPr="00A6043D" w:rsidRDefault="00A6043D" w:rsidP="00A6043D">
            <w:pPr>
              <w:ind w:firstLine="0"/>
              <w:rPr>
                <w:sz w:val="24"/>
                <w:szCs w:val="24"/>
              </w:rPr>
            </w:pPr>
          </w:p>
          <w:p w14:paraId="5E8D767E" w14:textId="77777777" w:rsidR="00A6043D" w:rsidRPr="00A6043D" w:rsidRDefault="00A6043D" w:rsidP="00A6043D">
            <w:pPr>
              <w:ind w:firstLine="0"/>
              <w:rPr>
                <w:sz w:val="24"/>
                <w:szCs w:val="24"/>
              </w:rPr>
            </w:pPr>
          </w:p>
        </w:tc>
      </w:tr>
    </w:tbl>
    <w:p w14:paraId="661525BE" w14:textId="77777777" w:rsidR="00A6043D" w:rsidRPr="00A6043D" w:rsidRDefault="00A6043D" w:rsidP="00A6043D">
      <w:pPr>
        <w:ind w:firstLine="0"/>
        <w:jc w:val="center"/>
      </w:pPr>
    </w:p>
    <w:p w14:paraId="5455E26F" w14:textId="77777777" w:rsidR="00A6043D" w:rsidRPr="00A6043D" w:rsidRDefault="00A6043D" w:rsidP="00A6043D">
      <w:pPr>
        <w:ind w:firstLine="0"/>
        <w:rPr>
          <w:b/>
          <w:bCs/>
          <w:u w:val="single"/>
        </w:rPr>
      </w:pPr>
      <w:r w:rsidRPr="00A6043D">
        <w:rPr>
          <w:b/>
          <w:bCs/>
          <w:u w:val="single"/>
        </w:rPr>
        <w:tab/>
      </w:r>
      <w:r w:rsidRPr="00A6043D">
        <w:rPr>
          <w:b/>
          <w:bCs/>
          <w:u w:val="single"/>
        </w:rPr>
        <w:tab/>
      </w:r>
      <w:r w:rsidRPr="00A6043D">
        <w:rPr>
          <w:b/>
          <w:bCs/>
          <w:u w:val="single"/>
        </w:rPr>
        <w:tab/>
      </w:r>
      <w:r w:rsidRPr="00A6043D">
        <w:rPr>
          <w:b/>
          <w:bCs/>
          <w:u w:val="single"/>
        </w:rPr>
        <w:tab/>
      </w:r>
      <w:r w:rsidRPr="00A6043D">
        <w:rPr>
          <w:b/>
          <w:bCs/>
          <w:u w:val="single"/>
        </w:rPr>
        <w:tab/>
      </w:r>
      <w:r w:rsidRPr="00A6043D">
        <w:rPr>
          <w:b/>
          <w:bCs/>
          <w:u w:val="single"/>
        </w:rPr>
        <w:tab/>
      </w:r>
      <w:r w:rsidRPr="00A6043D">
        <w:rPr>
          <w:b/>
          <w:bCs/>
          <w:u w:val="single"/>
        </w:rPr>
        <w:tab/>
      </w:r>
      <w:r w:rsidRPr="00A6043D">
        <w:rPr>
          <w:b/>
          <w:bCs/>
          <w:u w:val="single"/>
        </w:rPr>
        <w:tab/>
      </w:r>
      <w:r w:rsidRPr="00A6043D">
        <w:rPr>
          <w:b/>
          <w:bCs/>
          <w:u w:val="single"/>
        </w:rPr>
        <w:tab/>
      </w:r>
      <w:r w:rsidRPr="00A6043D">
        <w:rPr>
          <w:b/>
          <w:bCs/>
          <w:u w:val="single"/>
        </w:rPr>
        <w:tab/>
      </w:r>
      <w:r w:rsidRPr="00A6043D">
        <w:rPr>
          <w:b/>
          <w:bCs/>
          <w:u w:val="single"/>
        </w:rPr>
        <w:tab/>
      </w:r>
      <w:r w:rsidRPr="00A6043D">
        <w:rPr>
          <w:b/>
          <w:bCs/>
          <w:u w:val="single"/>
        </w:rPr>
        <w:tab/>
      </w:r>
      <w:r w:rsidRPr="00A6043D">
        <w:rPr>
          <w:b/>
          <w:bCs/>
          <w:u w:val="single"/>
        </w:rPr>
        <w:tab/>
      </w:r>
    </w:p>
    <w:p w14:paraId="7DDC9230" w14:textId="77777777" w:rsidR="00A6043D" w:rsidRPr="00A6043D" w:rsidRDefault="00A6043D" w:rsidP="00A6043D">
      <w:pPr>
        <w:ind w:firstLine="0"/>
        <w:jc w:val="center"/>
      </w:pPr>
    </w:p>
    <w:p w14:paraId="11E141C9" w14:textId="77777777" w:rsidR="00A6043D" w:rsidRPr="00A6043D" w:rsidRDefault="00A6043D" w:rsidP="00A6043D">
      <w:pPr>
        <w:ind w:firstLine="0"/>
        <w:jc w:val="center"/>
        <w:rPr>
          <w:b/>
        </w:rPr>
      </w:pPr>
      <w:r w:rsidRPr="00A6043D">
        <w:rPr>
          <w:b/>
        </w:rPr>
        <w:t>NON-DISCLOSURE CERTIFICATE</w:t>
      </w:r>
    </w:p>
    <w:p w14:paraId="09A589B9" w14:textId="77777777" w:rsidR="00A6043D" w:rsidRPr="00A6043D" w:rsidRDefault="00A6043D" w:rsidP="00A6043D">
      <w:pPr>
        <w:spacing w:after="240"/>
        <w:ind w:firstLine="0"/>
        <w:rPr>
          <w:b/>
          <w:u w:val="single"/>
        </w:rPr>
      </w:pPr>
      <w:r w:rsidRPr="00A6043D">
        <w:rPr>
          <w:b/>
          <w:u w:val="single"/>
        </w:rPr>
        <w:tab/>
      </w:r>
      <w:r w:rsidRPr="00A6043D">
        <w:rPr>
          <w:b/>
          <w:u w:val="single"/>
        </w:rPr>
        <w:tab/>
      </w:r>
      <w:r w:rsidRPr="00A6043D">
        <w:rPr>
          <w:b/>
          <w:u w:val="single"/>
        </w:rPr>
        <w:tab/>
      </w:r>
      <w:r w:rsidRPr="00A6043D">
        <w:rPr>
          <w:b/>
          <w:u w:val="single"/>
        </w:rPr>
        <w:tab/>
      </w:r>
      <w:r w:rsidRPr="00A6043D">
        <w:rPr>
          <w:b/>
          <w:u w:val="single"/>
        </w:rPr>
        <w:tab/>
      </w:r>
      <w:r w:rsidRPr="00A6043D">
        <w:rPr>
          <w:b/>
          <w:u w:val="single"/>
        </w:rPr>
        <w:tab/>
      </w:r>
      <w:r w:rsidRPr="00A6043D">
        <w:rPr>
          <w:b/>
          <w:u w:val="single"/>
        </w:rPr>
        <w:tab/>
      </w:r>
      <w:r w:rsidRPr="00A6043D">
        <w:rPr>
          <w:b/>
          <w:u w:val="single"/>
        </w:rPr>
        <w:tab/>
      </w:r>
      <w:r w:rsidRPr="00A6043D">
        <w:rPr>
          <w:b/>
          <w:u w:val="single"/>
        </w:rPr>
        <w:tab/>
      </w:r>
      <w:r w:rsidRPr="00A6043D">
        <w:rPr>
          <w:b/>
          <w:u w:val="single"/>
        </w:rPr>
        <w:tab/>
      </w:r>
      <w:r w:rsidRPr="00A6043D">
        <w:rPr>
          <w:b/>
          <w:u w:val="single"/>
        </w:rPr>
        <w:tab/>
      </w:r>
      <w:r w:rsidRPr="00A6043D">
        <w:rPr>
          <w:b/>
          <w:u w:val="single"/>
        </w:rPr>
        <w:tab/>
      </w:r>
      <w:r w:rsidRPr="00A6043D">
        <w:rPr>
          <w:b/>
          <w:u w:val="single"/>
        </w:rPr>
        <w:tab/>
      </w:r>
    </w:p>
    <w:p w14:paraId="2EA13F8C" w14:textId="77777777" w:rsidR="00A6043D" w:rsidRPr="00A6043D" w:rsidRDefault="00A6043D" w:rsidP="00A6043D">
      <w:pPr>
        <w:ind w:firstLine="0"/>
        <w:jc w:val="center"/>
      </w:pPr>
    </w:p>
    <w:p w14:paraId="7B0FA051" w14:textId="77777777" w:rsidR="00A6043D" w:rsidRPr="00A6043D" w:rsidRDefault="00A6043D" w:rsidP="00A6043D">
      <w:pPr>
        <w:ind w:firstLine="0"/>
        <w:rPr>
          <w:b/>
        </w:rPr>
      </w:pPr>
      <w:r w:rsidRPr="00A6043D">
        <w:rPr>
          <w:b/>
        </w:rPr>
        <w:t>TO WHOM IT MAY CONCERN:</w:t>
      </w:r>
    </w:p>
    <w:p w14:paraId="2186480D" w14:textId="77777777" w:rsidR="00A6043D" w:rsidRPr="00A6043D" w:rsidRDefault="00A6043D" w:rsidP="00A6043D">
      <w:pPr>
        <w:ind w:firstLine="0"/>
        <w:rPr>
          <w:b/>
        </w:rPr>
      </w:pPr>
    </w:p>
    <w:p w14:paraId="3786E1AE" w14:textId="77777777" w:rsidR="00A6043D" w:rsidRPr="00A6043D" w:rsidRDefault="00A6043D" w:rsidP="00A6043D">
      <w:pPr>
        <w:ind w:firstLine="0"/>
      </w:pPr>
    </w:p>
    <w:p w14:paraId="4C8CAA93" w14:textId="77777777" w:rsidR="00A6043D" w:rsidRPr="00A6043D" w:rsidRDefault="00A6043D" w:rsidP="00A6043D">
      <w:pPr>
        <w:ind w:firstLine="0"/>
        <w:jc w:val="both"/>
      </w:pPr>
      <w:r w:rsidRPr="00A6043D">
        <w:t>The undersigned is a Reviewing Representative of the _______________, a party to this proceeding (“Party”), and is not or has no knowledge or basis for believing that he/she is a “Restricted Person” based upon reasonable knowledge and efforts as that term is defined in Paragraph 8 of the Protective Order, or prohibited from being a “Reviewing Representative of Highly Confidential information” pursuant to Paragraph 11 of the Protective Order.  The undersigned has read and understands the Protective Order in the above-referenced proceeding, which Protective Order deals with the treatment of Proprietary Information.  The undersigned agrees to be bound by, and comply with, the terms and conditions of said Protective Order.</w:t>
      </w:r>
    </w:p>
    <w:p w14:paraId="4B78A57D" w14:textId="77777777" w:rsidR="00A6043D" w:rsidRPr="00A6043D" w:rsidRDefault="00A6043D" w:rsidP="00A6043D">
      <w:pPr>
        <w:ind w:firstLine="0"/>
      </w:pPr>
    </w:p>
    <w:p w14:paraId="6E718F50" w14:textId="77777777" w:rsidR="00A6043D" w:rsidRPr="00A6043D" w:rsidRDefault="00A6043D" w:rsidP="00A6043D">
      <w:pPr>
        <w:ind w:firstLine="0"/>
      </w:pPr>
    </w:p>
    <w:p w14:paraId="1593E747" w14:textId="77777777" w:rsidR="00A6043D" w:rsidRPr="00A6043D" w:rsidRDefault="00A6043D" w:rsidP="00A6043D">
      <w:pPr>
        <w:ind w:firstLine="0"/>
      </w:pPr>
    </w:p>
    <w:p w14:paraId="661C41F8" w14:textId="77777777" w:rsidR="00A6043D" w:rsidRPr="00A6043D" w:rsidRDefault="00A6043D" w:rsidP="00A6043D">
      <w:pPr>
        <w:ind w:firstLine="0"/>
      </w:pPr>
      <w:r w:rsidRPr="00A6043D">
        <w:t>__________________________________</w:t>
      </w:r>
      <w:r w:rsidRPr="00A6043D">
        <w:tab/>
      </w:r>
      <w:r w:rsidRPr="00A6043D">
        <w:tab/>
        <w:t>__________________________________</w:t>
      </w:r>
    </w:p>
    <w:p w14:paraId="651BA341" w14:textId="77777777" w:rsidR="00A6043D" w:rsidRPr="00A6043D" w:rsidRDefault="00A6043D" w:rsidP="00A6043D">
      <w:pPr>
        <w:ind w:firstLine="0"/>
      </w:pPr>
      <w:r w:rsidRPr="00A6043D">
        <w:t xml:space="preserve">Name </w:t>
      </w:r>
      <w:r w:rsidRPr="00A6043D">
        <w:tab/>
      </w:r>
      <w:r w:rsidRPr="00A6043D">
        <w:tab/>
      </w:r>
      <w:r w:rsidRPr="00A6043D">
        <w:tab/>
      </w:r>
      <w:r w:rsidRPr="00A6043D">
        <w:tab/>
      </w:r>
      <w:r w:rsidRPr="00A6043D">
        <w:tab/>
      </w:r>
      <w:r w:rsidRPr="00A6043D">
        <w:tab/>
      </w:r>
      <w:r w:rsidRPr="00A6043D">
        <w:tab/>
        <w:t>Address</w:t>
      </w:r>
    </w:p>
    <w:p w14:paraId="7052DE7C" w14:textId="77777777" w:rsidR="00A6043D" w:rsidRPr="00A6043D" w:rsidRDefault="00A6043D" w:rsidP="00A6043D">
      <w:pPr>
        <w:ind w:firstLine="0"/>
      </w:pPr>
      <w:r w:rsidRPr="00A6043D">
        <w:tab/>
      </w:r>
      <w:r w:rsidRPr="00A6043D">
        <w:tab/>
      </w:r>
      <w:r w:rsidRPr="00A6043D">
        <w:tab/>
      </w:r>
      <w:r w:rsidRPr="00A6043D">
        <w:tab/>
      </w:r>
      <w:r w:rsidRPr="00A6043D">
        <w:tab/>
      </w:r>
      <w:r w:rsidRPr="00A6043D">
        <w:tab/>
      </w:r>
      <w:r w:rsidRPr="00A6043D">
        <w:tab/>
      </w:r>
    </w:p>
    <w:p w14:paraId="362E2E23" w14:textId="77777777" w:rsidR="00A6043D" w:rsidRPr="00A6043D" w:rsidRDefault="00A6043D" w:rsidP="00A6043D">
      <w:pPr>
        <w:ind w:firstLine="0"/>
      </w:pPr>
    </w:p>
    <w:p w14:paraId="24ACCE8E" w14:textId="77777777" w:rsidR="00A6043D" w:rsidRPr="00A6043D" w:rsidRDefault="00A6043D" w:rsidP="00A6043D">
      <w:pPr>
        <w:ind w:firstLine="0"/>
      </w:pPr>
      <w:r w:rsidRPr="00A6043D">
        <w:t>__________________________________</w:t>
      </w:r>
      <w:r w:rsidRPr="00A6043D">
        <w:tab/>
      </w:r>
      <w:r w:rsidRPr="00A6043D">
        <w:tab/>
        <w:t>__________________________________</w:t>
      </w:r>
    </w:p>
    <w:p w14:paraId="147CEF43" w14:textId="77777777" w:rsidR="00A6043D" w:rsidRPr="00A6043D" w:rsidRDefault="00A6043D" w:rsidP="00A6043D">
      <w:pPr>
        <w:ind w:firstLine="0"/>
      </w:pPr>
      <w:r w:rsidRPr="00A6043D">
        <w:t xml:space="preserve">Signature </w:t>
      </w:r>
      <w:r w:rsidRPr="00A6043D">
        <w:tab/>
      </w:r>
      <w:r w:rsidRPr="00A6043D">
        <w:tab/>
      </w:r>
      <w:r w:rsidRPr="00A6043D">
        <w:tab/>
      </w:r>
      <w:r w:rsidRPr="00A6043D">
        <w:tab/>
      </w:r>
      <w:r w:rsidRPr="00A6043D">
        <w:tab/>
      </w:r>
      <w:r w:rsidRPr="00A6043D">
        <w:tab/>
        <w:t>Employer</w:t>
      </w:r>
    </w:p>
    <w:p w14:paraId="17F3905E" w14:textId="77777777" w:rsidR="00A6043D" w:rsidRPr="00A6043D" w:rsidRDefault="00A6043D" w:rsidP="00A6043D">
      <w:pPr>
        <w:ind w:firstLine="0"/>
      </w:pPr>
      <w:r w:rsidRPr="00A6043D">
        <w:tab/>
      </w:r>
      <w:r w:rsidRPr="00A6043D">
        <w:tab/>
      </w:r>
      <w:r w:rsidRPr="00A6043D">
        <w:tab/>
      </w:r>
      <w:r w:rsidRPr="00A6043D">
        <w:tab/>
      </w:r>
      <w:r w:rsidRPr="00A6043D">
        <w:tab/>
      </w:r>
      <w:r w:rsidRPr="00A6043D">
        <w:tab/>
      </w:r>
      <w:r w:rsidRPr="00A6043D">
        <w:tab/>
      </w:r>
    </w:p>
    <w:p w14:paraId="75F6345F" w14:textId="77777777" w:rsidR="00A6043D" w:rsidRPr="00A6043D" w:rsidRDefault="00A6043D" w:rsidP="00A6043D">
      <w:pPr>
        <w:ind w:firstLine="0"/>
      </w:pPr>
    </w:p>
    <w:p w14:paraId="69417E16" w14:textId="77777777" w:rsidR="006131E4" w:rsidRDefault="006131E4" w:rsidP="00A6043D">
      <w:pPr>
        <w:sectPr w:rsidR="006131E4" w:rsidSect="0057537F">
          <w:pgSz w:w="12240" w:h="15840" w:code="1"/>
          <w:pgMar w:top="1440" w:right="1440" w:bottom="1440" w:left="1440" w:header="720" w:footer="720" w:gutter="0"/>
          <w:cols w:space="720"/>
          <w:docGrid w:linePitch="360"/>
        </w:sectPr>
      </w:pPr>
    </w:p>
    <w:p w14:paraId="04A5B2FA" w14:textId="77777777" w:rsidR="00BD1CFF" w:rsidRPr="00BD1CFF" w:rsidRDefault="00BD1CFF" w:rsidP="00BD1CFF">
      <w:pPr>
        <w:spacing w:after="160" w:line="278" w:lineRule="auto"/>
        <w:ind w:right="-720" w:firstLine="0"/>
        <w:rPr>
          <w:rFonts w:ascii="Microsoft Sans Serif" w:eastAsia="Microsoft Sans Serif" w:hAnsi="Microsoft Sans Serif" w:cs="Microsoft Sans Serif"/>
          <w:b/>
          <w:kern w:val="2"/>
          <w:u w:val="single"/>
          <w14:ligatures w14:val="standardContextual"/>
        </w:rPr>
      </w:pPr>
      <w:bookmarkStart w:id="0" w:name="_Hlk156825017"/>
      <w:r w:rsidRPr="00BD1CFF">
        <w:rPr>
          <w:rFonts w:ascii="Microsoft Sans Serif" w:eastAsia="Microsoft Sans Serif" w:hAnsi="Microsoft Sans Serif" w:cs="Microsoft Sans Serif"/>
          <w:b/>
          <w:kern w:val="2"/>
          <w:u w:val="single"/>
          <w14:ligatures w14:val="standardContextual"/>
        </w:rPr>
        <w:lastRenderedPageBreak/>
        <w:t xml:space="preserve">R-2023-3044549; </w:t>
      </w:r>
      <w:r w:rsidRPr="00BD1CFF">
        <w:rPr>
          <w:rFonts w:ascii="Microsoft Sans Serif" w:eastAsia="Microsoft Sans Serif" w:hAnsi="Microsoft Sans Serif" w:cs="Microsoft Sans Serif"/>
          <w:b/>
          <w:bCs/>
          <w:kern w:val="2"/>
          <w:u w:val="single"/>
          <w14:ligatures w14:val="standardContextual"/>
        </w:rPr>
        <w:t xml:space="preserve">C-2024-3045268; </w:t>
      </w:r>
      <w:r w:rsidRPr="00BD1CFF">
        <w:rPr>
          <w:rFonts w:ascii="Microsoft Sans Serif" w:eastAsia="Microsoft Sans Serif" w:hAnsi="Microsoft Sans Serif" w:cs="Microsoft Sans Serif"/>
          <w:b/>
          <w:bCs/>
          <w:color w:val="000000"/>
          <w:kern w:val="2"/>
          <w:u w:val="single"/>
          <w14:ligatures w14:val="standardContextual"/>
        </w:rPr>
        <w:t xml:space="preserve">C-2024-3045385; C-2024-3045960;  </w:t>
      </w:r>
      <w:r w:rsidRPr="00BD1CFF">
        <w:rPr>
          <w:rFonts w:ascii="Microsoft Sans Serif" w:eastAsia="Microsoft Sans Serif" w:hAnsi="Microsoft Sans Serif" w:cs="Microsoft Sans Serif"/>
          <w:b/>
          <w:bCs/>
          <w:kern w:val="2"/>
          <w:u w:val="single"/>
          <w14:ligatures w14:val="standardContextual"/>
        </w:rPr>
        <w:t xml:space="preserve">C-2024-3046069; </w:t>
      </w:r>
      <w:r w:rsidRPr="00BD1CFF">
        <w:rPr>
          <w:rFonts w:ascii="Microsoft Sans Serif" w:eastAsia="Microsoft Sans Serif" w:hAnsi="Microsoft Sans Serif" w:cs="Microsoft Sans Serif"/>
          <w:b/>
          <w:bCs/>
          <w:kern w:val="2"/>
          <w:u w:val="single"/>
          <w14:ligatures w14:val="standardContextual"/>
        </w:rPr>
        <w:br/>
        <w:t xml:space="preserve">C-2024-3046233; C-2024-3046469 - </w:t>
      </w:r>
      <w:r w:rsidRPr="00BD1CFF">
        <w:rPr>
          <w:rFonts w:ascii="Microsoft Sans Serif" w:eastAsia="Microsoft Sans Serif" w:hAnsi="Microsoft Sans Serif" w:cs="Microsoft Sans Serif"/>
          <w:b/>
          <w:kern w:val="2"/>
          <w:u w:val="single"/>
          <w14:ligatures w14:val="standardContextual"/>
        </w:rPr>
        <w:t xml:space="preserve"> PENNSYLVANIA PUBLIC UTILITY COMMISSION v. THE PEOPLES NATURAL GAS COMPANY LLC</w:t>
      </w:r>
    </w:p>
    <w:p w14:paraId="35F3A616" w14:textId="77777777" w:rsidR="00BD1CFF" w:rsidRPr="00BD1CFF" w:rsidRDefault="00BD1CFF" w:rsidP="00BD1CFF">
      <w:pPr>
        <w:spacing w:after="160" w:line="278" w:lineRule="auto"/>
        <w:ind w:firstLine="0"/>
        <w:rPr>
          <w:rFonts w:ascii="Microsoft Sans Serif" w:eastAsia="Microsoft Sans Serif" w:hAnsi="Microsoft Sans Serif" w:cs="Microsoft Sans Serif"/>
          <w:i/>
          <w:iCs/>
          <w:kern w:val="2"/>
          <w:sz w:val="20"/>
          <w:szCs w:val="20"/>
          <w14:ligatures w14:val="standardContextual"/>
        </w:rPr>
      </w:pPr>
      <w:r w:rsidRPr="00BD1CFF">
        <w:rPr>
          <w:rFonts w:ascii="Microsoft Sans Serif" w:eastAsia="Microsoft Sans Serif" w:hAnsi="Microsoft Sans Serif" w:cs="Microsoft Sans Serif"/>
          <w:i/>
          <w:iCs/>
          <w:kern w:val="2"/>
          <w:sz w:val="20"/>
          <w:szCs w:val="20"/>
          <w14:ligatures w14:val="standardContextual"/>
        </w:rPr>
        <w:t>Revised: February 16, 2024</w:t>
      </w:r>
    </w:p>
    <w:p w14:paraId="1E32EE61" w14:textId="77777777" w:rsidR="00BD1CFF" w:rsidRDefault="00BD1CFF" w:rsidP="00BD1CFF">
      <w:pPr>
        <w:spacing w:after="160" w:line="278" w:lineRule="auto"/>
        <w:ind w:firstLine="0"/>
        <w:rPr>
          <w:rFonts w:ascii="Microsoft Sans Serif" w:eastAsia="Microsoft Sans Serif" w:hAnsi="Microsoft Sans Serif" w:cs="Microsoft Sans Serif"/>
          <w:kern w:val="2"/>
          <w:sz w:val="23"/>
          <w:szCs w:val="23"/>
          <w14:ligatures w14:val="standardContextual"/>
        </w:rPr>
        <w:sectPr w:rsidR="00BD1CFF" w:rsidSect="0057537F">
          <w:pgSz w:w="12240" w:h="15840" w:code="1"/>
          <w:pgMar w:top="1440" w:right="1440" w:bottom="1440" w:left="1440" w:header="720" w:footer="720" w:gutter="0"/>
          <w:cols w:space="720"/>
          <w:docGrid w:linePitch="360"/>
        </w:sectPr>
      </w:pPr>
    </w:p>
    <w:p w14:paraId="5F37655E" w14:textId="77777777" w:rsidR="00BD1CFF" w:rsidRDefault="00BD1CFF" w:rsidP="006F517B">
      <w:pPr>
        <w:spacing w:line="278" w:lineRule="auto"/>
        <w:ind w:firstLine="0"/>
        <w:rPr>
          <w:rFonts w:ascii="Microsoft Sans Serif" w:eastAsia="Microsoft Sans Serif" w:hAnsi="Microsoft Sans Serif" w:cs="Microsoft Sans Serif"/>
          <w:i/>
          <w:iCs/>
          <w:kern w:val="2"/>
          <w:sz w:val="23"/>
          <w:szCs w:val="23"/>
          <w14:ligatures w14:val="standardContextual"/>
        </w:rPr>
      </w:pPr>
      <w:r w:rsidRPr="00BD1CFF">
        <w:rPr>
          <w:rFonts w:ascii="Microsoft Sans Serif" w:eastAsia="Microsoft Sans Serif" w:hAnsi="Microsoft Sans Serif" w:cs="Microsoft Sans Serif"/>
          <w:kern w:val="2"/>
          <w:sz w:val="23"/>
          <w:szCs w:val="23"/>
          <w14:ligatures w14:val="standardContextual"/>
        </w:rPr>
        <w:t>CHARIS MINCAVAGE ESQUIRE</w:t>
      </w:r>
      <w:r w:rsidRPr="00BD1CFF">
        <w:rPr>
          <w:rFonts w:ascii="Microsoft Sans Serif" w:eastAsia="Microsoft Sans Serif" w:hAnsi="Microsoft Sans Serif" w:cs="Microsoft Sans Serif"/>
          <w:kern w:val="2"/>
          <w:sz w:val="23"/>
          <w:szCs w:val="23"/>
          <w14:ligatures w14:val="standardContextual"/>
        </w:rPr>
        <w:br/>
        <w:t>ADEOLU A BAKARE ESQUIRE</w:t>
      </w:r>
      <w:r w:rsidRPr="00BD1CFF">
        <w:rPr>
          <w:rFonts w:ascii="Microsoft Sans Serif" w:eastAsia="Microsoft Sans Serif" w:hAnsi="Microsoft Sans Serif" w:cs="Microsoft Sans Serif"/>
          <w:kern w:val="2"/>
          <w:sz w:val="23"/>
          <w:szCs w:val="23"/>
          <w14:ligatures w14:val="standardContextual"/>
        </w:rPr>
        <w:br/>
        <w:t>KENNETH R STARK ESQUIRE</w:t>
      </w:r>
      <w:r w:rsidRPr="00BD1CFF">
        <w:rPr>
          <w:rFonts w:ascii="Microsoft Sans Serif" w:eastAsia="Microsoft Sans Serif" w:hAnsi="Microsoft Sans Serif" w:cs="Microsoft Sans Serif"/>
          <w:kern w:val="2"/>
          <w:sz w:val="23"/>
          <w:szCs w:val="23"/>
          <w14:ligatures w14:val="standardContextual"/>
        </w:rPr>
        <w:cr/>
        <w:t>MCNEES WALLACE &amp; NURICK</w:t>
      </w:r>
      <w:r w:rsidRPr="00BD1CFF">
        <w:rPr>
          <w:rFonts w:ascii="Microsoft Sans Serif" w:eastAsia="Microsoft Sans Serif" w:hAnsi="Microsoft Sans Serif" w:cs="Microsoft Sans Serif"/>
          <w:kern w:val="2"/>
          <w:sz w:val="23"/>
          <w:szCs w:val="23"/>
          <w14:ligatures w14:val="standardContextual"/>
        </w:rPr>
        <w:cr/>
        <w:t>100 PINE STREET</w:t>
      </w:r>
      <w:r w:rsidRPr="00BD1CFF">
        <w:rPr>
          <w:rFonts w:ascii="Microsoft Sans Serif" w:eastAsia="Microsoft Sans Serif" w:hAnsi="Microsoft Sans Serif" w:cs="Microsoft Sans Serif"/>
          <w:kern w:val="2"/>
          <w:sz w:val="23"/>
          <w:szCs w:val="23"/>
          <w14:ligatures w14:val="standardContextual"/>
        </w:rPr>
        <w:cr/>
        <w:t>PO BOX 1166</w:t>
      </w:r>
      <w:r w:rsidRPr="00BD1CFF">
        <w:rPr>
          <w:rFonts w:ascii="Microsoft Sans Serif" w:eastAsia="Microsoft Sans Serif" w:hAnsi="Microsoft Sans Serif" w:cs="Microsoft Sans Serif"/>
          <w:kern w:val="2"/>
          <w:sz w:val="23"/>
          <w:szCs w:val="23"/>
          <w14:ligatures w14:val="standardContextual"/>
        </w:rPr>
        <w:cr/>
        <w:t>HARRISBURG PA  17108</w:t>
      </w:r>
      <w:r w:rsidRPr="00BD1CFF">
        <w:rPr>
          <w:rFonts w:ascii="Microsoft Sans Serif" w:eastAsia="Microsoft Sans Serif" w:hAnsi="Microsoft Sans Serif" w:cs="Microsoft Sans Serif"/>
          <w:kern w:val="2"/>
          <w:sz w:val="23"/>
          <w:szCs w:val="23"/>
          <w14:ligatures w14:val="standardContextual"/>
        </w:rPr>
        <w:cr/>
      </w:r>
      <w:r w:rsidRPr="00BD1CFF">
        <w:rPr>
          <w:rFonts w:ascii="Microsoft Sans Serif" w:eastAsia="Microsoft Sans Serif" w:hAnsi="Microsoft Sans Serif" w:cs="Microsoft Sans Serif"/>
          <w:b/>
          <w:bCs/>
          <w:kern w:val="2"/>
          <w:sz w:val="23"/>
          <w:szCs w:val="23"/>
          <w14:ligatures w14:val="standardContextual"/>
        </w:rPr>
        <w:t>717.237.5437</w:t>
      </w:r>
      <w:r w:rsidRPr="00BD1CFF">
        <w:rPr>
          <w:rFonts w:ascii="Microsoft Sans Serif" w:eastAsia="Microsoft Sans Serif" w:hAnsi="Microsoft Sans Serif" w:cs="Microsoft Sans Serif"/>
          <w:b/>
          <w:bCs/>
          <w:kern w:val="2"/>
          <w:sz w:val="23"/>
          <w:szCs w:val="23"/>
          <w14:ligatures w14:val="standardContextual"/>
        </w:rPr>
        <w:cr/>
        <w:t>717.232.8000</w:t>
      </w:r>
      <w:r w:rsidRPr="00BD1CFF">
        <w:rPr>
          <w:rFonts w:ascii="Microsoft Sans Serif" w:eastAsia="Microsoft Sans Serif" w:hAnsi="Microsoft Sans Serif" w:cs="Microsoft Sans Serif"/>
          <w:b/>
          <w:bCs/>
          <w:kern w:val="2"/>
          <w:sz w:val="23"/>
          <w:szCs w:val="23"/>
          <w14:ligatures w14:val="standardContextual"/>
        </w:rPr>
        <w:br/>
        <w:t>717.237.5378</w:t>
      </w:r>
      <w:r w:rsidRPr="00BD1CFF">
        <w:rPr>
          <w:rFonts w:ascii="Microsoft Sans Serif" w:eastAsia="Microsoft Sans Serif" w:hAnsi="Microsoft Sans Serif" w:cs="Microsoft Sans Serif"/>
          <w:kern w:val="2"/>
          <w:sz w:val="23"/>
          <w:szCs w:val="23"/>
          <w14:ligatures w14:val="standardContextual"/>
        </w:rPr>
        <w:cr/>
      </w:r>
      <w:hyperlink r:id="rId9" w:history="1">
        <w:r w:rsidRPr="00BD1CFF">
          <w:rPr>
            <w:rFonts w:ascii="Microsoft Sans Serif" w:eastAsia="Microsoft Sans Serif" w:hAnsi="Microsoft Sans Serif" w:cs="Microsoft Sans Serif"/>
            <w:color w:val="467886"/>
            <w:kern w:val="2"/>
            <w:sz w:val="23"/>
            <w:szCs w:val="23"/>
            <w:u w:val="single"/>
            <w14:ligatures w14:val="standardContextual"/>
          </w:rPr>
          <w:t>cmincavage@mwn.com</w:t>
        </w:r>
      </w:hyperlink>
      <w:r w:rsidRPr="00BD1CFF">
        <w:rPr>
          <w:rFonts w:ascii="Microsoft Sans Serif" w:eastAsia="Microsoft Sans Serif" w:hAnsi="Microsoft Sans Serif" w:cs="Microsoft Sans Serif"/>
          <w:kern w:val="2"/>
          <w:sz w:val="23"/>
          <w:szCs w:val="23"/>
          <w14:ligatures w14:val="standardContextual"/>
        </w:rPr>
        <w:br/>
      </w:r>
      <w:hyperlink r:id="rId10" w:history="1">
        <w:r w:rsidRPr="00BD1CFF">
          <w:rPr>
            <w:rFonts w:ascii="Microsoft Sans Serif" w:eastAsia="Microsoft Sans Serif" w:hAnsi="Microsoft Sans Serif" w:cs="Microsoft Sans Serif"/>
            <w:color w:val="467886"/>
            <w:kern w:val="2"/>
            <w:sz w:val="23"/>
            <w:szCs w:val="23"/>
            <w:u w:val="single"/>
            <w14:ligatures w14:val="standardContextual"/>
          </w:rPr>
          <w:t>abakare@mcneeslaw.com</w:t>
        </w:r>
      </w:hyperlink>
      <w:r w:rsidRPr="00BD1CFF">
        <w:rPr>
          <w:rFonts w:ascii="Microsoft Sans Serif" w:eastAsia="Microsoft Sans Serif" w:hAnsi="Microsoft Sans Serif" w:cs="Microsoft Sans Serif"/>
          <w:kern w:val="2"/>
          <w:sz w:val="23"/>
          <w:szCs w:val="23"/>
          <w14:ligatures w14:val="standardContextual"/>
        </w:rPr>
        <w:br/>
      </w:r>
      <w:hyperlink r:id="rId11" w:history="1">
        <w:r w:rsidRPr="00BD1CFF">
          <w:rPr>
            <w:rFonts w:ascii="Microsoft Sans Serif" w:eastAsia="Microsoft Sans Serif" w:hAnsi="Microsoft Sans Serif" w:cs="Microsoft Sans Serif"/>
            <w:color w:val="467886"/>
            <w:kern w:val="2"/>
            <w:sz w:val="23"/>
            <w:szCs w:val="23"/>
            <w:u w:val="single"/>
            <w14:ligatures w14:val="standardContextual"/>
          </w:rPr>
          <w:t>kstark@mcneeslaw.com</w:t>
        </w:r>
      </w:hyperlink>
      <w:r w:rsidRPr="00BD1CFF">
        <w:rPr>
          <w:rFonts w:ascii="Microsoft Sans Serif" w:eastAsia="Microsoft Sans Serif" w:hAnsi="Microsoft Sans Serif" w:cs="Microsoft Sans Serif"/>
          <w:kern w:val="2"/>
          <w:sz w:val="23"/>
          <w:szCs w:val="23"/>
          <w14:ligatures w14:val="standardContextual"/>
        </w:rPr>
        <w:br/>
        <w:t>Accepts eService</w:t>
      </w:r>
      <w:r w:rsidRPr="00BD1CFF">
        <w:rPr>
          <w:rFonts w:ascii="Microsoft Sans Serif" w:eastAsia="Microsoft Sans Serif" w:hAnsi="Microsoft Sans Serif" w:cs="Microsoft Sans Serif"/>
          <w:kern w:val="2"/>
          <w:sz w:val="23"/>
          <w:szCs w:val="23"/>
          <w14:ligatures w14:val="standardContextual"/>
        </w:rPr>
        <w:br/>
      </w:r>
      <w:r w:rsidRPr="00BD1CFF">
        <w:rPr>
          <w:rFonts w:ascii="Microsoft Sans Serif" w:eastAsia="Microsoft Sans Serif" w:hAnsi="Microsoft Sans Serif" w:cs="Microsoft Sans Serif"/>
          <w:i/>
          <w:iCs/>
          <w:kern w:val="2"/>
          <w:sz w:val="23"/>
          <w:szCs w:val="23"/>
          <w14:ligatures w14:val="standardContextual"/>
        </w:rPr>
        <w:t>(Council to the Peoples Industrial Intervenors)</w:t>
      </w:r>
    </w:p>
    <w:p w14:paraId="233F9671" w14:textId="77777777" w:rsidR="006F517B" w:rsidRDefault="006F517B" w:rsidP="006F517B">
      <w:pPr>
        <w:spacing w:line="278" w:lineRule="auto"/>
        <w:ind w:firstLine="0"/>
        <w:rPr>
          <w:rFonts w:ascii="Aptos" w:eastAsia="Times New Roman" w:hAnsi="Aptos" w:cs="Times New Roman"/>
          <w:kern w:val="2"/>
          <w:sz w:val="23"/>
          <w:szCs w:val="23"/>
          <w14:ligatures w14:val="standardContextual"/>
        </w:rPr>
      </w:pPr>
    </w:p>
    <w:p w14:paraId="3E6406C8" w14:textId="77777777" w:rsidR="000E0CD4" w:rsidRPr="00BD1CFF" w:rsidRDefault="000E0CD4" w:rsidP="006F517B">
      <w:pPr>
        <w:spacing w:line="278" w:lineRule="auto"/>
        <w:ind w:firstLine="0"/>
        <w:rPr>
          <w:rFonts w:ascii="Aptos" w:eastAsia="Times New Roman" w:hAnsi="Aptos" w:cs="Times New Roman"/>
          <w:kern w:val="2"/>
          <w:sz w:val="23"/>
          <w:szCs w:val="23"/>
          <w14:ligatures w14:val="standardContextual"/>
        </w:rPr>
      </w:pPr>
    </w:p>
    <w:p w14:paraId="7AB7EB36" w14:textId="77777777" w:rsidR="00BD1CFF" w:rsidRDefault="00BD1CFF" w:rsidP="006F517B">
      <w:pPr>
        <w:ind w:firstLine="0"/>
        <w:rPr>
          <w:rFonts w:ascii="Aptos" w:eastAsia="Times New Roman" w:hAnsi="Aptos" w:cs="Times New Roman"/>
          <w:kern w:val="2"/>
          <w:sz w:val="23"/>
          <w:szCs w:val="23"/>
          <w14:ligatures w14:val="standardContextual"/>
        </w:rPr>
      </w:pPr>
      <w:r w:rsidRPr="00BD1CFF">
        <w:rPr>
          <w:rFonts w:ascii="Microsoft Sans Serif" w:eastAsia="Microsoft Sans Serif" w:hAnsi="Microsoft Sans Serif" w:cs="Microsoft Sans Serif"/>
          <w:kern w:val="2"/>
          <w:sz w:val="23"/>
          <w:szCs w:val="23"/>
          <w14:ligatures w14:val="standardContextual"/>
        </w:rPr>
        <w:t>MICHAEL W GANG ESQUIRE</w:t>
      </w:r>
      <w:r w:rsidRPr="00BD1CFF">
        <w:rPr>
          <w:rFonts w:ascii="Microsoft Sans Serif" w:eastAsia="Microsoft Sans Serif" w:hAnsi="Microsoft Sans Serif" w:cs="Microsoft Sans Serif"/>
          <w:kern w:val="2"/>
          <w:sz w:val="23"/>
          <w:szCs w:val="23"/>
          <w14:ligatures w14:val="standardContextual"/>
        </w:rPr>
        <w:br/>
        <w:t>ANTHONY D KANAGY ESQUIRE</w:t>
      </w:r>
      <w:r w:rsidRPr="00BD1CFF">
        <w:rPr>
          <w:rFonts w:ascii="Microsoft Sans Serif" w:eastAsia="Microsoft Sans Serif" w:hAnsi="Microsoft Sans Serif" w:cs="Microsoft Sans Serif"/>
          <w:kern w:val="2"/>
          <w:sz w:val="23"/>
          <w:szCs w:val="23"/>
          <w14:ligatures w14:val="standardContextual"/>
        </w:rPr>
        <w:br/>
        <w:t>NICHOLAS A STOBBE ESQUIRE</w:t>
      </w:r>
      <w:r w:rsidRPr="00BD1CFF">
        <w:rPr>
          <w:rFonts w:ascii="Microsoft Sans Serif" w:eastAsia="Microsoft Sans Serif" w:hAnsi="Microsoft Sans Serif" w:cs="Microsoft Sans Serif"/>
          <w:kern w:val="2"/>
          <w:sz w:val="23"/>
          <w:szCs w:val="23"/>
          <w14:ligatures w14:val="standardContextual"/>
        </w:rPr>
        <w:br/>
        <w:t>POST &amp; SCHELL</w:t>
      </w:r>
      <w:r w:rsidRPr="00BD1CFF">
        <w:rPr>
          <w:rFonts w:ascii="Microsoft Sans Serif" w:eastAsia="Microsoft Sans Serif" w:hAnsi="Microsoft Sans Serif" w:cs="Microsoft Sans Serif"/>
          <w:kern w:val="2"/>
          <w:sz w:val="23"/>
          <w:szCs w:val="23"/>
          <w14:ligatures w14:val="standardContextual"/>
        </w:rPr>
        <w:cr/>
        <w:t>17 NORTH SECOND STREET 12TH FL</w:t>
      </w:r>
      <w:r w:rsidRPr="00BD1CFF">
        <w:rPr>
          <w:rFonts w:ascii="Microsoft Sans Serif" w:eastAsia="Microsoft Sans Serif" w:hAnsi="Microsoft Sans Serif" w:cs="Microsoft Sans Serif"/>
          <w:kern w:val="2"/>
          <w:sz w:val="23"/>
          <w:szCs w:val="23"/>
          <w14:ligatures w14:val="standardContextual"/>
        </w:rPr>
        <w:cr/>
        <w:t>HARRISBURG PA  17101</w:t>
      </w:r>
      <w:r w:rsidRPr="00BD1CFF">
        <w:rPr>
          <w:rFonts w:ascii="Microsoft Sans Serif" w:eastAsia="Microsoft Sans Serif" w:hAnsi="Microsoft Sans Serif" w:cs="Microsoft Sans Serif"/>
          <w:kern w:val="2"/>
          <w:sz w:val="23"/>
          <w:szCs w:val="23"/>
          <w14:ligatures w14:val="standardContextual"/>
        </w:rPr>
        <w:cr/>
      </w:r>
      <w:r w:rsidRPr="00BD1CFF">
        <w:rPr>
          <w:rFonts w:ascii="Microsoft Sans Serif" w:eastAsia="Microsoft Sans Serif" w:hAnsi="Microsoft Sans Serif" w:cs="Microsoft Sans Serif"/>
          <w:b/>
          <w:bCs/>
          <w:kern w:val="2"/>
          <w:sz w:val="23"/>
          <w:szCs w:val="23"/>
          <w14:ligatures w14:val="standardContextual"/>
        </w:rPr>
        <w:t>717.612.6026</w:t>
      </w:r>
      <w:r w:rsidRPr="00BD1CFF">
        <w:rPr>
          <w:rFonts w:ascii="Microsoft Sans Serif" w:eastAsia="Microsoft Sans Serif" w:hAnsi="Microsoft Sans Serif" w:cs="Microsoft Sans Serif"/>
          <w:b/>
          <w:bCs/>
          <w:kern w:val="2"/>
          <w:sz w:val="23"/>
          <w:szCs w:val="23"/>
          <w14:ligatures w14:val="standardContextual"/>
        </w:rPr>
        <w:br/>
        <w:t>717.612.6034</w:t>
      </w:r>
      <w:r w:rsidRPr="00BD1CFF">
        <w:rPr>
          <w:rFonts w:ascii="Microsoft Sans Serif" w:eastAsia="Microsoft Sans Serif" w:hAnsi="Microsoft Sans Serif" w:cs="Microsoft Sans Serif"/>
          <w:b/>
          <w:bCs/>
          <w:kern w:val="2"/>
          <w:sz w:val="23"/>
          <w:szCs w:val="23"/>
          <w14:ligatures w14:val="standardContextual"/>
        </w:rPr>
        <w:cr/>
        <w:t>717.612.6033</w:t>
      </w:r>
      <w:r w:rsidRPr="00BD1CFF">
        <w:rPr>
          <w:rFonts w:ascii="Microsoft Sans Serif" w:eastAsia="Microsoft Sans Serif" w:hAnsi="Microsoft Sans Serif" w:cs="Microsoft Sans Serif"/>
          <w:kern w:val="2"/>
          <w:sz w:val="23"/>
          <w:szCs w:val="23"/>
          <w14:ligatures w14:val="standardContextual"/>
        </w:rPr>
        <w:br/>
      </w:r>
      <w:hyperlink r:id="rId12" w:history="1">
        <w:r w:rsidRPr="00BD1CFF">
          <w:rPr>
            <w:rFonts w:ascii="Microsoft Sans Serif" w:eastAsia="Microsoft Sans Serif" w:hAnsi="Microsoft Sans Serif" w:cs="Microsoft Sans Serif"/>
            <w:color w:val="467886"/>
            <w:kern w:val="2"/>
            <w:sz w:val="23"/>
            <w:szCs w:val="23"/>
            <w:u w:val="single"/>
            <w14:ligatures w14:val="standardContextual"/>
          </w:rPr>
          <w:t>mgang@postschell.com</w:t>
        </w:r>
      </w:hyperlink>
      <w:r w:rsidRPr="00BD1CFF">
        <w:rPr>
          <w:rFonts w:ascii="Microsoft Sans Serif" w:eastAsia="Microsoft Sans Serif" w:hAnsi="Microsoft Sans Serif" w:cs="Microsoft Sans Serif"/>
          <w:kern w:val="2"/>
          <w:sz w:val="23"/>
          <w:szCs w:val="23"/>
          <w14:ligatures w14:val="standardContextual"/>
        </w:rPr>
        <w:br/>
      </w:r>
      <w:hyperlink r:id="rId13" w:history="1">
        <w:r w:rsidRPr="00BD1CFF">
          <w:rPr>
            <w:rFonts w:ascii="Microsoft Sans Serif" w:eastAsia="Microsoft Sans Serif" w:hAnsi="Microsoft Sans Serif" w:cs="Microsoft Sans Serif"/>
            <w:color w:val="467886"/>
            <w:kern w:val="2"/>
            <w:sz w:val="23"/>
            <w:szCs w:val="23"/>
            <w:u w:val="single"/>
            <w14:ligatures w14:val="standardContextual"/>
          </w:rPr>
          <w:t>akanagy@postschell.com</w:t>
        </w:r>
      </w:hyperlink>
      <w:r w:rsidRPr="00BD1CFF">
        <w:rPr>
          <w:rFonts w:ascii="Microsoft Sans Serif" w:eastAsia="Microsoft Sans Serif" w:hAnsi="Microsoft Sans Serif" w:cs="Microsoft Sans Serif"/>
          <w:kern w:val="2"/>
          <w:sz w:val="23"/>
          <w:szCs w:val="23"/>
          <w14:ligatures w14:val="standardContextual"/>
        </w:rPr>
        <w:br/>
      </w:r>
      <w:hyperlink r:id="rId14" w:history="1">
        <w:r w:rsidRPr="00BD1CFF">
          <w:rPr>
            <w:rFonts w:ascii="Microsoft Sans Serif" w:eastAsia="Microsoft Sans Serif" w:hAnsi="Microsoft Sans Serif" w:cs="Microsoft Sans Serif"/>
            <w:color w:val="467886"/>
            <w:kern w:val="2"/>
            <w:sz w:val="23"/>
            <w:szCs w:val="23"/>
            <w:u w:val="single"/>
            <w14:ligatures w14:val="standardContextual"/>
          </w:rPr>
          <w:t>nstobbe@postschell.com</w:t>
        </w:r>
      </w:hyperlink>
      <w:r w:rsidRPr="00BD1CFF">
        <w:rPr>
          <w:rFonts w:ascii="Microsoft Sans Serif" w:eastAsia="Microsoft Sans Serif" w:hAnsi="Microsoft Sans Serif" w:cs="Microsoft Sans Serif"/>
          <w:kern w:val="2"/>
          <w:sz w:val="23"/>
          <w:szCs w:val="23"/>
          <w14:ligatures w14:val="standardContextual"/>
        </w:rPr>
        <w:br/>
        <w:t>Accepts eService</w:t>
      </w:r>
      <w:r w:rsidRPr="00BD1CFF">
        <w:rPr>
          <w:rFonts w:ascii="Microsoft Sans Serif" w:eastAsia="Microsoft Sans Serif" w:hAnsi="Microsoft Sans Serif" w:cs="Microsoft Sans Serif"/>
          <w:kern w:val="2"/>
          <w:sz w:val="23"/>
          <w:szCs w:val="23"/>
          <w14:ligatures w14:val="standardContextual"/>
        </w:rPr>
        <w:br/>
      </w:r>
      <w:r w:rsidRPr="00BD1CFF">
        <w:rPr>
          <w:rFonts w:ascii="Microsoft Sans Serif" w:eastAsia="Microsoft Sans Serif" w:hAnsi="Microsoft Sans Serif" w:cs="Microsoft Sans Serif"/>
          <w:i/>
          <w:iCs/>
          <w:kern w:val="2"/>
          <w:sz w:val="23"/>
          <w:szCs w:val="23"/>
          <w14:ligatures w14:val="standardContextual"/>
        </w:rPr>
        <w:t xml:space="preserve">(Counsel for Peoples Natural Gas </w:t>
      </w:r>
      <w:r w:rsidRPr="00BD1CFF">
        <w:rPr>
          <w:rFonts w:ascii="Microsoft Sans Serif" w:eastAsia="Microsoft Sans Serif" w:hAnsi="Microsoft Sans Serif" w:cs="Microsoft Sans Serif"/>
          <w:i/>
          <w:iCs/>
          <w:kern w:val="2"/>
          <w:sz w:val="23"/>
          <w:szCs w:val="23"/>
          <w14:ligatures w14:val="standardContextual"/>
        </w:rPr>
        <w:br/>
        <w:t>Company LLC)</w:t>
      </w:r>
      <w:r w:rsidRPr="00BD1CFF">
        <w:rPr>
          <w:rFonts w:ascii="Microsoft Sans Serif" w:eastAsia="Microsoft Sans Serif" w:hAnsi="Microsoft Sans Serif" w:cs="Microsoft Sans Serif"/>
          <w:i/>
          <w:iCs/>
          <w:kern w:val="2"/>
          <w:sz w:val="23"/>
          <w:szCs w:val="23"/>
          <w14:ligatures w14:val="standardContextual"/>
        </w:rPr>
        <w:cr/>
      </w:r>
      <w:r w:rsidRPr="00BD1CFF">
        <w:rPr>
          <w:rFonts w:ascii="Aptos" w:eastAsia="Times New Roman" w:hAnsi="Aptos" w:cs="Times New Roman"/>
          <w:i/>
          <w:iCs/>
          <w:kern w:val="2"/>
          <w:sz w:val="23"/>
          <w:szCs w:val="23"/>
          <w14:ligatures w14:val="standardContextual"/>
        </w:rPr>
        <w:br/>
      </w:r>
    </w:p>
    <w:p w14:paraId="255AB38F" w14:textId="77777777" w:rsidR="000E0CD4" w:rsidRPr="00BD1CFF" w:rsidRDefault="000E0CD4" w:rsidP="006F517B">
      <w:pPr>
        <w:ind w:firstLine="0"/>
        <w:rPr>
          <w:rFonts w:ascii="Aptos" w:eastAsia="Times New Roman" w:hAnsi="Aptos" w:cs="Times New Roman"/>
          <w:kern w:val="2"/>
          <w:sz w:val="23"/>
          <w:szCs w:val="23"/>
          <w14:ligatures w14:val="standardContextual"/>
        </w:rPr>
      </w:pPr>
    </w:p>
    <w:p w14:paraId="7CC76F9F" w14:textId="77777777" w:rsidR="00BD1CFF" w:rsidRPr="00BD1CFF" w:rsidRDefault="00BD1CFF" w:rsidP="00BD1CFF">
      <w:pPr>
        <w:spacing w:after="160" w:line="278" w:lineRule="auto"/>
        <w:ind w:firstLine="0"/>
        <w:rPr>
          <w:rFonts w:ascii="Microsoft Sans Serif" w:eastAsia="Microsoft Sans Serif" w:hAnsi="Microsoft Sans Serif" w:cs="Microsoft Sans Serif"/>
          <w:kern w:val="2"/>
          <w:sz w:val="23"/>
          <w:szCs w:val="23"/>
          <w14:ligatures w14:val="standardContextual"/>
        </w:rPr>
      </w:pPr>
    </w:p>
    <w:p w14:paraId="0A123474" w14:textId="77777777" w:rsidR="00BD1CFF" w:rsidRPr="00BD1CFF" w:rsidRDefault="00BD1CFF" w:rsidP="00BD1CFF">
      <w:pPr>
        <w:spacing w:after="160" w:line="278" w:lineRule="auto"/>
        <w:ind w:firstLine="0"/>
        <w:rPr>
          <w:rFonts w:ascii="Microsoft Sans Serif" w:eastAsia="Microsoft Sans Serif" w:hAnsi="Microsoft Sans Serif" w:cs="Microsoft Sans Serif"/>
          <w:kern w:val="2"/>
          <w:sz w:val="23"/>
          <w:szCs w:val="23"/>
          <w14:ligatures w14:val="standardContextual"/>
        </w:rPr>
      </w:pPr>
    </w:p>
    <w:p w14:paraId="77730C32" w14:textId="77777777" w:rsidR="00BD1CFF" w:rsidRPr="00BD1CFF" w:rsidRDefault="00BD1CFF" w:rsidP="00BD1CFF">
      <w:pPr>
        <w:spacing w:after="160" w:line="278" w:lineRule="auto"/>
        <w:ind w:right="-288" w:firstLine="0"/>
        <w:rPr>
          <w:rFonts w:ascii="Microsoft Sans Serif" w:eastAsia="Microsoft Sans Serif" w:hAnsi="Microsoft Sans Serif" w:cs="Microsoft Sans Serif"/>
          <w:kern w:val="2"/>
          <w:sz w:val="23"/>
          <w:szCs w:val="23"/>
          <w14:ligatures w14:val="standardContextual"/>
        </w:rPr>
      </w:pPr>
      <w:r w:rsidRPr="00BD1CFF">
        <w:rPr>
          <w:rFonts w:ascii="Microsoft Sans Serif" w:eastAsia="Microsoft Sans Serif" w:hAnsi="Microsoft Sans Serif" w:cs="Microsoft Sans Serif"/>
          <w:kern w:val="2"/>
          <w:sz w:val="23"/>
          <w:szCs w:val="23"/>
          <w14:ligatures w14:val="standardContextual"/>
        </w:rPr>
        <w:t>ANDREW WACHTER</w:t>
      </w:r>
      <w:r w:rsidRPr="00BD1CFF">
        <w:rPr>
          <w:rFonts w:ascii="Microsoft Sans Serif" w:eastAsia="Microsoft Sans Serif" w:hAnsi="Microsoft Sans Serif" w:cs="Microsoft Sans Serif"/>
          <w:kern w:val="2"/>
          <w:sz w:val="23"/>
          <w:szCs w:val="23"/>
          <w14:ligatures w14:val="standardContextual"/>
        </w:rPr>
        <w:cr/>
        <w:t>PEOPLES NATURAL GAS COMPANY LLC</w:t>
      </w:r>
      <w:r w:rsidRPr="00BD1CFF">
        <w:rPr>
          <w:rFonts w:ascii="Microsoft Sans Serif" w:eastAsia="Microsoft Sans Serif" w:hAnsi="Microsoft Sans Serif" w:cs="Microsoft Sans Serif"/>
          <w:kern w:val="2"/>
          <w:sz w:val="23"/>
          <w:szCs w:val="23"/>
          <w14:ligatures w14:val="standardContextual"/>
        </w:rPr>
        <w:cr/>
        <w:t>375 NORTH SHORE DRIVE</w:t>
      </w:r>
      <w:r w:rsidRPr="00BD1CFF">
        <w:rPr>
          <w:rFonts w:ascii="Microsoft Sans Serif" w:eastAsia="Microsoft Sans Serif" w:hAnsi="Microsoft Sans Serif" w:cs="Microsoft Sans Serif"/>
          <w:kern w:val="2"/>
          <w:sz w:val="23"/>
          <w:szCs w:val="23"/>
          <w14:ligatures w14:val="standardContextual"/>
        </w:rPr>
        <w:cr/>
        <w:t>PITTSBURGH PA  15212</w:t>
      </w:r>
      <w:r w:rsidRPr="00BD1CFF">
        <w:rPr>
          <w:rFonts w:ascii="Microsoft Sans Serif" w:eastAsia="Microsoft Sans Serif" w:hAnsi="Microsoft Sans Serif" w:cs="Microsoft Sans Serif"/>
          <w:kern w:val="2"/>
          <w:sz w:val="23"/>
          <w:szCs w:val="23"/>
          <w14:ligatures w14:val="standardContextual"/>
        </w:rPr>
        <w:cr/>
      </w:r>
      <w:r w:rsidRPr="00BD1CFF">
        <w:rPr>
          <w:rFonts w:ascii="Microsoft Sans Serif" w:eastAsia="Microsoft Sans Serif" w:hAnsi="Microsoft Sans Serif" w:cs="Microsoft Sans Serif"/>
          <w:b/>
          <w:bCs/>
          <w:kern w:val="2"/>
          <w:sz w:val="23"/>
          <w:szCs w:val="23"/>
          <w14:ligatures w14:val="standardContextual"/>
        </w:rPr>
        <w:t>412.208.6593</w:t>
      </w:r>
      <w:r w:rsidRPr="00BD1CFF">
        <w:rPr>
          <w:rFonts w:ascii="Microsoft Sans Serif" w:eastAsia="Microsoft Sans Serif" w:hAnsi="Microsoft Sans Serif" w:cs="Microsoft Sans Serif"/>
          <w:b/>
          <w:bCs/>
          <w:kern w:val="2"/>
          <w:sz w:val="23"/>
          <w:szCs w:val="23"/>
          <w14:ligatures w14:val="standardContextual"/>
        </w:rPr>
        <w:cr/>
      </w:r>
      <w:hyperlink r:id="rId15" w:history="1">
        <w:r w:rsidRPr="00BD1CFF">
          <w:rPr>
            <w:rFonts w:ascii="Microsoft Sans Serif" w:eastAsia="Microsoft Sans Serif" w:hAnsi="Microsoft Sans Serif" w:cs="Microsoft Sans Serif"/>
            <w:color w:val="467886"/>
            <w:kern w:val="2"/>
            <w:sz w:val="23"/>
            <w:szCs w:val="23"/>
            <w:u w:val="single"/>
            <w14:ligatures w14:val="standardContextual"/>
          </w:rPr>
          <w:t>andrew.wachter@peoples-gas.com</w:t>
        </w:r>
      </w:hyperlink>
    </w:p>
    <w:p w14:paraId="13A7D400" w14:textId="77777777" w:rsidR="00BD1CFF" w:rsidRPr="00BD1CFF" w:rsidRDefault="00BD1CFF" w:rsidP="00BD1CFF">
      <w:pPr>
        <w:spacing w:line="278" w:lineRule="auto"/>
        <w:ind w:firstLine="0"/>
        <w:rPr>
          <w:rFonts w:ascii="Microsoft Sans Serif" w:eastAsia="Microsoft Sans Serif" w:hAnsi="Microsoft Sans Serif" w:cs="Microsoft Sans Serif"/>
          <w:kern w:val="2"/>
          <w:sz w:val="23"/>
          <w:szCs w:val="23"/>
          <w14:ligatures w14:val="standardContextual"/>
        </w:rPr>
      </w:pPr>
      <w:r w:rsidRPr="00BD1CFF">
        <w:rPr>
          <w:rFonts w:ascii="Microsoft Sans Serif" w:eastAsia="Microsoft Sans Serif" w:hAnsi="Microsoft Sans Serif" w:cs="Microsoft Sans Serif"/>
          <w:kern w:val="2"/>
          <w:sz w:val="23"/>
          <w:szCs w:val="23"/>
          <w14:ligatures w14:val="standardContextual"/>
        </w:rPr>
        <w:br/>
        <w:t>MEAGAN MOORE ESQUIRE</w:t>
      </w:r>
    </w:p>
    <w:p w14:paraId="287CC4F7" w14:textId="77777777" w:rsidR="00BD1CFF" w:rsidRPr="00BD1CFF" w:rsidRDefault="00BD1CFF" w:rsidP="006F517B">
      <w:pPr>
        <w:ind w:right="-432" w:firstLine="0"/>
        <w:rPr>
          <w:rFonts w:ascii="Microsoft Sans Serif" w:eastAsia="Microsoft Sans Serif" w:hAnsi="Microsoft Sans Serif" w:cs="Microsoft Sans Serif"/>
          <w:kern w:val="2"/>
          <w:sz w:val="23"/>
          <w:szCs w:val="23"/>
          <w14:ligatures w14:val="standardContextual"/>
        </w:rPr>
      </w:pPr>
      <w:r w:rsidRPr="00BD1CFF">
        <w:rPr>
          <w:rFonts w:ascii="Microsoft Sans Serif" w:eastAsia="Microsoft Sans Serif" w:hAnsi="Microsoft Sans Serif" w:cs="Microsoft Sans Serif"/>
          <w:kern w:val="2"/>
          <w:sz w:val="23"/>
          <w:szCs w:val="23"/>
          <w14:ligatures w14:val="standardContextual"/>
        </w:rPr>
        <w:t>PEOPLES NATURAL GAS COMPANY LLC</w:t>
      </w:r>
      <w:r w:rsidRPr="00BD1CFF">
        <w:rPr>
          <w:rFonts w:ascii="Microsoft Sans Serif" w:eastAsia="Microsoft Sans Serif" w:hAnsi="Microsoft Sans Serif" w:cs="Microsoft Sans Serif"/>
          <w:kern w:val="2"/>
          <w:sz w:val="23"/>
          <w:szCs w:val="23"/>
          <w14:ligatures w14:val="standardContextual"/>
        </w:rPr>
        <w:cr/>
        <w:t>375 NORTH SHORE DRIVE</w:t>
      </w:r>
      <w:r w:rsidRPr="00BD1CFF">
        <w:rPr>
          <w:rFonts w:ascii="Microsoft Sans Serif" w:eastAsia="Microsoft Sans Serif" w:hAnsi="Microsoft Sans Serif" w:cs="Microsoft Sans Serif"/>
          <w:kern w:val="2"/>
          <w:sz w:val="23"/>
          <w:szCs w:val="23"/>
          <w14:ligatures w14:val="standardContextual"/>
        </w:rPr>
        <w:cr/>
        <w:t>PITTSBURGH PA  15212</w:t>
      </w:r>
      <w:r w:rsidRPr="00BD1CFF">
        <w:rPr>
          <w:rFonts w:ascii="Microsoft Sans Serif" w:eastAsia="Microsoft Sans Serif" w:hAnsi="Microsoft Sans Serif" w:cs="Microsoft Sans Serif"/>
          <w:kern w:val="2"/>
          <w:sz w:val="23"/>
          <w:szCs w:val="23"/>
          <w14:ligatures w14:val="standardContextual"/>
        </w:rPr>
        <w:cr/>
      </w:r>
      <w:r w:rsidRPr="00BD1CFF">
        <w:rPr>
          <w:rFonts w:ascii="Microsoft Sans Serif" w:eastAsia="Microsoft Sans Serif" w:hAnsi="Microsoft Sans Serif" w:cs="Microsoft Sans Serif"/>
          <w:b/>
          <w:bCs/>
          <w:kern w:val="2"/>
          <w:sz w:val="23"/>
          <w:szCs w:val="23"/>
          <w14:ligatures w14:val="standardContextual"/>
        </w:rPr>
        <w:t>412.208.6527</w:t>
      </w:r>
      <w:r w:rsidRPr="00BD1CFF">
        <w:rPr>
          <w:rFonts w:ascii="Microsoft Sans Serif" w:eastAsia="Microsoft Sans Serif" w:hAnsi="Microsoft Sans Serif" w:cs="Microsoft Sans Serif"/>
          <w:b/>
          <w:bCs/>
          <w:kern w:val="2"/>
          <w:sz w:val="23"/>
          <w:szCs w:val="23"/>
          <w14:ligatures w14:val="standardContextual"/>
        </w:rPr>
        <w:cr/>
        <w:t>814.490.4153</w:t>
      </w:r>
      <w:r w:rsidRPr="00BD1CFF">
        <w:rPr>
          <w:rFonts w:ascii="Microsoft Sans Serif" w:eastAsia="Microsoft Sans Serif" w:hAnsi="Microsoft Sans Serif" w:cs="Microsoft Sans Serif"/>
          <w:b/>
          <w:bCs/>
          <w:kern w:val="2"/>
          <w:sz w:val="23"/>
          <w:szCs w:val="23"/>
          <w14:ligatures w14:val="standardContextual"/>
        </w:rPr>
        <w:cr/>
      </w:r>
      <w:hyperlink r:id="rId16" w:history="1">
        <w:r w:rsidRPr="00BD1CFF">
          <w:rPr>
            <w:rFonts w:ascii="Microsoft Sans Serif" w:eastAsia="Microsoft Sans Serif" w:hAnsi="Microsoft Sans Serif" w:cs="Microsoft Sans Serif"/>
            <w:color w:val="467886"/>
            <w:kern w:val="2"/>
            <w:sz w:val="23"/>
            <w:szCs w:val="23"/>
            <w:u w:val="single"/>
            <w14:ligatures w14:val="standardContextual"/>
          </w:rPr>
          <w:t>meagan.moore@peoples-gas.com</w:t>
        </w:r>
      </w:hyperlink>
      <w:r w:rsidRPr="00BD1CFF">
        <w:rPr>
          <w:rFonts w:ascii="Microsoft Sans Serif" w:eastAsia="Microsoft Sans Serif" w:hAnsi="Microsoft Sans Serif" w:cs="Microsoft Sans Serif"/>
          <w:kern w:val="2"/>
          <w:sz w:val="23"/>
          <w:szCs w:val="23"/>
          <w14:ligatures w14:val="standardContextual"/>
        </w:rPr>
        <w:t xml:space="preserve"> </w:t>
      </w:r>
      <w:r w:rsidRPr="00BD1CFF">
        <w:rPr>
          <w:rFonts w:ascii="Microsoft Sans Serif" w:eastAsia="Microsoft Sans Serif" w:hAnsi="Microsoft Sans Serif" w:cs="Microsoft Sans Serif"/>
          <w:kern w:val="2"/>
          <w:sz w:val="23"/>
          <w:szCs w:val="23"/>
          <w14:ligatures w14:val="standardContextual"/>
        </w:rPr>
        <w:cr/>
        <w:t xml:space="preserve">Accepts eService  </w:t>
      </w:r>
    </w:p>
    <w:p w14:paraId="3B4FD985" w14:textId="77777777" w:rsidR="000E0CD4" w:rsidRDefault="00BD1CFF" w:rsidP="006F517B">
      <w:pPr>
        <w:ind w:firstLine="0"/>
        <w:rPr>
          <w:rFonts w:ascii="Microsoft Sans Serif" w:eastAsia="Microsoft Sans Serif" w:hAnsi="Microsoft Sans Serif" w:cs="Microsoft Sans Serif"/>
          <w:kern w:val="2"/>
          <w:sz w:val="23"/>
          <w:szCs w:val="23"/>
          <w14:ligatures w14:val="standardContextual"/>
        </w:rPr>
      </w:pPr>
      <w:r w:rsidRPr="00BD1CFF">
        <w:rPr>
          <w:rFonts w:ascii="Microsoft Sans Serif" w:eastAsia="Microsoft Sans Serif" w:hAnsi="Microsoft Sans Serif" w:cs="Microsoft Sans Serif"/>
          <w:kern w:val="2"/>
          <w:sz w:val="23"/>
          <w:szCs w:val="23"/>
          <w14:ligatures w14:val="standardContextual"/>
        </w:rPr>
        <w:cr/>
      </w:r>
    </w:p>
    <w:p w14:paraId="02BE21FC" w14:textId="656DAB41" w:rsidR="00BD1CFF" w:rsidRPr="00BD1CFF" w:rsidRDefault="00BD1CFF" w:rsidP="006F517B">
      <w:pPr>
        <w:ind w:firstLine="0"/>
        <w:rPr>
          <w:rFonts w:ascii="Microsoft Sans Serif" w:eastAsia="Microsoft Sans Serif" w:hAnsi="Microsoft Sans Serif" w:cs="Microsoft Sans Serif"/>
          <w:kern w:val="2"/>
          <w:sz w:val="23"/>
          <w:szCs w:val="23"/>
          <w14:ligatures w14:val="standardContextual"/>
        </w:rPr>
      </w:pPr>
      <w:r w:rsidRPr="00BD1CFF">
        <w:rPr>
          <w:rFonts w:ascii="Microsoft Sans Serif" w:eastAsia="Microsoft Sans Serif" w:hAnsi="Microsoft Sans Serif" w:cs="Microsoft Sans Serif"/>
          <w:kern w:val="2"/>
          <w:sz w:val="23"/>
          <w:szCs w:val="23"/>
          <w14:ligatures w14:val="standardContextual"/>
        </w:rPr>
        <w:t>GINA L MILLER ESQUIRE</w:t>
      </w:r>
    </w:p>
    <w:p w14:paraId="532A857B" w14:textId="77777777" w:rsidR="00BD1CFF" w:rsidRPr="00BD1CFF" w:rsidRDefault="00BD1CFF" w:rsidP="00BD1CFF">
      <w:pPr>
        <w:spacing w:line="278" w:lineRule="auto"/>
        <w:ind w:firstLine="0"/>
        <w:rPr>
          <w:rFonts w:ascii="Microsoft Sans Serif" w:eastAsia="Microsoft Sans Serif" w:hAnsi="Microsoft Sans Serif" w:cs="Microsoft Sans Serif"/>
          <w:kern w:val="2"/>
          <w:sz w:val="23"/>
          <w:szCs w:val="23"/>
          <w14:ligatures w14:val="standardContextual"/>
        </w:rPr>
      </w:pPr>
      <w:r w:rsidRPr="00BD1CFF">
        <w:rPr>
          <w:rFonts w:ascii="Microsoft Sans Serif" w:eastAsia="Microsoft Sans Serif" w:hAnsi="Microsoft Sans Serif" w:cs="Microsoft Sans Serif"/>
          <w:kern w:val="2"/>
          <w:sz w:val="23"/>
          <w:szCs w:val="23"/>
          <w14:ligatures w14:val="standardContextual"/>
        </w:rPr>
        <w:t>JACOB GUTHRIE ESQUIRE</w:t>
      </w:r>
      <w:r w:rsidRPr="00BD1CFF">
        <w:rPr>
          <w:rFonts w:ascii="Microsoft Sans Serif" w:eastAsia="Microsoft Sans Serif" w:hAnsi="Microsoft Sans Serif" w:cs="Microsoft Sans Serif"/>
          <w:kern w:val="2"/>
          <w:sz w:val="23"/>
          <w:szCs w:val="23"/>
          <w14:ligatures w14:val="standardContextual"/>
        </w:rPr>
        <w:cr/>
        <w:t xml:space="preserve">ARON J BEATTY ESQUIRE </w:t>
      </w:r>
    </w:p>
    <w:p w14:paraId="214F9DB9" w14:textId="77777777" w:rsidR="00BD1CFF" w:rsidRPr="00BD1CFF" w:rsidRDefault="00BD1CFF" w:rsidP="00BD1CFF">
      <w:pPr>
        <w:spacing w:line="278" w:lineRule="auto"/>
        <w:ind w:firstLine="0"/>
        <w:rPr>
          <w:rFonts w:ascii="Microsoft Sans Serif" w:eastAsia="Microsoft Sans Serif" w:hAnsi="Microsoft Sans Serif" w:cs="Microsoft Sans Serif"/>
          <w:kern w:val="2"/>
          <w14:ligatures w14:val="standardContextual"/>
        </w:rPr>
      </w:pPr>
      <w:r w:rsidRPr="00BD1CFF">
        <w:rPr>
          <w:rFonts w:ascii="Microsoft Sans Serif" w:eastAsia="Microsoft Sans Serif" w:hAnsi="Microsoft Sans Serif" w:cs="Microsoft Sans Serif"/>
          <w:kern w:val="2"/>
          <w:sz w:val="23"/>
          <w:szCs w:val="23"/>
          <w14:ligatures w14:val="standardContextual"/>
        </w:rPr>
        <w:t>CHRISTOPHER M ANDREOLI</w:t>
      </w:r>
      <w:r w:rsidRPr="00BD1CFF">
        <w:rPr>
          <w:rFonts w:ascii="Microsoft Sans Serif" w:eastAsia="Microsoft Sans Serif" w:hAnsi="Microsoft Sans Serif" w:cs="Microsoft Sans Serif"/>
          <w:kern w:val="2"/>
          <w:sz w:val="23"/>
          <w:szCs w:val="23"/>
          <w14:ligatures w14:val="standardContextual"/>
        </w:rPr>
        <w:cr/>
        <w:t>OFFICE OF CONSUMER ADVOCATE</w:t>
      </w:r>
      <w:r w:rsidRPr="00BD1CFF">
        <w:rPr>
          <w:rFonts w:ascii="Microsoft Sans Serif" w:eastAsia="Microsoft Sans Serif" w:hAnsi="Microsoft Sans Serif" w:cs="Microsoft Sans Serif"/>
          <w:kern w:val="2"/>
          <w:sz w:val="23"/>
          <w:szCs w:val="23"/>
          <w14:ligatures w14:val="standardContextual"/>
        </w:rPr>
        <w:cr/>
        <w:t>555 WALNUT STREET</w:t>
      </w:r>
      <w:r w:rsidRPr="00BD1CFF">
        <w:rPr>
          <w:rFonts w:ascii="Microsoft Sans Serif" w:eastAsia="Microsoft Sans Serif" w:hAnsi="Microsoft Sans Serif" w:cs="Microsoft Sans Serif"/>
          <w:kern w:val="2"/>
          <w:sz w:val="23"/>
          <w:szCs w:val="23"/>
          <w14:ligatures w14:val="standardContextual"/>
        </w:rPr>
        <w:cr/>
        <w:t>5TH FLOOR FORUM PLACE</w:t>
      </w:r>
      <w:r w:rsidRPr="00BD1CFF">
        <w:rPr>
          <w:rFonts w:ascii="Microsoft Sans Serif" w:eastAsia="Microsoft Sans Serif" w:hAnsi="Microsoft Sans Serif" w:cs="Microsoft Sans Serif"/>
          <w:kern w:val="2"/>
          <w:sz w:val="23"/>
          <w:szCs w:val="23"/>
          <w14:ligatures w14:val="standardContextual"/>
        </w:rPr>
        <w:cr/>
        <w:t>HARRISBURG PA  17101</w:t>
      </w:r>
      <w:r w:rsidRPr="00BD1CFF">
        <w:rPr>
          <w:rFonts w:ascii="Microsoft Sans Serif" w:eastAsia="Microsoft Sans Serif" w:hAnsi="Microsoft Sans Serif" w:cs="Microsoft Sans Serif"/>
          <w:kern w:val="2"/>
          <w:sz w:val="23"/>
          <w:szCs w:val="23"/>
          <w14:ligatures w14:val="standardContextual"/>
        </w:rPr>
        <w:cr/>
      </w:r>
      <w:r w:rsidRPr="00BD1CFF">
        <w:rPr>
          <w:rFonts w:ascii="Microsoft Sans Serif" w:eastAsia="Microsoft Sans Serif" w:hAnsi="Microsoft Sans Serif" w:cs="Microsoft Sans Serif"/>
          <w:b/>
          <w:bCs/>
          <w:kern w:val="2"/>
          <w:sz w:val="23"/>
          <w:szCs w:val="23"/>
          <w14:ligatures w14:val="standardContextual"/>
        </w:rPr>
        <w:t>717.783.5048</w:t>
      </w:r>
      <w:r w:rsidRPr="00BD1CFF">
        <w:rPr>
          <w:rFonts w:ascii="Microsoft Sans Serif" w:eastAsia="Microsoft Sans Serif" w:hAnsi="Microsoft Sans Serif" w:cs="Microsoft Sans Serif"/>
          <w:kern w:val="2"/>
          <w:sz w:val="23"/>
          <w:szCs w:val="23"/>
          <w14:ligatures w14:val="standardContextual"/>
        </w:rPr>
        <w:cr/>
      </w:r>
      <w:hyperlink r:id="rId17" w:history="1">
        <w:r w:rsidRPr="00BD1CFF">
          <w:rPr>
            <w:rFonts w:ascii="Microsoft Sans Serif" w:eastAsia="Microsoft Sans Serif" w:hAnsi="Microsoft Sans Serif" w:cs="Microsoft Sans Serif"/>
            <w:color w:val="467886"/>
            <w:kern w:val="2"/>
            <w:sz w:val="23"/>
            <w:szCs w:val="23"/>
            <w:u w:val="single"/>
            <w14:ligatures w14:val="standardContextual"/>
          </w:rPr>
          <w:t>gmiller@paoca.org</w:t>
        </w:r>
      </w:hyperlink>
      <w:r w:rsidRPr="00BD1CFF">
        <w:rPr>
          <w:rFonts w:ascii="Microsoft Sans Serif" w:eastAsia="Microsoft Sans Serif" w:hAnsi="Microsoft Sans Serif" w:cs="Microsoft Sans Serif"/>
          <w:kern w:val="2"/>
          <w:sz w:val="23"/>
          <w:szCs w:val="23"/>
          <w14:ligatures w14:val="standardContextual"/>
        </w:rPr>
        <w:t xml:space="preserve"> </w:t>
      </w:r>
      <w:r w:rsidRPr="00BD1CFF">
        <w:rPr>
          <w:rFonts w:ascii="Microsoft Sans Serif" w:eastAsia="Microsoft Sans Serif" w:hAnsi="Microsoft Sans Serif" w:cs="Microsoft Sans Serif"/>
          <w:kern w:val="2"/>
          <w:sz w:val="23"/>
          <w:szCs w:val="23"/>
          <w14:ligatures w14:val="standardContextual"/>
        </w:rPr>
        <w:cr/>
      </w:r>
      <w:hyperlink r:id="rId18" w:history="1">
        <w:r w:rsidRPr="00BD1CFF">
          <w:rPr>
            <w:rFonts w:ascii="Microsoft Sans Serif" w:eastAsia="Microsoft Sans Serif" w:hAnsi="Microsoft Sans Serif" w:cs="Microsoft Sans Serif"/>
            <w:color w:val="467886"/>
            <w:kern w:val="2"/>
            <w:sz w:val="23"/>
            <w:szCs w:val="23"/>
            <w:u w:val="single"/>
            <w14:ligatures w14:val="standardContextual"/>
          </w:rPr>
          <w:t>jguthrie@paoca.org</w:t>
        </w:r>
      </w:hyperlink>
      <w:r w:rsidRPr="00BD1CFF">
        <w:rPr>
          <w:rFonts w:ascii="Microsoft Sans Serif" w:eastAsia="Microsoft Sans Serif" w:hAnsi="Microsoft Sans Serif" w:cs="Microsoft Sans Serif"/>
          <w:kern w:val="2"/>
          <w:sz w:val="23"/>
          <w:szCs w:val="23"/>
          <w14:ligatures w14:val="standardContextual"/>
        </w:rPr>
        <w:t xml:space="preserve"> </w:t>
      </w:r>
      <w:r w:rsidRPr="00BD1CFF">
        <w:rPr>
          <w:rFonts w:ascii="Microsoft Sans Serif" w:eastAsia="Microsoft Sans Serif" w:hAnsi="Microsoft Sans Serif" w:cs="Microsoft Sans Serif"/>
          <w:kern w:val="2"/>
          <w:sz w:val="23"/>
          <w:szCs w:val="23"/>
          <w14:ligatures w14:val="standardContextual"/>
        </w:rPr>
        <w:cr/>
      </w:r>
      <w:hyperlink r:id="rId19" w:history="1">
        <w:r w:rsidRPr="00BD1CFF">
          <w:rPr>
            <w:rFonts w:ascii="Microsoft Sans Serif" w:eastAsia="Microsoft Sans Serif" w:hAnsi="Microsoft Sans Serif" w:cs="Microsoft Sans Serif"/>
            <w:color w:val="467886"/>
            <w:kern w:val="2"/>
            <w:u w:val="single"/>
            <w14:ligatures w14:val="standardContextual"/>
          </w:rPr>
          <w:t>abeatty@paoca.org</w:t>
        </w:r>
      </w:hyperlink>
      <w:r w:rsidRPr="00BD1CFF">
        <w:rPr>
          <w:rFonts w:ascii="Microsoft Sans Serif" w:eastAsia="Microsoft Sans Serif" w:hAnsi="Microsoft Sans Serif" w:cs="Microsoft Sans Serif"/>
          <w:kern w:val="2"/>
          <w14:ligatures w14:val="standardContextual"/>
        </w:rPr>
        <w:t xml:space="preserve"> </w:t>
      </w:r>
      <w:r w:rsidRPr="00BD1CFF">
        <w:rPr>
          <w:rFonts w:ascii="Microsoft Sans Serif" w:eastAsia="Microsoft Sans Serif" w:hAnsi="Microsoft Sans Serif" w:cs="Microsoft Sans Serif"/>
          <w:kern w:val="2"/>
          <w14:ligatures w14:val="standardContextual"/>
        </w:rPr>
        <w:cr/>
      </w:r>
      <w:hyperlink r:id="rId20" w:history="1">
        <w:r w:rsidRPr="00BD1CFF">
          <w:rPr>
            <w:rFonts w:ascii="Microsoft Sans Serif" w:eastAsia="Microsoft Sans Serif" w:hAnsi="Microsoft Sans Serif" w:cs="Microsoft Sans Serif"/>
            <w:color w:val="467886"/>
            <w:kern w:val="2"/>
            <w:u w:val="single"/>
            <w14:ligatures w14:val="standardContextual"/>
          </w:rPr>
          <w:t>candreoli@paoca.org</w:t>
        </w:r>
      </w:hyperlink>
      <w:r w:rsidRPr="00BD1CFF">
        <w:rPr>
          <w:rFonts w:ascii="Microsoft Sans Serif" w:eastAsia="Microsoft Sans Serif" w:hAnsi="Microsoft Sans Serif" w:cs="Microsoft Sans Serif"/>
          <w:kern w:val="2"/>
          <w14:ligatures w14:val="standardContextual"/>
        </w:rPr>
        <w:t xml:space="preserve">  </w:t>
      </w:r>
      <w:r w:rsidRPr="00BD1CFF">
        <w:rPr>
          <w:rFonts w:ascii="Microsoft Sans Serif" w:eastAsia="Microsoft Sans Serif" w:hAnsi="Microsoft Sans Serif" w:cs="Microsoft Sans Serif"/>
          <w:kern w:val="2"/>
          <w14:ligatures w14:val="standardContextual"/>
        </w:rPr>
        <w:cr/>
        <w:t xml:space="preserve">Accepts eService </w:t>
      </w:r>
    </w:p>
    <w:p w14:paraId="75407301" w14:textId="77777777" w:rsidR="00BD1CFF" w:rsidRDefault="00BD1CFF" w:rsidP="00BD1CFF">
      <w:pPr>
        <w:spacing w:line="278" w:lineRule="auto"/>
        <w:ind w:firstLine="0"/>
        <w:rPr>
          <w:rFonts w:ascii="Microsoft Sans Serif" w:eastAsia="Microsoft Sans Serif" w:hAnsi="Microsoft Sans Serif" w:cs="Microsoft Sans Serif"/>
          <w:kern w:val="2"/>
          <w:sz w:val="23"/>
          <w:szCs w:val="23"/>
          <w14:ligatures w14:val="standardContextual"/>
        </w:rPr>
      </w:pPr>
    </w:p>
    <w:p w14:paraId="0EABB6DB" w14:textId="77777777" w:rsidR="00EF0948" w:rsidRDefault="00EF0948" w:rsidP="00BD1CFF">
      <w:pPr>
        <w:spacing w:line="278" w:lineRule="auto"/>
        <w:ind w:firstLine="0"/>
        <w:rPr>
          <w:rFonts w:ascii="Microsoft Sans Serif" w:eastAsia="Microsoft Sans Serif" w:hAnsi="Microsoft Sans Serif" w:cs="Microsoft Sans Serif"/>
          <w:kern w:val="2"/>
          <w:sz w:val="23"/>
          <w:szCs w:val="23"/>
          <w14:ligatures w14:val="standardContextual"/>
        </w:rPr>
      </w:pPr>
    </w:p>
    <w:p w14:paraId="4FB0AB83" w14:textId="77777777" w:rsidR="00EF0948" w:rsidRDefault="00EF0948" w:rsidP="00BD1CFF">
      <w:pPr>
        <w:spacing w:line="278" w:lineRule="auto"/>
        <w:ind w:firstLine="0"/>
        <w:rPr>
          <w:rFonts w:ascii="Microsoft Sans Serif" w:eastAsia="Microsoft Sans Serif" w:hAnsi="Microsoft Sans Serif" w:cs="Microsoft Sans Serif"/>
          <w:kern w:val="2"/>
          <w:sz w:val="23"/>
          <w:szCs w:val="23"/>
          <w14:ligatures w14:val="standardContextual"/>
        </w:rPr>
      </w:pPr>
    </w:p>
    <w:p w14:paraId="5CC543C5" w14:textId="77777777" w:rsidR="00EF0948" w:rsidRDefault="00EF0948" w:rsidP="00BD1CFF">
      <w:pPr>
        <w:spacing w:line="278" w:lineRule="auto"/>
        <w:ind w:firstLine="0"/>
        <w:rPr>
          <w:rFonts w:ascii="Microsoft Sans Serif" w:eastAsia="Microsoft Sans Serif" w:hAnsi="Microsoft Sans Serif" w:cs="Microsoft Sans Serif"/>
          <w:kern w:val="2"/>
          <w:sz w:val="23"/>
          <w:szCs w:val="23"/>
          <w14:ligatures w14:val="standardContextual"/>
        </w:rPr>
      </w:pPr>
    </w:p>
    <w:p w14:paraId="3C662943" w14:textId="77777777" w:rsidR="00EF0948" w:rsidRDefault="00EF0948" w:rsidP="00BD1CFF">
      <w:pPr>
        <w:spacing w:line="278" w:lineRule="auto"/>
        <w:ind w:firstLine="0"/>
        <w:rPr>
          <w:rFonts w:ascii="Microsoft Sans Serif" w:eastAsia="Microsoft Sans Serif" w:hAnsi="Microsoft Sans Serif" w:cs="Microsoft Sans Serif"/>
          <w:kern w:val="2"/>
          <w:sz w:val="23"/>
          <w:szCs w:val="23"/>
          <w14:ligatures w14:val="standardContextual"/>
        </w:rPr>
      </w:pPr>
    </w:p>
    <w:p w14:paraId="453F57D6" w14:textId="77777777" w:rsidR="00EF0948" w:rsidRPr="00BD1CFF" w:rsidRDefault="00EF0948" w:rsidP="00BD1CFF">
      <w:pPr>
        <w:spacing w:line="278" w:lineRule="auto"/>
        <w:ind w:firstLine="0"/>
        <w:rPr>
          <w:rFonts w:ascii="Microsoft Sans Serif" w:eastAsia="Microsoft Sans Serif" w:hAnsi="Microsoft Sans Serif" w:cs="Microsoft Sans Serif"/>
          <w:kern w:val="2"/>
          <w:sz w:val="23"/>
          <w:szCs w:val="23"/>
          <w14:ligatures w14:val="standardContextual"/>
        </w:rPr>
      </w:pPr>
    </w:p>
    <w:p w14:paraId="4488DA02" w14:textId="77777777" w:rsidR="00BD1CFF" w:rsidRPr="00BD1CFF" w:rsidRDefault="00BD1CFF" w:rsidP="00BD1CFF">
      <w:pPr>
        <w:spacing w:line="278" w:lineRule="auto"/>
        <w:ind w:firstLine="0"/>
        <w:rPr>
          <w:rFonts w:ascii="Microsoft Sans Serif" w:eastAsia="Microsoft Sans Serif" w:hAnsi="Microsoft Sans Serif" w:cs="Microsoft Sans Serif"/>
          <w:kern w:val="2"/>
          <w:sz w:val="23"/>
          <w:szCs w:val="23"/>
          <w14:ligatures w14:val="standardContextual"/>
        </w:rPr>
      </w:pPr>
    </w:p>
    <w:p w14:paraId="40B5364B" w14:textId="77777777" w:rsidR="00BD1CFF" w:rsidRPr="00BD1CFF" w:rsidRDefault="00BD1CFF" w:rsidP="00BD1CFF">
      <w:pPr>
        <w:spacing w:line="278" w:lineRule="auto"/>
        <w:ind w:firstLine="0"/>
        <w:rPr>
          <w:rFonts w:ascii="Microsoft Sans Serif" w:eastAsia="Microsoft Sans Serif" w:hAnsi="Microsoft Sans Serif" w:cs="Microsoft Sans Serif"/>
          <w:kern w:val="2"/>
          <w:sz w:val="23"/>
          <w:szCs w:val="23"/>
          <w14:ligatures w14:val="standardContextual"/>
        </w:rPr>
      </w:pPr>
      <w:r w:rsidRPr="00BD1CFF">
        <w:rPr>
          <w:rFonts w:ascii="Microsoft Sans Serif" w:eastAsia="Microsoft Sans Serif" w:hAnsi="Microsoft Sans Serif" w:cs="Microsoft Sans Serif"/>
          <w:kern w:val="2"/>
          <w:sz w:val="23"/>
          <w:szCs w:val="23"/>
          <w14:ligatures w14:val="standardContextual"/>
        </w:rPr>
        <w:lastRenderedPageBreak/>
        <w:t>KEVIN J MOODY ESQUIRE</w:t>
      </w:r>
      <w:r w:rsidRPr="00BD1CFF">
        <w:rPr>
          <w:rFonts w:ascii="Microsoft Sans Serif" w:eastAsia="Microsoft Sans Serif" w:hAnsi="Microsoft Sans Serif" w:cs="Microsoft Sans Serif"/>
          <w:kern w:val="2"/>
          <w:sz w:val="23"/>
          <w:szCs w:val="23"/>
          <w14:ligatures w14:val="standardContextual"/>
        </w:rPr>
        <w:cr/>
        <w:t>PENNSYLVANIA INDEPENDENT OIL AND GAS ASSOCIATION (PIOGA)</w:t>
      </w:r>
      <w:r w:rsidRPr="00BD1CFF">
        <w:rPr>
          <w:rFonts w:ascii="Microsoft Sans Serif" w:eastAsia="Microsoft Sans Serif" w:hAnsi="Microsoft Sans Serif" w:cs="Microsoft Sans Serif"/>
          <w:kern w:val="2"/>
          <w:sz w:val="23"/>
          <w:szCs w:val="23"/>
          <w14:ligatures w14:val="standardContextual"/>
        </w:rPr>
        <w:cr/>
        <w:t>212 LOCUST STREET SUITE 300</w:t>
      </w:r>
      <w:r w:rsidRPr="00BD1CFF">
        <w:rPr>
          <w:rFonts w:ascii="Microsoft Sans Serif" w:eastAsia="Microsoft Sans Serif" w:hAnsi="Microsoft Sans Serif" w:cs="Microsoft Sans Serif"/>
          <w:kern w:val="2"/>
          <w:sz w:val="23"/>
          <w:szCs w:val="23"/>
          <w14:ligatures w14:val="standardContextual"/>
        </w:rPr>
        <w:cr/>
        <w:t>HARRISBURG PA  17101-1510</w:t>
      </w:r>
      <w:r w:rsidRPr="00BD1CFF">
        <w:rPr>
          <w:rFonts w:ascii="Microsoft Sans Serif" w:eastAsia="Microsoft Sans Serif" w:hAnsi="Microsoft Sans Serif" w:cs="Microsoft Sans Serif"/>
          <w:kern w:val="2"/>
          <w:sz w:val="23"/>
          <w:szCs w:val="23"/>
          <w14:ligatures w14:val="standardContextual"/>
        </w:rPr>
        <w:cr/>
      </w:r>
      <w:r w:rsidRPr="00BD1CFF">
        <w:rPr>
          <w:rFonts w:ascii="Microsoft Sans Serif" w:eastAsia="Microsoft Sans Serif" w:hAnsi="Microsoft Sans Serif" w:cs="Microsoft Sans Serif"/>
          <w:b/>
          <w:bCs/>
          <w:kern w:val="2"/>
          <w:sz w:val="23"/>
          <w:szCs w:val="23"/>
          <w14:ligatures w14:val="standardContextual"/>
        </w:rPr>
        <w:t>717.234.8525</w:t>
      </w:r>
      <w:r w:rsidRPr="00BD1CFF">
        <w:rPr>
          <w:rFonts w:ascii="Microsoft Sans Serif" w:eastAsia="Microsoft Sans Serif" w:hAnsi="Microsoft Sans Serif" w:cs="Microsoft Sans Serif"/>
          <w:b/>
          <w:bCs/>
          <w:kern w:val="2"/>
          <w:sz w:val="23"/>
          <w:szCs w:val="23"/>
          <w14:ligatures w14:val="standardContextual"/>
        </w:rPr>
        <w:cr/>
        <w:t>717.525.1556</w:t>
      </w:r>
      <w:r w:rsidRPr="00BD1CFF">
        <w:rPr>
          <w:rFonts w:ascii="Microsoft Sans Serif" w:eastAsia="Microsoft Sans Serif" w:hAnsi="Microsoft Sans Serif" w:cs="Microsoft Sans Serif"/>
          <w:b/>
          <w:bCs/>
          <w:kern w:val="2"/>
          <w:sz w:val="23"/>
          <w:szCs w:val="23"/>
          <w14:ligatures w14:val="standardContextual"/>
        </w:rPr>
        <w:cr/>
      </w:r>
      <w:hyperlink r:id="rId21" w:history="1">
        <w:r w:rsidRPr="00BD1CFF">
          <w:rPr>
            <w:rFonts w:ascii="Microsoft Sans Serif" w:eastAsia="Microsoft Sans Serif" w:hAnsi="Microsoft Sans Serif" w:cs="Microsoft Sans Serif"/>
            <w:color w:val="467886"/>
            <w:kern w:val="2"/>
            <w:sz w:val="23"/>
            <w:szCs w:val="23"/>
            <w:u w:val="single"/>
            <w14:ligatures w14:val="standardContextual"/>
          </w:rPr>
          <w:t>kevin@pioga.org</w:t>
        </w:r>
      </w:hyperlink>
      <w:r w:rsidRPr="00BD1CFF">
        <w:rPr>
          <w:rFonts w:ascii="Microsoft Sans Serif" w:eastAsia="Microsoft Sans Serif" w:hAnsi="Microsoft Sans Serif" w:cs="Microsoft Sans Serif"/>
          <w:kern w:val="2"/>
          <w:sz w:val="23"/>
          <w:szCs w:val="23"/>
          <w14:ligatures w14:val="standardContextual"/>
        </w:rPr>
        <w:t xml:space="preserve"> </w:t>
      </w:r>
      <w:r w:rsidRPr="00BD1CFF">
        <w:rPr>
          <w:rFonts w:ascii="Microsoft Sans Serif" w:eastAsia="Microsoft Sans Serif" w:hAnsi="Microsoft Sans Serif" w:cs="Microsoft Sans Serif"/>
          <w:kern w:val="2"/>
          <w:sz w:val="23"/>
          <w:szCs w:val="23"/>
          <w14:ligatures w14:val="standardContextual"/>
        </w:rPr>
        <w:cr/>
        <w:t xml:space="preserve">Accepts eService </w:t>
      </w:r>
    </w:p>
    <w:p w14:paraId="02F0A62E" w14:textId="77777777" w:rsidR="00BD1CFF" w:rsidRPr="00BD1CFF" w:rsidRDefault="00BD1CFF" w:rsidP="00BD1CFF">
      <w:pPr>
        <w:spacing w:line="278" w:lineRule="auto"/>
        <w:ind w:firstLine="0"/>
        <w:rPr>
          <w:rFonts w:ascii="Microsoft Sans Serif" w:eastAsia="Microsoft Sans Serif" w:hAnsi="Microsoft Sans Serif" w:cs="Microsoft Sans Serif"/>
          <w:kern w:val="2"/>
          <w:sz w:val="23"/>
          <w:szCs w:val="23"/>
          <w14:ligatures w14:val="standardContextual"/>
        </w:rPr>
      </w:pPr>
    </w:p>
    <w:p w14:paraId="6523D866" w14:textId="77777777" w:rsidR="00BD1CFF" w:rsidRPr="00BD1CFF" w:rsidRDefault="00BD1CFF" w:rsidP="00BD1CFF">
      <w:pPr>
        <w:spacing w:line="278" w:lineRule="auto"/>
        <w:ind w:firstLine="0"/>
        <w:rPr>
          <w:rFonts w:ascii="Microsoft Sans Serif" w:eastAsia="Microsoft Sans Serif" w:hAnsi="Microsoft Sans Serif" w:cs="Microsoft Sans Serif"/>
          <w:kern w:val="2"/>
          <w:sz w:val="23"/>
          <w:szCs w:val="23"/>
          <w14:ligatures w14:val="standardContextual"/>
        </w:rPr>
      </w:pPr>
      <w:r w:rsidRPr="00BD1CFF">
        <w:rPr>
          <w:rFonts w:ascii="Microsoft Sans Serif" w:eastAsia="Microsoft Sans Serif" w:hAnsi="Microsoft Sans Serif" w:cs="Microsoft Sans Serif"/>
          <w:kern w:val="2"/>
          <w:sz w:val="23"/>
          <w:szCs w:val="23"/>
          <w14:ligatures w14:val="standardContextual"/>
        </w:rPr>
        <w:t>SCOTT B GRANGER ESQUIRE</w:t>
      </w:r>
      <w:r w:rsidRPr="00BD1CFF">
        <w:rPr>
          <w:rFonts w:ascii="Microsoft Sans Serif" w:eastAsia="Microsoft Sans Serif" w:hAnsi="Microsoft Sans Serif" w:cs="Microsoft Sans Serif"/>
          <w:kern w:val="2"/>
          <w:sz w:val="23"/>
          <w:szCs w:val="23"/>
          <w14:ligatures w14:val="standardContextual"/>
        </w:rPr>
        <w:cr/>
        <w:t>BUREAU OF INVESTIGATION &amp; ENFORCEMENT</w:t>
      </w:r>
      <w:r w:rsidRPr="00BD1CFF">
        <w:rPr>
          <w:rFonts w:ascii="Microsoft Sans Serif" w:eastAsia="Microsoft Sans Serif" w:hAnsi="Microsoft Sans Serif" w:cs="Microsoft Sans Serif"/>
          <w:kern w:val="2"/>
          <w:sz w:val="23"/>
          <w:szCs w:val="23"/>
          <w14:ligatures w14:val="standardContextual"/>
        </w:rPr>
        <w:cr/>
        <w:t>SECOND FLOOR WEST</w:t>
      </w:r>
      <w:r w:rsidRPr="00BD1CFF">
        <w:rPr>
          <w:rFonts w:ascii="Microsoft Sans Serif" w:eastAsia="Microsoft Sans Serif" w:hAnsi="Microsoft Sans Serif" w:cs="Microsoft Sans Serif"/>
          <w:kern w:val="2"/>
          <w:sz w:val="23"/>
          <w:szCs w:val="23"/>
          <w14:ligatures w14:val="standardContextual"/>
        </w:rPr>
        <w:cr/>
        <w:t>400 NORTH STREET</w:t>
      </w:r>
      <w:r w:rsidRPr="00BD1CFF">
        <w:rPr>
          <w:rFonts w:ascii="Microsoft Sans Serif" w:eastAsia="Microsoft Sans Serif" w:hAnsi="Microsoft Sans Serif" w:cs="Microsoft Sans Serif"/>
          <w:kern w:val="2"/>
          <w:sz w:val="23"/>
          <w:szCs w:val="23"/>
          <w14:ligatures w14:val="standardContextual"/>
        </w:rPr>
        <w:cr/>
        <w:t>HARRISBURG PA  17120</w:t>
      </w:r>
      <w:r w:rsidRPr="00BD1CFF">
        <w:rPr>
          <w:rFonts w:ascii="Microsoft Sans Serif" w:eastAsia="Microsoft Sans Serif" w:hAnsi="Microsoft Sans Serif" w:cs="Microsoft Sans Serif"/>
          <w:kern w:val="2"/>
          <w:sz w:val="23"/>
          <w:szCs w:val="23"/>
          <w14:ligatures w14:val="standardContextual"/>
        </w:rPr>
        <w:cr/>
      </w:r>
      <w:r w:rsidRPr="00BD1CFF">
        <w:rPr>
          <w:rFonts w:ascii="Microsoft Sans Serif" w:eastAsia="Microsoft Sans Serif" w:hAnsi="Microsoft Sans Serif" w:cs="Microsoft Sans Serif"/>
          <w:b/>
          <w:bCs/>
          <w:kern w:val="2"/>
          <w:sz w:val="23"/>
          <w:szCs w:val="23"/>
          <w14:ligatures w14:val="standardContextual"/>
        </w:rPr>
        <w:t>717.425.7593</w:t>
      </w:r>
      <w:r w:rsidRPr="00BD1CFF">
        <w:rPr>
          <w:rFonts w:ascii="Microsoft Sans Serif" w:eastAsia="Microsoft Sans Serif" w:hAnsi="Microsoft Sans Serif" w:cs="Microsoft Sans Serif"/>
          <w:b/>
          <w:bCs/>
          <w:kern w:val="2"/>
          <w:sz w:val="23"/>
          <w:szCs w:val="23"/>
          <w14:ligatures w14:val="standardContextual"/>
        </w:rPr>
        <w:cr/>
        <w:t>717.884.1440</w:t>
      </w:r>
      <w:r w:rsidRPr="00BD1CFF">
        <w:rPr>
          <w:rFonts w:ascii="Microsoft Sans Serif" w:eastAsia="Microsoft Sans Serif" w:hAnsi="Microsoft Sans Serif" w:cs="Microsoft Sans Serif"/>
          <w:b/>
          <w:bCs/>
          <w:kern w:val="2"/>
          <w:sz w:val="23"/>
          <w:szCs w:val="23"/>
          <w14:ligatures w14:val="standardContextual"/>
        </w:rPr>
        <w:cr/>
      </w:r>
      <w:hyperlink r:id="rId22" w:history="1">
        <w:r w:rsidRPr="00BD1CFF">
          <w:rPr>
            <w:rFonts w:ascii="Microsoft Sans Serif" w:eastAsia="Microsoft Sans Serif" w:hAnsi="Microsoft Sans Serif" w:cs="Microsoft Sans Serif"/>
            <w:color w:val="467886"/>
            <w:kern w:val="2"/>
            <w:sz w:val="23"/>
            <w:szCs w:val="23"/>
            <w:u w:val="single"/>
            <w14:ligatures w14:val="standardContextual"/>
          </w:rPr>
          <w:t>sgranger@pa.gov</w:t>
        </w:r>
      </w:hyperlink>
      <w:r w:rsidRPr="00BD1CFF">
        <w:rPr>
          <w:rFonts w:ascii="Microsoft Sans Serif" w:eastAsia="Microsoft Sans Serif" w:hAnsi="Microsoft Sans Serif" w:cs="Microsoft Sans Serif"/>
          <w:kern w:val="2"/>
          <w:sz w:val="23"/>
          <w:szCs w:val="23"/>
          <w14:ligatures w14:val="standardContextual"/>
        </w:rPr>
        <w:t xml:space="preserve"> </w:t>
      </w:r>
      <w:r w:rsidRPr="00BD1CFF">
        <w:rPr>
          <w:rFonts w:ascii="Microsoft Sans Serif" w:eastAsia="Microsoft Sans Serif" w:hAnsi="Microsoft Sans Serif" w:cs="Microsoft Sans Serif"/>
          <w:kern w:val="2"/>
          <w:sz w:val="23"/>
          <w:szCs w:val="23"/>
          <w14:ligatures w14:val="standardContextual"/>
        </w:rPr>
        <w:cr/>
        <w:t xml:space="preserve">Accepts eService </w:t>
      </w:r>
    </w:p>
    <w:p w14:paraId="2B31A8E9" w14:textId="77777777" w:rsidR="00BD1CFF" w:rsidRPr="00BD1CFF" w:rsidRDefault="00BD1CFF" w:rsidP="00BD1CFF">
      <w:pPr>
        <w:spacing w:line="278" w:lineRule="auto"/>
        <w:ind w:firstLine="0"/>
        <w:rPr>
          <w:rFonts w:ascii="Microsoft Sans Serif" w:eastAsia="Microsoft Sans Serif" w:hAnsi="Microsoft Sans Serif" w:cs="Microsoft Sans Serif"/>
          <w:kern w:val="2"/>
          <w:sz w:val="23"/>
          <w:szCs w:val="23"/>
          <w14:ligatures w14:val="standardContextual"/>
        </w:rPr>
      </w:pPr>
      <w:r w:rsidRPr="00BD1CFF">
        <w:rPr>
          <w:rFonts w:ascii="Microsoft Sans Serif" w:eastAsia="Microsoft Sans Serif" w:hAnsi="Microsoft Sans Serif" w:cs="Microsoft Sans Serif"/>
          <w:kern w:val="2"/>
          <w:sz w:val="23"/>
          <w:szCs w:val="23"/>
          <w14:ligatures w14:val="standardContextual"/>
        </w:rPr>
        <w:cr/>
        <w:t>STEVEN C GRAY ESQUIRE</w:t>
      </w:r>
      <w:r w:rsidRPr="00BD1CFF">
        <w:rPr>
          <w:rFonts w:ascii="Microsoft Sans Serif" w:eastAsia="Microsoft Sans Serif" w:hAnsi="Microsoft Sans Serif" w:cs="Microsoft Sans Serif"/>
          <w:kern w:val="2"/>
          <w:sz w:val="23"/>
          <w:szCs w:val="23"/>
          <w14:ligatures w14:val="standardContextual"/>
        </w:rPr>
        <w:cr/>
        <w:t>REBECCA LYTTLE ESQUIRE NAZAARAH SABREE ESQUIRE</w:t>
      </w:r>
    </w:p>
    <w:p w14:paraId="2B29B3AF" w14:textId="77777777" w:rsidR="00BD1CFF" w:rsidRPr="00BD1CFF" w:rsidRDefault="00BD1CFF" w:rsidP="00BD1CFF">
      <w:pPr>
        <w:spacing w:line="278" w:lineRule="auto"/>
        <w:ind w:right="-432" w:firstLine="0"/>
        <w:rPr>
          <w:rFonts w:ascii="Microsoft Sans Serif" w:eastAsia="Microsoft Sans Serif" w:hAnsi="Microsoft Sans Serif" w:cs="Microsoft Sans Serif"/>
          <w:kern w:val="2"/>
          <w:sz w:val="23"/>
          <w:szCs w:val="23"/>
          <w14:ligatures w14:val="standardContextual"/>
        </w:rPr>
      </w:pPr>
      <w:r w:rsidRPr="00BD1CFF">
        <w:rPr>
          <w:rFonts w:ascii="Microsoft Sans Serif" w:eastAsia="Microsoft Sans Serif" w:hAnsi="Microsoft Sans Serif" w:cs="Microsoft Sans Serif"/>
          <w:kern w:val="2"/>
          <w:sz w:val="23"/>
          <w:szCs w:val="23"/>
          <w14:ligatures w14:val="standardContextual"/>
        </w:rPr>
        <w:t>OFFICE OF SMALL BUSINESS ADVOCATE</w:t>
      </w:r>
      <w:r w:rsidRPr="00BD1CFF">
        <w:rPr>
          <w:rFonts w:ascii="Microsoft Sans Serif" w:eastAsia="Microsoft Sans Serif" w:hAnsi="Microsoft Sans Serif" w:cs="Microsoft Sans Serif"/>
          <w:kern w:val="2"/>
          <w:sz w:val="23"/>
          <w:szCs w:val="23"/>
          <w14:ligatures w14:val="standardContextual"/>
        </w:rPr>
        <w:cr/>
        <w:t>FORUM PLACE</w:t>
      </w:r>
      <w:r w:rsidRPr="00BD1CFF">
        <w:rPr>
          <w:rFonts w:ascii="Microsoft Sans Serif" w:eastAsia="Microsoft Sans Serif" w:hAnsi="Microsoft Sans Serif" w:cs="Microsoft Sans Serif"/>
          <w:kern w:val="2"/>
          <w:sz w:val="23"/>
          <w:szCs w:val="23"/>
          <w14:ligatures w14:val="standardContextual"/>
        </w:rPr>
        <w:cr/>
        <w:t>555 WALNUT STREET 1ST FLOOR</w:t>
      </w:r>
      <w:r w:rsidRPr="00BD1CFF">
        <w:rPr>
          <w:rFonts w:ascii="Microsoft Sans Serif" w:eastAsia="Microsoft Sans Serif" w:hAnsi="Microsoft Sans Serif" w:cs="Microsoft Sans Serif"/>
          <w:kern w:val="2"/>
          <w:sz w:val="23"/>
          <w:szCs w:val="23"/>
          <w14:ligatures w14:val="standardContextual"/>
        </w:rPr>
        <w:cr/>
        <w:t>HARRISBURG PA  17101</w:t>
      </w:r>
      <w:r w:rsidRPr="00BD1CFF">
        <w:rPr>
          <w:rFonts w:ascii="Microsoft Sans Serif" w:eastAsia="Microsoft Sans Serif" w:hAnsi="Microsoft Sans Serif" w:cs="Microsoft Sans Serif"/>
          <w:kern w:val="2"/>
          <w:sz w:val="23"/>
          <w:szCs w:val="23"/>
          <w14:ligatures w14:val="standardContextual"/>
        </w:rPr>
        <w:cr/>
      </w:r>
      <w:r w:rsidRPr="00BD1CFF">
        <w:rPr>
          <w:rFonts w:ascii="Microsoft Sans Serif" w:eastAsia="Microsoft Sans Serif" w:hAnsi="Microsoft Sans Serif" w:cs="Microsoft Sans Serif"/>
          <w:b/>
          <w:bCs/>
          <w:kern w:val="2"/>
          <w:sz w:val="23"/>
          <w:szCs w:val="23"/>
          <w14:ligatures w14:val="standardContextual"/>
        </w:rPr>
        <w:t>717.783.2525</w:t>
      </w:r>
      <w:r w:rsidRPr="00BD1CFF">
        <w:rPr>
          <w:rFonts w:ascii="Microsoft Sans Serif" w:eastAsia="Microsoft Sans Serif" w:hAnsi="Microsoft Sans Serif" w:cs="Microsoft Sans Serif"/>
          <w:b/>
          <w:bCs/>
          <w:kern w:val="2"/>
          <w:sz w:val="23"/>
          <w:szCs w:val="23"/>
          <w14:ligatures w14:val="standardContextual"/>
        </w:rPr>
        <w:cr/>
        <w:t>717.783.2831</w:t>
      </w:r>
      <w:r w:rsidRPr="00BD1CFF">
        <w:rPr>
          <w:rFonts w:ascii="Microsoft Sans Serif" w:eastAsia="Microsoft Sans Serif" w:hAnsi="Microsoft Sans Serif" w:cs="Microsoft Sans Serif"/>
          <w:b/>
          <w:bCs/>
          <w:kern w:val="2"/>
          <w:sz w:val="23"/>
          <w:szCs w:val="23"/>
          <w14:ligatures w14:val="standardContextual"/>
        </w:rPr>
        <w:cr/>
      </w:r>
      <w:hyperlink r:id="rId23" w:history="1">
        <w:r w:rsidRPr="00BD1CFF">
          <w:rPr>
            <w:rFonts w:ascii="Microsoft Sans Serif" w:eastAsia="Microsoft Sans Serif" w:hAnsi="Microsoft Sans Serif" w:cs="Microsoft Sans Serif"/>
            <w:color w:val="467886"/>
            <w:kern w:val="2"/>
            <w:sz w:val="23"/>
            <w:szCs w:val="23"/>
            <w:u w:val="single"/>
            <w14:ligatures w14:val="standardContextual"/>
          </w:rPr>
          <w:t>sgray@pa.gov</w:t>
        </w:r>
      </w:hyperlink>
      <w:r w:rsidRPr="00BD1CFF">
        <w:rPr>
          <w:rFonts w:ascii="Microsoft Sans Serif" w:eastAsia="Microsoft Sans Serif" w:hAnsi="Microsoft Sans Serif" w:cs="Microsoft Sans Serif"/>
          <w:kern w:val="2"/>
          <w:sz w:val="23"/>
          <w:szCs w:val="23"/>
          <w14:ligatures w14:val="standardContextual"/>
        </w:rPr>
        <w:t xml:space="preserve"> </w:t>
      </w:r>
      <w:r w:rsidRPr="00BD1CFF">
        <w:rPr>
          <w:rFonts w:ascii="Microsoft Sans Serif" w:eastAsia="Microsoft Sans Serif" w:hAnsi="Microsoft Sans Serif" w:cs="Microsoft Sans Serif"/>
          <w:kern w:val="2"/>
          <w:sz w:val="23"/>
          <w:szCs w:val="23"/>
          <w14:ligatures w14:val="standardContextual"/>
        </w:rPr>
        <w:cr/>
      </w:r>
      <w:hyperlink r:id="rId24" w:history="1">
        <w:r w:rsidRPr="00BD1CFF">
          <w:rPr>
            <w:rFonts w:ascii="Microsoft Sans Serif" w:eastAsia="Microsoft Sans Serif" w:hAnsi="Microsoft Sans Serif" w:cs="Microsoft Sans Serif"/>
            <w:color w:val="467886"/>
            <w:kern w:val="2"/>
            <w:sz w:val="23"/>
            <w:szCs w:val="23"/>
            <w:u w:val="single"/>
            <w14:ligatures w14:val="standardContextual"/>
          </w:rPr>
          <w:t>relyttle@pa.gov</w:t>
        </w:r>
      </w:hyperlink>
      <w:r w:rsidRPr="00BD1CFF">
        <w:rPr>
          <w:rFonts w:ascii="Microsoft Sans Serif" w:eastAsia="Microsoft Sans Serif" w:hAnsi="Microsoft Sans Serif" w:cs="Microsoft Sans Serif"/>
          <w:kern w:val="2"/>
          <w:sz w:val="23"/>
          <w:szCs w:val="23"/>
          <w14:ligatures w14:val="standardContextual"/>
        </w:rPr>
        <w:t xml:space="preserve">  </w:t>
      </w:r>
      <w:r w:rsidRPr="00BD1CFF">
        <w:rPr>
          <w:rFonts w:ascii="Microsoft Sans Serif" w:eastAsia="Microsoft Sans Serif" w:hAnsi="Microsoft Sans Serif" w:cs="Microsoft Sans Serif"/>
          <w:kern w:val="2"/>
          <w:sz w:val="23"/>
          <w:szCs w:val="23"/>
          <w14:ligatures w14:val="standardContextual"/>
        </w:rPr>
        <w:cr/>
      </w:r>
      <w:hyperlink r:id="rId25" w:history="1">
        <w:r w:rsidRPr="00BD1CFF">
          <w:rPr>
            <w:rFonts w:ascii="Microsoft Sans Serif" w:eastAsia="Microsoft Sans Serif" w:hAnsi="Microsoft Sans Serif" w:cs="Microsoft Sans Serif"/>
            <w:color w:val="467886"/>
            <w:kern w:val="2"/>
            <w:sz w:val="23"/>
            <w:szCs w:val="23"/>
            <w:u w:val="single"/>
            <w14:ligatures w14:val="standardContextual"/>
          </w:rPr>
          <w:t>ra-sba@pa.gov</w:t>
        </w:r>
      </w:hyperlink>
      <w:r w:rsidRPr="00BD1CFF">
        <w:rPr>
          <w:rFonts w:ascii="Microsoft Sans Serif" w:eastAsia="Microsoft Sans Serif" w:hAnsi="Microsoft Sans Serif" w:cs="Microsoft Sans Serif"/>
          <w:kern w:val="2"/>
          <w:sz w:val="23"/>
          <w:szCs w:val="23"/>
          <w14:ligatures w14:val="standardContextual"/>
        </w:rPr>
        <w:t xml:space="preserve">  </w:t>
      </w:r>
      <w:r w:rsidRPr="00BD1CFF">
        <w:rPr>
          <w:rFonts w:ascii="Microsoft Sans Serif" w:eastAsia="Microsoft Sans Serif" w:hAnsi="Microsoft Sans Serif" w:cs="Microsoft Sans Serif"/>
          <w:kern w:val="2"/>
          <w:sz w:val="23"/>
          <w:szCs w:val="23"/>
          <w14:ligatures w14:val="standardContextual"/>
        </w:rPr>
        <w:cr/>
      </w:r>
    </w:p>
    <w:p w14:paraId="79DF0D86" w14:textId="77777777" w:rsidR="00BD1CFF" w:rsidRPr="00BD1CFF" w:rsidRDefault="00BD1CFF" w:rsidP="00BD1CFF">
      <w:pPr>
        <w:spacing w:line="278" w:lineRule="auto"/>
        <w:ind w:firstLine="0"/>
        <w:rPr>
          <w:rFonts w:ascii="Microsoft Sans Serif" w:eastAsia="Microsoft Sans Serif" w:hAnsi="Microsoft Sans Serif" w:cs="Microsoft Sans Serif"/>
          <w:kern w:val="2"/>
          <w:sz w:val="23"/>
          <w:szCs w:val="23"/>
          <w14:ligatures w14:val="standardContextual"/>
        </w:rPr>
      </w:pPr>
      <w:r w:rsidRPr="00BD1CFF">
        <w:rPr>
          <w:rFonts w:ascii="Microsoft Sans Serif" w:eastAsia="Microsoft Sans Serif" w:hAnsi="Microsoft Sans Serif" w:cs="Microsoft Sans Serif"/>
          <w:kern w:val="2"/>
          <w:sz w:val="23"/>
          <w:szCs w:val="23"/>
          <w14:ligatures w14:val="standardContextual"/>
        </w:rPr>
        <w:t>JOSEPH L VULLO ESQUIRE</w:t>
      </w:r>
      <w:r w:rsidRPr="00BD1CFF">
        <w:rPr>
          <w:rFonts w:ascii="Microsoft Sans Serif" w:eastAsia="Microsoft Sans Serif" w:hAnsi="Microsoft Sans Serif" w:cs="Microsoft Sans Serif"/>
          <w:kern w:val="2"/>
          <w:sz w:val="23"/>
          <w:szCs w:val="23"/>
          <w14:ligatures w14:val="standardContextual"/>
        </w:rPr>
        <w:cr/>
        <w:t>BURKE VULLO REILLY ROBERTS</w:t>
      </w:r>
      <w:r w:rsidRPr="00BD1CFF">
        <w:rPr>
          <w:rFonts w:ascii="Microsoft Sans Serif" w:eastAsia="Microsoft Sans Serif" w:hAnsi="Microsoft Sans Serif" w:cs="Microsoft Sans Serif"/>
          <w:kern w:val="2"/>
          <w:sz w:val="23"/>
          <w:szCs w:val="23"/>
          <w14:ligatures w14:val="standardContextual"/>
        </w:rPr>
        <w:cr/>
        <w:t>1460 WYOMING AVENUE</w:t>
      </w:r>
      <w:r w:rsidRPr="00BD1CFF">
        <w:rPr>
          <w:rFonts w:ascii="Microsoft Sans Serif" w:eastAsia="Microsoft Sans Serif" w:hAnsi="Microsoft Sans Serif" w:cs="Microsoft Sans Serif"/>
          <w:kern w:val="2"/>
          <w:sz w:val="23"/>
          <w:szCs w:val="23"/>
          <w14:ligatures w14:val="standardContextual"/>
        </w:rPr>
        <w:cr/>
        <w:t>FORTY FORT PA  18704</w:t>
      </w:r>
      <w:r w:rsidRPr="00BD1CFF">
        <w:rPr>
          <w:rFonts w:ascii="Microsoft Sans Serif" w:eastAsia="Microsoft Sans Serif" w:hAnsi="Microsoft Sans Serif" w:cs="Microsoft Sans Serif"/>
          <w:kern w:val="2"/>
          <w:sz w:val="23"/>
          <w:szCs w:val="23"/>
          <w14:ligatures w14:val="standardContextual"/>
        </w:rPr>
        <w:cr/>
      </w:r>
      <w:r w:rsidRPr="00BD1CFF">
        <w:rPr>
          <w:rFonts w:ascii="Microsoft Sans Serif" w:eastAsia="Microsoft Sans Serif" w:hAnsi="Microsoft Sans Serif" w:cs="Microsoft Sans Serif"/>
          <w:b/>
          <w:bCs/>
          <w:kern w:val="2"/>
          <w:sz w:val="23"/>
          <w:szCs w:val="23"/>
          <w14:ligatures w14:val="standardContextual"/>
        </w:rPr>
        <w:t>570.288.6441</w:t>
      </w:r>
      <w:r w:rsidRPr="00BD1CFF">
        <w:rPr>
          <w:rFonts w:ascii="Microsoft Sans Serif" w:eastAsia="Microsoft Sans Serif" w:hAnsi="Microsoft Sans Serif" w:cs="Microsoft Sans Serif"/>
          <w:kern w:val="2"/>
          <w:sz w:val="23"/>
          <w:szCs w:val="23"/>
          <w14:ligatures w14:val="standardContextual"/>
        </w:rPr>
        <w:cr/>
      </w:r>
      <w:hyperlink r:id="rId26" w:history="1">
        <w:r w:rsidRPr="00BD1CFF">
          <w:rPr>
            <w:rFonts w:ascii="Microsoft Sans Serif" w:eastAsia="Microsoft Sans Serif" w:hAnsi="Microsoft Sans Serif" w:cs="Microsoft Sans Serif"/>
            <w:color w:val="467886"/>
            <w:kern w:val="2"/>
            <w:sz w:val="23"/>
            <w:szCs w:val="23"/>
            <w:u w:val="single"/>
            <w14:ligatures w14:val="standardContextual"/>
          </w:rPr>
          <w:t>jlvullo@bvrrlaw.com</w:t>
        </w:r>
      </w:hyperlink>
      <w:r w:rsidRPr="00BD1CFF">
        <w:rPr>
          <w:rFonts w:ascii="Microsoft Sans Serif" w:eastAsia="Microsoft Sans Serif" w:hAnsi="Microsoft Sans Serif" w:cs="Microsoft Sans Serif"/>
          <w:kern w:val="2"/>
          <w:sz w:val="23"/>
          <w:szCs w:val="23"/>
          <w14:ligatures w14:val="standardContextual"/>
        </w:rPr>
        <w:t xml:space="preserve"> </w:t>
      </w:r>
      <w:r w:rsidRPr="00BD1CFF">
        <w:rPr>
          <w:rFonts w:ascii="Microsoft Sans Serif" w:eastAsia="Microsoft Sans Serif" w:hAnsi="Microsoft Sans Serif" w:cs="Microsoft Sans Serif"/>
          <w:kern w:val="2"/>
          <w:sz w:val="23"/>
          <w:szCs w:val="23"/>
          <w14:ligatures w14:val="standardContextual"/>
        </w:rPr>
        <w:cr/>
        <w:t xml:space="preserve">Accepts eService </w:t>
      </w:r>
    </w:p>
    <w:bookmarkEnd w:id="0"/>
    <w:p w14:paraId="7D16BC6C" w14:textId="77777777" w:rsidR="00BD1CFF" w:rsidRPr="00BD1CFF" w:rsidRDefault="00BD1CFF" w:rsidP="00BD1CFF">
      <w:pPr>
        <w:spacing w:after="160" w:line="278" w:lineRule="auto"/>
        <w:ind w:firstLine="0"/>
        <w:rPr>
          <w:rFonts w:ascii="Microsoft Sans Serif" w:eastAsia="Microsoft Sans Serif" w:hAnsi="Microsoft Sans Serif" w:cs="Microsoft Sans Serif"/>
          <w:kern w:val="2"/>
          <w14:ligatures w14:val="standardContextual"/>
        </w:rPr>
      </w:pPr>
    </w:p>
    <w:p w14:paraId="6C47670E" w14:textId="77777777" w:rsidR="00BD1CFF" w:rsidRPr="00BD1CFF" w:rsidRDefault="00BD1CFF" w:rsidP="005B3EA5">
      <w:pPr>
        <w:spacing w:line="278" w:lineRule="auto"/>
        <w:ind w:firstLine="0"/>
        <w:rPr>
          <w:rFonts w:ascii="Microsoft Sans Serif" w:eastAsia="Microsoft Sans Serif" w:hAnsi="Microsoft Sans Serif" w:cs="Microsoft Sans Serif"/>
          <w:kern w:val="2"/>
          <w14:ligatures w14:val="standardContextual"/>
        </w:rPr>
      </w:pPr>
      <w:r w:rsidRPr="00BD1CFF">
        <w:rPr>
          <w:rFonts w:ascii="Microsoft Sans Serif" w:eastAsia="Microsoft Sans Serif" w:hAnsi="Microsoft Sans Serif" w:cs="Microsoft Sans Serif"/>
          <w:kern w:val="2"/>
          <w14:ligatures w14:val="standardContextual"/>
        </w:rPr>
        <w:t>JOHN SWEET ESQUIRE</w:t>
      </w:r>
      <w:r w:rsidRPr="00BD1CFF">
        <w:rPr>
          <w:rFonts w:ascii="Microsoft Sans Serif" w:eastAsia="Microsoft Sans Serif" w:hAnsi="Microsoft Sans Serif" w:cs="Microsoft Sans Serif"/>
          <w:kern w:val="2"/>
          <w14:ligatures w14:val="standardContextual"/>
        </w:rPr>
        <w:cr/>
        <w:t>PA UTILITY LAW PROJECT</w:t>
      </w:r>
      <w:r w:rsidRPr="00BD1CFF">
        <w:rPr>
          <w:rFonts w:ascii="Microsoft Sans Serif" w:eastAsia="Microsoft Sans Serif" w:hAnsi="Microsoft Sans Serif" w:cs="Microsoft Sans Serif"/>
          <w:kern w:val="2"/>
          <w14:ligatures w14:val="standardContextual"/>
        </w:rPr>
        <w:cr/>
        <w:t>118 LOCUST STREET</w:t>
      </w:r>
      <w:r w:rsidRPr="00BD1CFF">
        <w:rPr>
          <w:rFonts w:ascii="Microsoft Sans Serif" w:eastAsia="Microsoft Sans Serif" w:hAnsi="Microsoft Sans Serif" w:cs="Microsoft Sans Serif"/>
          <w:kern w:val="2"/>
          <w14:ligatures w14:val="standardContextual"/>
        </w:rPr>
        <w:cr/>
        <w:t>HARRISBURG PA  17101</w:t>
      </w:r>
      <w:r w:rsidRPr="00BD1CFF">
        <w:rPr>
          <w:rFonts w:ascii="Microsoft Sans Serif" w:eastAsia="Microsoft Sans Serif" w:hAnsi="Microsoft Sans Serif" w:cs="Microsoft Sans Serif"/>
          <w:kern w:val="2"/>
          <w14:ligatures w14:val="standardContextual"/>
        </w:rPr>
        <w:cr/>
      </w:r>
      <w:r w:rsidRPr="00BD1CFF">
        <w:rPr>
          <w:rFonts w:ascii="Microsoft Sans Serif" w:eastAsia="Microsoft Sans Serif" w:hAnsi="Microsoft Sans Serif" w:cs="Microsoft Sans Serif"/>
          <w:b/>
          <w:bCs/>
          <w:kern w:val="2"/>
          <w14:ligatures w14:val="standardContextual"/>
        </w:rPr>
        <w:t>717.701.3837</w:t>
      </w:r>
      <w:r w:rsidRPr="00BD1CFF">
        <w:rPr>
          <w:rFonts w:ascii="Microsoft Sans Serif" w:eastAsia="Microsoft Sans Serif" w:hAnsi="Microsoft Sans Serif" w:cs="Microsoft Sans Serif"/>
          <w:b/>
          <w:bCs/>
          <w:kern w:val="2"/>
          <w14:ligatures w14:val="standardContextual"/>
        </w:rPr>
        <w:cr/>
      </w:r>
      <w:hyperlink r:id="rId27" w:history="1">
        <w:r w:rsidRPr="00BD1CFF">
          <w:rPr>
            <w:rFonts w:ascii="Microsoft Sans Serif" w:eastAsia="Times New Roman" w:hAnsi="Microsoft Sans Serif" w:cs="Microsoft Sans Serif"/>
            <w:color w:val="467886"/>
            <w:kern w:val="2"/>
            <w:u w:val="single"/>
            <w14:ligatures w14:val="standardContextual"/>
          </w:rPr>
          <w:t>jsweet@pautilitylawproject.org</w:t>
        </w:r>
      </w:hyperlink>
      <w:r w:rsidRPr="00BD1CFF">
        <w:rPr>
          <w:rFonts w:ascii="Microsoft Sans Serif" w:eastAsia="Microsoft Sans Serif" w:hAnsi="Microsoft Sans Serif" w:cs="Microsoft Sans Serif"/>
          <w:kern w:val="2"/>
          <w14:ligatures w14:val="standardContextual"/>
        </w:rPr>
        <w:br/>
        <w:t>Accepts eService</w:t>
      </w:r>
    </w:p>
    <w:p w14:paraId="2D25AFCE" w14:textId="77777777" w:rsidR="005B3EA5" w:rsidRDefault="005B3EA5" w:rsidP="005B3EA5">
      <w:pPr>
        <w:spacing w:line="278" w:lineRule="auto"/>
        <w:ind w:firstLine="0"/>
        <w:rPr>
          <w:rFonts w:ascii="Microsoft Sans Serif" w:eastAsia="Microsoft Sans Serif" w:hAnsi="Microsoft Sans Serif" w:cs="Microsoft Sans Serif"/>
          <w:kern w:val="2"/>
          <w14:ligatures w14:val="standardContextual"/>
        </w:rPr>
      </w:pPr>
    </w:p>
    <w:p w14:paraId="0A496C9D" w14:textId="23667866" w:rsidR="00BD1CFF" w:rsidRPr="00BD1CFF" w:rsidRDefault="00BD1CFF" w:rsidP="005B3EA5">
      <w:pPr>
        <w:spacing w:line="278" w:lineRule="auto"/>
        <w:ind w:firstLine="0"/>
        <w:rPr>
          <w:rFonts w:ascii="Microsoft Sans Serif" w:eastAsia="Microsoft Sans Serif" w:hAnsi="Microsoft Sans Serif" w:cs="Microsoft Sans Serif"/>
          <w:kern w:val="2"/>
          <w14:ligatures w14:val="standardContextual"/>
        </w:rPr>
      </w:pPr>
      <w:r w:rsidRPr="00BD1CFF">
        <w:rPr>
          <w:rFonts w:ascii="Microsoft Sans Serif" w:eastAsia="Microsoft Sans Serif" w:hAnsi="Microsoft Sans Serif" w:cs="Microsoft Sans Serif"/>
          <w:kern w:val="2"/>
          <w14:ligatures w14:val="standardContextual"/>
        </w:rPr>
        <w:t>TERRI GRINNER</w:t>
      </w:r>
      <w:r w:rsidRPr="00BD1CFF">
        <w:rPr>
          <w:rFonts w:ascii="Microsoft Sans Serif" w:eastAsia="Microsoft Sans Serif" w:hAnsi="Microsoft Sans Serif" w:cs="Microsoft Sans Serif"/>
          <w:kern w:val="2"/>
          <w14:ligatures w14:val="standardContextual"/>
        </w:rPr>
        <w:cr/>
        <w:t>811 ROBIN DRIVE</w:t>
      </w:r>
      <w:r w:rsidRPr="00BD1CFF">
        <w:rPr>
          <w:rFonts w:ascii="Microsoft Sans Serif" w:eastAsia="Microsoft Sans Serif" w:hAnsi="Microsoft Sans Serif" w:cs="Microsoft Sans Serif"/>
          <w:kern w:val="2"/>
          <w14:ligatures w14:val="standardContextual"/>
        </w:rPr>
        <w:cr/>
        <w:t>PITTSBURGH PA  15220</w:t>
      </w:r>
      <w:r w:rsidRPr="00BD1CFF">
        <w:rPr>
          <w:rFonts w:ascii="Microsoft Sans Serif" w:eastAsia="Microsoft Sans Serif" w:hAnsi="Microsoft Sans Serif" w:cs="Microsoft Sans Serif"/>
          <w:kern w:val="2"/>
          <w14:ligatures w14:val="standardContextual"/>
        </w:rPr>
        <w:cr/>
      </w:r>
      <w:hyperlink r:id="rId28" w:history="1">
        <w:r w:rsidRPr="00BD1CFF">
          <w:rPr>
            <w:rFonts w:ascii="Microsoft Sans Serif" w:eastAsia="Times New Roman" w:hAnsi="Microsoft Sans Serif" w:cs="Microsoft Sans Serif"/>
            <w:color w:val="467886"/>
            <w:kern w:val="2"/>
            <w:u w:val="single"/>
            <w14:ligatures w14:val="standardContextual"/>
          </w:rPr>
          <w:t>mtgrinner@aol.com</w:t>
        </w:r>
      </w:hyperlink>
      <w:r w:rsidRPr="00BD1CFF">
        <w:rPr>
          <w:rFonts w:ascii="Microsoft Sans Serif" w:eastAsia="Microsoft Sans Serif" w:hAnsi="Microsoft Sans Serif" w:cs="Microsoft Sans Serif"/>
          <w:kern w:val="2"/>
          <w14:ligatures w14:val="standardContextual"/>
        </w:rPr>
        <w:br/>
        <w:t>Accepts eService</w:t>
      </w:r>
      <w:r w:rsidRPr="00BD1CFF">
        <w:rPr>
          <w:rFonts w:ascii="Microsoft Sans Serif" w:eastAsia="Microsoft Sans Serif" w:hAnsi="Microsoft Sans Serif" w:cs="Microsoft Sans Serif"/>
          <w:kern w:val="2"/>
          <w14:ligatures w14:val="standardContextual"/>
        </w:rPr>
        <w:br/>
      </w:r>
      <w:r w:rsidRPr="00BD1CFF">
        <w:rPr>
          <w:rFonts w:ascii="Microsoft Sans Serif" w:eastAsia="Microsoft Sans Serif" w:hAnsi="Microsoft Sans Serif" w:cs="Microsoft Sans Serif"/>
          <w:i/>
          <w:iCs/>
          <w:kern w:val="2"/>
          <w14:ligatures w14:val="standardContextual"/>
        </w:rPr>
        <w:t>#C-2024-3046069</w:t>
      </w:r>
      <w:r w:rsidRPr="00BD1CFF">
        <w:rPr>
          <w:rFonts w:ascii="Microsoft Sans Serif" w:eastAsia="Microsoft Sans Serif" w:hAnsi="Microsoft Sans Serif" w:cs="Microsoft Sans Serif"/>
          <w:i/>
          <w:iCs/>
          <w:kern w:val="2"/>
          <w14:ligatures w14:val="standardContextual"/>
        </w:rPr>
        <w:cr/>
      </w:r>
    </w:p>
    <w:p w14:paraId="3DD8857F" w14:textId="77777777" w:rsidR="00BD1CFF" w:rsidRPr="00BD1CFF" w:rsidRDefault="00BD1CFF" w:rsidP="00BD1CFF">
      <w:pPr>
        <w:ind w:firstLine="0"/>
        <w:rPr>
          <w:rFonts w:ascii="Microsoft Sans Serif" w:eastAsia="Microsoft Sans Serif" w:hAnsi="Microsoft Sans Serif" w:cs="Microsoft Sans Serif"/>
          <w:kern w:val="2"/>
          <w14:ligatures w14:val="standardContextual"/>
        </w:rPr>
      </w:pPr>
      <w:r w:rsidRPr="00BD1CFF">
        <w:rPr>
          <w:rFonts w:ascii="Microsoft Sans Serif" w:eastAsia="Microsoft Sans Serif" w:hAnsi="Microsoft Sans Serif" w:cs="Microsoft Sans Serif"/>
          <w:kern w:val="2"/>
          <w14:ligatures w14:val="standardContextual"/>
        </w:rPr>
        <w:t>LAWRENCE FEDER</w:t>
      </w:r>
      <w:r w:rsidRPr="00BD1CFF">
        <w:rPr>
          <w:rFonts w:ascii="Microsoft Sans Serif" w:eastAsia="Microsoft Sans Serif" w:hAnsi="Microsoft Sans Serif" w:cs="Microsoft Sans Serif"/>
          <w:kern w:val="2"/>
          <w14:ligatures w14:val="standardContextual"/>
        </w:rPr>
        <w:cr/>
        <w:t>4028 PARK PLACE</w:t>
      </w:r>
      <w:r w:rsidRPr="00BD1CFF">
        <w:rPr>
          <w:rFonts w:ascii="Microsoft Sans Serif" w:eastAsia="Microsoft Sans Serif" w:hAnsi="Microsoft Sans Serif" w:cs="Microsoft Sans Serif"/>
          <w:kern w:val="2"/>
          <w14:ligatures w14:val="standardContextual"/>
        </w:rPr>
        <w:cr/>
        <w:t>GLENSHAW PA  15116</w:t>
      </w:r>
      <w:r w:rsidRPr="00BD1CFF">
        <w:rPr>
          <w:rFonts w:ascii="Microsoft Sans Serif" w:eastAsia="Microsoft Sans Serif" w:hAnsi="Microsoft Sans Serif" w:cs="Microsoft Sans Serif"/>
          <w:kern w:val="2"/>
          <w14:ligatures w14:val="standardContextual"/>
        </w:rPr>
        <w:cr/>
      </w:r>
      <w:r w:rsidRPr="00BD1CFF">
        <w:rPr>
          <w:rFonts w:ascii="Microsoft Sans Serif" w:eastAsia="Microsoft Sans Serif" w:hAnsi="Microsoft Sans Serif" w:cs="Microsoft Sans Serif"/>
          <w:b/>
          <w:bCs/>
          <w:kern w:val="2"/>
          <w14:ligatures w14:val="standardContextual"/>
        </w:rPr>
        <w:t>412.759.8358</w:t>
      </w:r>
      <w:r w:rsidRPr="00BD1CFF">
        <w:rPr>
          <w:rFonts w:ascii="Microsoft Sans Serif" w:eastAsia="Microsoft Sans Serif" w:hAnsi="Microsoft Sans Serif" w:cs="Microsoft Sans Serif"/>
          <w:b/>
          <w:bCs/>
          <w:kern w:val="2"/>
          <w14:ligatures w14:val="standardContextual"/>
        </w:rPr>
        <w:cr/>
      </w:r>
      <w:hyperlink r:id="rId29" w:history="1">
        <w:r w:rsidRPr="00BD1CFF">
          <w:rPr>
            <w:rFonts w:ascii="Microsoft Sans Serif" w:eastAsia="Times New Roman" w:hAnsi="Microsoft Sans Serif" w:cs="Microsoft Sans Serif"/>
            <w:color w:val="467886"/>
            <w:kern w:val="2"/>
            <w:u w:val="single"/>
            <w14:ligatures w14:val="standardContextual"/>
          </w:rPr>
          <w:t>larry_feder@yahoo.com</w:t>
        </w:r>
      </w:hyperlink>
    </w:p>
    <w:p w14:paraId="56080ADC" w14:textId="591ED230" w:rsidR="00BD1CFF" w:rsidRPr="00BD1CFF" w:rsidRDefault="00BD1CFF" w:rsidP="00811FB9">
      <w:pPr>
        <w:ind w:firstLine="0"/>
        <w:rPr>
          <w:rFonts w:ascii="Microsoft Sans Serif" w:eastAsia="Microsoft Sans Serif" w:hAnsi="Microsoft Sans Serif" w:cs="Microsoft Sans Serif"/>
          <w:kern w:val="2"/>
          <w14:ligatures w14:val="standardContextual"/>
        </w:rPr>
      </w:pPr>
      <w:r w:rsidRPr="00BD1CFF">
        <w:rPr>
          <w:rFonts w:ascii="Microsoft Sans Serif" w:eastAsia="Microsoft Sans Serif" w:hAnsi="Microsoft Sans Serif" w:cs="Microsoft Sans Serif"/>
          <w:kern w:val="2"/>
          <w14:ligatures w14:val="standardContextual"/>
        </w:rPr>
        <w:t>Accepts eService</w:t>
      </w:r>
      <w:r w:rsidRPr="00BD1CFF">
        <w:rPr>
          <w:rFonts w:ascii="Microsoft Sans Serif" w:eastAsia="Microsoft Sans Serif" w:hAnsi="Microsoft Sans Serif" w:cs="Microsoft Sans Serif"/>
          <w:kern w:val="2"/>
          <w14:ligatures w14:val="standardContextual"/>
        </w:rPr>
        <w:br/>
      </w:r>
      <w:r w:rsidRPr="00BD1CFF">
        <w:rPr>
          <w:rFonts w:ascii="Microsoft Sans Serif" w:eastAsia="Microsoft Sans Serif" w:hAnsi="Microsoft Sans Serif" w:cs="Microsoft Sans Serif"/>
          <w:i/>
          <w:iCs/>
          <w:kern w:val="2"/>
          <w14:ligatures w14:val="standardContextual"/>
        </w:rPr>
        <w:t>#C-2024-3046233</w:t>
      </w:r>
      <w:r w:rsidRPr="00BD1CFF">
        <w:rPr>
          <w:rFonts w:ascii="Microsoft Sans Serif" w:eastAsia="Microsoft Sans Serif" w:hAnsi="Microsoft Sans Serif" w:cs="Microsoft Sans Serif"/>
          <w:i/>
          <w:iCs/>
          <w:kern w:val="2"/>
          <w14:ligatures w14:val="standardContextual"/>
        </w:rPr>
        <w:cr/>
      </w:r>
    </w:p>
    <w:p w14:paraId="0D958CB7" w14:textId="77777777" w:rsidR="00BD1CFF" w:rsidRPr="00BD1CFF" w:rsidRDefault="00BD1CFF" w:rsidP="00BD1CFF">
      <w:pPr>
        <w:spacing w:after="160" w:line="278" w:lineRule="auto"/>
        <w:ind w:firstLine="0"/>
        <w:rPr>
          <w:rFonts w:ascii="Aptos" w:eastAsia="Times New Roman" w:hAnsi="Aptos" w:cs="Times New Roman"/>
          <w:i/>
          <w:iCs/>
          <w:kern w:val="2"/>
          <w14:ligatures w14:val="standardContextual"/>
        </w:rPr>
      </w:pPr>
      <w:r w:rsidRPr="00BD1CFF">
        <w:rPr>
          <w:rFonts w:ascii="Microsoft Sans Serif" w:eastAsia="Microsoft Sans Serif" w:hAnsi="Microsoft Sans Serif" w:cs="Microsoft Sans Serif"/>
          <w:kern w:val="2"/>
          <w14:ligatures w14:val="standardContextual"/>
        </w:rPr>
        <w:t>MARY FREY</w:t>
      </w:r>
      <w:r w:rsidRPr="00BD1CFF">
        <w:rPr>
          <w:rFonts w:ascii="Microsoft Sans Serif" w:eastAsia="Microsoft Sans Serif" w:hAnsi="Microsoft Sans Serif" w:cs="Microsoft Sans Serif"/>
          <w:kern w:val="2"/>
          <w14:ligatures w14:val="standardContextual"/>
        </w:rPr>
        <w:cr/>
        <w:t>904 RACE STREET</w:t>
      </w:r>
      <w:r w:rsidRPr="00BD1CFF">
        <w:rPr>
          <w:rFonts w:ascii="Microsoft Sans Serif" w:eastAsia="Microsoft Sans Serif" w:hAnsi="Microsoft Sans Serif" w:cs="Microsoft Sans Serif"/>
          <w:kern w:val="2"/>
          <w14:ligatures w14:val="standardContextual"/>
        </w:rPr>
        <w:cr/>
        <w:t>ALTOONA PA  16601</w:t>
      </w:r>
      <w:r w:rsidRPr="00BD1CFF">
        <w:rPr>
          <w:rFonts w:ascii="Microsoft Sans Serif" w:eastAsia="Microsoft Sans Serif" w:hAnsi="Microsoft Sans Serif" w:cs="Microsoft Sans Serif"/>
          <w:kern w:val="2"/>
          <w14:ligatures w14:val="standardContextual"/>
        </w:rPr>
        <w:cr/>
      </w:r>
      <w:r w:rsidRPr="00BD1CFF">
        <w:rPr>
          <w:rFonts w:ascii="Microsoft Sans Serif" w:eastAsia="Microsoft Sans Serif" w:hAnsi="Microsoft Sans Serif" w:cs="Microsoft Sans Serif"/>
          <w:b/>
          <w:bCs/>
          <w:kern w:val="2"/>
          <w14:ligatures w14:val="standardContextual"/>
        </w:rPr>
        <w:t>814.941.7147</w:t>
      </w:r>
      <w:r w:rsidRPr="00BD1CFF">
        <w:rPr>
          <w:rFonts w:ascii="Microsoft Sans Serif" w:eastAsia="Microsoft Sans Serif" w:hAnsi="Microsoft Sans Serif" w:cs="Microsoft Sans Serif"/>
          <w:b/>
          <w:bCs/>
          <w:kern w:val="2"/>
          <w14:ligatures w14:val="standardContextual"/>
        </w:rPr>
        <w:cr/>
      </w:r>
      <w:r w:rsidRPr="00BD1CFF">
        <w:rPr>
          <w:rFonts w:ascii="Microsoft Sans Serif" w:eastAsia="Microsoft Sans Serif" w:hAnsi="Microsoft Sans Serif" w:cs="Microsoft Sans Serif"/>
          <w:i/>
          <w:iCs/>
          <w:kern w:val="2"/>
          <w14:ligatures w14:val="standardContextual"/>
        </w:rPr>
        <w:t>#C-2024-3046469</w:t>
      </w:r>
    </w:p>
    <w:p w14:paraId="3D440672" w14:textId="77777777" w:rsidR="00BD1CFF" w:rsidRPr="00BD1CFF" w:rsidRDefault="00BD1CFF" w:rsidP="00BD1CFF">
      <w:pPr>
        <w:spacing w:after="160" w:line="278" w:lineRule="auto"/>
        <w:ind w:firstLine="0"/>
        <w:rPr>
          <w:rFonts w:ascii="Microsoft Sans Serif" w:eastAsia="Times New Roman" w:hAnsi="Microsoft Sans Serif" w:cs="Microsoft Sans Serif"/>
          <w:iCs/>
          <w:kern w:val="2"/>
          <w14:ligatures w14:val="standardContextual"/>
        </w:rPr>
      </w:pPr>
    </w:p>
    <w:p w14:paraId="75B82591" w14:textId="77777777" w:rsidR="00BD1CFF" w:rsidRPr="00BD1CFF" w:rsidRDefault="00BD1CFF" w:rsidP="00BD1CFF">
      <w:pPr>
        <w:spacing w:line="278" w:lineRule="auto"/>
        <w:ind w:firstLine="0"/>
        <w:rPr>
          <w:rFonts w:ascii="Aptos" w:eastAsia="Times New Roman" w:hAnsi="Aptos" w:cs="Times New Roman"/>
          <w:kern w:val="2"/>
          <w:sz w:val="23"/>
          <w:szCs w:val="23"/>
          <w14:ligatures w14:val="standardContextual"/>
        </w:rPr>
      </w:pPr>
    </w:p>
    <w:p w14:paraId="71E50DE4" w14:textId="77777777" w:rsidR="005E491C" w:rsidRPr="007B016C" w:rsidRDefault="005E491C" w:rsidP="00A6043D"/>
    <w:sectPr w:rsidR="005E491C" w:rsidRPr="007B016C" w:rsidSect="0057537F">
      <w:type w:val="continuous"/>
      <w:pgSz w:w="12240" w:h="15840" w:code="1"/>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F8DFB" w14:textId="77777777" w:rsidR="0057537F" w:rsidRDefault="0057537F">
      <w:r>
        <w:separator/>
      </w:r>
    </w:p>
  </w:endnote>
  <w:endnote w:type="continuationSeparator" w:id="0">
    <w:p w14:paraId="72ADD39A" w14:textId="77777777" w:rsidR="0057537F" w:rsidRDefault="0057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C236D" w14:textId="77777777" w:rsidR="007B016C" w:rsidRDefault="00BD3C25">
    <w:pPr>
      <w:pStyle w:val="Footer"/>
    </w:pPr>
    <w:r>
      <w:tab/>
    </w:r>
    <w:r>
      <w:rPr>
        <w:rStyle w:val="PageNumber"/>
      </w:rPr>
      <w:fldChar w:fldCharType="begin"/>
    </w:r>
    <w:r>
      <w:rPr>
        <w:rStyle w:val="PageNumber"/>
      </w:rPr>
      <w:instrText xml:space="preserve"> PAGE  \* MERGEFORMAT </w:instrText>
    </w:r>
    <w:r>
      <w:rPr>
        <w:rStyle w:val="PageNumber"/>
      </w:rPr>
      <w:fldChar w:fldCharType="separate"/>
    </w:r>
    <w:r>
      <w:rPr>
        <w:rStyle w:val="PageNumber"/>
      </w:rPr>
      <w:t>9</w:t>
    </w:r>
    <w:r>
      <w:rPr>
        <w:rStyle w:val="PageNumber"/>
      </w:rPr>
      <w:fldChar w:fldCharType="end"/>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 w:val="20"/>
        <w:szCs w:val="20"/>
      </w:rPr>
      <w:id w:val="1766195445"/>
      <w:docPartObj>
        <w:docPartGallery w:val="Page Numbers (Bottom of Page)"/>
        <w:docPartUnique/>
      </w:docPartObj>
    </w:sdtPr>
    <w:sdtEndPr>
      <w:rPr>
        <w:noProof/>
      </w:rPr>
    </w:sdtEndPr>
    <w:sdtContent>
      <w:p w14:paraId="1A65C282" w14:textId="44488BDD" w:rsidR="009910E3" w:rsidRPr="009910E3" w:rsidRDefault="009910E3" w:rsidP="009910E3">
        <w:pPr>
          <w:pStyle w:val="Footer"/>
          <w:jc w:val="center"/>
          <w:rPr>
            <w:rFonts w:cs="Times New Roman"/>
            <w:sz w:val="20"/>
            <w:szCs w:val="20"/>
          </w:rPr>
        </w:pPr>
        <w:r w:rsidRPr="009910E3">
          <w:rPr>
            <w:rFonts w:cs="Times New Roman"/>
            <w:sz w:val="20"/>
            <w:szCs w:val="20"/>
          </w:rPr>
          <w:fldChar w:fldCharType="begin"/>
        </w:r>
        <w:r w:rsidRPr="009910E3">
          <w:rPr>
            <w:rFonts w:cs="Times New Roman"/>
            <w:sz w:val="20"/>
            <w:szCs w:val="20"/>
          </w:rPr>
          <w:instrText xml:space="preserve"> PAGE   \* MERGEFORMAT </w:instrText>
        </w:r>
        <w:r w:rsidRPr="009910E3">
          <w:rPr>
            <w:rFonts w:cs="Times New Roman"/>
            <w:sz w:val="20"/>
            <w:szCs w:val="20"/>
          </w:rPr>
          <w:fldChar w:fldCharType="separate"/>
        </w:r>
        <w:r w:rsidRPr="009910E3">
          <w:rPr>
            <w:rFonts w:cs="Times New Roman"/>
            <w:noProof/>
            <w:sz w:val="20"/>
            <w:szCs w:val="20"/>
          </w:rPr>
          <w:t>2</w:t>
        </w:r>
        <w:r w:rsidRPr="009910E3">
          <w:rPr>
            <w:rFonts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C2BB6" w14:textId="77777777" w:rsidR="0057537F" w:rsidRDefault="0057537F">
      <w:r>
        <w:separator/>
      </w:r>
    </w:p>
  </w:footnote>
  <w:footnote w:type="continuationSeparator" w:id="0">
    <w:p w14:paraId="7EC1EA26" w14:textId="77777777" w:rsidR="0057537F" w:rsidRDefault="00575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6C876AE"/>
    <w:lvl w:ilvl="0">
      <w:start w:val="1"/>
      <w:numFmt w:val="decimal"/>
      <w:lvlText w:val="%1."/>
      <w:lvlJc w:val="left"/>
      <w:pPr>
        <w:tabs>
          <w:tab w:val="num" w:pos="1440"/>
        </w:tabs>
        <w:ind w:left="1440" w:hanging="720"/>
      </w:pPr>
      <w:rPr>
        <w:rFonts w:hint="default"/>
      </w:rPr>
    </w:lvl>
  </w:abstractNum>
  <w:abstractNum w:abstractNumId="1" w15:restartNumberingAfterBreak="0">
    <w:nsid w:val="04D337CC"/>
    <w:multiLevelType w:val="multilevel"/>
    <w:tmpl w:val="F614F2A8"/>
    <w:styleLink w:val="ListNumbers"/>
    <w:lvl w:ilvl="0">
      <w:start w:val="1"/>
      <w:numFmt w:val="decimal"/>
      <w:lvlText w:val="%1."/>
      <w:lvlJc w:val="left"/>
      <w:pPr>
        <w:tabs>
          <w:tab w:val="num" w:pos="1152"/>
        </w:tabs>
        <w:ind w:left="1152" w:hanging="432"/>
      </w:pPr>
      <w:rPr>
        <w:rFonts w:hint="default"/>
      </w:rPr>
    </w:lvl>
    <w:lvl w:ilvl="1">
      <w:start w:val="2"/>
      <w:numFmt w:val="decimal"/>
      <w:lvlText w:val="%2."/>
      <w:lvlJc w:val="left"/>
      <w:pPr>
        <w:tabs>
          <w:tab w:val="num" w:pos="1152"/>
        </w:tabs>
        <w:ind w:left="1152" w:hanging="432"/>
      </w:pPr>
      <w:rPr>
        <w:rFonts w:hint="default"/>
      </w:rPr>
    </w:lvl>
    <w:lvl w:ilvl="2">
      <w:start w:val="1"/>
      <w:numFmt w:val="lowerRoman"/>
      <w:lvlText w:val="%3)"/>
      <w:lvlJc w:val="left"/>
      <w:pPr>
        <w:tabs>
          <w:tab w:val="num" w:pos="1152"/>
        </w:tabs>
        <w:ind w:left="1152" w:hanging="432"/>
      </w:pPr>
      <w:rPr>
        <w:rFonts w:hint="default"/>
      </w:rPr>
    </w:lvl>
    <w:lvl w:ilvl="3">
      <w:start w:val="1"/>
      <w:numFmt w:val="decimal"/>
      <w:lvlText w:val="(%4)"/>
      <w:lvlJc w:val="left"/>
      <w:pPr>
        <w:tabs>
          <w:tab w:val="num" w:pos="1152"/>
        </w:tabs>
        <w:ind w:left="1152" w:hanging="432"/>
      </w:pPr>
      <w:rPr>
        <w:rFonts w:hint="default"/>
      </w:rPr>
    </w:lvl>
    <w:lvl w:ilvl="4">
      <w:start w:val="1"/>
      <w:numFmt w:val="lowerLetter"/>
      <w:lvlText w:val="(%5)"/>
      <w:lvlJc w:val="left"/>
      <w:pPr>
        <w:tabs>
          <w:tab w:val="num" w:pos="1152"/>
        </w:tabs>
        <w:ind w:left="1152" w:hanging="432"/>
      </w:pPr>
      <w:rPr>
        <w:rFonts w:hint="default"/>
      </w:rPr>
    </w:lvl>
    <w:lvl w:ilvl="5">
      <w:start w:val="1"/>
      <w:numFmt w:val="lowerRoman"/>
      <w:lvlText w:val="(%6)"/>
      <w:lvlJc w:val="left"/>
      <w:pPr>
        <w:tabs>
          <w:tab w:val="num" w:pos="1152"/>
        </w:tabs>
        <w:ind w:left="1152" w:hanging="432"/>
      </w:pPr>
      <w:rPr>
        <w:rFonts w:hint="default"/>
      </w:rPr>
    </w:lvl>
    <w:lvl w:ilvl="6">
      <w:start w:val="1"/>
      <w:numFmt w:val="decimal"/>
      <w:lvlText w:val="%7."/>
      <w:lvlJc w:val="left"/>
      <w:pPr>
        <w:tabs>
          <w:tab w:val="num" w:pos="1152"/>
        </w:tabs>
        <w:ind w:left="1152" w:hanging="432"/>
      </w:pPr>
      <w:rPr>
        <w:rFonts w:hint="default"/>
      </w:rPr>
    </w:lvl>
    <w:lvl w:ilvl="7">
      <w:start w:val="1"/>
      <w:numFmt w:val="lowerLetter"/>
      <w:lvlText w:val="%8."/>
      <w:lvlJc w:val="left"/>
      <w:pPr>
        <w:tabs>
          <w:tab w:val="num" w:pos="1152"/>
        </w:tabs>
        <w:ind w:left="1152" w:hanging="432"/>
      </w:pPr>
      <w:rPr>
        <w:rFonts w:hint="default"/>
      </w:rPr>
    </w:lvl>
    <w:lvl w:ilvl="8">
      <w:start w:val="1"/>
      <w:numFmt w:val="lowerRoman"/>
      <w:lvlText w:val="%9."/>
      <w:lvlJc w:val="left"/>
      <w:pPr>
        <w:tabs>
          <w:tab w:val="num" w:pos="1152"/>
        </w:tabs>
        <w:ind w:left="1152" w:hanging="432"/>
      </w:pPr>
      <w:rPr>
        <w:rFonts w:hint="default"/>
      </w:rPr>
    </w:lvl>
  </w:abstractNum>
  <w:abstractNum w:abstractNumId="2" w15:restartNumberingAfterBreak="0">
    <w:nsid w:val="12EF7D7D"/>
    <w:multiLevelType w:val="multilevel"/>
    <w:tmpl w:val="CBB2FD42"/>
    <w:styleLink w:val="ListBullets"/>
    <w:lvl w:ilvl="0">
      <w:start w:val="1"/>
      <w:numFmt w:val="bullet"/>
      <w:pStyle w:val="ListBullet"/>
      <w:lvlText w:val=""/>
      <w:lvlJc w:val="left"/>
      <w:pPr>
        <w:tabs>
          <w:tab w:val="num" w:pos="1080"/>
        </w:tabs>
        <w:ind w:left="1080" w:hanging="360"/>
      </w:pPr>
      <w:rPr>
        <w:rFonts w:ascii="Symbol" w:hAnsi="Symbol" w:hint="default"/>
      </w:rPr>
    </w:lvl>
    <w:lvl w:ilvl="1">
      <w:start w:val="1"/>
      <w:numFmt w:val="bullet"/>
      <w:pStyle w:val="ListBullet2"/>
      <w:lvlText w:val=""/>
      <w:lvlJc w:val="left"/>
      <w:pPr>
        <w:tabs>
          <w:tab w:val="num" w:pos="1080"/>
        </w:tabs>
        <w:ind w:left="1080" w:hanging="360"/>
      </w:pPr>
      <w:rPr>
        <w:rFonts w:ascii="Symbol" w:hAnsi="Symbol" w:hint="default"/>
      </w:rPr>
    </w:lvl>
    <w:lvl w:ilvl="2">
      <w:start w:val="1"/>
      <w:numFmt w:val="bullet"/>
      <w:pStyle w:val="ListBullet3"/>
      <w:lvlText w:val=""/>
      <w:lvlJc w:val="left"/>
      <w:pPr>
        <w:tabs>
          <w:tab w:val="num" w:pos="1080"/>
        </w:tabs>
        <w:ind w:left="1080" w:hanging="360"/>
      </w:pPr>
      <w:rPr>
        <w:rFonts w:ascii="Symbol" w:hAnsi="Symbol" w:hint="default"/>
      </w:rPr>
    </w:lvl>
    <w:lvl w:ilvl="3">
      <w:start w:val="1"/>
      <w:numFmt w:val="bullet"/>
      <w:pStyle w:val="ListBullet4"/>
      <w:lvlText w:val=""/>
      <w:lvlJc w:val="left"/>
      <w:pPr>
        <w:tabs>
          <w:tab w:val="num" w:pos="1080"/>
        </w:tabs>
        <w:ind w:left="1080" w:hanging="360"/>
      </w:pPr>
      <w:rPr>
        <w:rFonts w:ascii="Symbol" w:hAnsi="Symbol" w:hint="default"/>
      </w:rPr>
    </w:lvl>
    <w:lvl w:ilvl="4">
      <w:start w:val="1"/>
      <w:numFmt w:val="bullet"/>
      <w:pStyle w:val="ListBullet5"/>
      <w:lvlText w:val=""/>
      <w:lvlJc w:val="left"/>
      <w:pPr>
        <w:tabs>
          <w:tab w:val="num" w:pos="1080"/>
        </w:tabs>
        <w:ind w:left="1080" w:hanging="360"/>
      </w:pPr>
      <w:rPr>
        <w:rFonts w:ascii="Symbol" w:hAnsi="Symbol"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8"/>
      <w:lvlJc w:val="left"/>
      <w:pPr>
        <w:tabs>
          <w:tab w:val="num" w:pos="1080"/>
        </w:tabs>
        <w:ind w:left="1080" w:hanging="360"/>
      </w:pPr>
      <w:rPr>
        <w:rFonts w:hint="default"/>
      </w:rPr>
    </w:lvl>
    <w:lvl w:ilvl="8">
      <w:start w:val="1"/>
      <w:numFmt w:val="none"/>
      <w:lvlText w:val="%9"/>
      <w:lvlJc w:val="left"/>
      <w:pPr>
        <w:tabs>
          <w:tab w:val="num" w:pos="1080"/>
        </w:tabs>
        <w:ind w:left="1080" w:hanging="360"/>
      </w:pPr>
      <w:rPr>
        <w:rFonts w:hint="default"/>
      </w:rPr>
    </w:lvl>
  </w:abstractNum>
  <w:abstractNum w:abstractNumId="3" w15:restartNumberingAfterBreak="0">
    <w:nsid w:val="5E46675D"/>
    <w:multiLevelType w:val="hybridMultilevel"/>
    <w:tmpl w:val="CB9EE1A0"/>
    <w:lvl w:ilvl="0" w:tplc="395E469A">
      <w:start w:val="1"/>
      <w:numFmt w:val="lowerLetter"/>
      <w:lvlText w:val="(%1)"/>
      <w:lvlJc w:val="left"/>
      <w:pPr>
        <w:ind w:left="2160" w:hanging="720"/>
      </w:pPr>
      <w:rPr>
        <w:rFonts w:hint="default"/>
      </w:rPr>
    </w:lvl>
    <w:lvl w:ilvl="1" w:tplc="0834F470" w:tentative="1">
      <w:start w:val="1"/>
      <w:numFmt w:val="lowerLetter"/>
      <w:lvlText w:val="%2."/>
      <w:lvlJc w:val="left"/>
      <w:pPr>
        <w:ind w:left="2520" w:hanging="360"/>
      </w:pPr>
    </w:lvl>
    <w:lvl w:ilvl="2" w:tplc="04187024" w:tentative="1">
      <w:start w:val="1"/>
      <w:numFmt w:val="lowerRoman"/>
      <w:lvlText w:val="%3."/>
      <w:lvlJc w:val="right"/>
      <w:pPr>
        <w:ind w:left="3240" w:hanging="180"/>
      </w:pPr>
    </w:lvl>
    <w:lvl w:ilvl="3" w:tplc="809ECFCE" w:tentative="1">
      <w:start w:val="1"/>
      <w:numFmt w:val="decimal"/>
      <w:lvlText w:val="%4."/>
      <w:lvlJc w:val="left"/>
      <w:pPr>
        <w:ind w:left="3960" w:hanging="360"/>
      </w:pPr>
    </w:lvl>
    <w:lvl w:ilvl="4" w:tplc="C166FE88" w:tentative="1">
      <w:start w:val="1"/>
      <w:numFmt w:val="lowerLetter"/>
      <w:lvlText w:val="%5."/>
      <w:lvlJc w:val="left"/>
      <w:pPr>
        <w:ind w:left="4680" w:hanging="360"/>
      </w:pPr>
    </w:lvl>
    <w:lvl w:ilvl="5" w:tplc="451E2012" w:tentative="1">
      <w:start w:val="1"/>
      <w:numFmt w:val="lowerRoman"/>
      <w:lvlText w:val="%6."/>
      <w:lvlJc w:val="right"/>
      <w:pPr>
        <w:ind w:left="5400" w:hanging="180"/>
      </w:pPr>
    </w:lvl>
    <w:lvl w:ilvl="6" w:tplc="96FCEDCA" w:tentative="1">
      <w:start w:val="1"/>
      <w:numFmt w:val="decimal"/>
      <w:lvlText w:val="%7."/>
      <w:lvlJc w:val="left"/>
      <w:pPr>
        <w:ind w:left="6120" w:hanging="360"/>
      </w:pPr>
    </w:lvl>
    <w:lvl w:ilvl="7" w:tplc="2674A5C2" w:tentative="1">
      <w:start w:val="1"/>
      <w:numFmt w:val="lowerLetter"/>
      <w:lvlText w:val="%8."/>
      <w:lvlJc w:val="left"/>
      <w:pPr>
        <w:ind w:left="6840" w:hanging="360"/>
      </w:pPr>
    </w:lvl>
    <w:lvl w:ilvl="8" w:tplc="9E4EBFE4" w:tentative="1">
      <w:start w:val="1"/>
      <w:numFmt w:val="lowerRoman"/>
      <w:lvlText w:val="%9."/>
      <w:lvlJc w:val="right"/>
      <w:pPr>
        <w:ind w:left="7560" w:hanging="180"/>
      </w:pPr>
    </w:lvl>
  </w:abstractNum>
  <w:abstractNum w:abstractNumId="4" w15:restartNumberingAfterBreak="0">
    <w:nsid w:val="7608686F"/>
    <w:multiLevelType w:val="multilevel"/>
    <w:tmpl w:val="45B6C248"/>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16cid:durableId="976372653">
    <w:abstractNumId w:val="0"/>
  </w:num>
  <w:num w:numId="2" w16cid:durableId="471945994">
    <w:abstractNumId w:val="2"/>
  </w:num>
  <w:num w:numId="3" w16cid:durableId="1834252872">
    <w:abstractNumId w:val="1"/>
  </w:num>
  <w:num w:numId="4" w16cid:durableId="1655141118">
    <w:abstractNumId w:val="2"/>
  </w:num>
  <w:num w:numId="5" w16cid:durableId="32509060">
    <w:abstractNumId w:val="4"/>
  </w:num>
  <w:num w:numId="6" w16cid:durableId="30083266">
    <w:abstractNumId w:val="0"/>
    <w:lvlOverride w:ilvl="0">
      <w:startOverride w:val="1"/>
    </w:lvlOverride>
  </w:num>
  <w:num w:numId="7" w16cid:durableId="64114167">
    <w:abstractNumId w:val="0"/>
    <w:lvlOverride w:ilvl="0">
      <w:startOverride w:val="1"/>
    </w:lvlOverride>
  </w:num>
  <w:num w:numId="8" w16cid:durableId="183495361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16C"/>
    <w:rsid w:val="00001B0A"/>
    <w:rsid w:val="000238DC"/>
    <w:rsid w:val="000272D9"/>
    <w:rsid w:val="00034B0D"/>
    <w:rsid w:val="00047CC0"/>
    <w:rsid w:val="00056AAC"/>
    <w:rsid w:val="000779B5"/>
    <w:rsid w:val="000933D4"/>
    <w:rsid w:val="000A5D55"/>
    <w:rsid w:val="000A67BA"/>
    <w:rsid w:val="000B14EF"/>
    <w:rsid w:val="000B2656"/>
    <w:rsid w:val="000C20E3"/>
    <w:rsid w:val="000C5E66"/>
    <w:rsid w:val="000E0CD4"/>
    <w:rsid w:val="00100CE0"/>
    <w:rsid w:val="001118D2"/>
    <w:rsid w:val="001127BE"/>
    <w:rsid w:val="00116A8F"/>
    <w:rsid w:val="00153480"/>
    <w:rsid w:val="0016101C"/>
    <w:rsid w:val="00167E58"/>
    <w:rsid w:val="001866CC"/>
    <w:rsid w:val="00191C69"/>
    <w:rsid w:val="00195A3E"/>
    <w:rsid w:val="001E322D"/>
    <w:rsid w:val="001F443F"/>
    <w:rsid w:val="00216D58"/>
    <w:rsid w:val="0024472C"/>
    <w:rsid w:val="00256C07"/>
    <w:rsid w:val="00263458"/>
    <w:rsid w:val="00281DAF"/>
    <w:rsid w:val="00296DD7"/>
    <w:rsid w:val="002A4A56"/>
    <w:rsid w:val="002D4F96"/>
    <w:rsid w:val="002F0628"/>
    <w:rsid w:val="00306A1F"/>
    <w:rsid w:val="00310D80"/>
    <w:rsid w:val="0032532C"/>
    <w:rsid w:val="00325F3B"/>
    <w:rsid w:val="00327E44"/>
    <w:rsid w:val="00330FEB"/>
    <w:rsid w:val="00345F7A"/>
    <w:rsid w:val="003469FC"/>
    <w:rsid w:val="00351485"/>
    <w:rsid w:val="003B00BF"/>
    <w:rsid w:val="003B2F05"/>
    <w:rsid w:val="003B36A3"/>
    <w:rsid w:val="003B472E"/>
    <w:rsid w:val="003E0D01"/>
    <w:rsid w:val="003F1484"/>
    <w:rsid w:val="00424A9E"/>
    <w:rsid w:val="0043335B"/>
    <w:rsid w:val="004338B0"/>
    <w:rsid w:val="00434F13"/>
    <w:rsid w:val="00443764"/>
    <w:rsid w:val="00466DC7"/>
    <w:rsid w:val="004817DF"/>
    <w:rsid w:val="00485755"/>
    <w:rsid w:val="004A48C1"/>
    <w:rsid w:val="004B7A66"/>
    <w:rsid w:val="004D5FCE"/>
    <w:rsid w:val="004E3F36"/>
    <w:rsid w:val="0052603E"/>
    <w:rsid w:val="0054104B"/>
    <w:rsid w:val="005459F7"/>
    <w:rsid w:val="00560885"/>
    <w:rsid w:val="0056680F"/>
    <w:rsid w:val="0057537F"/>
    <w:rsid w:val="00575402"/>
    <w:rsid w:val="0058719D"/>
    <w:rsid w:val="005A525D"/>
    <w:rsid w:val="005B3EA5"/>
    <w:rsid w:val="005C6077"/>
    <w:rsid w:val="005E491C"/>
    <w:rsid w:val="006131E4"/>
    <w:rsid w:val="006215E5"/>
    <w:rsid w:val="006367E7"/>
    <w:rsid w:val="00653C62"/>
    <w:rsid w:val="00664765"/>
    <w:rsid w:val="006716D2"/>
    <w:rsid w:val="00673A11"/>
    <w:rsid w:val="006B3F0C"/>
    <w:rsid w:val="006C3D4B"/>
    <w:rsid w:val="006C55D4"/>
    <w:rsid w:val="006D5324"/>
    <w:rsid w:val="006F061E"/>
    <w:rsid w:val="006F4390"/>
    <w:rsid w:val="006F517B"/>
    <w:rsid w:val="0070196C"/>
    <w:rsid w:val="0071195B"/>
    <w:rsid w:val="00733885"/>
    <w:rsid w:val="00735D7E"/>
    <w:rsid w:val="0073704D"/>
    <w:rsid w:val="007477AD"/>
    <w:rsid w:val="007519FB"/>
    <w:rsid w:val="00760C3D"/>
    <w:rsid w:val="007634C4"/>
    <w:rsid w:val="00763700"/>
    <w:rsid w:val="00775A0B"/>
    <w:rsid w:val="00776B54"/>
    <w:rsid w:val="00780032"/>
    <w:rsid w:val="00795AF9"/>
    <w:rsid w:val="007B016C"/>
    <w:rsid w:val="007E533F"/>
    <w:rsid w:val="007F121C"/>
    <w:rsid w:val="008006B5"/>
    <w:rsid w:val="00807811"/>
    <w:rsid w:val="00811FB9"/>
    <w:rsid w:val="00822C7C"/>
    <w:rsid w:val="00834477"/>
    <w:rsid w:val="0083649C"/>
    <w:rsid w:val="00836771"/>
    <w:rsid w:val="00846FD1"/>
    <w:rsid w:val="00856A80"/>
    <w:rsid w:val="00862B59"/>
    <w:rsid w:val="008649B0"/>
    <w:rsid w:val="008860E3"/>
    <w:rsid w:val="00896B9D"/>
    <w:rsid w:val="00896F28"/>
    <w:rsid w:val="008E4050"/>
    <w:rsid w:val="008E75C7"/>
    <w:rsid w:val="00903773"/>
    <w:rsid w:val="00905184"/>
    <w:rsid w:val="0092233F"/>
    <w:rsid w:val="0093429D"/>
    <w:rsid w:val="009602A6"/>
    <w:rsid w:val="0097172D"/>
    <w:rsid w:val="00971D78"/>
    <w:rsid w:val="009910E3"/>
    <w:rsid w:val="009C5162"/>
    <w:rsid w:val="009D53A1"/>
    <w:rsid w:val="009D5883"/>
    <w:rsid w:val="009E6FCD"/>
    <w:rsid w:val="00A6043D"/>
    <w:rsid w:val="00A67087"/>
    <w:rsid w:val="00A95B5F"/>
    <w:rsid w:val="00AB68FD"/>
    <w:rsid w:val="00AF66ED"/>
    <w:rsid w:val="00B039BA"/>
    <w:rsid w:val="00B04BEC"/>
    <w:rsid w:val="00B21F4E"/>
    <w:rsid w:val="00B22D4E"/>
    <w:rsid w:val="00B27656"/>
    <w:rsid w:val="00B33129"/>
    <w:rsid w:val="00B36797"/>
    <w:rsid w:val="00B41CBB"/>
    <w:rsid w:val="00B60581"/>
    <w:rsid w:val="00B90FA7"/>
    <w:rsid w:val="00B9195D"/>
    <w:rsid w:val="00B963F1"/>
    <w:rsid w:val="00BA27A2"/>
    <w:rsid w:val="00BB5269"/>
    <w:rsid w:val="00BC256A"/>
    <w:rsid w:val="00BC3E0C"/>
    <w:rsid w:val="00BD1CFF"/>
    <w:rsid w:val="00BD3C25"/>
    <w:rsid w:val="00BD4A4A"/>
    <w:rsid w:val="00BD5B64"/>
    <w:rsid w:val="00BF6650"/>
    <w:rsid w:val="00C506F8"/>
    <w:rsid w:val="00C6686F"/>
    <w:rsid w:val="00CA2E84"/>
    <w:rsid w:val="00CC14D8"/>
    <w:rsid w:val="00CD1882"/>
    <w:rsid w:val="00CE0A21"/>
    <w:rsid w:val="00CE58F4"/>
    <w:rsid w:val="00CF5845"/>
    <w:rsid w:val="00D05630"/>
    <w:rsid w:val="00D13A0E"/>
    <w:rsid w:val="00D4062C"/>
    <w:rsid w:val="00D60031"/>
    <w:rsid w:val="00D71D6E"/>
    <w:rsid w:val="00DD21FB"/>
    <w:rsid w:val="00DD36F7"/>
    <w:rsid w:val="00DD4362"/>
    <w:rsid w:val="00DF0664"/>
    <w:rsid w:val="00E1452A"/>
    <w:rsid w:val="00E30A53"/>
    <w:rsid w:val="00E4236D"/>
    <w:rsid w:val="00E4593B"/>
    <w:rsid w:val="00E473B6"/>
    <w:rsid w:val="00E62E75"/>
    <w:rsid w:val="00E96562"/>
    <w:rsid w:val="00ED3571"/>
    <w:rsid w:val="00EF0948"/>
    <w:rsid w:val="00F00068"/>
    <w:rsid w:val="00F27DAD"/>
    <w:rsid w:val="00F3074B"/>
    <w:rsid w:val="00F36E96"/>
    <w:rsid w:val="00F41035"/>
    <w:rsid w:val="00F55815"/>
    <w:rsid w:val="00F61E2B"/>
    <w:rsid w:val="00F63A95"/>
    <w:rsid w:val="00F77899"/>
    <w:rsid w:val="00F91976"/>
    <w:rsid w:val="00F962C0"/>
    <w:rsid w:val="00FA5F01"/>
    <w:rsid w:val="00FB67CD"/>
    <w:rsid w:val="00FC13E5"/>
    <w:rsid w:val="00FF0B5D"/>
    <w:rsid w:val="00FF7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5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2"/>
    <w:lsdException w:name="List Bullet 3" w:uiPriority="2"/>
    <w:lsdException w:name="List Bullet 4" w:uiPriority="2"/>
    <w:lsdException w:name="List Bullet 5" w:uiPriority="2"/>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uiPriority="0" w:qFormat="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4472C"/>
    <w:pPr>
      <w:ind w:firstLine="1440"/>
    </w:pPr>
  </w:style>
  <w:style w:type="paragraph" w:styleId="Heading1">
    <w:name w:val="heading 1"/>
    <w:basedOn w:val="Normal"/>
    <w:next w:val="BodyText"/>
    <w:link w:val="Heading1Char"/>
    <w:uiPriority w:val="2"/>
    <w:qFormat/>
    <w:rsid w:val="00733885"/>
    <w:pPr>
      <w:keepNext/>
      <w:spacing w:after="240"/>
      <w:outlineLvl w:val="0"/>
    </w:pPr>
    <w:rPr>
      <w:rFonts w:eastAsia="Times New Roman" w:cs="Arial"/>
      <w:b/>
      <w:bCs/>
      <w:kern w:val="32"/>
      <w:szCs w:val="32"/>
    </w:rPr>
  </w:style>
  <w:style w:type="paragraph" w:styleId="Heading2">
    <w:name w:val="heading 2"/>
    <w:basedOn w:val="Normal"/>
    <w:next w:val="BodyText"/>
    <w:link w:val="Heading2Char"/>
    <w:uiPriority w:val="2"/>
    <w:qFormat/>
    <w:rsid w:val="00733885"/>
    <w:pPr>
      <w:keepNext/>
      <w:spacing w:after="240"/>
      <w:outlineLvl w:val="1"/>
    </w:pPr>
    <w:rPr>
      <w:rFonts w:eastAsia="Times New Roman" w:cs="Arial"/>
      <w:b/>
      <w:bCs/>
      <w:iCs/>
      <w:szCs w:val="28"/>
    </w:rPr>
  </w:style>
  <w:style w:type="paragraph" w:styleId="Heading3">
    <w:name w:val="heading 3"/>
    <w:basedOn w:val="Normal"/>
    <w:next w:val="BodyText"/>
    <w:link w:val="Heading3Char"/>
    <w:uiPriority w:val="2"/>
    <w:unhideWhenUsed/>
    <w:qFormat/>
    <w:rsid w:val="00733885"/>
    <w:pPr>
      <w:spacing w:after="240"/>
      <w:outlineLvl w:val="2"/>
    </w:pPr>
    <w:rPr>
      <w:rFonts w:eastAsia="Times New Roman" w:cs="Arial"/>
      <w:b/>
      <w:bCs/>
      <w:szCs w:val="26"/>
    </w:rPr>
  </w:style>
  <w:style w:type="paragraph" w:styleId="Heading4">
    <w:name w:val="heading 4"/>
    <w:basedOn w:val="Normal"/>
    <w:next w:val="BodyText"/>
    <w:link w:val="Heading4Char"/>
    <w:uiPriority w:val="2"/>
    <w:unhideWhenUsed/>
    <w:qFormat/>
    <w:rsid w:val="00733885"/>
    <w:pPr>
      <w:spacing w:after="240"/>
      <w:outlineLvl w:val="3"/>
    </w:pPr>
    <w:rPr>
      <w:rFonts w:eastAsia="Times New Roman" w:cs="Times New Roman"/>
      <w:bCs/>
      <w:szCs w:val="28"/>
    </w:rPr>
  </w:style>
  <w:style w:type="paragraph" w:styleId="Heading5">
    <w:name w:val="heading 5"/>
    <w:basedOn w:val="Normal"/>
    <w:next w:val="BodyText"/>
    <w:link w:val="Heading5Char"/>
    <w:uiPriority w:val="2"/>
    <w:unhideWhenUsed/>
    <w:qFormat/>
    <w:rsid w:val="00733885"/>
    <w:pPr>
      <w:spacing w:after="240"/>
      <w:outlineLvl w:val="4"/>
    </w:pPr>
    <w:rPr>
      <w:rFonts w:eastAsia="Times New Roman" w:cs="Times New Roman"/>
      <w:bCs/>
      <w:iCs/>
      <w:szCs w:val="26"/>
    </w:rPr>
  </w:style>
  <w:style w:type="paragraph" w:styleId="Heading6">
    <w:name w:val="heading 6"/>
    <w:basedOn w:val="Normal"/>
    <w:next w:val="BodyText"/>
    <w:link w:val="Heading6Char"/>
    <w:uiPriority w:val="2"/>
    <w:unhideWhenUsed/>
    <w:qFormat/>
    <w:rsid w:val="00733885"/>
    <w:pPr>
      <w:spacing w:after="240"/>
      <w:outlineLvl w:val="5"/>
    </w:pPr>
    <w:rPr>
      <w:rFonts w:eastAsia="Times New Roman" w:cs="Times New Roman"/>
      <w:bCs/>
      <w:szCs w:val="22"/>
    </w:rPr>
  </w:style>
  <w:style w:type="paragraph" w:styleId="Heading7">
    <w:name w:val="heading 7"/>
    <w:basedOn w:val="Normal"/>
    <w:next w:val="BodyText"/>
    <w:link w:val="Heading7Char"/>
    <w:uiPriority w:val="2"/>
    <w:unhideWhenUsed/>
    <w:qFormat/>
    <w:rsid w:val="00733885"/>
    <w:pPr>
      <w:spacing w:after="240"/>
      <w:outlineLvl w:val="6"/>
    </w:pPr>
    <w:rPr>
      <w:rFonts w:eastAsia="Times New Roman" w:cs="Times New Roman"/>
    </w:rPr>
  </w:style>
  <w:style w:type="paragraph" w:styleId="Heading8">
    <w:name w:val="heading 8"/>
    <w:basedOn w:val="Normal"/>
    <w:next w:val="BodyText"/>
    <w:link w:val="Heading8Char"/>
    <w:uiPriority w:val="2"/>
    <w:unhideWhenUsed/>
    <w:qFormat/>
    <w:rsid w:val="00733885"/>
    <w:pPr>
      <w:spacing w:after="240"/>
      <w:outlineLvl w:val="7"/>
    </w:pPr>
    <w:rPr>
      <w:rFonts w:eastAsia="Times New Roman" w:cs="Times New Roman"/>
      <w:iCs/>
    </w:rPr>
  </w:style>
  <w:style w:type="paragraph" w:styleId="Heading9">
    <w:name w:val="heading 9"/>
    <w:basedOn w:val="Normal"/>
    <w:next w:val="BodyText"/>
    <w:link w:val="Heading9Char"/>
    <w:uiPriority w:val="2"/>
    <w:unhideWhenUsed/>
    <w:qFormat/>
    <w:rsid w:val="00733885"/>
    <w:pPr>
      <w:spacing w:after="24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76B54"/>
    <w:rPr>
      <w:rFonts w:eastAsia="Times New Roman" w:cs="Arial"/>
      <w:b/>
      <w:bCs/>
      <w:kern w:val="32"/>
      <w:szCs w:val="32"/>
    </w:rPr>
  </w:style>
  <w:style w:type="character" w:customStyle="1" w:styleId="Heading2Char">
    <w:name w:val="Heading 2 Char"/>
    <w:basedOn w:val="DefaultParagraphFont"/>
    <w:link w:val="Heading2"/>
    <w:uiPriority w:val="2"/>
    <w:rsid w:val="00776B54"/>
    <w:rPr>
      <w:rFonts w:eastAsia="Times New Roman" w:cs="Arial"/>
      <w:b/>
      <w:bCs/>
      <w:iCs/>
      <w:szCs w:val="28"/>
    </w:rPr>
  </w:style>
  <w:style w:type="character" w:customStyle="1" w:styleId="Heading3Char">
    <w:name w:val="Heading 3 Char"/>
    <w:basedOn w:val="DefaultParagraphFont"/>
    <w:link w:val="Heading3"/>
    <w:uiPriority w:val="2"/>
    <w:rsid w:val="00776B54"/>
    <w:rPr>
      <w:rFonts w:eastAsia="Times New Roman" w:cs="Arial"/>
      <w:b/>
      <w:bCs/>
      <w:szCs w:val="26"/>
    </w:rPr>
  </w:style>
  <w:style w:type="character" w:customStyle="1" w:styleId="Heading4Char">
    <w:name w:val="Heading 4 Char"/>
    <w:basedOn w:val="DefaultParagraphFont"/>
    <w:link w:val="Heading4"/>
    <w:uiPriority w:val="2"/>
    <w:rsid w:val="00776B54"/>
    <w:rPr>
      <w:rFonts w:eastAsia="Times New Roman" w:cs="Times New Roman"/>
      <w:bCs/>
      <w:szCs w:val="28"/>
    </w:rPr>
  </w:style>
  <w:style w:type="character" w:customStyle="1" w:styleId="Heading5Char">
    <w:name w:val="Heading 5 Char"/>
    <w:basedOn w:val="DefaultParagraphFont"/>
    <w:link w:val="Heading5"/>
    <w:uiPriority w:val="2"/>
    <w:rsid w:val="00776B54"/>
    <w:rPr>
      <w:rFonts w:eastAsia="Times New Roman" w:cs="Times New Roman"/>
      <w:bCs/>
      <w:iCs/>
      <w:szCs w:val="26"/>
    </w:rPr>
  </w:style>
  <w:style w:type="character" w:customStyle="1" w:styleId="Heading6Char">
    <w:name w:val="Heading 6 Char"/>
    <w:basedOn w:val="DefaultParagraphFont"/>
    <w:link w:val="Heading6"/>
    <w:uiPriority w:val="2"/>
    <w:rsid w:val="00776B54"/>
    <w:rPr>
      <w:rFonts w:eastAsia="Times New Roman" w:cs="Times New Roman"/>
      <w:bCs/>
      <w:szCs w:val="22"/>
    </w:rPr>
  </w:style>
  <w:style w:type="character" w:customStyle="1" w:styleId="Heading7Char">
    <w:name w:val="Heading 7 Char"/>
    <w:basedOn w:val="DefaultParagraphFont"/>
    <w:link w:val="Heading7"/>
    <w:uiPriority w:val="2"/>
    <w:rsid w:val="00776B54"/>
    <w:rPr>
      <w:rFonts w:eastAsia="Times New Roman" w:cs="Times New Roman"/>
    </w:rPr>
  </w:style>
  <w:style w:type="character" w:customStyle="1" w:styleId="Heading8Char">
    <w:name w:val="Heading 8 Char"/>
    <w:basedOn w:val="DefaultParagraphFont"/>
    <w:link w:val="Heading8"/>
    <w:uiPriority w:val="2"/>
    <w:rsid w:val="00776B54"/>
    <w:rPr>
      <w:rFonts w:eastAsia="Times New Roman" w:cs="Times New Roman"/>
      <w:iCs/>
    </w:rPr>
  </w:style>
  <w:style w:type="character" w:customStyle="1" w:styleId="Heading9Char">
    <w:name w:val="Heading 9 Char"/>
    <w:basedOn w:val="DefaultParagraphFont"/>
    <w:link w:val="Heading9"/>
    <w:uiPriority w:val="2"/>
    <w:rsid w:val="00776B54"/>
    <w:rPr>
      <w:rFonts w:eastAsia="Times New Roman" w:cs="Arial"/>
      <w:szCs w:val="22"/>
    </w:rPr>
  </w:style>
  <w:style w:type="character" w:customStyle="1" w:styleId="DocID">
    <w:name w:val="DocID"/>
    <w:basedOn w:val="DefaultParagraphFont"/>
    <w:rsid w:val="00733885"/>
    <w:rPr>
      <w:sz w:val="16"/>
    </w:rPr>
  </w:style>
  <w:style w:type="paragraph" w:styleId="BodyText">
    <w:name w:val="Body Text"/>
    <w:basedOn w:val="Normal"/>
    <w:link w:val="BodyTextChar"/>
    <w:qFormat/>
    <w:rsid w:val="00733885"/>
    <w:pPr>
      <w:spacing w:after="240"/>
      <w:ind w:firstLine="720"/>
      <w:jc w:val="both"/>
    </w:pPr>
  </w:style>
  <w:style w:type="character" w:customStyle="1" w:styleId="BodyTextChar">
    <w:name w:val="Body Text Char"/>
    <w:basedOn w:val="DefaultParagraphFont"/>
    <w:link w:val="BodyText"/>
    <w:rsid w:val="00733885"/>
  </w:style>
  <w:style w:type="paragraph" w:styleId="BodyText2">
    <w:name w:val="Body Text 2"/>
    <w:basedOn w:val="Normal"/>
    <w:link w:val="BodyText2Char"/>
    <w:qFormat/>
    <w:rsid w:val="00733885"/>
    <w:pPr>
      <w:spacing w:line="480" w:lineRule="auto"/>
      <w:ind w:firstLine="720"/>
      <w:jc w:val="both"/>
    </w:pPr>
  </w:style>
  <w:style w:type="character" w:customStyle="1" w:styleId="BodyText2Char">
    <w:name w:val="Body Text 2 Char"/>
    <w:basedOn w:val="DefaultParagraphFont"/>
    <w:link w:val="BodyText2"/>
    <w:rsid w:val="00776B54"/>
  </w:style>
  <w:style w:type="paragraph" w:styleId="BodyText3">
    <w:name w:val="Body Text 3"/>
    <w:basedOn w:val="Normal"/>
    <w:link w:val="BodyText3Char"/>
    <w:uiPriority w:val="1"/>
    <w:qFormat/>
    <w:rsid w:val="00733885"/>
    <w:pPr>
      <w:spacing w:line="480" w:lineRule="auto"/>
      <w:jc w:val="both"/>
    </w:pPr>
    <w:rPr>
      <w:szCs w:val="16"/>
    </w:rPr>
  </w:style>
  <w:style w:type="character" w:customStyle="1" w:styleId="BodyText3Char">
    <w:name w:val="Body Text 3 Char"/>
    <w:basedOn w:val="DefaultParagraphFont"/>
    <w:link w:val="BodyText3"/>
    <w:uiPriority w:val="1"/>
    <w:rsid w:val="00776B54"/>
    <w:rPr>
      <w:szCs w:val="16"/>
    </w:rPr>
  </w:style>
  <w:style w:type="paragraph" w:styleId="BlockText">
    <w:name w:val="Block Text"/>
    <w:basedOn w:val="Normal"/>
    <w:uiPriority w:val="1"/>
    <w:qFormat/>
    <w:rsid w:val="00733885"/>
    <w:pPr>
      <w:spacing w:after="240"/>
      <w:ind w:left="1440" w:right="1440"/>
      <w:jc w:val="both"/>
    </w:pPr>
    <w:rPr>
      <w:rFonts w:eastAsiaTheme="minorEastAsia"/>
      <w:iCs/>
    </w:rPr>
  </w:style>
  <w:style w:type="paragraph" w:customStyle="1" w:styleId="IndentSingle">
    <w:name w:val="Indent Single"/>
    <w:basedOn w:val="Normal"/>
    <w:next w:val="BodyText"/>
    <w:uiPriority w:val="2"/>
    <w:qFormat/>
    <w:rsid w:val="0052603E"/>
    <w:pPr>
      <w:spacing w:after="240"/>
      <w:ind w:left="1440" w:right="1440"/>
      <w:jc w:val="both"/>
    </w:pPr>
  </w:style>
  <w:style w:type="paragraph" w:customStyle="1" w:styleId="IndentDouble">
    <w:name w:val="Indent Double"/>
    <w:basedOn w:val="Normal"/>
    <w:next w:val="BodyText"/>
    <w:uiPriority w:val="2"/>
    <w:qFormat/>
    <w:rsid w:val="0052603E"/>
    <w:pPr>
      <w:spacing w:after="240"/>
      <w:ind w:left="2160" w:right="2160"/>
      <w:jc w:val="both"/>
    </w:pPr>
  </w:style>
  <w:style w:type="paragraph" w:customStyle="1" w:styleId="IndentTriple">
    <w:name w:val="Indent Triple"/>
    <w:basedOn w:val="Normal"/>
    <w:uiPriority w:val="99"/>
    <w:qFormat/>
    <w:rsid w:val="0052603E"/>
    <w:pPr>
      <w:spacing w:after="240"/>
      <w:ind w:left="2880" w:right="2880"/>
      <w:jc w:val="both"/>
    </w:pPr>
  </w:style>
  <w:style w:type="paragraph" w:styleId="Quote">
    <w:name w:val="Quote"/>
    <w:basedOn w:val="Normal"/>
    <w:next w:val="Normal"/>
    <w:link w:val="QuoteChar"/>
    <w:uiPriority w:val="29"/>
    <w:qFormat/>
    <w:rsid w:val="0052603E"/>
    <w:pPr>
      <w:spacing w:after="240"/>
      <w:ind w:left="2160" w:right="720" w:hanging="720"/>
      <w:jc w:val="both"/>
    </w:pPr>
    <w:rPr>
      <w:iCs/>
    </w:rPr>
  </w:style>
  <w:style w:type="character" w:customStyle="1" w:styleId="QuoteChar">
    <w:name w:val="Quote Char"/>
    <w:basedOn w:val="DefaultParagraphFont"/>
    <w:link w:val="Quote"/>
    <w:uiPriority w:val="29"/>
    <w:rsid w:val="0052603E"/>
    <w:rPr>
      <w:iCs/>
    </w:rPr>
  </w:style>
  <w:style w:type="paragraph" w:styleId="Title">
    <w:name w:val="Title"/>
    <w:basedOn w:val="Normal"/>
    <w:next w:val="BodyText2"/>
    <w:link w:val="TitleChar"/>
    <w:uiPriority w:val="2"/>
    <w:qFormat/>
    <w:rsid w:val="00325F3B"/>
    <w:pPr>
      <w:spacing w:after="240"/>
      <w:jc w:val="center"/>
    </w:pPr>
    <w:rPr>
      <w:rFonts w:eastAsiaTheme="majorEastAsia" w:cstheme="majorBidi"/>
      <w:b/>
      <w:caps/>
      <w:szCs w:val="52"/>
    </w:rPr>
  </w:style>
  <w:style w:type="character" w:customStyle="1" w:styleId="TitleChar">
    <w:name w:val="Title Char"/>
    <w:basedOn w:val="DefaultParagraphFont"/>
    <w:link w:val="Title"/>
    <w:uiPriority w:val="2"/>
    <w:rsid w:val="00325F3B"/>
    <w:rPr>
      <w:rFonts w:eastAsiaTheme="majorEastAsia" w:cstheme="majorBidi"/>
      <w:b/>
      <w:caps/>
      <w:szCs w:val="52"/>
    </w:rPr>
  </w:style>
  <w:style w:type="paragraph" w:customStyle="1" w:styleId="Title2">
    <w:name w:val="Title2"/>
    <w:basedOn w:val="Normal"/>
    <w:next w:val="BodyText2"/>
    <w:uiPriority w:val="2"/>
    <w:qFormat/>
    <w:rsid w:val="0052603E"/>
    <w:pPr>
      <w:spacing w:after="240"/>
    </w:pPr>
    <w:rPr>
      <w:b/>
      <w:u w:val="single"/>
    </w:rPr>
  </w:style>
  <w:style w:type="paragraph" w:customStyle="1" w:styleId="PSNormal">
    <w:name w:val="PSNormal"/>
    <w:basedOn w:val="Normal"/>
    <w:uiPriority w:val="1"/>
    <w:qFormat/>
    <w:rsid w:val="0052603E"/>
    <w:pPr>
      <w:jc w:val="both"/>
    </w:pPr>
  </w:style>
  <w:style w:type="paragraph" w:customStyle="1" w:styleId="BodyText2USDE">
    <w:name w:val="Body Text 2 USDE"/>
    <w:basedOn w:val="Normal"/>
    <w:uiPriority w:val="1"/>
    <w:qFormat/>
    <w:rsid w:val="00733885"/>
    <w:pPr>
      <w:spacing w:after="240" w:line="480" w:lineRule="auto"/>
      <w:ind w:firstLine="720"/>
    </w:pPr>
  </w:style>
  <w:style w:type="paragraph" w:styleId="ListNumber">
    <w:name w:val="List Number"/>
    <w:basedOn w:val="Normal"/>
    <w:qFormat/>
    <w:rsid w:val="00776B54"/>
    <w:pPr>
      <w:numPr>
        <w:numId w:val="5"/>
      </w:numPr>
      <w:spacing w:after="240"/>
      <w:jc w:val="both"/>
    </w:pPr>
  </w:style>
  <w:style w:type="paragraph" w:styleId="FootnoteText">
    <w:name w:val="footnote text"/>
    <w:basedOn w:val="Normal"/>
    <w:link w:val="FootnoteTextChar"/>
    <w:uiPriority w:val="99"/>
    <w:semiHidden/>
    <w:unhideWhenUsed/>
    <w:rsid w:val="00733885"/>
    <w:pPr>
      <w:ind w:firstLine="720"/>
    </w:pPr>
    <w:rPr>
      <w:sz w:val="20"/>
      <w:szCs w:val="20"/>
    </w:rPr>
  </w:style>
  <w:style w:type="character" w:customStyle="1" w:styleId="FootnoteTextChar">
    <w:name w:val="Footnote Text Char"/>
    <w:basedOn w:val="DefaultParagraphFont"/>
    <w:link w:val="FootnoteText"/>
    <w:uiPriority w:val="99"/>
    <w:semiHidden/>
    <w:rsid w:val="00733885"/>
    <w:rPr>
      <w:sz w:val="20"/>
      <w:szCs w:val="20"/>
    </w:rPr>
  </w:style>
  <w:style w:type="paragraph" w:styleId="ListBullet">
    <w:name w:val="List Bullet"/>
    <w:basedOn w:val="Normal"/>
    <w:qFormat/>
    <w:rsid w:val="00776B54"/>
    <w:pPr>
      <w:numPr>
        <w:numId w:val="4"/>
      </w:numPr>
      <w:spacing w:after="240"/>
      <w:jc w:val="both"/>
    </w:pPr>
  </w:style>
  <w:style w:type="paragraph" w:styleId="ListBullet2">
    <w:name w:val="List Bullet 2"/>
    <w:basedOn w:val="Normal"/>
    <w:uiPriority w:val="2"/>
    <w:rsid w:val="00776B54"/>
    <w:pPr>
      <w:numPr>
        <w:ilvl w:val="1"/>
        <w:numId w:val="4"/>
      </w:numPr>
      <w:spacing w:after="240"/>
      <w:jc w:val="both"/>
    </w:pPr>
  </w:style>
  <w:style w:type="paragraph" w:styleId="ListBullet3">
    <w:name w:val="List Bullet 3"/>
    <w:basedOn w:val="Normal"/>
    <w:uiPriority w:val="2"/>
    <w:rsid w:val="00776B54"/>
    <w:pPr>
      <w:numPr>
        <w:ilvl w:val="2"/>
        <w:numId w:val="4"/>
      </w:numPr>
      <w:spacing w:after="240"/>
      <w:jc w:val="both"/>
    </w:pPr>
  </w:style>
  <w:style w:type="paragraph" w:styleId="ListBullet4">
    <w:name w:val="List Bullet 4"/>
    <w:basedOn w:val="Normal"/>
    <w:uiPriority w:val="2"/>
    <w:rsid w:val="00776B54"/>
    <w:pPr>
      <w:numPr>
        <w:ilvl w:val="3"/>
        <w:numId w:val="4"/>
      </w:numPr>
      <w:spacing w:after="240"/>
      <w:jc w:val="both"/>
    </w:pPr>
  </w:style>
  <w:style w:type="paragraph" w:styleId="ListBullet5">
    <w:name w:val="List Bullet 5"/>
    <w:basedOn w:val="Normal"/>
    <w:uiPriority w:val="2"/>
    <w:rsid w:val="00776B54"/>
    <w:pPr>
      <w:numPr>
        <w:ilvl w:val="4"/>
        <w:numId w:val="4"/>
      </w:numPr>
      <w:spacing w:after="240"/>
      <w:jc w:val="both"/>
    </w:pPr>
  </w:style>
  <w:style w:type="paragraph" w:styleId="Header">
    <w:name w:val="header"/>
    <w:basedOn w:val="Normal"/>
    <w:link w:val="HeaderChar"/>
    <w:unhideWhenUsed/>
    <w:rsid w:val="00856A80"/>
    <w:pPr>
      <w:tabs>
        <w:tab w:val="center" w:pos="4680"/>
        <w:tab w:val="right" w:pos="9360"/>
      </w:tabs>
    </w:pPr>
  </w:style>
  <w:style w:type="character" w:customStyle="1" w:styleId="HeaderChar">
    <w:name w:val="Header Char"/>
    <w:basedOn w:val="DefaultParagraphFont"/>
    <w:link w:val="Header"/>
    <w:uiPriority w:val="99"/>
    <w:rsid w:val="00856A80"/>
  </w:style>
  <w:style w:type="paragraph" w:styleId="Footer">
    <w:name w:val="footer"/>
    <w:basedOn w:val="Normal"/>
    <w:link w:val="FooterChar"/>
    <w:uiPriority w:val="99"/>
    <w:unhideWhenUsed/>
    <w:rsid w:val="00856A80"/>
    <w:pPr>
      <w:tabs>
        <w:tab w:val="center" w:pos="4680"/>
        <w:tab w:val="right" w:pos="9360"/>
      </w:tabs>
    </w:pPr>
  </w:style>
  <w:style w:type="character" w:customStyle="1" w:styleId="FooterChar">
    <w:name w:val="Footer Char"/>
    <w:basedOn w:val="DefaultParagraphFont"/>
    <w:link w:val="Footer"/>
    <w:uiPriority w:val="99"/>
    <w:rsid w:val="00856A80"/>
  </w:style>
  <w:style w:type="paragraph" w:styleId="EnvelopeAddress">
    <w:name w:val="envelope address"/>
    <w:basedOn w:val="Normal"/>
    <w:uiPriority w:val="99"/>
    <w:semiHidden/>
    <w:unhideWhenUsed/>
    <w:rsid w:val="0097172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97172D"/>
    <w:rPr>
      <w:rFonts w:eastAsiaTheme="majorEastAsia" w:cstheme="majorBidi"/>
      <w:sz w:val="20"/>
      <w:szCs w:val="20"/>
    </w:rPr>
  </w:style>
  <w:style w:type="paragraph" w:styleId="Index1">
    <w:name w:val="index 1"/>
    <w:basedOn w:val="Normal"/>
    <w:next w:val="Normal"/>
    <w:autoRedefine/>
    <w:uiPriority w:val="99"/>
    <w:semiHidden/>
    <w:unhideWhenUsed/>
    <w:rsid w:val="0097172D"/>
    <w:pPr>
      <w:ind w:left="240" w:hanging="240"/>
    </w:pPr>
  </w:style>
  <w:style w:type="paragraph" w:styleId="IndexHeading">
    <w:name w:val="index heading"/>
    <w:basedOn w:val="Normal"/>
    <w:next w:val="Index1"/>
    <w:uiPriority w:val="99"/>
    <w:semiHidden/>
    <w:unhideWhenUsed/>
    <w:rsid w:val="0097172D"/>
    <w:rPr>
      <w:rFonts w:eastAsiaTheme="majorEastAsia" w:cstheme="majorBidi"/>
      <w:b/>
      <w:bCs/>
    </w:rPr>
  </w:style>
  <w:style w:type="paragraph" w:styleId="Subtitle">
    <w:name w:val="Subtitle"/>
    <w:basedOn w:val="Normal"/>
    <w:next w:val="Normal"/>
    <w:link w:val="SubtitleChar"/>
    <w:uiPriority w:val="11"/>
    <w:rsid w:val="0097172D"/>
    <w:pPr>
      <w:numPr>
        <w:ilvl w:val="1"/>
      </w:numPr>
      <w:ind w:firstLine="1440"/>
    </w:pPr>
    <w:rPr>
      <w:rFonts w:eastAsiaTheme="majorEastAsia" w:cstheme="majorBidi"/>
      <w:iCs/>
      <w:spacing w:val="15"/>
    </w:rPr>
  </w:style>
  <w:style w:type="character" w:customStyle="1" w:styleId="SubtitleChar">
    <w:name w:val="Subtitle Char"/>
    <w:basedOn w:val="DefaultParagraphFont"/>
    <w:link w:val="Subtitle"/>
    <w:uiPriority w:val="11"/>
    <w:rsid w:val="0097172D"/>
    <w:rPr>
      <w:rFonts w:eastAsiaTheme="majorEastAsia" w:cstheme="majorBidi"/>
      <w:iCs/>
      <w:spacing w:val="15"/>
    </w:rPr>
  </w:style>
  <w:style w:type="paragraph" w:styleId="TOAHeading">
    <w:name w:val="toa heading"/>
    <w:basedOn w:val="Normal"/>
    <w:next w:val="Normal"/>
    <w:uiPriority w:val="99"/>
    <w:semiHidden/>
    <w:unhideWhenUsed/>
    <w:rsid w:val="0097172D"/>
    <w:pPr>
      <w:spacing w:before="120"/>
    </w:pPr>
    <w:rPr>
      <w:rFonts w:eastAsiaTheme="majorEastAsia" w:cstheme="majorBidi"/>
      <w:b/>
      <w:bCs/>
    </w:rPr>
  </w:style>
  <w:style w:type="paragraph" w:styleId="TOCHeading">
    <w:name w:val="TOC Heading"/>
    <w:basedOn w:val="Normal"/>
    <w:next w:val="Normal"/>
    <w:uiPriority w:val="39"/>
    <w:semiHidden/>
    <w:qFormat/>
    <w:rsid w:val="00AB68FD"/>
    <w:pPr>
      <w:spacing w:after="240"/>
      <w:jc w:val="center"/>
    </w:pPr>
    <w:rPr>
      <w:rFonts w:eastAsia="SimSun" w:cs="Times New Roman"/>
      <w:b/>
    </w:rPr>
  </w:style>
  <w:style w:type="paragraph" w:styleId="TOC1">
    <w:name w:val="toc 1"/>
    <w:basedOn w:val="Normal"/>
    <w:next w:val="Normal"/>
    <w:autoRedefine/>
    <w:uiPriority w:val="39"/>
    <w:semiHidden/>
    <w:rsid w:val="00AB68FD"/>
    <w:pPr>
      <w:tabs>
        <w:tab w:val="left" w:pos="720"/>
        <w:tab w:val="right" w:leader="dot" w:pos="9360"/>
      </w:tabs>
      <w:spacing w:after="240"/>
      <w:ind w:left="720" w:right="432" w:hanging="720"/>
    </w:pPr>
    <w:rPr>
      <w:rFonts w:eastAsia="SimSun" w:cs="Times New Roman"/>
    </w:rPr>
  </w:style>
  <w:style w:type="paragraph" w:styleId="TOC2">
    <w:name w:val="toc 2"/>
    <w:basedOn w:val="Normal"/>
    <w:next w:val="Normal"/>
    <w:autoRedefine/>
    <w:uiPriority w:val="39"/>
    <w:semiHidden/>
    <w:rsid w:val="00AB68FD"/>
    <w:pPr>
      <w:tabs>
        <w:tab w:val="left" w:pos="1440"/>
        <w:tab w:val="right" w:leader="dot" w:pos="9360"/>
      </w:tabs>
      <w:spacing w:after="240"/>
      <w:ind w:left="1440" w:right="432" w:hanging="720"/>
    </w:pPr>
    <w:rPr>
      <w:rFonts w:eastAsia="SimSun" w:cs="Times New Roman"/>
    </w:rPr>
  </w:style>
  <w:style w:type="paragraph" w:styleId="TOC3">
    <w:name w:val="toc 3"/>
    <w:basedOn w:val="Normal"/>
    <w:next w:val="Normal"/>
    <w:autoRedefine/>
    <w:uiPriority w:val="39"/>
    <w:semiHidden/>
    <w:rsid w:val="00AB68FD"/>
    <w:pPr>
      <w:tabs>
        <w:tab w:val="left" w:pos="2160"/>
        <w:tab w:val="right" w:leader="dot" w:pos="9360"/>
      </w:tabs>
      <w:spacing w:after="240"/>
      <w:ind w:left="2160" w:right="432" w:hanging="720"/>
    </w:pPr>
    <w:rPr>
      <w:rFonts w:eastAsia="SimSun" w:cs="Times New Roman"/>
    </w:rPr>
  </w:style>
  <w:style w:type="paragraph" w:styleId="TOC4">
    <w:name w:val="toc 4"/>
    <w:basedOn w:val="Normal"/>
    <w:next w:val="Normal"/>
    <w:autoRedefine/>
    <w:uiPriority w:val="39"/>
    <w:semiHidden/>
    <w:rsid w:val="00AB68FD"/>
    <w:pPr>
      <w:tabs>
        <w:tab w:val="left" w:pos="2880"/>
        <w:tab w:val="right" w:leader="dot" w:pos="9360"/>
      </w:tabs>
      <w:spacing w:after="240"/>
      <w:ind w:left="2880" w:right="432" w:hanging="720"/>
    </w:pPr>
    <w:rPr>
      <w:rFonts w:eastAsia="SimSun" w:cs="Times New Roman"/>
    </w:rPr>
  </w:style>
  <w:style w:type="paragraph" w:styleId="TOC5">
    <w:name w:val="toc 5"/>
    <w:basedOn w:val="TOC4"/>
    <w:next w:val="Normal"/>
    <w:autoRedefine/>
    <w:uiPriority w:val="39"/>
    <w:semiHidden/>
    <w:rsid w:val="00AB68FD"/>
    <w:pPr>
      <w:tabs>
        <w:tab w:val="clear" w:pos="2880"/>
        <w:tab w:val="left" w:pos="3600"/>
      </w:tabs>
      <w:ind w:left="3600"/>
    </w:pPr>
  </w:style>
  <w:style w:type="paragraph" w:styleId="TOC6">
    <w:name w:val="toc 6"/>
    <w:basedOn w:val="Normal"/>
    <w:next w:val="Normal"/>
    <w:autoRedefine/>
    <w:uiPriority w:val="39"/>
    <w:semiHidden/>
    <w:rsid w:val="00AB68FD"/>
    <w:pPr>
      <w:tabs>
        <w:tab w:val="left" w:pos="4320"/>
        <w:tab w:val="right" w:leader="dot" w:pos="9360"/>
      </w:tabs>
      <w:spacing w:after="240"/>
      <w:ind w:left="4320" w:right="432" w:hanging="720"/>
    </w:pPr>
    <w:rPr>
      <w:rFonts w:eastAsia="SimSun" w:cs="Times New Roman"/>
    </w:rPr>
  </w:style>
  <w:style w:type="paragraph" w:styleId="TOC7">
    <w:name w:val="toc 7"/>
    <w:basedOn w:val="Normal"/>
    <w:next w:val="Normal"/>
    <w:autoRedefine/>
    <w:uiPriority w:val="39"/>
    <w:semiHidden/>
    <w:rsid w:val="00AB68FD"/>
    <w:pPr>
      <w:tabs>
        <w:tab w:val="left" w:pos="5040"/>
        <w:tab w:val="right" w:leader="dot" w:pos="9360"/>
      </w:tabs>
      <w:spacing w:after="240"/>
      <w:ind w:left="5040" w:hanging="720"/>
    </w:pPr>
    <w:rPr>
      <w:rFonts w:eastAsia="SimSun" w:cs="Times New Roman"/>
    </w:rPr>
  </w:style>
  <w:style w:type="paragraph" w:styleId="TOC8">
    <w:name w:val="toc 8"/>
    <w:basedOn w:val="TOC7"/>
    <w:next w:val="Normal"/>
    <w:autoRedefine/>
    <w:uiPriority w:val="39"/>
    <w:semiHidden/>
    <w:rsid w:val="00AB68FD"/>
    <w:pPr>
      <w:tabs>
        <w:tab w:val="clear" w:pos="5040"/>
        <w:tab w:val="left" w:pos="5760"/>
      </w:tabs>
      <w:ind w:left="5760" w:right="432"/>
    </w:pPr>
  </w:style>
  <w:style w:type="paragraph" w:styleId="TOC9">
    <w:name w:val="toc 9"/>
    <w:basedOn w:val="Normal"/>
    <w:next w:val="Normal"/>
    <w:autoRedefine/>
    <w:uiPriority w:val="39"/>
    <w:semiHidden/>
    <w:rsid w:val="00AB68FD"/>
    <w:pPr>
      <w:tabs>
        <w:tab w:val="left" w:pos="6480"/>
        <w:tab w:val="right" w:leader="dot" w:pos="9360"/>
      </w:tabs>
      <w:spacing w:after="240"/>
      <w:ind w:left="6480" w:right="432" w:hanging="720"/>
    </w:pPr>
    <w:rPr>
      <w:rFonts w:eastAsia="SimSun" w:cs="Times New Roman"/>
    </w:rPr>
  </w:style>
  <w:style w:type="paragraph" w:customStyle="1" w:styleId="TOCPage">
    <w:name w:val="TOC Page"/>
    <w:basedOn w:val="Normal"/>
    <w:next w:val="Normal"/>
    <w:uiPriority w:val="2"/>
    <w:semiHidden/>
    <w:rsid w:val="00AB68FD"/>
    <w:pPr>
      <w:spacing w:after="240"/>
      <w:jc w:val="right"/>
    </w:pPr>
    <w:rPr>
      <w:rFonts w:eastAsia="SimSun" w:cs="Times New Roman"/>
      <w:b/>
    </w:rPr>
  </w:style>
  <w:style w:type="numbering" w:customStyle="1" w:styleId="ListBullets">
    <w:name w:val="List Bullets"/>
    <w:uiPriority w:val="99"/>
    <w:rsid w:val="00776B54"/>
    <w:pPr>
      <w:numPr>
        <w:numId w:val="2"/>
      </w:numPr>
    </w:pPr>
  </w:style>
  <w:style w:type="numbering" w:customStyle="1" w:styleId="ListNumbers">
    <w:name w:val="List Numbers"/>
    <w:uiPriority w:val="99"/>
    <w:rsid w:val="00776B54"/>
    <w:pPr>
      <w:numPr>
        <w:numId w:val="3"/>
      </w:numPr>
    </w:pPr>
  </w:style>
  <w:style w:type="character" w:styleId="Hyperlink">
    <w:name w:val="Hyperlink"/>
    <w:rsid w:val="007B016C"/>
    <w:rPr>
      <w:color w:val="0000FF"/>
      <w:u w:val="single"/>
    </w:rPr>
  </w:style>
  <w:style w:type="character" w:styleId="PageNumber">
    <w:name w:val="page number"/>
    <w:rsid w:val="007B016C"/>
    <w:rPr>
      <w:rFonts w:ascii="Times New Roman" w:hAnsi="Times New Roman" w:cs="Times New Roman"/>
      <w:b w:val="0"/>
      <w:sz w:val="24"/>
    </w:rPr>
  </w:style>
  <w:style w:type="paragraph" w:styleId="BalloonText">
    <w:name w:val="Balloon Text"/>
    <w:basedOn w:val="Normal"/>
    <w:link w:val="BalloonTextChar"/>
    <w:uiPriority w:val="99"/>
    <w:semiHidden/>
    <w:unhideWhenUsed/>
    <w:rsid w:val="00664765"/>
    <w:rPr>
      <w:rFonts w:ascii="Tahoma" w:hAnsi="Tahoma" w:cs="Tahoma"/>
      <w:sz w:val="16"/>
      <w:szCs w:val="16"/>
    </w:rPr>
  </w:style>
  <w:style w:type="character" w:customStyle="1" w:styleId="BalloonTextChar">
    <w:name w:val="Balloon Text Char"/>
    <w:basedOn w:val="DefaultParagraphFont"/>
    <w:link w:val="BalloonText"/>
    <w:uiPriority w:val="99"/>
    <w:semiHidden/>
    <w:rsid w:val="00664765"/>
    <w:rPr>
      <w:rFonts w:ascii="Tahoma" w:hAnsi="Tahoma" w:cs="Tahoma"/>
      <w:sz w:val="16"/>
      <w:szCs w:val="16"/>
    </w:rPr>
  </w:style>
  <w:style w:type="character" w:styleId="CommentReference">
    <w:name w:val="annotation reference"/>
    <w:basedOn w:val="DefaultParagraphFont"/>
    <w:uiPriority w:val="99"/>
    <w:semiHidden/>
    <w:unhideWhenUsed/>
    <w:rsid w:val="0058719D"/>
    <w:rPr>
      <w:sz w:val="16"/>
      <w:szCs w:val="16"/>
    </w:rPr>
  </w:style>
  <w:style w:type="paragraph" w:styleId="CommentText">
    <w:name w:val="annotation text"/>
    <w:basedOn w:val="Normal"/>
    <w:link w:val="CommentTextChar"/>
    <w:uiPriority w:val="99"/>
    <w:semiHidden/>
    <w:unhideWhenUsed/>
    <w:rsid w:val="0058719D"/>
    <w:rPr>
      <w:sz w:val="20"/>
      <w:szCs w:val="20"/>
    </w:rPr>
  </w:style>
  <w:style w:type="character" w:customStyle="1" w:styleId="CommentTextChar">
    <w:name w:val="Comment Text Char"/>
    <w:basedOn w:val="DefaultParagraphFont"/>
    <w:link w:val="CommentText"/>
    <w:uiPriority w:val="99"/>
    <w:semiHidden/>
    <w:rsid w:val="0058719D"/>
    <w:rPr>
      <w:sz w:val="20"/>
      <w:szCs w:val="20"/>
    </w:rPr>
  </w:style>
  <w:style w:type="paragraph" w:styleId="CommentSubject">
    <w:name w:val="annotation subject"/>
    <w:basedOn w:val="CommentText"/>
    <w:next w:val="CommentText"/>
    <w:link w:val="CommentSubjectChar"/>
    <w:uiPriority w:val="99"/>
    <w:semiHidden/>
    <w:unhideWhenUsed/>
    <w:rsid w:val="0058719D"/>
    <w:rPr>
      <w:b/>
      <w:bCs/>
    </w:rPr>
  </w:style>
  <w:style w:type="character" w:customStyle="1" w:styleId="CommentSubjectChar">
    <w:name w:val="Comment Subject Char"/>
    <w:basedOn w:val="CommentTextChar"/>
    <w:link w:val="CommentSubject"/>
    <w:uiPriority w:val="99"/>
    <w:semiHidden/>
    <w:rsid w:val="0058719D"/>
    <w:rPr>
      <w:b/>
      <w:bCs/>
      <w:sz w:val="20"/>
      <w:szCs w:val="20"/>
    </w:rPr>
  </w:style>
  <w:style w:type="character" w:customStyle="1" w:styleId="UnresolvedMention1">
    <w:name w:val="Unresolved Mention1"/>
    <w:basedOn w:val="DefaultParagraphFont"/>
    <w:uiPriority w:val="99"/>
    <w:semiHidden/>
    <w:unhideWhenUsed/>
    <w:rsid w:val="00281DAF"/>
    <w:rPr>
      <w:color w:val="605E5C"/>
      <w:shd w:val="clear" w:color="auto" w:fill="E1DFDD"/>
    </w:rPr>
  </w:style>
  <w:style w:type="character" w:styleId="FootnoteReference">
    <w:name w:val="footnote reference"/>
    <w:basedOn w:val="DefaultParagraphFont"/>
    <w:uiPriority w:val="99"/>
    <w:semiHidden/>
    <w:unhideWhenUsed/>
    <w:rsid w:val="002A4A56"/>
    <w:rPr>
      <w:vertAlign w:val="superscript"/>
    </w:rPr>
  </w:style>
  <w:style w:type="paragraph" w:styleId="ListParagraph">
    <w:name w:val="List Paragraph"/>
    <w:basedOn w:val="Normal"/>
    <w:uiPriority w:val="34"/>
    <w:qFormat/>
    <w:rsid w:val="00BD5B64"/>
    <w:pPr>
      <w:ind w:left="720"/>
      <w:contextualSpacing/>
    </w:pPr>
    <w:rPr>
      <w:rFonts w:eastAsia="Times New Roman" w:cs="Times New Roman"/>
    </w:rPr>
  </w:style>
  <w:style w:type="table" w:styleId="TableGrid">
    <w:name w:val="Table Grid"/>
    <w:basedOn w:val="TableNormal"/>
    <w:rsid w:val="00A6043D"/>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akanagy@postschell.com" TargetMode="External"/><Relationship Id="rId18" Type="http://schemas.openxmlformats.org/officeDocument/2006/relationships/hyperlink" Target="mailto:jguthrie@paoca.org" TargetMode="External"/><Relationship Id="rId26" Type="http://schemas.openxmlformats.org/officeDocument/2006/relationships/hyperlink" Target="mailto:jlvullo@bvrrlaw.com" TargetMode="External"/><Relationship Id="rId3" Type="http://schemas.openxmlformats.org/officeDocument/2006/relationships/settings" Target="settings.xml"/><Relationship Id="rId21" Type="http://schemas.openxmlformats.org/officeDocument/2006/relationships/hyperlink" Target="mailto:kevin@pioga.org" TargetMode="External"/><Relationship Id="rId7" Type="http://schemas.openxmlformats.org/officeDocument/2006/relationships/footer" Target="footer1.xml"/><Relationship Id="rId12" Type="http://schemas.openxmlformats.org/officeDocument/2006/relationships/hyperlink" Target="mailto:mgang@postschell.com" TargetMode="External"/><Relationship Id="rId17" Type="http://schemas.openxmlformats.org/officeDocument/2006/relationships/hyperlink" Target="mailto:gmiller@paoca.org" TargetMode="External"/><Relationship Id="rId25" Type="http://schemas.openxmlformats.org/officeDocument/2006/relationships/hyperlink" Target="mailto:ra-sba@pa.gov" TargetMode="External"/><Relationship Id="rId2" Type="http://schemas.openxmlformats.org/officeDocument/2006/relationships/styles" Target="styles.xml"/><Relationship Id="rId16" Type="http://schemas.openxmlformats.org/officeDocument/2006/relationships/hyperlink" Target="mailto:meagan.moore@peoples-gas.com" TargetMode="External"/><Relationship Id="rId20" Type="http://schemas.openxmlformats.org/officeDocument/2006/relationships/hyperlink" Target="mailto:candreoli@paoca.org" TargetMode="External"/><Relationship Id="rId29" Type="http://schemas.openxmlformats.org/officeDocument/2006/relationships/hyperlink" Target="mailto:larry_feder@yahoo.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stark@mcneeslaw.com" TargetMode="External"/><Relationship Id="rId24" Type="http://schemas.openxmlformats.org/officeDocument/2006/relationships/hyperlink" Target="mailto:relyttle@pa.gov" TargetMode="External"/><Relationship Id="rId5" Type="http://schemas.openxmlformats.org/officeDocument/2006/relationships/footnotes" Target="footnotes.xml"/><Relationship Id="rId15" Type="http://schemas.openxmlformats.org/officeDocument/2006/relationships/hyperlink" Target="mailto:andrew.wachter@peoples-gas.com" TargetMode="External"/><Relationship Id="rId23" Type="http://schemas.openxmlformats.org/officeDocument/2006/relationships/hyperlink" Target="mailto:sgray@pa.gov" TargetMode="External"/><Relationship Id="rId28" Type="http://schemas.openxmlformats.org/officeDocument/2006/relationships/hyperlink" Target="mailto:mtgrinner@aol.com" TargetMode="External"/><Relationship Id="rId10" Type="http://schemas.openxmlformats.org/officeDocument/2006/relationships/hyperlink" Target="mailto:abakare@mcneeslaw.com" TargetMode="External"/><Relationship Id="rId19" Type="http://schemas.openxmlformats.org/officeDocument/2006/relationships/hyperlink" Target="mailto:abeatty@paoca.or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mincavage@mwn.com" TargetMode="External"/><Relationship Id="rId14" Type="http://schemas.openxmlformats.org/officeDocument/2006/relationships/hyperlink" Target="mailto:nstobbe@postschell.com" TargetMode="External"/><Relationship Id="rId22" Type="http://schemas.openxmlformats.org/officeDocument/2006/relationships/hyperlink" Target="mailto:sgranger@pa.gov" TargetMode="External"/><Relationship Id="rId27" Type="http://schemas.openxmlformats.org/officeDocument/2006/relationships/hyperlink" Target="mailto:jsweet@pautilitylawproject.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3307</Words>
  <Characters>18856</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2024-02-27T16:34:00Z</dcterms:created>
  <dcterms:modified xsi:type="dcterms:W3CDTF">2024-02-27T16:34:00Z</dcterms:modified>
</cp:coreProperties>
</file>