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089A" w14:textId="77777777" w:rsidR="00A01330" w:rsidRPr="00C81100" w:rsidRDefault="00A01330" w:rsidP="00C81100">
      <w:pPr>
        <w:jc w:val="center"/>
        <w:rPr>
          <w:b/>
          <w:sz w:val="24"/>
          <w:szCs w:val="24"/>
        </w:rPr>
      </w:pPr>
      <w:r w:rsidRPr="00C81100">
        <w:rPr>
          <w:b/>
          <w:sz w:val="24"/>
          <w:szCs w:val="24"/>
        </w:rPr>
        <w:t>BEFORE THE</w:t>
      </w:r>
    </w:p>
    <w:p w14:paraId="2080089B" w14:textId="77777777" w:rsidR="00A01330" w:rsidRPr="00C81100" w:rsidRDefault="00A01330" w:rsidP="00C81100">
      <w:pPr>
        <w:jc w:val="center"/>
        <w:rPr>
          <w:b/>
          <w:sz w:val="24"/>
          <w:szCs w:val="24"/>
        </w:rPr>
      </w:pPr>
      <w:r w:rsidRPr="00C81100">
        <w:rPr>
          <w:b/>
          <w:sz w:val="24"/>
          <w:szCs w:val="24"/>
        </w:rPr>
        <w:t>PENNSYLVANIA PUBLIC UTILITY COMMISSION</w:t>
      </w:r>
    </w:p>
    <w:p w14:paraId="2080089C" w14:textId="77777777" w:rsidR="00A01330" w:rsidRPr="00C81100" w:rsidRDefault="00A01330" w:rsidP="00C81100">
      <w:pPr>
        <w:jc w:val="center"/>
        <w:rPr>
          <w:sz w:val="24"/>
          <w:szCs w:val="24"/>
        </w:rPr>
      </w:pPr>
    </w:p>
    <w:p w14:paraId="2080089D" w14:textId="77777777" w:rsidR="00A01330" w:rsidRPr="00C81100" w:rsidRDefault="00A01330" w:rsidP="00C81100">
      <w:pPr>
        <w:jc w:val="center"/>
        <w:rPr>
          <w:sz w:val="24"/>
          <w:szCs w:val="24"/>
        </w:rPr>
      </w:pPr>
    </w:p>
    <w:p w14:paraId="2080089E" w14:textId="77777777" w:rsidR="00A01330" w:rsidRPr="00C81100" w:rsidRDefault="00A01330" w:rsidP="00C81100">
      <w:pPr>
        <w:jc w:val="center"/>
        <w:rPr>
          <w:sz w:val="24"/>
          <w:szCs w:val="24"/>
        </w:rPr>
      </w:pPr>
    </w:p>
    <w:p w14:paraId="477002E2" w14:textId="3ED7F4CC" w:rsidR="00002248" w:rsidRDefault="005A7648" w:rsidP="00C81100">
      <w:pPr>
        <w:rPr>
          <w:sz w:val="24"/>
          <w:szCs w:val="24"/>
        </w:rPr>
      </w:pPr>
      <w:r w:rsidRPr="00C81100">
        <w:rPr>
          <w:sz w:val="24"/>
          <w:szCs w:val="24"/>
        </w:rPr>
        <w:t>Pennsylvania Public Utility Commission</w:t>
      </w:r>
      <w:r w:rsidR="00002248">
        <w:rPr>
          <w:sz w:val="24"/>
          <w:szCs w:val="24"/>
        </w:rPr>
        <w:tab/>
      </w:r>
      <w:r w:rsidR="00002248">
        <w:rPr>
          <w:sz w:val="24"/>
          <w:szCs w:val="24"/>
        </w:rPr>
        <w:tab/>
        <w:t>:</w:t>
      </w:r>
    </w:p>
    <w:p w14:paraId="2080089F" w14:textId="68F6375D" w:rsidR="00A01330" w:rsidRPr="00C81100" w:rsidRDefault="00002248" w:rsidP="00C81100">
      <w:pPr>
        <w:rPr>
          <w:sz w:val="24"/>
          <w:szCs w:val="24"/>
        </w:rPr>
      </w:pPr>
      <w:r>
        <w:rPr>
          <w:sz w:val="24"/>
          <w:szCs w:val="24"/>
        </w:rPr>
        <w:t>Bureau of Investigation &amp; Enforcement</w:t>
      </w:r>
      <w:r w:rsidR="005A7648" w:rsidRPr="00C81100">
        <w:rPr>
          <w:sz w:val="24"/>
          <w:szCs w:val="24"/>
        </w:rPr>
        <w:tab/>
      </w:r>
      <w:r w:rsidR="00A01330" w:rsidRPr="00C81100">
        <w:rPr>
          <w:sz w:val="24"/>
          <w:szCs w:val="24"/>
        </w:rPr>
        <w:tab/>
        <w:t>:</w:t>
      </w:r>
    </w:p>
    <w:p w14:paraId="208008A0" w14:textId="77777777" w:rsidR="00A01330" w:rsidRPr="00C81100" w:rsidRDefault="005A7648" w:rsidP="00C81100">
      <w:pPr>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00A01330" w:rsidRPr="00C81100">
        <w:rPr>
          <w:sz w:val="24"/>
          <w:szCs w:val="24"/>
        </w:rPr>
        <w:tab/>
        <w:t>:</w:t>
      </w:r>
    </w:p>
    <w:p w14:paraId="208008A1" w14:textId="1A64D4C1" w:rsidR="00A01330" w:rsidRPr="00C81100" w:rsidRDefault="005A7648" w:rsidP="00C81100">
      <w:pPr>
        <w:ind w:firstLine="720"/>
        <w:rPr>
          <w:sz w:val="24"/>
          <w:szCs w:val="24"/>
        </w:rPr>
      </w:pPr>
      <w:r w:rsidRPr="00C81100">
        <w:rPr>
          <w:sz w:val="24"/>
          <w:szCs w:val="24"/>
        </w:rPr>
        <w:t>v.</w:t>
      </w:r>
      <w:r w:rsidRPr="00C81100">
        <w:rPr>
          <w:sz w:val="24"/>
          <w:szCs w:val="24"/>
        </w:rPr>
        <w:tab/>
      </w:r>
      <w:r w:rsidRPr="00C81100">
        <w:rPr>
          <w:sz w:val="24"/>
          <w:szCs w:val="24"/>
        </w:rPr>
        <w:tab/>
      </w:r>
      <w:r w:rsidRPr="00C81100">
        <w:rPr>
          <w:sz w:val="24"/>
          <w:szCs w:val="24"/>
        </w:rPr>
        <w:tab/>
      </w:r>
      <w:r w:rsidR="00A01330" w:rsidRPr="00C81100">
        <w:rPr>
          <w:sz w:val="24"/>
          <w:szCs w:val="24"/>
        </w:rPr>
        <w:tab/>
      </w:r>
      <w:r w:rsidR="00A01330" w:rsidRPr="00C81100">
        <w:rPr>
          <w:sz w:val="24"/>
          <w:szCs w:val="24"/>
        </w:rPr>
        <w:tab/>
      </w:r>
      <w:r w:rsidR="00A01330" w:rsidRPr="00C81100">
        <w:rPr>
          <w:sz w:val="24"/>
          <w:szCs w:val="24"/>
        </w:rPr>
        <w:tab/>
        <w:t>:</w:t>
      </w:r>
      <w:r w:rsidR="00A01330" w:rsidRPr="00C81100">
        <w:rPr>
          <w:sz w:val="24"/>
          <w:szCs w:val="24"/>
        </w:rPr>
        <w:tab/>
      </w:r>
      <w:r w:rsidR="00A01330" w:rsidRPr="00C81100">
        <w:rPr>
          <w:sz w:val="24"/>
          <w:szCs w:val="24"/>
        </w:rPr>
        <w:tab/>
      </w:r>
      <w:r w:rsidR="005D22E7" w:rsidRPr="005D22E7">
        <w:rPr>
          <w:sz w:val="24"/>
          <w:szCs w:val="24"/>
        </w:rPr>
        <w:t>C-2023-3044727</w:t>
      </w:r>
    </w:p>
    <w:p w14:paraId="208008A2" w14:textId="77777777" w:rsidR="005A7648" w:rsidRPr="00C81100" w:rsidRDefault="005A7648" w:rsidP="00C81100">
      <w:pPr>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t>:</w:t>
      </w:r>
      <w:r w:rsidR="00BF0ABC" w:rsidRPr="00C81100">
        <w:rPr>
          <w:sz w:val="24"/>
          <w:szCs w:val="24"/>
        </w:rPr>
        <w:tab/>
      </w:r>
      <w:r w:rsidR="00BF0ABC" w:rsidRPr="00C81100">
        <w:rPr>
          <w:sz w:val="24"/>
          <w:szCs w:val="24"/>
        </w:rPr>
        <w:tab/>
      </w:r>
    </w:p>
    <w:p w14:paraId="208008A4" w14:textId="7184F3EF" w:rsidR="00933192" w:rsidRPr="00C81100" w:rsidRDefault="00002248" w:rsidP="00C81100">
      <w:pPr>
        <w:rPr>
          <w:sz w:val="24"/>
          <w:szCs w:val="24"/>
        </w:rPr>
      </w:pPr>
      <w:r>
        <w:rPr>
          <w:sz w:val="24"/>
          <w:szCs w:val="24"/>
        </w:rPr>
        <w:t xml:space="preserve">PPL Electric Utilities </w:t>
      </w:r>
      <w:r w:rsidR="001F7C97">
        <w:rPr>
          <w:sz w:val="24"/>
          <w:szCs w:val="24"/>
        </w:rPr>
        <w:t>Co</w:t>
      </w:r>
      <w:r>
        <w:rPr>
          <w:sz w:val="24"/>
          <w:szCs w:val="24"/>
        </w:rPr>
        <w:t>rporation</w:t>
      </w:r>
      <w:r w:rsidR="00BF0ABC" w:rsidRPr="00C81100">
        <w:rPr>
          <w:sz w:val="24"/>
          <w:szCs w:val="24"/>
        </w:rPr>
        <w:tab/>
      </w:r>
      <w:r w:rsidR="007E11A3" w:rsidRPr="00C81100">
        <w:rPr>
          <w:sz w:val="24"/>
          <w:szCs w:val="24"/>
        </w:rPr>
        <w:tab/>
      </w:r>
      <w:r w:rsidR="007E11A3" w:rsidRPr="00C81100">
        <w:rPr>
          <w:sz w:val="24"/>
          <w:szCs w:val="24"/>
        </w:rPr>
        <w:tab/>
      </w:r>
      <w:r w:rsidR="00BF0ABC" w:rsidRPr="00C81100">
        <w:rPr>
          <w:sz w:val="24"/>
          <w:szCs w:val="24"/>
        </w:rPr>
        <w:t>:</w:t>
      </w:r>
    </w:p>
    <w:p w14:paraId="6A788453" w14:textId="77777777" w:rsidR="005D22E7" w:rsidRDefault="00BB6429" w:rsidP="00C81100">
      <w:pPr>
        <w:rPr>
          <w:sz w:val="24"/>
          <w:szCs w:val="24"/>
        </w:rPr>
      </w:pPr>
      <w:r>
        <w:rPr>
          <w:sz w:val="24"/>
          <w:szCs w:val="24"/>
        </w:rPr>
        <w:tab/>
      </w:r>
      <w:r>
        <w:rPr>
          <w:sz w:val="24"/>
          <w:szCs w:val="24"/>
        </w:rPr>
        <w:tab/>
      </w:r>
      <w:r>
        <w:rPr>
          <w:sz w:val="24"/>
          <w:szCs w:val="24"/>
        </w:rPr>
        <w:tab/>
      </w:r>
      <w:r>
        <w:rPr>
          <w:sz w:val="24"/>
          <w:szCs w:val="24"/>
        </w:rPr>
        <w:tab/>
      </w:r>
    </w:p>
    <w:p w14:paraId="432C40DC" w14:textId="77777777" w:rsidR="005D22E7" w:rsidRDefault="005D22E7" w:rsidP="00C81100">
      <w:pPr>
        <w:rPr>
          <w:sz w:val="24"/>
          <w:szCs w:val="24"/>
        </w:rPr>
      </w:pPr>
    </w:p>
    <w:p w14:paraId="208008A5" w14:textId="42ED43EE" w:rsidR="00BF0ABC" w:rsidRPr="00C81100" w:rsidRDefault="00BF0ABC" w:rsidP="00C81100">
      <w:pPr>
        <w:rPr>
          <w:sz w:val="24"/>
          <w:szCs w:val="24"/>
        </w:rPr>
      </w:pPr>
    </w:p>
    <w:p w14:paraId="208008B0" w14:textId="23553AEE"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14:paraId="208008B2" w14:textId="77777777" w:rsidR="00405714" w:rsidRPr="00C81100" w:rsidRDefault="00405714" w:rsidP="00171AB4">
      <w:pPr>
        <w:spacing w:line="360" w:lineRule="auto"/>
        <w:jc w:val="center"/>
        <w:rPr>
          <w:sz w:val="24"/>
          <w:szCs w:val="24"/>
        </w:rPr>
      </w:pPr>
    </w:p>
    <w:p w14:paraId="208008B3" w14:textId="54E1ACAB" w:rsidR="00405714" w:rsidRDefault="00002248" w:rsidP="00405714">
      <w:pPr>
        <w:pStyle w:val="BodyTextIndent"/>
        <w:rPr>
          <w:sz w:val="24"/>
          <w:szCs w:val="24"/>
        </w:rPr>
      </w:pPr>
      <w:r>
        <w:rPr>
          <w:sz w:val="24"/>
          <w:szCs w:val="24"/>
        </w:rPr>
        <w:t>An i</w:t>
      </w:r>
      <w:r w:rsidR="00777417" w:rsidRPr="00C81100">
        <w:rPr>
          <w:sz w:val="24"/>
          <w:szCs w:val="24"/>
        </w:rPr>
        <w:t xml:space="preserve">nitial </w:t>
      </w:r>
      <w:r>
        <w:rPr>
          <w:sz w:val="24"/>
          <w:szCs w:val="24"/>
        </w:rPr>
        <w:t xml:space="preserve">telephonic </w:t>
      </w:r>
      <w:r w:rsidR="00777417" w:rsidRPr="00C81100">
        <w:rPr>
          <w:sz w:val="24"/>
          <w:szCs w:val="24"/>
        </w:rPr>
        <w:t>Prehearing Conference has been scheduled in the above-captioned case</w:t>
      </w:r>
      <w:r w:rsidR="00A66698" w:rsidRPr="00C81100">
        <w:rPr>
          <w:sz w:val="24"/>
          <w:szCs w:val="24"/>
        </w:rPr>
        <w:t xml:space="preserve"> </w:t>
      </w:r>
      <w:r>
        <w:rPr>
          <w:sz w:val="24"/>
          <w:szCs w:val="24"/>
        </w:rPr>
        <w:t xml:space="preserve">for </w:t>
      </w:r>
      <w:r w:rsidR="005D22E7">
        <w:rPr>
          <w:sz w:val="24"/>
          <w:szCs w:val="24"/>
        </w:rPr>
        <w:t xml:space="preserve">Friday, </w:t>
      </w:r>
      <w:r>
        <w:rPr>
          <w:b/>
          <w:sz w:val="24"/>
          <w:szCs w:val="24"/>
        </w:rPr>
        <w:t>March 8, 2024</w:t>
      </w:r>
      <w:r w:rsidR="0094378D" w:rsidRPr="00C81100">
        <w:rPr>
          <w:b/>
          <w:sz w:val="24"/>
          <w:szCs w:val="24"/>
        </w:rPr>
        <w:t>, at 10:00 a.m.</w:t>
      </w:r>
    </w:p>
    <w:p w14:paraId="208008B4" w14:textId="77777777" w:rsidR="002724FB" w:rsidRPr="002724FB" w:rsidRDefault="002724FB" w:rsidP="00405714">
      <w:pPr>
        <w:pStyle w:val="BodyTextIndent"/>
        <w:rPr>
          <w:sz w:val="24"/>
          <w:szCs w:val="24"/>
        </w:rPr>
      </w:pPr>
    </w:p>
    <w:p w14:paraId="208008B5" w14:textId="77777777" w:rsidR="00777417" w:rsidRPr="00C81100" w:rsidRDefault="00777417" w:rsidP="006A416B">
      <w:pPr>
        <w:pStyle w:val="BodyTextIndent"/>
        <w:rPr>
          <w:bCs/>
          <w:sz w:val="24"/>
          <w:szCs w:val="24"/>
        </w:rPr>
      </w:pPr>
      <w:r w:rsidRPr="00C81100">
        <w:rPr>
          <w:bCs/>
          <w:sz w:val="24"/>
          <w:szCs w:val="24"/>
        </w:rPr>
        <w:t>THEREFORE,</w:t>
      </w:r>
    </w:p>
    <w:p w14:paraId="208008B6" w14:textId="77777777" w:rsidR="00777417" w:rsidRPr="00C81100" w:rsidRDefault="00777417" w:rsidP="006A416B">
      <w:pPr>
        <w:widowControl w:val="0"/>
        <w:spacing w:line="360" w:lineRule="auto"/>
        <w:rPr>
          <w:sz w:val="24"/>
          <w:szCs w:val="24"/>
        </w:rPr>
      </w:pPr>
    </w:p>
    <w:p w14:paraId="208008B7" w14:textId="77777777" w:rsidR="00777417" w:rsidRPr="00C81100" w:rsidRDefault="00777417" w:rsidP="006A416B">
      <w:pPr>
        <w:widowControl w:val="0"/>
        <w:spacing w:line="360" w:lineRule="auto"/>
        <w:ind w:firstLine="1440"/>
        <w:rPr>
          <w:bCs/>
          <w:sz w:val="24"/>
          <w:szCs w:val="24"/>
        </w:rPr>
      </w:pPr>
      <w:r w:rsidRPr="00C81100">
        <w:rPr>
          <w:bCs/>
          <w:sz w:val="24"/>
          <w:szCs w:val="24"/>
        </w:rPr>
        <w:t>IT IS ORDERED:</w:t>
      </w:r>
    </w:p>
    <w:p w14:paraId="208008B8" w14:textId="77777777" w:rsidR="00777417" w:rsidRPr="00C81100" w:rsidRDefault="00777417" w:rsidP="006A416B">
      <w:pPr>
        <w:widowControl w:val="0"/>
        <w:spacing w:line="360" w:lineRule="auto"/>
        <w:rPr>
          <w:sz w:val="24"/>
          <w:szCs w:val="24"/>
        </w:rPr>
      </w:pPr>
    </w:p>
    <w:p w14:paraId="208008B9" w14:textId="6C74B8C7"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 xml:space="preserve">That an </w:t>
      </w:r>
      <w:r w:rsidR="00002248">
        <w:rPr>
          <w:sz w:val="24"/>
          <w:szCs w:val="24"/>
        </w:rPr>
        <w:t>i</w:t>
      </w:r>
      <w:r w:rsidRPr="00C81100">
        <w:rPr>
          <w:sz w:val="24"/>
          <w:szCs w:val="24"/>
        </w:rPr>
        <w:t xml:space="preserve">nitial </w:t>
      </w:r>
      <w:r w:rsidR="00002248">
        <w:rPr>
          <w:sz w:val="24"/>
          <w:szCs w:val="24"/>
        </w:rPr>
        <w:t xml:space="preserve">telephonic </w:t>
      </w:r>
      <w:r w:rsidRPr="00C81100">
        <w:rPr>
          <w:sz w:val="24"/>
          <w:szCs w:val="24"/>
        </w:rPr>
        <w:t xml:space="preserve">Prehearing Conference shall be held at </w:t>
      </w:r>
      <w:r w:rsidR="009D67F1" w:rsidRPr="00C81100">
        <w:rPr>
          <w:sz w:val="24"/>
          <w:szCs w:val="24"/>
        </w:rPr>
        <w:t xml:space="preserve">10:00 a.m. on </w:t>
      </w:r>
      <w:r w:rsidR="005D22E7">
        <w:rPr>
          <w:sz w:val="24"/>
          <w:szCs w:val="24"/>
        </w:rPr>
        <w:t xml:space="preserve">Friday, </w:t>
      </w:r>
      <w:r w:rsidR="00002248" w:rsidRPr="005D22E7">
        <w:rPr>
          <w:b/>
          <w:bCs/>
          <w:sz w:val="24"/>
          <w:szCs w:val="24"/>
        </w:rPr>
        <w:t>March 8, 2024</w:t>
      </w:r>
      <w:r w:rsidR="009D67F1" w:rsidRPr="00C81100">
        <w:rPr>
          <w:sz w:val="24"/>
          <w:szCs w:val="24"/>
        </w:rPr>
        <w:t>.</w:t>
      </w:r>
      <w:r w:rsidR="002724FB">
        <w:rPr>
          <w:sz w:val="24"/>
          <w:szCs w:val="24"/>
        </w:rPr>
        <w:t xml:space="preserve">  Any request for a change of the scheduled Prehearing Conference </w:t>
      </w:r>
      <w:r w:rsidR="001D7C8B">
        <w:rPr>
          <w:sz w:val="24"/>
          <w:szCs w:val="24"/>
        </w:rPr>
        <w:t>date must state the agreement or opposition of other parties and must be submitted in writing.  52 Pa. Code § 1.15(b).  A change will be granted only where good cause is shown.</w:t>
      </w:r>
    </w:p>
    <w:p w14:paraId="208008BA" w14:textId="77777777" w:rsidR="00777417" w:rsidRPr="00C81100" w:rsidRDefault="00777417" w:rsidP="006A416B">
      <w:pPr>
        <w:widowControl w:val="0"/>
        <w:spacing w:line="360" w:lineRule="auto"/>
        <w:rPr>
          <w:sz w:val="24"/>
          <w:szCs w:val="24"/>
        </w:rPr>
      </w:pPr>
    </w:p>
    <w:p w14:paraId="208008BB" w14:textId="63F43D27"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 xml:space="preserve">Pursuant to 52 </w:t>
      </w:r>
      <w:proofErr w:type="spellStart"/>
      <w:proofErr w:type="gramStart"/>
      <w:r w:rsidRPr="00C81100">
        <w:rPr>
          <w:sz w:val="24"/>
          <w:szCs w:val="24"/>
        </w:rPr>
        <w:t>Pa.Code</w:t>
      </w:r>
      <w:proofErr w:type="spellEnd"/>
      <w:proofErr w:type="gramEnd"/>
      <w:r w:rsidRPr="00C81100">
        <w:rPr>
          <w:sz w:val="24"/>
          <w:szCs w:val="24"/>
        </w:rPr>
        <w:t xml:space="preserv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w:t>
      </w:r>
      <w:r w:rsidR="005D22E7">
        <w:rPr>
          <w:sz w:val="24"/>
          <w:szCs w:val="24"/>
        </w:rPr>
        <w:t xml:space="preserve"> </w:t>
      </w:r>
      <w:r w:rsidRPr="00C81100">
        <w:rPr>
          <w:sz w:val="24"/>
          <w:szCs w:val="24"/>
        </w:rPr>
        <w:t>and business e-mail address of the person they wish to have listed on the service list.</w:t>
      </w:r>
      <w:r w:rsidR="005D22E7">
        <w:rPr>
          <w:sz w:val="24"/>
          <w:szCs w:val="24"/>
        </w:rPr>
        <w:t xml:space="preserve">  It is expected that all parties will register with the Secretary of the Commission for e-service if they have not already done so.</w:t>
      </w:r>
    </w:p>
    <w:p w14:paraId="208008BC" w14:textId="77777777" w:rsidR="003212B2" w:rsidRPr="00C81100" w:rsidRDefault="003212B2" w:rsidP="006A416B">
      <w:pPr>
        <w:tabs>
          <w:tab w:val="left" w:pos="1440"/>
        </w:tabs>
        <w:spacing w:line="360" w:lineRule="auto"/>
        <w:rPr>
          <w:sz w:val="24"/>
          <w:szCs w:val="24"/>
        </w:rPr>
      </w:pPr>
    </w:p>
    <w:p w14:paraId="208008BD" w14:textId="0B656295"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7" w:history="1">
        <w:r w:rsidRPr="00C81100">
          <w:rPr>
            <w:rStyle w:val="Hyperlink"/>
            <w:sz w:val="24"/>
            <w:szCs w:val="24"/>
          </w:rPr>
          <w:t>debuckley@state.pa.us</w:t>
        </w:r>
      </w:hyperlink>
      <w:r w:rsidRPr="00C81100">
        <w:rPr>
          <w:sz w:val="24"/>
          <w:szCs w:val="24"/>
        </w:rPr>
        <w:t xml:space="preserve"> and by hard copy) with any document </w:t>
      </w:r>
      <w:r w:rsidR="00CC065A">
        <w:rPr>
          <w:sz w:val="24"/>
          <w:szCs w:val="24"/>
        </w:rPr>
        <w:t xml:space="preserve">that </w:t>
      </w:r>
      <w:r w:rsidRPr="00C81100">
        <w:rPr>
          <w:sz w:val="24"/>
          <w:szCs w:val="24"/>
        </w:rPr>
        <w:t>you file in this proceeding</w:t>
      </w:r>
      <w:r w:rsidR="001109E2" w:rsidRPr="00C81100">
        <w:rPr>
          <w:sz w:val="24"/>
          <w:szCs w:val="24"/>
        </w:rPr>
        <w:t xml:space="preserve">, </w:t>
      </w:r>
      <w:r w:rsidR="001109E2" w:rsidRPr="00C81100">
        <w:rPr>
          <w:sz w:val="24"/>
          <w:szCs w:val="24"/>
        </w:rPr>
        <w:lastRenderedPageBreak/>
        <w:t>preferably in “Word” format</w:t>
      </w:r>
      <w:r w:rsidR="003B2EA0">
        <w:rPr>
          <w:sz w:val="24"/>
          <w:szCs w:val="24"/>
        </w:rPr>
        <w:t>, though it is understood that voluminous attachments may be in pdf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xml:space="preserve">.  The current service list is attached to this order.  My </w:t>
      </w:r>
      <w:r w:rsidR="00002248">
        <w:rPr>
          <w:sz w:val="24"/>
          <w:szCs w:val="24"/>
        </w:rPr>
        <w:t xml:space="preserve">e-mail </w:t>
      </w:r>
      <w:r w:rsidR="00F17EFA" w:rsidRPr="00C81100">
        <w:rPr>
          <w:sz w:val="24"/>
          <w:szCs w:val="24"/>
        </w:rPr>
        <w:t xml:space="preserve">address is: </w:t>
      </w:r>
      <w:r w:rsidR="00002248" w:rsidRPr="00002248">
        <w:rPr>
          <w:sz w:val="24"/>
          <w:szCs w:val="24"/>
        </w:rPr>
        <w:t>debuckley@pa.gov</w:t>
      </w:r>
      <w:r w:rsidR="00002248">
        <w:rPr>
          <w:sz w:val="24"/>
          <w:szCs w:val="24"/>
        </w:rPr>
        <w:t xml:space="preserve">.  May mailing address is </w:t>
      </w:r>
      <w:r w:rsidR="00F17EFA" w:rsidRPr="00C81100">
        <w:rPr>
          <w:sz w:val="24"/>
          <w:szCs w:val="24"/>
        </w:rPr>
        <w:t>Administrative Law Judge Dennis J. Buckley, P.O. Box 3265, Harrisburg, PA 17105-3265.</w:t>
      </w:r>
    </w:p>
    <w:p w14:paraId="208008BE" w14:textId="77777777" w:rsidR="00777417" w:rsidRPr="00C81100" w:rsidRDefault="00777417" w:rsidP="006A416B">
      <w:pPr>
        <w:widowControl w:val="0"/>
        <w:spacing w:line="360" w:lineRule="auto"/>
        <w:rPr>
          <w:sz w:val="24"/>
          <w:szCs w:val="24"/>
        </w:rPr>
      </w:pPr>
    </w:p>
    <w:p w14:paraId="208008BF" w14:textId="0415ADF7"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002248">
        <w:rPr>
          <w:b/>
          <w:sz w:val="24"/>
          <w:szCs w:val="24"/>
        </w:rPr>
        <w:t>March 7, 2024,</w:t>
      </w:r>
      <w:r w:rsidR="00777417" w:rsidRPr="00C81100">
        <w:rPr>
          <w:sz w:val="24"/>
          <w:szCs w:val="24"/>
        </w:rPr>
        <w:t xml:space="preserve"> parti</w:t>
      </w:r>
      <w:r w:rsidR="0050701F" w:rsidRPr="00C81100">
        <w:rPr>
          <w:sz w:val="24"/>
          <w:szCs w:val="24"/>
        </w:rPr>
        <w:t>e</w:t>
      </w:r>
      <w:r w:rsidR="00777417" w:rsidRPr="00C81100">
        <w:rPr>
          <w:sz w:val="24"/>
          <w:szCs w:val="24"/>
        </w:rPr>
        <w:t xml:space="preserve">s shall </w:t>
      </w:r>
      <w:r w:rsidR="005D22E7">
        <w:rPr>
          <w:sz w:val="24"/>
          <w:szCs w:val="24"/>
        </w:rPr>
        <w:t xml:space="preserve">each </w:t>
      </w:r>
      <w:r w:rsidR="00777417" w:rsidRPr="00C81100">
        <w:rPr>
          <w:sz w:val="24"/>
          <w:szCs w:val="24"/>
        </w:rPr>
        <w:t xml:space="preserve">file and serve </w:t>
      </w:r>
      <w:r w:rsidR="0050701F" w:rsidRPr="00C81100">
        <w:rPr>
          <w:sz w:val="24"/>
          <w:szCs w:val="24"/>
        </w:rPr>
        <w:t xml:space="preserve">an </w:t>
      </w:r>
      <w:r w:rsidR="00777417" w:rsidRPr="00C81100">
        <w:rPr>
          <w:sz w:val="24"/>
          <w:szCs w:val="24"/>
        </w:rPr>
        <w:t>Initial Prehearing Conference memorand</w:t>
      </w:r>
      <w:r w:rsidR="005D22E7">
        <w:rPr>
          <w:sz w:val="24"/>
          <w:szCs w:val="24"/>
        </w:rPr>
        <w:t>um</w:t>
      </w:r>
      <w:r w:rsidR="00777417" w:rsidRPr="00C81100">
        <w:rPr>
          <w:sz w:val="24"/>
          <w:szCs w:val="24"/>
        </w:rPr>
        <w:t xml:space="preserve"> which shall include:</w:t>
      </w:r>
    </w:p>
    <w:p w14:paraId="208008C0" w14:textId="77777777" w:rsidR="00C85CA5" w:rsidRPr="00C81100" w:rsidRDefault="00C85CA5" w:rsidP="006A416B">
      <w:pPr>
        <w:widowControl w:val="0"/>
        <w:spacing w:line="360" w:lineRule="auto"/>
        <w:rPr>
          <w:sz w:val="24"/>
          <w:szCs w:val="24"/>
        </w:rPr>
      </w:pPr>
    </w:p>
    <w:p w14:paraId="208008C1" w14:textId="77777777" w:rsidR="00777417" w:rsidRDefault="00777417" w:rsidP="00405714">
      <w:pPr>
        <w:widowControl w:val="0"/>
        <w:numPr>
          <w:ilvl w:val="0"/>
          <w:numId w:val="1"/>
        </w:numPr>
        <w:rPr>
          <w:sz w:val="24"/>
          <w:szCs w:val="24"/>
        </w:rPr>
      </w:pPr>
      <w:r w:rsidRPr="00C81100">
        <w:rPr>
          <w:sz w:val="24"/>
          <w:szCs w:val="24"/>
        </w:rPr>
        <w:t>The information described in Paragraph 2, above.</w:t>
      </w:r>
    </w:p>
    <w:p w14:paraId="208008C2" w14:textId="77777777" w:rsidR="00405714" w:rsidRPr="00C81100" w:rsidRDefault="00405714" w:rsidP="00405714">
      <w:pPr>
        <w:widowControl w:val="0"/>
        <w:rPr>
          <w:sz w:val="24"/>
          <w:szCs w:val="24"/>
        </w:rPr>
      </w:pPr>
    </w:p>
    <w:p w14:paraId="208008C3" w14:textId="77777777" w:rsidR="00777417" w:rsidRDefault="003212B2" w:rsidP="00405714">
      <w:pPr>
        <w:pStyle w:val="BodyTextIndent2"/>
        <w:numPr>
          <w:ilvl w:val="0"/>
          <w:numId w:val="1"/>
        </w:numPr>
        <w:spacing w:line="240" w:lineRule="auto"/>
        <w:rPr>
          <w:sz w:val="24"/>
          <w:szCs w:val="24"/>
        </w:rPr>
      </w:pPr>
      <w:r w:rsidRPr="00C81100">
        <w:rPr>
          <w:sz w:val="24"/>
          <w:szCs w:val="24"/>
        </w:rPr>
        <w:t>P</w:t>
      </w:r>
      <w:r w:rsidR="00777417" w:rsidRPr="00C81100">
        <w:rPr>
          <w:sz w:val="24"/>
          <w:szCs w:val="24"/>
        </w:rPr>
        <w:t>roposed orders with respect to discovery.</w:t>
      </w:r>
    </w:p>
    <w:p w14:paraId="208008C4" w14:textId="77777777" w:rsidR="00405714" w:rsidRPr="00C81100" w:rsidRDefault="00405714" w:rsidP="00405714">
      <w:pPr>
        <w:pStyle w:val="BodyTextIndent2"/>
        <w:spacing w:line="240" w:lineRule="auto"/>
        <w:ind w:left="0" w:firstLine="0"/>
        <w:rPr>
          <w:sz w:val="24"/>
          <w:szCs w:val="24"/>
        </w:rPr>
      </w:pPr>
    </w:p>
    <w:p w14:paraId="208008C5" w14:textId="3E9416A4" w:rsidR="00405714" w:rsidRDefault="00777417" w:rsidP="00405714">
      <w:pPr>
        <w:widowControl w:val="0"/>
        <w:numPr>
          <w:ilvl w:val="0"/>
          <w:numId w:val="1"/>
        </w:numPr>
        <w:ind w:left="1440" w:firstLine="720"/>
        <w:rPr>
          <w:sz w:val="24"/>
          <w:szCs w:val="24"/>
        </w:rPr>
      </w:pPr>
      <w:r w:rsidRPr="00CC065A">
        <w:rPr>
          <w:sz w:val="24"/>
          <w:szCs w:val="24"/>
        </w:rPr>
        <w:t>A</w:t>
      </w:r>
      <w:r w:rsidR="00EC1422" w:rsidRPr="00CC065A">
        <w:rPr>
          <w:sz w:val="24"/>
          <w:szCs w:val="24"/>
        </w:rPr>
        <w:t xml:space="preserve"> proposed litigation schedule, agreed to by all parties if possible</w:t>
      </w:r>
      <w:r w:rsidR="00002248">
        <w:rPr>
          <w:sz w:val="24"/>
          <w:szCs w:val="24"/>
        </w:rPr>
        <w:t>.</w:t>
      </w:r>
      <w:r w:rsidR="00B74628" w:rsidRPr="00CC065A">
        <w:rPr>
          <w:sz w:val="24"/>
          <w:szCs w:val="24"/>
        </w:rPr>
        <w:t xml:space="preserve">  </w:t>
      </w:r>
    </w:p>
    <w:p w14:paraId="208008C6" w14:textId="77777777" w:rsidR="00CC065A" w:rsidRPr="00CC065A" w:rsidRDefault="00CC065A" w:rsidP="00CC065A">
      <w:pPr>
        <w:widowControl w:val="0"/>
        <w:ind w:left="2160"/>
        <w:rPr>
          <w:sz w:val="24"/>
          <w:szCs w:val="24"/>
        </w:rPr>
      </w:pPr>
    </w:p>
    <w:p w14:paraId="208008C7" w14:textId="77777777"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14:paraId="208008C8" w14:textId="77777777" w:rsidR="00405714" w:rsidRPr="00C81100" w:rsidRDefault="00405714" w:rsidP="00405714">
      <w:pPr>
        <w:widowControl w:val="0"/>
        <w:rPr>
          <w:sz w:val="24"/>
          <w:szCs w:val="24"/>
        </w:rPr>
      </w:pPr>
    </w:p>
    <w:p w14:paraId="208008C9" w14:textId="77777777"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14:paraId="208008CA" w14:textId="77777777" w:rsidR="00405714" w:rsidRPr="00C81100" w:rsidRDefault="00405714" w:rsidP="00405714">
      <w:pPr>
        <w:pStyle w:val="BodyTextIndent3"/>
        <w:spacing w:line="240" w:lineRule="auto"/>
        <w:ind w:firstLine="0"/>
        <w:jc w:val="left"/>
        <w:rPr>
          <w:sz w:val="24"/>
          <w:szCs w:val="24"/>
        </w:rPr>
      </w:pPr>
    </w:p>
    <w:p w14:paraId="208008CB" w14:textId="77777777"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14:paraId="208008CC" w14:textId="77777777" w:rsidR="00777417" w:rsidRPr="00C81100" w:rsidRDefault="00777417" w:rsidP="006A416B">
      <w:pPr>
        <w:pStyle w:val="BodyTextIndent"/>
        <w:ind w:firstLine="0"/>
        <w:rPr>
          <w:sz w:val="24"/>
          <w:szCs w:val="24"/>
        </w:rPr>
      </w:pPr>
    </w:p>
    <w:p w14:paraId="208008CD" w14:textId="52356533"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 xml:space="preserve">Attorneys shall insure that their appearance is entered in accordance with the provisions of 52 </w:t>
      </w:r>
      <w:proofErr w:type="spellStart"/>
      <w:proofErr w:type="gramStart"/>
      <w:r w:rsidR="00777417" w:rsidRPr="00C81100">
        <w:rPr>
          <w:rFonts w:ascii="Times New Roman" w:hAnsi="Times New Roman" w:cs="Times New Roman"/>
          <w:spacing w:val="-3"/>
        </w:rPr>
        <w:t>Pa.Code</w:t>
      </w:r>
      <w:proofErr w:type="spellEnd"/>
      <w:proofErr w:type="gramEnd"/>
      <w:r w:rsidR="00777417" w:rsidRPr="00C81100">
        <w:rPr>
          <w:rFonts w:ascii="Times New Roman" w:hAnsi="Times New Roman" w:cs="Times New Roman"/>
          <w:spacing w:val="-3"/>
        </w:rPr>
        <w:t xml:space="preserv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14:paraId="208008CE" w14:textId="77777777"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14:paraId="208008CF" w14:textId="3AC33D9C"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 xml:space="preserve">be prepared for useful discussion of all </w:t>
      </w:r>
      <w:r w:rsidR="00002248">
        <w:rPr>
          <w:rFonts w:ascii="Times New Roman" w:hAnsi="Times New Roman" w:cs="Times New Roman"/>
          <w:spacing w:val="-3"/>
        </w:rPr>
        <w:t>issues</w:t>
      </w:r>
      <w:r w:rsidR="00355692" w:rsidRPr="00C81100">
        <w:rPr>
          <w:rFonts w:ascii="Times New Roman" w:hAnsi="Times New Roman" w:cs="Times New Roman"/>
          <w:spacing w:val="-3"/>
        </w:rPr>
        <w:t xml:space="preserve"> involved in the proceeding, both procedural and substantive.  Parties’ representatives shall be fully authorized to make commitments, both procedural and substantive, on behalf of their represented party.</w:t>
      </w:r>
    </w:p>
    <w:p w14:paraId="208008D0" w14:textId="77777777"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14:paraId="208008D1" w14:textId="77777777"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The following matters shall be addressed at the prehearing conference:</w:t>
      </w:r>
    </w:p>
    <w:p w14:paraId="208008D2" w14:textId="77777777"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14:paraId="208008D3" w14:textId="77777777" w:rsidR="008032DA" w:rsidRDefault="008032DA" w:rsidP="00E83D24">
      <w:pPr>
        <w:pStyle w:val="ParaTab1"/>
        <w:numPr>
          <w:ilvl w:val="0"/>
          <w:numId w:val="2"/>
        </w:numPr>
        <w:tabs>
          <w:tab w:val="clear" w:pos="-720"/>
        </w:tabs>
        <w:ind w:left="1440" w:firstLine="720"/>
        <w:rPr>
          <w:rFonts w:ascii="Times New Roman" w:hAnsi="Times New Roman" w:cs="Times New Roman"/>
          <w:spacing w:val="-3"/>
        </w:rPr>
      </w:pPr>
      <w:r w:rsidRPr="00C81100">
        <w:rPr>
          <w:rFonts w:ascii="Times New Roman" w:hAnsi="Times New Roman" w:cs="Times New Roman"/>
          <w:spacing w:val="-3"/>
        </w:rPr>
        <w:lastRenderedPageBreak/>
        <w:t>Establishment of the official service list and an informal e-mail distribution list.</w:t>
      </w:r>
    </w:p>
    <w:p w14:paraId="208008D4" w14:textId="77777777" w:rsidR="00E83D24" w:rsidRDefault="00E83D24" w:rsidP="00E83D24">
      <w:pPr>
        <w:pStyle w:val="ParaTab1"/>
        <w:tabs>
          <w:tab w:val="clear" w:pos="-720"/>
        </w:tabs>
        <w:rPr>
          <w:rFonts w:ascii="Times New Roman" w:hAnsi="Times New Roman" w:cs="Times New Roman"/>
          <w:spacing w:val="-3"/>
        </w:rPr>
      </w:pPr>
    </w:p>
    <w:p w14:paraId="208008D5" w14:textId="14D06D41" w:rsidR="00E83D24" w:rsidRPr="00B74628" w:rsidRDefault="00E83D24" w:rsidP="00E83D24">
      <w:pPr>
        <w:pStyle w:val="ParaTab1"/>
        <w:tabs>
          <w:tab w:val="clear" w:pos="-720"/>
        </w:tabs>
        <w:rPr>
          <w:b/>
        </w:rPr>
      </w:pPr>
      <w:r>
        <w:rPr>
          <w:rFonts w:ascii="Times New Roman" w:hAnsi="Times New Roman" w:cs="Times New Roman"/>
          <w:spacing w:val="-3"/>
        </w:rPr>
        <w:tab/>
        <w:t>(b)</w:t>
      </w:r>
      <w:r>
        <w:rPr>
          <w:rFonts w:ascii="Times New Roman" w:hAnsi="Times New Roman" w:cs="Times New Roman"/>
          <w:spacing w:val="-3"/>
        </w:rPr>
        <w:tab/>
        <w:t>Establishment of a litigation schedule</w:t>
      </w:r>
      <w:r w:rsidR="00002248">
        <w:rPr>
          <w:rFonts w:ascii="Times New Roman" w:hAnsi="Times New Roman" w:cs="Times New Roman"/>
          <w:spacing w:val="-3"/>
        </w:rPr>
        <w:t>.</w:t>
      </w:r>
      <w:r w:rsidR="00B74628">
        <w:t xml:space="preserve"> </w:t>
      </w:r>
    </w:p>
    <w:p w14:paraId="208008D6" w14:textId="77777777" w:rsidR="00E83D24" w:rsidRDefault="00E83D24" w:rsidP="00E83D24">
      <w:pPr>
        <w:pStyle w:val="ParaTab1"/>
        <w:tabs>
          <w:tab w:val="clear" w:pos="-720"/>
        </w:tabs>
      </w:pPr>
    </w:p>
    <w:p w14:paraId="208008D7" w14:textId="77777777" w:rsidR="00F25149" w:rsidRDefault="00E83D24" w:rsidP="00E83D24">
      <w:pPr>
        <w:pStyle w:val="ParaTab1"/>
        <w:tabs>
          <w:tab w:val="clear" w:pos="-720"/>
        </w:tabs>
        <w:rPr>
          <w:rFonts w:ascii="Times New Roman" w:hAnsi="Times New Roman" w:cs="Times New Roman"/>
          <w:spacing w:val="-3"/>
        </w:rPr>
      </w:pPr>
      <w:r>
        <w:tab/>
        <w:t>(c)</w:t>
      </w:r>
      <w:r>
        <w:tab/>
      </w:r>
      <w:r w:rsidR="00650F97" w:rsidRPr="00C81100">
        <w:rPr>
          <w:rFonts w:ascii="Times New Roman" w:hAnsi="Times New Roman" w:cs="Times New Roman"/>
          <w:spacing w:val="-3"/>
        </w:rPr>
        <w:t xml:space="preserve">Any modification of the Commission’s rules pertaining to discovery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0F97" w:rsidRPr="00C81100">
        <w:rPr>
          <w:rFonts w:ascii="Times New Roman" w:hAnsi="Times New Roman" w:cs="Times New Roman"/>
          <w:spacing w:val="-3"/>
        </w:rPr>
        <w:t>(52 Pa. Code, Subchapter D) and subpoenas (52 Pa. Code § 5.421).</w:t>
      </w:r>
    </w:p>
    <w:p w14:paraId="208008D8" w14:textId="77777777" w:rsidR="00E83D24" w:rsidRDefault="00E83D24" w:rsidP="00E83D24">
      <w:pPr>
        <w:pStyle w:val="ParaTab1"/>
        <w:tabs>
          <w:tab w:val="clear" w:pos="-720"/>
        </w:tabs>
        <w:rPr>
          <w:rFonts w:ascii="Times New Roman" w:hAnsi="Times New Roman" w:cs="Times New Roman"/>
          <w:spacing w:val="-3"/>
        </w:rPr>
      </w:pPr>
    </w:p>
    <w:p w14:paraId="208008D9" w14:textId="77777777" w:rsidR="00F25149" w:rsidRPr="00F25149" w:rsidRDefault="00E83D24" w:rsidP="00E83D24">
      <w:pPr>
        <w:pStyle w:val="ParaTab1"/>
        <w:tabs>
          <w:tab w:val="clear" w:pos="-720"/>
        </w:tabs>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r w:rsidR="00650F97" w:rsidRPr="00C81100">
        <w:rPr>
          <w:rFonts w:ascii="Times New Roman" w:hAnsi="Times New Roman" w:cs="Times New Roman"/>
          <w:spacing w:val="-3"/>
        </w:rPr>
        <w:t xml:space="preserve">Other matters that may aid in the orderly conduct or disposition of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0F97" w:rsidRPr="00C81100">
        <w:rPr>
          <w:rFonts w:ascii="Times New Roman" w:hAnsi="Times New Roman" w:cs="Times New Roman"/>
          <w:spacing w:val="-3"/>
        </w:rPr>
        <w:t>the proceeding and the furtherance of justice, including but not limited to:</w:t>
      </w:r>
    </w:p>
    <w:p w14:paraId="208008DA" w14:textId="77777777" w:rsidR="00B4086D" w:rsidRDefault="00B4086D" w:rsidP="00F25149">
      <w:pPr>
        <w:pStyle w:val="ParaTab1"/>
        <w:tabs>
          <w:tab w:val="clear" w:pos="-720"/>
        </w:tabs>
        <w:spacing w:line="360" w:lineRule="auto"/>
        <w:ind w:firstLine="0"/>
        <w:rPr>
          <w:rFonts w:ascii="Times New Roman" w:hAnsi="Times New Roman" w:cs="Times New Roman"/>
          <w:spacing w:val="-3"/>
        </w:rPr>
      </w:pPr>
    </w:p>
    <w:p w14:paraId="208008DB" w14:textId="77777777"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 xml:space="preserve">Simplification of the </w:t>
      </w:r>
      <w:proofErr w:type="gramStart"/>
      <w:r w:rsidRPr="00C81100">
        <w:rPr>
          <w:rFonts w:ascii="Times New Roman" w:hAnsi="Times New Roman" w:cs="Times New Roman"/>
          <w:spacing w:val="-3"/>
        </w:rPr>
        <w:t>issues;</w:t>
      </w:r>
      <w:proofErr w:type="gramEnd"/>
    </w:p>
    <w:p w14:paraId="208008DC" w14:textId="77777777" w:rsidR="00F25149" w:rsidRPr="00C81100" w:rsidRDefault="00F25149" w:rsidP="00F25149">
      <w:pPr>
        <w:pStyle w:val="ParaTab1"/>
        <w:tabs>
          <w:tab w:val="clear" w:pos="-720"/>
        </w:tabs>
        <w:ind w:firstLine="0"/>
        <w:rPr>
          <w:rFonts w:ascii="Times New Roman" w:hAnsi="Times New Roman" w:cs="Times New Roman"/>
          <w:spacing w:val="-3"/>
        </w:rPr>
      </w:pPr>
    </w:p>
    <w:p w14:paraId="208008DD" w14:textId="77777777"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w:t>
      </w:r>
      <w:proofErr w:type="gramStart"/>
      <w:r w:rsidR="0051502A" w:rsidRPr="00C81100">
        <w:rPr>
          <w:rFonts w:ascii="Times New Roman" w:hAnsi="Times New Roman" w:cs="Times New Roman"/>
          <w:spacing w:val="-3"/>
        </w:rPr>
        <w:t>hearing;</w:t>
      </w:r>
      <w:proofErr w:type="gramEnd"/>
    </w:p>
    <w:p w14:paraId="208008DE" w14:textId="77777777" w:rsidR="00F25149" w:rsidRPr="00C81100" w:rsidRDefault="00F25149" w:rsidP="00F25149">
      <w:pPr>
        <w:pStyle w:val="ParaTab1"/>
        <w:tabs>
          <w:tab w:val="clear" w:pos="-720"/>
        </w:tabs>
        <w:ind w:firstLine="0"/>
        <w:rPr>
          <w:rFonts w:ascii="Times New Roman" w:hAnsi="Times New Roman" w:cs="Times New Roman"/>
          <w:spacing w:val="-3"/>
        </w:rPr>
      </w:pPr>
    </w:p>
    <w:p w14:paraId="208008DF" w14:textId="77777777"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 xml:space="preserve">)  Limitations as to the number of </w:t>
      </w:r>
      <w:proofErr w:type="gramStart"/>
      <w:r w:rsidR="0051502A" w:rsidRPr="00C81100">
        <w:rPr>
          <w:rFonts w:ascii="Times New Roman" w:hAnsi="Times New Roman" w:cs="Times New Roman"/>
          <w:spacing w:val="-3"/>
        </w:rPr>
        <w:t>witnesses;</w:t>
      </w:r>
      <w:proofErr w:type="gramEnd"/>
    </w:p>
    <w:p w14:paraId="208008E0" w14:textId="77777777" w:rsidR="00F25149" w:rsidRPr="00C81100" w:rsidRDefault="00F25149" w:rsidP="00F25149">
      <w:pPr>
        <w:pStyle w:val="ParaTab1"/>
        <w:tabs>
          <w:tab w:val="clear" w:pos="-720"/>
        </w:tabs>
        <w:ind w:firstLine="0"/>
        <w:rPr>
          <w:rFonts w:ascii="Times New Roman" w:hAnsi="Times New Roman" w:cs="Times New Roman"/>
          <w:spacing w:val="-3"/>
        </w:rPr>
      </w:pPr>
    </w:p>
    <w:p w14:paraId="208008E1" w14:textId="77777777"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(iv</w:t>
      </w:r>
      <w:r w:rsidR="0051502A" w:rsidRPr="00C81100">
        <w:rPr>
          <w:rFonts w:ascii="Times New Roman" w:hAnsi="Times New Roman" w:cs="Times New Roman"/>
          <w:spacing w:val="-3"/>
        </w:rPr>
        <w:t>)  Limitations of time and scope for direct and cross-examinations.</w:t>
      </w:r>
    </w:p>
    <w:p w14:paraId="208008E2" w14:textId="77777777" w:rsidR="00CC065A" w:rsidRPr="00C81100" w:rsidRDefault="00CC065A" w:rsidP="00F25149">
      <w:pPr>
        <w:pStyle w:val="ParaTab1"/>
        <w:tabs>
          <w:tab w:val="clear" w:pos="-720"/>
        </w:tabs>
        <w:rPr>
          <w:rFonts w:ascii="Times New Roman" w:hAnsi="Times New Roman" w:cs="Times New Roman"/>
          <w:spacing w:val="-3"/>
        </w:rPr>
      </w:pPr>
    </w:p>
    <w:p w14:paraId="208008E3" w14:textId="77777777"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14:paraId="208008E4" w14:textId="75A852E9"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Prehearing Conference, without good cause shown, shall constitute a waiver of all objections to the agreements reached, and to an order or ruling with respect thereto.</w:t>
      </w:r>
    </w:p>
    <w:p w14:paraId="208008E5" w14:textId="77777777" w:rsidR="009E7BFB" w:rsidRPr="00C81100" w:rsidRDefault="009E7BFB" w:rsidP="006A416B">
      <w:pPr>
        <w:pStyle w:val="BodyTextIndent"/>
        <w:ind w:firstLine="0"/>
        <w:rPr>
          <w:sz w:val="24"/>
          <w:szCs w:val="24"/>
        </w:rPr>
      </w:pPr>
    </w:p>
    <w:p w14:paraId="208008E6" w14:textId="77777777" w:rsidR="009F1C01" w:rsidRPr="00C81100" w:rsidRDefault="009F1C01" w:rsidP="006A416B">
      <w:pPr>
        <w:pStyle w:val="BodyTextIndent"/>
        <w:ind w:firstLine="0"/>
        <w:rPr>
          <w:sz w:val="24"/>
          <w:szCs w:val="24"/>
        </w:rPr>
      </w:pPr>
      <w:r w:rsidRPr="00C81100">
        <w:rPr>
          <w:sz w:val="24"/>
          <w:szCs w:val="24"/>
        </w:rPr>
        <w:tab/>
      </w:r>
      <w:r w:rsidRPr="00C81100">
        <w:rPr>
          <w:sz w:val="24"/>
          <w:szCs w:val="24"/>
        </w:rPr>
        <w:tab/>
      </w:r>
      <w:r w:rsidR="00E83D24">
        <w:rPr>
          <w:sz w:val="24"/>
          <w:szCs w:val="24"/>
        </w:rPr>
        <w:t>9</w:t>
      </w:r>
      <w:r w:rsidRPr="00C81100">
        <w:rPr>
          <w:sz w:val="24"/>
          <w:szCs w:val="24"/>
        </w:rPr>
        <w:t>.</w:t>
      </w:r>
      <w:r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14:paraId="208008E7" w14:textId="77777777" w:rsidR="009E7BFB" w:rsidRPr="00C81100" w:rsidRDefault="009E7BFB" w:rsidP="006A416B">
      <w:pPr>
        <w:pStyle w:val="BodyTextIndent"/>
        <w:ind w:firstLine="0"/>
        <w:rPr>
          <w:sz w:val="24"/>
          <w:szCs w:val="24"/>
        </w:rPr>
      </w:pPr>
    </w:p>
    <w:p w14:paraId="208008E8" w14:textId="77777777" w:rsidR="00777417" w:rsidRPr="00C81100" w:rsidRDefault="00777417" w:rsidP="006A416B">
      <w:pPr>
        <w:widowControl w:val="0"/>
        <w:spacing w:line="360" w:lineRule="auto"/>
        <w:rPr>
          <w:sz w:val="24"/>
          <w:szCs w:val="24"/>
        </w:rPr>
      </w:pPr>
    </w:p>
    <w:p w14:paraId="208008E9" w14:textId="77777777" w:rsidR="00777417" w:rsidRPr="00C81100" w:rsidRDefault="00777417" w:rsidP="006A416B">
      <w:pPr>
        <w:widowControl w:val="0"/>
        <w:spacing w:line="360" w:lineRule="auto"/>
        <w:rPr>
          <w:sz w:val="24"/>
          <w:szCs w:val="24"/>
        </w:rPr>
      </w:pPr>
    </w:p>
    <w:p w14:paraId="208008EA" w14:textId="36057178"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02248">
        <w:rPr>
          <w:sz w:val="24"/>
          <w:szCs w:val="24"/>
          <w:u w:val="single"/>
        </w:rPr>
        <w:t>February 29, 2024</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150EB1" w:rsidRPr="00C81100">
        <w:rPr>
          <w:sz w:val="24"/>
          <w:szCs w:val="24"/>
          <w:u w:val="single"/>
        </w:rPr>
        <w:tab/>
      </w:r>
      <w:r w:rsidR="00CF2C2D" w:rsidRPr="00C81100">
        <w:rPr>
          <w:sz w:val="24"/>
          <w:szCs w:val="24"/>
          <w:u w:val="single"/>
        </w:rPr>
        <w:tab/>
      </w:r>
      <w:r w:rsidR="00171AB4">
        <w:rPr>
          <w:sz w:val="24"/>
          <w:szCs w:val="24"/>
          <w:u w:val="single"/>
        </w:rPr>
        <w:t>/s/</w:t>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14:paraId="208008EB" w14:textId="77777777"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14:paraId="208008EC" w14:textId="77777777" w:rsidR="001600B8" w:rsidRDefault="00777417" w:rsidP="00115DAF">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14:paraId="3ADFE490" w14:textId="77777777" w:rsidR="00171AB4" w:rsidRDefault="00171AB4" w:rsidP="00115DAF">
      <w:pPr>
        <w:widowControl w:val="0"/>
        <w:rPr>
          <w:sz w:val="24"/>
          <w:szCs w:val="24"/>
        </w:rPr>
        <w:sectPr w:rsidR="00171AB4" w:rsidSect="006B08C2">
          <w:footerReference w:type="even" r:id="rId8"/>
          <w:footerReference w:type="default" r:id="rId9"/>
          <w:type w:val="continuous"/>
          <w:pgSz w:w="12240" w:h="15840"/>
          <w:pgMar w:top="1440" w:right="1440" w:bottom="1440" w:left="1440" w:header="720" w:footer="720" w:gutter="0"/>
          <w:cols w:space="720"/>
          <w:noEndnote/>
          <w:titlePg/>
        </w:sectPr>
      </w:pPr>
    </w:p>
    <w:p w14:paraId="1B3CC0CE" w14:textId="77777777" w:rsidR="00171AB4" w:rsidRPr="00171AB4" w:rsidRDefault="00171AB4" w:rsidP="00171AB4">
      <w:pPr>
        <w:rPr>
          <w:rFonts w:ascii="Microsoft Sans Serif" w:eastAsia="Microsoft Sans Serif" w:hAnsi="Microsoft Sans Serif" w:cs="Microsoft Sans Serif"/>
          <w:sz w:val="24"/>
          <w:szCs w:val="24"/>
        </w:rPr>
      </w:pPr>
      <w:r w:rsidRPr="00171AB4">
        <w:rPr>
          <w:rFonts w:ascii="Microsoft Sans Serif" w:eastAsia="Microsoft Sans Serif" w:hAnsi="Microsoft Sans Serif" w:cs="Microsoft Sans Serif"/>
          <w:b/>
          <w:sz w:val="24"/>
          <w:szCs w:val="24"/>
          <w:u w:val="single"/>
        </w:rPr>
        <w:lastRenderedPageBreak/>
        <w:t>C-2023-3044727 – BUREAU OF INVESTIGATION &amp; ENFORCEMENT v. PPL ELECTRIC UTILITIES CORPORATION</w:t>
      </w:r>
      <w:r w:rsidRPr="00171AB4">
        <w:rPr>
          <w:rFonts w:ascii="Microsoft Sans Serif" w:eastAsia="Microsoft Sans Serif" w:hAnsi="Microsoft Sans Serif" w:cs="Microsoft Sans Serif"/>
          <w:b/>
          <w:sz w:val="24"/>
          <w:szCs w:val="24"/>
          <w:u w:val="single"/>
        </w:rPr>
        <w:cr/>
      </w:r>
      <w:r w:rsidRPr="00171AB4">
        <w:rPr>
          <w:rFonts w:ascii="Microsoft Sans Serif" w:eastAsia="Microsoft Sans Serif" w:hAnsi="Microsoft Sans Serif" w:cs="Microsoft Sans Serif"/>
          <w:b/>
          <w:sz w:val="24"/>
          <w:szCs w:val="24"/>
          <w:u w:val="single"/>
        </w:rPr>
        <w:cr/>
      </w:r>
      <w:r w:rsidRPr="00171AB4">
        <w:rPr>
          <w:rFonts w:ascii="Microsoft Sans Serif" w:eastAsia="Microsoft Sans Serif" w:hAnsi="Microsoft Sans Serif" w:cs="Microsoft Sans Serif"/>
          <w:sz w:val="24"/>
          <w:szCs w:val="24"/>
        </w:rPr>
        <w:t>GRANT ROSUL COUNSEL</w:t>
      </w:r>
      <w:r w:rsidRPr="00171AB4">
        <w:rPr>
          <w:rFonts w:ascii="Microsoft Sans Serif" w:eastAsia="Microsoft Sans Serif" w:hAnsi="Microsoft Sans Serif" w:cs="Microsoft Sans Serif"/>
          <w:sz w:val="24"/>
          <w:szCs w:val="24"/>
        </w:rPr>
        <w:cr/>
        <w:t>PUBLIC UTILITY COMMISSON</w:t>
      </w:r>
      <w:r w:rsidRPr="00171AB4">
        <w:rPr>
          <w:rFonts w:ascii="Microsoft Sans Serif" w:eastAsia="Microsoft Sans Serif" w:hAnsi="Microsoft Sans Serif" w:cs="Microsoft Sans Serif"/>
          <w:sz w:val="24"/>
          <w:szCs w:val="24"/>
        </w:rPr>
        <w:cr/>
        <w:t>400 NORTH STREET</w:t>
      </w:r>
      <w:r w:rsidRPr="00171AB4">
        <w:rPr>
          <w:rFonts w:ascii="Microsoft Sans Serif" w:eastAsia="Microsoft Sans Serif" w:hAnsi="Microsoft Sans Serif" w:cs="Microsoft Sans Serif"/>
          <w:sz w:val="24"/>
          <w:szCs w:val="24"/>
        </w:rPr>
        <w:cr/>
        <w:t>3RD FLOOR</w:t>
      </w:r>
      <w:r w:rsidRPr="00171AB4">
        <w:rPr>
          <w:rFonts w:ascii="Microsoft Sans Serif" w:eastAsia="Microsoft Sans Serif" w:hAnsi="Microsoft Sans Serif" w:cs="Microsoft Sans Serif"/>
          <w:sz w:val="24"/>
          <w:szCs w:val="24"/>
        </w:rPr>
        <w:cr/>
        <w:t>HARRISBURG PA  17120</w:t>
      </w:r>
      <w:r w:rsidRPr="00171AB4">
        <w:rPr>
          <w:rFonts w:ascii="Microsoft Sans Serif" w:eastAsia="Microsoft Sans Serif" w:hAnsi="Microsoft Sans Serif" w:cs="Microsoft Sans Serif"/>
          <w:sz w:val="24"/>
          <w:szCs w:val="24"/>
        </w:rPr>
        <w:cr/>
      </w:r>
      <w:r w:rsidRPr="00171AB4">
        <w:rPr>
          <w:rFonts w:ascii="Microsoft Sans Serif" w:eastAsia="Microsoft Sans Serif" w:hAnsi="Microsoft Sans Serif" w:cs="Microsoft Sans Serif"/>
          <w:b/>
          <w:bCs/>
          <w:sz w:val="24"/>
          <w:szCs w:val="24"/>
        </w:rPr>
        <w:t>717.783.5243</w:t>
      </w:r>
      <w:r w:rsidRPr="00171AB4">
        <w:rPr>
          <w:rFonts w:ascii="Microsoft Sans Serif" w:eastAsia="Microsoft Sans Serif" w:hAnsi="Microsoft Sans Serif" w:cs="Microsoft Sans Serif"/>
          <w:sz w:val="24"/>
          <w:szCs w:val="24"/>
        </w:rPr>
        <w:cr/>
        <w:t>grosul@pa.gov</w:t>
      </w:r>
      <w:r w:rsidRPr="00171AB4">
        <w:rPr>
          <w:rFonts w:ascii="Microsoft Sans Serif" w:eastAsia="Microsoft Sans Serif" w:hAnsi="Microsoft Sans Serif" w:cs="Microsoft Sans Serif"/>
          <w:sz w:val="24"/>
          <w:szCs w:val="24"/>
        </w:rPr>
        <w:cr/>
        <w:t xml:space="preserve">Accepts </w:t>
      </w:r>
      <w:proofErr w:type="gramStart"/>
      <w:r w:rsidRPr="00171AB4">
        <w:rPr>
          <w:rFonts w:ascii="Microsoft Sans Serif" w:eastAsia="Microsoft Sans Serif" w:hAnsi="Microsoft Sans Serif" w:cs="Microsoft Sans Serif"/>
          <w:sz w:val="24"/>
          <w:szCs w:val="24"/>
        </w:rPr>
        <w:t>eService</w:t>
      </w:r>
      <w:proofErr w:type="gramEnd"/>
      <w:r w:rsidRPr="00171AB4">
        <w:rPr>
          <w:rFonts w:ascii="Microsoft Sans Serif" w:eastAsia="Microsoft Sans Serif" w:hAnsi="Microsoft Sans Serif" w:cs="Microsoft Sans Serif"/>
          <w:sz w:val="24"/>
          <w:szCs w:val="24"/>
        </w:rPr>
        <w:cr/>
      </w:r>
    </w:p>
    <w:p w14:paraId="04BD5011" w14:textId="77777777" w:rsidR="00171AB4" w:rsidRPr="00171AB4" w:rsidRDefault="00171AB4" w:rsidP="00171AB4">
      <w:pPr>
        <w:rPr>
          <w:rFonts w:ascii="Microsoft Sans Serif" w:eastAsia="Microsoft Sans Serif" w:hAnsi="Microsoft Sans Serif" w:cs="Microsoft Sans Serif"/>
          <w:sz w:val="24"/>
          <w:szCs w:val="24"/>
        </w:rPr>
      </w:pPr>
      <w:r w:rsidRPr="00171AB4">
        <w:rPr>
          <w:rFonts w:ascii="Microsoft Sans Serif" w:eastAsia="Microsoft Sans Serif" w:hAnsi="Microsoft Sans Serif" w:cs="Microsoft Sans Serif"/>
          <w:sz w:val="24"/>
          <w:szCs w:val="24"/>
        </w:rPr>
        <w:t>MICHAEL L SWINDLER ESQUIRE</w:t>
      </w:r>
      <w:r w:rsidRPr="00171AB4">
        <w:rPr>
          <w:rFonts w:ascii="Microsoft Sans Serif" w:eastAsia="Microsoft Sans Serif" w:hAnsi="Microsoft Sans Serif" w:cs="Microsoft Sans Serif"/>
          <w:sz w:val="24"/>
          <w:szCs w:val="24"/>
        </w:rPr>
        <w:cr/>
        <w:t>BI&amp;E</w:t>
      </w:r>
      <w:r w:rsidRPr="00171AB4">
        <w:rPr>
          <w:rFonts w:ascii="Microsoft Sans Serif" w:eastAsia="Microsoft Sans Serif" w:hAnsi="Microsoft Sans Serif" w:cs="Microsoft Sans Serif"/>
          <w:sz w:val="24"/>
          <w:szCs w:val="24"/>
        </w:rPr>
        <w:cr/>
        <w:t>400 North Street</w:t>
      </w:r>
      <w:r w:rsidRPr="00171AB4">
        <w:rPr>
          <w:rFonts w:ascii="Microsoft Sans Serif" w:eastAsia="Microsoft Sans Serif" w:hAnsi="Microsoft Sans Serif" w:cs="Microsoft Sans Serif"/>
          <w:sz w:val="24"/>
          <w:szCs w:val="24"/>
        </w:rPr>
        <w:cr/>
        <w:t>PO BOX 3265</w:t>
      </w:r>
      <w:r w:rsidRPr="00171AB4">
        <w:rPr>
          <w:rFonts w:ascii="Microsoft Sans Serif" w:eastAsia="Microsoft Sans Serif" w:hAnsi="Microsoft Sans Serif" w:cs="Microsoft Sans Serif"/>
          <w:sz w:val="24"/>
          <w:szCs w:val="24"/>
        </w:rPr>
        <w:cr/>
        <w:t>HARRISBURG PA  17105-3265</w:t>
      </w:r>
      <w:r w:rsidRPr="00171AB4">
        <w:rPr>
          <w:rFonts w:ascii="Microsoft Sans Serif" w:eastAsia="Microsoft Sans Serif" w:hAnsi="Microsoft Sans Serif" w:cs="Microsoft Sans Serif"/>
          <w:sz w:val="24"/>
          <w:szCs w:val="24"/>
        </w:rPr>
        <w:cr/>
      </w:r>
      <w:r w:rsidRPr="00171AB4">
        <w:rPr>
          <w:rFonts w:ascii="Microsoft Sans Serif" w:eastAsia="Microsoft Sans Serif" w:hAnsi="Microsoft Sans Serif" w:cs="Microsoft Sans Serif"/>
          <w:b/>
          <w:bCs/>
          <w:sz w:val="24"/>
          <w:szCs w:val="24"/>
        </w:rPr>
        <w:t>717.783.6369</w:t>
      </w:r>
      <w:r w:rsidRPr="00171AB4">
        <w:rPr>
          <w:rFonts w:ascii="Microsoft Sans Serif" w:eastAsia="Microsoft Sans Serif" w:hAnsi="Microsoft Sans Serif" w:cs="Microsoft Sans Serif"/>
          <w:sz w:val="24"/>
          <w:szCs w:val="24"/>
        </w:rPr>
        <w:cr/>
        <w:t>mswindler@pa.gov</w:t>
      </w:r>
      <w:r w:rsidRPr="00171AB4">
        <w:rPr>
          <w:rFonts w:ascii="Microsoft Sans Serif" w:eastAsia="Microsoft Sans Serif" w:hAnsi="Microsoft Sans Serif" w:cs="Microsoft Sans Serif"/>
          <w:sz w:val="24"/>
          <w:szCs w:val="24"/>
        </w:rPr>
        <w:cr/>
        <w:t xml:space="preserve">Accepts </w:t>
      </w:r>
      <w:proofErr w:type="gramStart"/>
      <w:r w:rsidRPr="00171AB4">
        <w:rPr>
          <w:rFonts w:ascii="Microsoft Sans Serif" w:eastAsia="Microsoft Sans Serif" w:hAnsi="Microsoft Sans Serif" w:cs="Microsoft Sans Serif"/>
          <w:sz w:val="24"/>
          <w:szCs w:val="24"/>
        </w:rPr>
        <w:t>eService</w:t>
      </w:r>
      <w:proofErr w:type="gramEnd"/>
      <w:r w:rsidRPr="00171AB4">
        <w:rPr>
          <w:rFonts w:ascii="Microsoft Sans Serif" w:eastAsia="Microsoft Sans Serif" w:hAnsi="Microsoft Sans Serif" w:cs="Microsoft Sans Serif"/>
          <w:sz w:val="24"/>
          <w:szCs w:val="24"/>
        </w:rPr>
        <w:cr/>
      </w:r>
    </w:p>
    <w:p w14:paraId="6DB55C9D" w14:textId="77777777" w:rsidR="00171AB4" w:rsidRPr="00171AB4" w:rsidRDefault="00171AB4" w:rsidP="00171AB4">
      <w:pPr>
        <w:rPr>
          <w:rFonts w:ascii="Microsoft Sans Serif" w:eastAsia="Microsoft Sans Serif" w:hAnsi="Microsoft Sans Serif" w:cs="Microsoft Sans Serif"/>
          <w:sz w:val="24"/>
          <w:szCs w:val="24"/>
        </w:rPr>
      </w:pPr>
      <w:bookmarkStart w:id="0" w:name="_Hlk160099163"/>
      <w:r w:rsidRPr="00171AB4">
        <w:rPr>
          <w:rFonts w:ascii="Microsoft Sans Serif" w:eastAsia="Microsoft Sans Serif" w:hAnsi="Microsoft Sans Serif" w:cs="Microsoft Sans Serif"/>
          <w:sz w:val="24"/>
          <w:szCs w:val="24"/>
        </w:rPr>
        <w:t>DAVID B MACGREGOR ESQUIRE</w:t>
      </w:r>
      <w:r w:rsidRPr="00171AB4">
        <w:rPr>
          <w:rFonts w:ascii="Microsoft Sans Serif" w:eastAsia="Microsoft Sans Serif" w:hAnsi="Microsoft Sans Serif" w:cs="Microsoft Sans Serif"/>
          <w:sz w:val="24"/>
          <w:szCs w:val="24"/>
        </w:rPr>
        <w:cr/>
        <w:t>POST &amp; SCHELL PC</w:t>
      </w:r>
      <w:r w:rsidRPr="00171AB4">
        <w:rPr>
          <w:rFonts w:ascii="Microsoft Sans Serif" w:eastAsia="Microsoft Sans Serif" w:hAnsi="Microsoft Sans Serif" w:cs="Microsoft Sans Serif"/>
          <w:sz w:val="24"/>
          <w:szCs w:val="24"/>
        </w:rPr>
        <w:cr/>
        <w:t>17TH NORTH 2ND STREET 12TH FLOOR</w:t>
      </w:r>
      <w:r w:rsidRPr="00171AB4">
        <w:rPr>
          <w:rFonts w:ascii="Microsoft Sans Serif" w:eastAsia="Microsoft Sans Serif" w:hAnsi="Microsoft Sans Serif" w:cs="Microsoft Sans Serif"/>
          <w:sz w:val="24"/>
          <w:szCs w:val="24"/>
        </w:rPr>
        <w:cr/>
        <w:t>HARRISBURG PA  17101-1601</w:t>
      </w:r>
      <w:r w:rsidRPr="00171AB4">
        <w:rPr>
          <w:rFonts w:ascii="Microsoft Sans Serif" w:eastAsia="Microsoft Sans Serif" w:hAnsi="Microsoft Sans Serif" w:cs="Microsoft Sans Serif"/>
          <w:sz w:val="24"/>
          <w:szCs w:val="24"/>
        </w:rPr>
        <w:cr/>
      </w:r>
      <w:bookmarkEnd w:id="0"/>
      <w:r w:rsidRPr="00171AB4">
        <w:rPr>
          <w:rFonts w:ascii="Microsoft Sans Serif" w:eastAsia="Microsoft Sans Serif" w:hAnsi="Microsoft Sans Serif" w:cs="Microsoft Sans Serif"/>
          <w:b/>
          <w:bCs/>
          <w:sz w:val="24"/>
          <w:szCs w:val="24"/>
        </w:rPr>
        <w:t>215.587.1197</w:t>
      </w:r>
      <w:r w:rsidRPr="00171AB4">
        <w:rPr>
          <w:rFonts w:ascii="Microsoft Sans Serif" w:eastAsia="Microsoft Sans Serif" w:hAnsi="Microsoft Sans Serif" w:cs="Microsoft Sans Serif"/>
          <w:b/>
          <w:bCs/>
          <w:sz w:val="24"/>
          <w:szCs w:val="24"/>
        </w:rPr>
        <w:cr/>
        <w:t>215.320.4879</w:t>
      </w:r>
      <w:r w:rsidRPr="00171AB4">
        <w:rPr>
          <w:rFonts w:ascii="Microsoft Sans Serif" w:eastAsia="Microsoft Sans Serif" w:hAnsi="Microsoft Sans Serif" w:cs="Microsoft Sans Serif"/>
          <w:b/>
          <w:bCs/>
          <w:sz w:val="24"/>
          <w:szCs w:val="24"/>
        </w:rPr>
        <w:cr/>
      </w:r>
      <w:r w:rsidRPr="00171AB4">
        <w:rPr>
          <w:rFonts w:ascii="Microsoft Sans Serif" w:eastAsia="Microsoft Sans Serif" w:hAnsi="Microsoft Sans Serif" w:cs="Microsoft Sans Serif"/>
          <w:sz w:val="24"/>
          <w:szCs w:val="24"/>
        </w:rPr>
        <w:t>DMACGREGOR@POSTSCHELL.COM</w:t>
      </w:r>
      <w:r w:rsidRPr="00171AB4">
        <w:rPr>
          <w:rFonts w:ascii="Microsoft Sans Serif" w:eastAsia="Microsoft Sans Serif" w:hAnsi="Microsoft Sans Serif" w:cs="Microsoft Sans Serif"/>
          <w:sz w:val="24"/>
          <w:szCs w:val="24"/>
        </w:rPr>
        <w:cr/>
        <w:t>Served by email and USPS First-Class Mail</w:t>
      </w:r>
    </w:p>
    <w:p w14:paraId="61AED4F7" w14:textId="77777777" w:rsidR="00171AB4" w:rsidRPr="00171AB4" w:rsidRDefault="00171AB4" w:rsidP="00171AB4">
      <w:pPr>
        <w:rPr>
          <w:rFonts w:ascii="Microsoft Sans Serif" w:eastAsia="Microsoft Sans Serif" w:hAnsi="Microsoft Sans Serif" w:cs="Microsoft Sans Serif"/>
          <w:i/>
          <w:iCs/>
          <w:sz w:val="24"/>
          <w:szCs w:val="24"/>
        </w:rPr>
      </w:pPr>
      <w:r w:rsidRPr="00171AB4">
        <w:rPr>
          <w:rFonts w:ascii="Microsoft Sans Serif" w:eastAsia="Microsoft Sans Serif" w:hAnsi="Microsoft Sans Serif" w:cs="Microsoft Sans Serif"/>
          <w:i/>
          <w:iCs/>
          <w:sz w:val="24"/>
          <w:szCs w:val="24"/>
        </w:rPr>
        <w:t>Counsel represents PPL Electric Utilities Corporation</w:t>
      </w:r>
    </w:p>
    <w:p w14:paraId="0B2CF128" w14:textId="77777777" w:rsidR="00171AB4" w:rsidRPr="00171AB4" w:rsidRDefault="00171AB4" w:rsidP="00171AB4">
      <w:pPr>
        <w:rPr>
          <w:rFonts w:ascii="Microsoft Sans Serif" w:eastAsia="Microsoft Sans Serif" w:hAnsi="Microsoft Sans Serif" w:cs="Microsoft Sans Serif"/>
          <w:sz w:val="24"/>
          <w:szCs w:val="24"/>
        </w:rPr>
      </w:pPr>
      <w:r w:rsidRPr="00171AB4">
        <w:rPr>
          <w:rFonts w:ascii="Microsoft Sans Serif" w:eastAsia="Microsoft Sans Serif" w:hAnsi="Microsoft Sans Serif" w:cs="Microsoft Sans Serif"/>
          <w:sz w:val="24"/>
          <w:szCs w:val="24"/>
        </w:rPr>
        <w:cr/>
        <w:t>DEVIN T RYAN ESQUIRE</w:t>
      </w:r>
      <w:r w:rsidRPr="00171AB4">
        <w:rPr>
          <w:rFonts w:ascii="Microsoft Sans Serif" w:eastAsia="Microsoft Sans Serif" w:hAnsi="Microsoft Sans Serif" w:cs="Microsoft Sans Serif"/>
          <w:sz w:val="24"/>
          <w:szCs w:val="24"/>
        </w:rPr>
        <w:cr/>
        <w:t>POST AND SCHELL PC</w:t>
      </w:r>
      <w:r w:rsidRPr="00171AB4">
        <w:rPr>
          <w:rFonts w:ascii="Microsoft Sans Serif" w:eastAsia="Microsoft Sans Serif" w:hAnsi="Microsoft Sans Serif" w:cs="Microsoft Sans Serif"/>
          <w:sz w:val="24"/>
          <w:szCs w:val="24"/>
        </w:rPr>
        <w:cr/>
        <w:t>17 N 2ND ST 12TH FL</w:t>
      </w:r>
      <w:r w:rsidRPr="00171AB4">
        <w:rPr>
          <w:rFonts w:ascii="Microsoft Sans Serif" w:eastAsia="Microsoft Sans Serif" w:hAnsi="Microsoft Sans Serif" w:cs="Microsoft Sans Serif"/>
          <w:sz w:val="24"/>
          <w:szCs w:val="24"/>
        </w:rPr>
        <w:cr/>
        <w:t>HARRISBURG PA  17101-1601</w:t>
      </w:r>
      <w:r w:rsidRPr="00171AB4">
        <w:rPr>
          <w:rFonts w:ascii="Microsoft Sans Serif" w:eastAsia="Microsoft Sans Serif" w:hAnsi="Microsoft Sans Serif" w:cs="Microsoft Sans Serif"/>
          <w:sz w:val="24"/>
          <w:szCs w:val="24"/>
        </w:rPr>
        <w:cr/>
      </w:r>
      <w:r w:rsidRPr="00171AB4">
        <w:rPr>
          <w:rFonts w:ascii="Microsoft Sans Serif" w:eastAsia="Microsoft Sans Serif" w:hAnsi="Microsoft Sans Serif" w:cs="Microsoft Sans Serif"/>
          <w:b/>
          <w:bCs/>
          <w:sz w:val="24"/>
          <w:szCs w:val="24"/>
        </w:rPr>
        <w:t>717.612.6052</w:t>
      </w:r>
      <w:r w:rsidRPr="00171AB4">
        <w:rPr>
          <w:rFonts w:ascii="Microsoft Sans Serif" w:eastAsia="Microsoft Sans Serif" w:hAnsi="Microsoft Sans Serif" w:cs="Microsoft Sans Serif"/>
          <w:b/>
          <w:bCs/>
          <w:sz w:val="24"/>
          <w:szCs w:val="24"/>
        </w:rPr>
        <w:cr/>
        <w:t>717.731.1970</w:t>
      </w:r>
      <w:r w:rsidRPr="00171AB4">
        <w:rPr>
          <w:rFonts w:ascii="Microsoft Sans Serif" w:eastAsia="Microsoft Sans Serif" w:hAnsi="Microsoft Sans Serif" w:cs="Microsoft Sans Serif"/>
          <w:b/>
          <w:bCs/>
          <w:sz w:val="24"/>
          <w:szCs w:val="24"/>
        </w:rPr>
        <w:cr/>
      </w:r>
      <w:r w:rsidRPr="00171AB4">
        <w:rPr>
          <w:rFonts w:ascii="Microsoft Sans Serif" w:eastAsia="Microsoft Sans Serif" w:hAnsi="Microsoft Sans Serif" w:cs="Microsoft Sans Serif"/>
          <w:sz w:val="24"/>
          <w:szCs w:val="24"/>
        </w:rPr>
        <w:t>dryan@postschell.com</w:t>
      </w:r>
      <w:r w:rsidRPr="00171AB4">
        <w:rPr>
          <w:rFonts w:ascii="Microsoft Sans Serif" w:eastAsia="Microsoft Sans Serif" w:hAnsi="Microsoft Sans Serif" w:cs="Microsoft Sans Serif"/>
          <w:sz w:val="24"/>
          <w:szCs w:val="24"/>
        </w:rPr>
        <w:cr/>
        <w:t xml:space="preserve">Accepts </w:t>
      </w:r>
      <w:proofErr w:type="gramStart"/>
      <w:r w:rsidRPr="00171AB4">
        <w:rPr>
          <w:rFonts w:ascii="Microsoft Sans Serif" w:eastAsia="Microsoft Sans Serif" w:hAnsi="Microsoft Sans Serif" w:cs="Microsoft Sans Serif"/>
          <w:sz w:val="24"/>
          <w:szCs w:val="24"/>
        </w:rPr>
        <w:t>eService</w:t>
      </w:r>
      <w:proofErr w:type="gramEnd"/>
    </w:p>
    <w:p w14:paraId="562C54CF" w14:textId="77777777" w:rsidR="00171AB4" w:rsidRPr="00171AB4" w:rsidRDefault="00171AB4" w:rsidP="00171AB4">
      <w:pPr>
        <w:rPr>
          <w:rFonts w:ascii="Microsoft Sans Serif" w:hAnsi="Microsoft Sans Serif" w:cs="Microsoft Sans Serif"/>
          <w:i/>
          <w:iCs/>
          <w:sz w:val="24"/>
          <w:szCs w:val="24"/>
        </w:rPr>
      </w:pPr>
      <w:r w:rsidRPr="00171AB4">
        <w:rPr>
          <w:rFonts w:ascii="Microsoft Sans Serif" w:eastAsia="Microsoft Sans Serif" w:hAnsi="Microsoft Sans Serif" w:cs="Microsoft Sans Serif"/>
          <w:i/>
          <w:iCs/>
          <w:sz w:val="24"/>
          <w:szCs w:val="24"/>
        </w:rPr>
        <w:t xml:space="preserve">Counsel represents PPL Electric Utilities Corporation </w:t>
      </w:r>
    </w:p>
    <w:p w14:paraId="7DBE7BC3" w14:textId="77777777" w:rsidR="00171AB4" w:rsidRPr="00171AB4" w:rsidRDefault="00171AB4" w:rsidP="00171AB4">
      <w:pPr>
        <w:rPr>
          <w:rFonts w:ascii="Microsoft Sans Serif" w:hAnsi="Microsoft Sans Serif" w:cs="Microsoft Sans Serif"/>
          <w:sz w:val="24"/>
          <w:szCs w:val="24"/>
        </w:rPr>
      </w:pPr>
    </w:p>
    <w:p w14:paraId="435A33C2" w14:textId="77777777" w:rsidR="00171AB4" w:rsidRPr="00171AB4" w:rsidRDefault="00171AB4" w:rsidP="00115DAF">
      <w:pPr>
        <w:widowControl w:val="0"/>
        <w:rPr>
          <w:rFonts w:ascii="Microsoft Sans Serif" w:hAnsi="Microsoft Sans Serif" w:cs="Microsoft Sans Serif"/>
          <w:sz w:val="24"/>
          <w:szCs w:val="24"/>
        </w:rPr>
      </w:pPr>
    </w:p>
    <w:sectPr w:rsidR="00171AB4" w:rsidRPr="00171AB4" w:rsidSect="00171A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1AB6" w14:textId="77777777" w:rsidR="00D21B3D" w:rsidRDefault="00D21B3D">
      <w:r>
        <w:separator/>
      </w:r>
    </w:p>
  </w:endnote>
  <w:endnote w:type="continuationSeparator" w:id="0">
    <w:p w14:paraId="2ED9AAB3" w14:textId="77777777" w:rsidR="00D21B3D" w:rsidRDefault="00D2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08F1" w14:textId="77777777"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14:paraId="208008F2" w14:textId="77777777" w:rsidR="006B08C2" w:rsidRDefault="006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08F3" w14:textId="77777777"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9E0CC9">
      <w:rPr>
        <w:rStyle w:val="PageNumber"/>
        <w:noProof/>
      </w:rPr>
      <w:t>4</w:t>
    </w:r>
    <w:r>
      <w:rPr>
        <w:rStyle w:val="PageNumber"/>
      </w:rPr>
      <w:fldChar w:fldCharType="end"/>
    </w:r>
  </w:p>
  <w:p w14:paraId="208008F4" w14:textId="77777777" w:rsidR="006B08C2" w:rsidRDefault="006B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0A65" w14:textId="77777777" w:rsidR="00D21B3D" w:rsidRDefault="00D21B3D">
      <w:r>
        <w:separator/>
      </w:r>
    </w:p>
  </w:footnote>
  <w:footnote w:type="continuationSeparator" w:id="0">
    <w:p w14:paraId="3E886960" w14:textId="77777777" w:rsidR="00D21B3D" w:rsidRDefault="00D21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90053172">
    <w:abstractNumId w:val="1"/>
  </w:num>
  <w:num w:numId="2" w16cid:durableId="1268318859">
    <w:abstractNumId w:val="2"/>
  </w:num>
  <w:num w:numId="3" w16cid:durableId="213197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02248"/>
    <w:rsid w:val="00026F22"/>
    <w:rsid w:val="000B40DB"/>
    <w:rsid w:val="000D39CD"/>
    <w:rsid w:val="000E64D7"/>
    <w:rsid w:val="001109E2"/>
    <w:rsid w:val="00115DAF"/>
    <w:rsid w:val="00122DFB"/>
    <w:rsid w:val="00150EB1"/>
    <w:rsid w:val="001600B8"/>
    <w:rsid w:val="0016688B"/>
    <w:rsid w:val="00166B0E"/>
    <w:rsid w:val="00171AB4"/>
    <w:rsid w:val="001765C3"/>
    <w:rsid w:val="001C5B6F"/>
    <w:rsid w:val="001D7C8B"/>
    <w:rsid w:val="001F7C97"/>
    <w:rsid w:val="001F7F8A"/>
    <w:rsid w:val="00212490"/>
    <w:rsid w:val="00251B56"/>
    <w:rsid w:val="002724FB"/>
    <w:rsid w:val="002B0937"/>
    <w:rsid w:val="002D3521"/>
    <w:rsid w:val="003112BF"/>
    <w:rsid w:val="003212B2"/>
    <w:rsid w:val="00337F8B"/>
    <w:rsid w:val="00355692"/>
    <w:rsid w:val="00361125"/>
    <w:rsid w:val="003A6970"/>
    <w:rsid w:val="003B2EA0"/>
    <w:rsid w:val="003C1F8F"/>
    <w:rsid w:val="003D5C68"/>
    <w:rsid w:val="003F2366"/>
    <w:rsid w:val="003F6F58"/>
    <w:rsid w:val="004032CE"/>
    <w:rsid w:val="00405714"/>
    <w:rsid w:val="00407A27"/>
    <w:rsid w:val="00415A1D"/>
    <w:rsid w:val="00466F8B"/>
    <w:rsid w:val="00470379"/>
    <w:rsid w:val="00496408"/>
    <w:rsid w:val="00496B51"/>
    <w:rsid w:val="004C0371"/>
    <w:rsid w:val="005031B5"/>
    <w:rsid w:val="0050701F"/>
    <w:rsid w:val="0051502A"/>
    <w:rsid w:val="005560D2"/>
    <w:rsid w:val="00571EDD"/>
    <w:rsid w:val="005A7648"/>
    <w:rsid w:val="005B1756"/>
    <w:rsid w:val="005D22E7"/>
    <w:rsid w:val="00650F97"/>
    <w:rsid w:val="006619C6"/>
    <w:rsid w:val="0067197F"/>
    <w:rsid w:val="00673F5D"/>
    <w:rsid w:val="00685397"/>
    <w:rsid w:val="006905F4"/>
    <w:rsid w:val="006A416B"/>
    <w:rsid w:val="006A75B3"/>
    <w:rsid w:val="006B08C2"/>
    <w:rsid w:val="006B789F"/>
    <w:rsid w:val="006E0F54"/>
    <w:rsid w:val="00700589"/>
    <w:rsid w:val="00701ABD"/>
    <w:rsid w:val="00736CC4"/>
    <w:rsid w:val="00771959"/>
    <w:rsid w:val="0077461C"/>
    <w:rsid w:val="007751E5"/>
    <w:rsid w:val="00777417"/>
    <w:rsid w:val="007C4C3B"/>
    <w:rsid w:val="007E11A3"/>
    <w:rsid w:val="007E5F82"/>
    <w:rsid w:val="007E6BA7"/>
    <w:rsid w:val="007F29A5"/>
    <w:rsid w:val="008011FE"/>
    <w:rsid w:val="008032DA"/>
    <w:rsid w:val="00807CE1"/>
    <w:rsid w:val="00833A51"/>
    <w:rsid w:val="008417C9"/>
    <w:rsid w:val="008675F2"/>
    <w:rsid w:val="0087075E"/>
    <w:rsid w:val="00882840"/>
    <w:rsid w:val="00895E8A"/>
    <w:rsid w:val="009119CA"/>
    <w:rsid w:val="009152CE"/>
    <w:rsid w:val="009157C0"/>
    <w:rsid w:val="0093282A"/>
    <w:rsid w:val="00933192"/>
    <w:rsid w:val="00940F50"/>
    <w:rsid w:val="0094378D"/>
    <w:rsid w:val="009D205E"/>
    <w:rsid w:val="009D67F1"/>
    <w:rsid w:val="009E0CC9"/>
    <w:rsid w:val="009E7BFB"/>
    <w:rsid w:val="009F1C01"/>
    <w:rsid w:val="00A01330"/>
    <w:rsid w:val="00A4149A"/>
    <w:rsid w:val="00A66698"/>
    <w:rsid w:val="00AB2A2D"/>
    <w:rsid w:val="00AC1591"/>
    <w:rsid w:val="00AE6262"/>
    <w:rsid w:val="00AF288A"/>
    <w:rsid w:val="00B17C44"/>
    <w:rsid w:val="00B218EC"/>
    <w:rsid w:val="00B23652"/>
    <w:rsid w:val="00B4086D"/>
    <w:rsid w:val="00B74628"/>
    <w:rsid w:val="00B86061"/>
    <w:rsid w:val="00BB63B5"/>
    <w:rsid w:val="00BB6429"/>
    <w:rsid w:val="00BC26F8"/>
    <w:rsid w:val="00BD2D47"/>
    <w:rsid w:val="00BE5464"/>
    <w:rsid w:val="00BF0ABC"/>
    <w:rsid w:val="00C07D26"/>
    <w:rsid w:val="00C170D9"/>
    <w:rsid w:val="00C751CE"/>
    <w:rsid w:val="00C81100"/>
    <w:rsid w:val="00C851DD"/>
    <w:rsid w:val="00C85CA5"/>
    <w:rsid w:val="00CC065A"/>
    <w:rsid w:val="00CC2590"/>
    <w:rsid w:val="00CC63F9"/>
    <w:rsid w:val="00CF2C2D"/>
    <w:rsid w:val="00D21B3D"/>
    <w:rsid w:val="00D52DAE"/>
    <w:rsid w:val="00D55527"/>
    <w:rsid w:val="00DB036A"/>
    <w:rsid w:val="00DB273F"/>
    <w:rsid w:val="00DB6738"/>
    <w:rsid w:val="00DD1D22"/>
    <w:rsid w:val="00DE6093"/>
    <w:rsid w:val="00DF0230"/>
    <w:rsid w:val="00E01DD4"/>
    <w:rsid w:val="00E04142"/>
    <w:rsid w:val="00E06B95"/>
    <w:rsid w:val="00E83D24"/>
    <w:rsid w:val="00EC1422"/>
    <w:rsid w:val="00F10EDB"/>
    <w:rsid w:val="00F17EFA"/>
    <w:rsid w:val="00F2122C"/>
    <w:rsid w:val="00F25149"/>
    <w:rsid w:val="00F26904"/>
    <w:rsid w:val="00F278E4"/>
    <w:rsid w:val="00F44AA0"/>
    <w:rsid w:val="00F81994"/>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80089A"/>
  <w15:docId w15:val="{9F30CD97-8B8C-4883-AD96-9BDCC3B3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styleId="UnresolvedMention">
    <w:name w:val="Unresolved Mention"/>
    <w:basedOn w:val="DefaultParagraphFont"/>
    <w:uiPriority w:val="99"/>
    <w:semiHidden/>
    <w:unhideWhenUsed/>
    <w:rsid w:val="00002248"/>
    <w:rPr>
      <w:color w:val="605E5C"/>
      <w:shd w:val="clear" w:color="auto" w:fill="E1DFDD"/>
    </w:rPr>
  </w:style>
  <w:style w:type="paragraph" w:styleId="Header">
    <w:name w:val="header"/>
    <w:basedOn w:val="Normal"/>
    <w:link w:val="HeaderChar"/>
    <w:unhideWhenUsed/>
    <w:rsid w:val="00171AB4"/>
    <w:pPr>
      <w:tabs>
        <w:tab w:val="center" w:pos="4680"/>
        <w:tab w:val="right" w:pos="9360"/>
      </w:tabs>
    </w:pPr>
  </w:style>
  <w:style w:type="character" w:customStyle="1" w:styleId="HeaderChar">
    <w:name w:val="Header Char"/>
    <w:basedOn w:val="DefaultParagraphFont"/>
    <w:link w:val="Header"/>
    <w:rsid w:val="00171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4627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5428</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Williams, Bobbie Jo</cp:lastModifiedBy>
  <cp:revision>2</cp:revision>
  <cp:lastPrinted>2011-04-06T19:59:00Z</cp:lastPrinted>
  <dcterms:created xsi:type="dcterms:W3CDTF">2024-02-29T16:40:00Z</dcterms:created>
  <dcterms:modified xsi:type="dcterms:W3CDTF">2024-02-29T16:40:00Z</dcterms:modified>
</cp:coreProperties>
</file>