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8E48" w14:textId="77777777" w:rsidR="00F8496B" w:rsidRPr="00ED0DFB" w:rsidRDefault="00F8496B" w:rsidP="00F8496B">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ED0DFB">
        <w:rPr>
          <w:rFonts w:ascii="Times New Roman" w:eastAsia="Times New Roman" w:hAnsi="Times New Roman" w:cs="Times New Roman"/>
          <w:b/>
          <w:bCs/>
          <w:spacing w:val="-3"/>
          <w:sz w:val="24"/>
          <w:szCs w:val="24"/>
        </w:rPr>
        <w:t>BEFORE THE</w:t>
      </w:r>
    </w:p>
    <w:p w14:paraId="75C23772" w14:textId="77777777" w:rsidR="00F8496B" w:rsidRPr="00ED0DFB" w:rsidRDefault="00F8496B" w:rsidP="00F8496B">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ED0DFB">
        <w:rPr>
          <w:rFonts w:ascii="Times New Roman" w:eastAsia="Times New Roman" w:hAnsi="Times New Roman" w:cs="Times New Roman"/>
          <w:b/>
          <w:bCs/>
          <w:spacing w:val="-3"/>
          <w:sz w:val="24"/>
          <w:szCs w:val="24"/>
        </w:rPr>
        <w:t>PENNSYLVANIA PUBLIC UTILITY COMMISSION</w:t>
      </w:r>
    </w:p>
    <w:p w14:paraId="36D601B5" w14:textId="77777777" w:rsidR="00F8496B" w:rsidRPr="00ED0DFB" w:rsidRDefault="00F8496B" w:rsidP="00F8496B">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0DC7EFA7" w14:textId="77777777" w:rsidR="00ED0DFB" w:rsidRPr="00ED0DFB" w:rsidRDefault="00ED0DFB" w:rsidP="00F8496B">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3151EEB0" w14:textId="77777777" w:rsidR="00F8496B" w:rsidRPr="00ED0DFB" w:rsidRDefault="00F8496B" w:rsidP="00F8496B">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01DA28FF"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xml:space="preserve">Petition of Philadelphia Gas Works </w:t>
      </w:r>
      <w:r w:rsidRPr="005B460F">
        <w:rPr>
          <w:rFonts w:ascii="Times New Roman" w:eastAsia="Times New Roman" w:hAnsi="Times New Roman" w:cs="Times New Roman"/>
          <w:sz w:val="24"/>
          <w:szCs w:val="24"/>
        </w:rPr>
        <w:tab/>
        <w:t>:</w:t>
      </w:r>
    </w:p>
    <w:p w14:paraId="29637077"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xml:space="preserve">for Approval of Demand-Side </w:t>
      </w:r>
      <w:r w:rsidRPr="005B460F">
        <w:rPr>
          <w:rFonts w:ascii="Times New Roman" w:eastAsia="Times New Roman" w:hAnsi="Times New Roman" w:cs="Times New Roman"/>
          <w:sz w:val="24"/>
          <w:szCs w:val="24"/>
        </w:rPr>
        <w:tab/>
        <w:t>:</w:t>
      </w:r>
    </w:p>
    <w:p w14:paraId="66DE570D"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Management Plan for FY 2024-2026</w:t>
      </w:r>
      <w:r w:rsidRPr="005B460F">
        <w:rPr>
          <w:rFonts w:ascii="Times New Roman" w:eastAsia="Times New Roman" w:hAnsi="Times New Roman" w:cs="Times New Roman"/>
          <w:sz w:val="24"/>
          <w:szCs w:val="24"/>
        </w:rPr>
        <w:tab/>
        <w:t>:</w:t>
      </w:r>
    </w:p>
    <w:p w14:paraId="7ABE8C0C" w14:textId="26544559"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ab/>
        <w:t>:</w:t>
      </w:r>
      <w:r w:rsidRPr="005B460F">
        <w:rPr>
          <w:rFonts w:ascii="Times New Roman" w:eastAsia="Times New Roman" w:hAnsi="Times New Roman" w:cs="Times New Roman"/>
          <w:sz w:val="24"/>
          <w:szCs w:val="24"/>
        </w:rPr>
        <w:tab/>
      </w:r>
      <w:r w:rsidRPr="005B460F">
        <w:rPr>
          <w:rFonts w:ascii="Times New Roman" w:eastAsia="Times New Roman" w:hAnsi="Times New Roman" w:cs="Times New Roman"/>
          <w:sz w:val="24"/>
          <w:szCs w:val="24"/>
        </w:rPr>
        <w:tab/>
        <w:t>P-2014-2459362</w:t>
      </w:r>
    </w:p>
    <w:p w14:paraId="7B0FB200"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xml:space="preserve">Philadelphia Gas Works Universal </w:t>
      </w:r>
      <w:r w:rsidRPr="005B460F">
        <w:rPr>
          <w:rFonts w:ascii="Times New Roman" w:eastAsia="Times New Roman" w:hAnsi="Times New Roman" w:cs="Times New Roman"/>
          <w:sz w:val="24"/>
          <w:szCs w:val="24"/>
        </w:rPr>
        <w:tab/>
        <w:t>:</w:t>
      </w:r>
    </w:p>
    <w:p w14:paraId="242C9DC4"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xml:space="preserve">Service and Energy Conservation </w:t>
      </w:r>
      <w:r w:rsidRPr="005B460F">
        <w:rPr>
          <w:rFonts w:ascii="Times New Roman" w:eastAsia="Times New Roman" w:hAnsi="Times New Roman" w:cs="Times New Roman"/>
          <w:sz w:val="24"/>
          <w:szCs w:val="24"/>
        </w:rPr>
        <w:tab/>
        <w:t>:</w:t>
      </w:r>
    </w:p>
    <w:p w14:paraId="5EAD341B"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xml:space="preserve">Plan for 2014-2016, 52 Pa.Code </w:t>
      </w:r>
      <w:r w:rsidRPr="005B460F">
        <w:rPr>
          <w:rFonts w:ascii="Times New Roman" w:eastAsia="Times New Roman" w:hAnsi="Times New Roman" w:cs="Times New Roman"/>
          <w:sz w:val="24"/>
          <w:szCs w:val="24"/>
        </w:rPr>
        <w:tab/>
        <w:t>:</w:t>
      </w:r>
    </w:p>
    <w:p w14:paraId="35B4C9B9" w14:textId="77777777" w:rsidR="005B460F" w:rsidRPr="005B460F" w:rsidRDefault="005B460F" w:rsidP="00E07859">
      <w:pPr>
        <w:tabs>
          <w:tab w:val="left" w:pos="5040"/>
        </w:tabs>
        <w:spacing w:after="0" w:line="240" w:lineRule="auto"/>
        <w:rPr>
          <w:rFonts w:ascii="Times New Roman" w:eastAsia="Times New Roman" w:hAnsi="Times New Roman" w:cs="Times New Roman"/>
          <w:sz w:val="24"/>
          <w:szCs w:val="24"/>
        </w:rPr>
      </w:pPr>
      <w:r w:rsidRPr="005B460F">
        <w:rPr>
          <w:rFonts w:ascii="Times New Roman" w:eastAsia="Times New Roman" w:hAnsi="Times New Roman" w:cs="Times New Roman"/>
          <w:sz w:val="24"/>
          <w:szCs w:val="24"/>
        </w:rPr>
        <w:t>§ 62.4 – Request for Waivers</w:t>
      </w:r>
      <w:r w:rsidRPr="005B460F">
        <w:rPr>
          <w:rFonts w:ascii="Times New Roman" w:eastAsia="Times New Roman" w:hAnsi="Times New Roman" w:cs="Times New Roman"/>
          <w:sz w:val="24"/>
          <w:szCs w:val="24"/>
        </w:rPr>
        <w:tab/>
        <w:t>:</w:t>
      </w:r>
    </w:p>
    <w:p w14:paraId="69B485D3" w14:textId="77777777" w:rsidR="00F8496B" w:rsidRPr="00ED0DFB" w:rsidRDefault="00F8496B" w:rsidP="00F8496B">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D7ED840" w14:textId="77777777" w:rsidR="00F8496B" w:rsidRPr="00ED0DFB" w:rsidRDefault="00F8496B" w:rsidP="00F8496B">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163AFEF9" w14:textId="77777777" w:rsidR="007D3DF6" w:rsidRPr="00ED0DFB" w:rsidRDefault="007D3DF6" w:rsidP="00F8496B">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4A6C31C" w14:textId="77777777" w:rsidR="004A5BE7" w:rsidRPr="00E550DD" w:rsidRDefault="00F8496B" w:rsidP="00F8496B">
      <w:pPr>
        <w:tabs>
          <w:tab w:val="center" w:pos="4680"/>
        </w:tabs>
        <w:autoSpaceDE w:val="0"/>
        <w:autoSpaceDN w:val="0"/>
        <w:spacing w:after="0" w:line="240" w:lineRule="auto"/>
        <w:jc w:val="center"/>
        <w:outlineLvl w:val="0"/>
        <w:rPr>
          <w:rFonts w:ascii="Times New Roman" w:eastAsia="Times New Roman" w:hAnsi="Times New Roman" w:cs="Times New Roman"/>
          <w:b/>
          <w:sz w:val="24"/>
          <w:szCs w:val="24"/>
        </w:rPr>
      </w:pPr>
      <w:r w:rsidRPr="00E550DD">
        <w:rPr>
          <w:rFonts w:ascii="Times New Roman" w:eastAsia="Times New Roman" w:hAnsi="Times New Roman" w:cs="Times New Roman"/>
          <w:b/>
          <w:sz w:val="24"/>
          <w:szCs w:val="24"/>
        </w:rPr>
        <w:t xml:space="preserve">ORDER </w:t>
      </w:r>
    </w:p>
    <w:p w14:paraId="1F0B80CB" w14:textId="77777777" w:rsidR="004A5BE7" w:rsidRPr="00E550DD" w:rsidRDefault="000F4C93" w:rsidP="00F8496B">
      <w:pPr>
        <w:tabs>
          <w:tab w:val="center" w:pos="4680"/>
        </w:tabs>
        <w:autoSpaceDE w:val="0"/>
        <w:autoSpaceDN w:val="0"/>
        <w:spacing w:after="0" w:line="240" w:lineRule="auto"/>
        <w:jc w:val="center"/>
        <w:outlineLvl w:val="0"/>
        <w:rPr>
          <w:rFonts w:ascii="Times New Roman" w:eastAsia="Times New Roman" w:hAnsi="Times New Roman" w:cs="Times New Roman"/>
          <w:b/>
          <w:sz w:val="24"/>
          <w:szCs w:val="24"/>
        </w:rPr>
      </w:pPr>
      <w:r w:rsidRPr="00E550DD">
        <w:rPr>
          <w:rFonts w:ascii="Times New Roman" w:eastAsia="Times New Roman" w:hAnsi="Times New Roman" w:cs="Times New Roman"/>
          <w:b/>
          <w:sz w:val="24"/>
          <w:szCs w:val="24"/>
        </w:rPr>
        <w:t xml:space="preserve">APPROVING JOINT STIPULATION </w:t>
      </w:r>
      <w:r w:rsidR="00F8496B" w:rsidRPr="00E550DD">
        <w:rPr>
          <w:rFonts w:ascii="Times New Roman" w:eastAsia="Times New Roman" w:hAnsi="Times New Roman" w:cs="Times New Roman"/>
          <w:b/>
          <w:sz w:val="24"/>
          <w:szCs w:val="24"/>
        </w:rPr>
        <w:t xml:space="preserve">FOR ADMISSION OF </w:t>
      </w:r>
    </w:p>
    <w:p w14:paraId="6BA55301" w14:textId="6C98052D" w:rsidR="00F8496B" w:rsidRPr="00ED0DFB" w:rsidRDefault="00F8496B" w:rsidP="00F8496B">
      <w:pPr>
        <w:tabs>
          <w:tab w:val="center" w:pos="4680"/>
        </w:tabs>
        <w:autoSpaceDE w:val="0"/>
        <w:autoSpaceDN w:val="0"/>
        <w:spacing w:after="0" w:line="240" w:lineRule="auto"/>
        <w:jc w:val="center"/>
        <w:outlineLvl w:val="0"/>
        <w:rPr>
          <w:rFonts w:ascii="Times New Roman" w:eastAsia="Times New Roman" w:hAnsi="Times New Roman" w:cs="Times New Roman"/>
          <w:sz w:val="24"/>
          <w:szCs w:val="24"/>
        </w:rPr>
      </w:pPr>
      <w:r w:rsidRPr="00ED0DFB">
        <w:rPr>
          <w:rFonts w:ascii="Times New Roman" w:eastAsia="Times New Roman" w:hAnsi="Times New Roman" w:cs="Times New Roman"/>
          <w:b/>
          <w:sz w:val="24"/>
          <w:szCs w:val="24"/>
          <w:u w:val="single"/>
        </w:rPr>
        <w:t>TESTIMONY AND EXHIBITS</w:t>
      </w:r>
      <w:r w:rsidR="004A5BE7">
        <w:rPr>
          <w:rFonts w:ascii="Times New Roman" w:eastAsia="Times New Roman" w:hAnsi="Times New Roman" w:cs="Times New Roman"/>
          <w:b/>
          <w:sz w:val="24"/>
          <w:szCs w:val="24"/>
          <w:u w:val="single"/>
        </w:rPr>
        <w:t xml:space="preserve"> AND CLOSING THE RECORD</w:t>
      </w:r>
    </w:p>
    <w:p w14:paraId="406E3C55" w14:textId="4A41953C" w:rsidR="00F8496B" w:rsidRDefault="00F8496B" w:rsidP="007D3DF6">
      <w:pPr>
        <w:suppressAutoHyphens/>
        <w:autoSpaceDE w:val="0"/>
        <w:autoSpaceDN w:val="0"/>
        <w:spacing w:after="0" w:line="360" w:lineRule="auto"/>
        <w:jc w:val="center"/>
        <w:rPr>
          <w:rFonts w:ascii="Times New Roman" w:eastAsia="Times New Roman" w:hAnsi="Times New Roman" w:cs="Times New Roman"/>
          <w:b/>
          <w:sz w:val="24"/>
          <w:szCs w:val="24"/>
          <w:u w:val="single"/>
        </w:rPr>
      </w:pPr>
    </w:p>
    <w:p w14:paraId="7DBC618B" w14:textId="1958D0EA" w:rsidR="009279C1" w:rsidRDefault="00F8496B" w:rsidP="009279C1">
      <w:pPr>
        <w:spacing w:line="360" w:lineRule="auto"/>
        <w:rPr>
          <w:rFonts w:ascii="Times New Roman" w:eastAsia="Times New Roman" w:hAnsi="Times New Roman" w:cs="Times New Roman"/>
          <w:sz w:val="24"/>
          <w:szCs w:val="24"/>
        </w:rPr>
      </w:pP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9279C1">
        <w:rPr>
          <w:rFonts w:ascii="Times New Roman" w:eastAsia="Times New Roman" w:hAnsi="Times New Roman" w:cs="Times New Roman"/>
          <w:sz w:val="24"/>
          <w:szCs w:val="24"/>
        </w:rPr>
        <w:t xml:space="preserve">On </w:t>
      </w:r>
      <w:r w:rsidR="00486A56">
        <w:rPr>
          <w:rFonts w:ascii="Times New Roman" w:eastAsia="Times New Roman" w:hAnsi="Times New Roman" w:cs="Times New Roman"/>
          <w:sz w:val="24"/>
          <w:szCs w:val="24"/>
        </w:rPr>
        <w:t>February 20, 2024</w:t>
      </w:r>
      <w:r w:rsidRPr="009279C1">
        <w:rPr>
          <w:rFonts w:ascii="Times New Roman" w:eastAsia="Times New Roman" w:hAnsi="Times New Roman" w:cs="Times New Roman"/>
          <w:sz w:val="24"/>
          <w:szCs w:val="24"/>
        </w:rPr>
        <w:t xml:space="preserve">, </w:t>
      </w:r>
      <w:r w:rsidR="001860EF">
        <w:rPr>
          <w:rFonts w:ascii="Times New Roman" w:eastAsia="Times New Roman" w:hAnsi="Times New Roman" w:cs="Times New Roman"/>
          <w:sz w:val="24"/>
          <w:szCs w:val="24"/>
        </w:rPr>
        <w:t>t</w:t>
      </w:r>
      <w:r w:rsidR="001860EF" w:rsidRPr="001860EF">
        <w:rPr>
          <w:rFonts w:ascii="Times New Roman" w:eastAsia="Times New Roman" w:hAnsi="Times New Roman" w:cs="Times New Roman"/>
          <w:sz w:val="24"/>
          <w:szCs w:val="24"/>
        </w:rPr>
        <w:t>he parties to this proceeding submit</w:t>
      </w:r>
      <w:r w:rsidR="001860EF">
        <w:rPr>
          <w:rFonts w:ascii="Times New Roman" w:eastAsia="Times New Roman" w:hAnsi="Times New Roman" w:cs="Times New Roman"/>
          <w:sz w:val="24"/>
          <w:szCs w:val="24"/>
        </w:rPr>
        <w:t>ted</w:t>
      </w:r>
      <w:r w:rsidR="001860EF" w:rsidRPr="001860EF">
        <w:rPr>
          <w:rFonts w:ascii="Times New Roman" w:eastAsia="Times New Roman" w:hAnsi="Times New Roman" w:cs="Times New Roman"/>
          <w:sz w:val="24"/>
          <w:szCs w:val="24"/>
        </w:rPr>
        <w:t xml:space="preserve"> </w:t>
      </w:r>
      <w:r w:rsidR="001860EF">
        <w:rPr>
          <w:rFonts w:ascii="Times New Roman" w:eastAsia="Times New Roman" w:hAnsi="Times New Roman" w:cs="Times New Roman"/>
          <w:sz w:val="24"/>
          <w:szCs w:val="24"/>
        </w:rPr>
        <w:t xml:space="preserve">a </w:t>
      </w:r>
      <w:r w:rsidR="001860EF" w:rsidRPr="001860EF">
        <w:rPr>
          <w:rFonts w:ascii="Times New Roman" w:eastAsia="Times New Roman" w:hAnsi="Times New Roman" w:cs="Times New Roman"/>
          <w:sz w:val="24"/>
          <w:szCs w:val="24"/>
        </w:rPr>
        <w:t xml:space="preserve">Joint </w:t>
      </w:r>
      <w:r w:rsidR="001860EF">
        <w:rPr>
          <w:rFonts w:ascii="Times New Roman" w:eastAsia="Times New Roman" w:hAnsi="Times New Roman" w:cs="Times New Roman"/>
          <w:sz w:val="24"/>
          <w:szCs w:val="24"/>
        </w:rPr>
        <w:t>S</w:t>
      </w:r>
      <w:r w:rsidR="001860EF" w:rsidRPr="001860EF">
        <w:rPr>
          <w:rFonts w:ascii="Times New Roman" w:eastAsia="Times New Roman" w:hAnsi="Times New Roman" w:cs="Times New Roman"/>
          <w:sz w:val="24"/>
          <w:szCs w:val="24"/>
        </w:rPr>
        <w:t>tipulation for Admission of Testimony and Exhibits</w:t>
      </w:r>
      <w:r w:rsidR="00832B00">
        <w:rPr>
          <w:rFonts w:ascii="Times New Roman" w:eastAsia="Times New Roman" w:hAnsi="Times New Roman" w:cs="Times New Roman"/>
          <w:sz w:val="24"/>
          <w:szCs w:val="24"/>
        </w:rPr>
        <w:t xml:space="preserve"> (Stipulation)</w:t>
      </w:r>
      <w:r w:rsidR="00B54588">
        <w:rPr>
          <w:rFonts w:ascii="Times New Roman" w:eastAsia="Times New Roman" w:hAnsi="Times New Roman" w:cs="Times New Roman"/>
          <w:sz w:val="24"/>
          <w:szCs w:val="24"/>
        </w:rPr>
        <w:t xml:space="preserve"> wherein</w:t>
      </w:r>
      <w:r w:rsidR="007D5B2A">
        <w:rPr>
          <w:rFonts w:ascii="Times New Roman" w:eastAsia="Times New Roman" w:hAnsi="Times New Roman" w:cs="Times New Roman"/>
          <w:sz w:val="24"/>
          <w:szCs w:val="24"/>
        </w:rPr>
        <w:t>:</w:t>
      </w:r>
      <w:r w:rsidR="00B54588">
        <w:rPr>
          <w:rFonts w:ascii="Times New Roman" w:eastAsia="Times New Roman" w:hAnsi="Times New Roman" w:cs="Times New Roman"/>
          <w:sz w:val="24"/>
          <w:szCs w:val="24"/>
        </w:rPr>
        <w:t xml:space="preserve"> they </w:t>
      </w:r>
      <w:r w:rsidRPr="009279C1">
        <w:rPr>
          <w:rFonts w:ascii="Times New Roman" w:eastAsia="Times New Roman" w:hAnsi="Times New Roman" w:cs="Times New Roman"/>
          <w:sz w:val="24"/>
          <w:szCs w:val="24"/>
        </w:rPr>
        <w:t>stipulated to the authenticity of the statements and exhibits listed in the Stipulation</w:t>
      </w:r>
      <w:r w:rsidR="00755261">
        <w:rPr>
          <w:rFonts w:ascii="Times New Roman" w:eastAsia="Times New Roman" w:hAnsi="Times New Roman" w:cs="Times New Roman"/>
          <w:sz w:val="24"/>
          <w:szCs w:val="24"/>
        </w:rPr>
        <w:t>;</w:t>
      </w:r>
      <w:r w:rsidRPr="009279C1">
        <w:rPr>
          <w:rFonts w:ascii="Times New Roman" w:eastAsia="Times New Roman" w:hAnsi="Times New Roman" w:cs="Times New Roman"/>
          <w:sz w:val="24"/>
          <w:szCs w:val="24"/>
        </w:rPr>
        <w:t xml:space="preserve"> requested that they be admitted into the record of this proceeding</w:t>
      </w:r>
      <w:r w:rsidR="00755261">
        <w:rPr>
          <w:rFonts w:ascii="Times New Roman" w:eastAsia="Times New Roman" w:hAnsi="Times New Roman" w:cs="Times New Roman"/>
          <w:sz w:val="24"/>
          <w:szCs w:val="24"/>
        </w:rPr>
        <w:t>;</w:t>
      </w:r>
      <w:r w:rsidRPr="009279C1">
        <w:rPr>
          <w:rFonts w:ascii="Times New Roman" w:eastAsia="Times New Roman" w:hAnsi="Times New Roman" w:cs="Times New Roman"/>
          <w:sz w:val="24"/>
          <w:szCs w:val="24"/>
        </w:rPr>
        <w:t xml:space="preserve"> and waived the opportunity for cross-examination of the witnesses sponsoring those statements and exhibits</w:t>
      </w:r>
      <w:r w:rsidR="00B41512">
        <w:rPr>
          <w:rFonts w:ascii="Times New Roman" w:eastAsia="Times New Roman" w:hAnsi="Times New Roman" w:cs="Times New Roman"/>
          <w:sz w:val="24"/>
          <w:szCs w:val="24"/>
        </w:rPr>
        <w:t xml:space="preserve">.  </w:t>
      </w:r>
      <w:r w:rsidR="000F54CB" w:rsidRPr="000F54CB">
        <w:t xml:space="preserve"> </w:t>
      </w:r>
      <w:r w:rsidRPr="009279C1">
        <w:rPr>
          <w:rFonts w:ascii="Times New Roman" w:eastAsia="Times New Roman" w:hAnsi="Times New Roman" w:cs="Times New Roman"/>
          <w:sz w:val="24"/>
          <w:szCs w:val="24"/>
        </w:rPr>
        <w:t xml:space="preserve">The Stipulation is attached to this Order. </w:t>
      </w:r>
    </w:p>
    <w:p w14:paraId="772762AF" w14:textId="765A2235" w:rsidR="00F8496B" w:rsidRPr="009279C1" w:rsidRDefault="00873425" w:rsidP="009279C1">
      <w:pPr>
        <w:spacing w:line="360" w:lineRule="auto"/>
        <w:ind w:firstLine="1440"/>
        <w:rPr>
          <w:rFonts w:ascii="Times New Roman" w:eastAsia="Times New Roman" w:hAnsi="Times New Roman" w:cs="Times New Roman"/>
          <w:sz w:val="24"/>
          <w:szCs w:val="24"/>
        </w:rPr>
      </w:pPr>
      <w:r w:rsidRPr="009279C1">
        <w:rPr>
          <w:rFonts w:ascii="Times New Roman" w:eastAsia="Times New Roman" w:hAnsi="Times New Roman" w:cs="Times New Roman"/>
          <w:sz w:val="24"/>
          <w:szCs w:val="24"/>
        </w:rPr>
        <w:t xml:space="preserve">I find </w:t>
      </w:r>
      <w:r w:rsidR="00F8496B" w:rsidRPr="009279C1">
        <w:rPr>
          <w:rFonts w:ascii="Times New Roman" w:eastAsia="Times New Roman" w:hAnsi="Times New Roman" w:cs="Times New Roman"/>
          <w:sz w:val="24"/>
          <w:szCs w:val="24"/>
        </w:rPr>
        <w:t xml:space="preserve">this </w:t>
      </w:r>
      <w:r w:rsidR="00603991">
        <w:rPr>
          <w:rFonts w:ascii="Times New Roman" w:eastAsia="Times New Roman" w:hAnsi="Times New Roman" w:cs="Times New Roman"/>
          <w:sz w:val="24"/>
          <w:szCs w:val="24"/>
        </w:rPr>
        <w:t>Stipulation</w:t>
      </w:r>
      <w:r w:rsidR="00F8496B" w:rsidRPr="009279C1">
        <w:rPr>
          <w:rFonts w:ascii="Times New Roman" w:eastAsia="Times New Roman" w:hAnsi="Times New Roman" w:cs="Times New Roman"/>
          <w:sz w:val="24"/>
          <w:szCs w:val="24"/>
        </w:rPr>
        <w:t xml:space="preserve"> reasonable and </w:t>
      </w:r>
      <w:r w:rsidRPr="009279C1">
        <w:rPr>
          <w:rFonts w:ascii="Times New Roman" w:eastAsia="Times New Roman" w:hAnsi="Times New Roman" w:cs="Times New Roman"/>
          <w:sz w:val="24"/>
          <w:szCs w:val="24"/>
        </w:rPr>
        <w:t xml:space="preserve">thus </w:t>
      </w:r>
      <w:r w:rsidR="00F8496B" w:rsidRPr="009279C1">
        <w:rPr>
          <w:rFonts w:ascii="Times New Roman" w:eastAsia="Times New Roman" w:hAnsi="Times New Roman" w:cs="Times New Roman"/>
          <w:sz w:val="24"/>
          <w:szCs w:val="24"/>
        </w:rPr>
        <w:t xml:space="preserve">will be </w:t>
      </w:r>
      <w:r w:rsidR="00603991">
        <w:rPr>
          <w:rFonts w:ascii="Times New Roman" w:eastAsia="Times New Roman" w:hAnsi="Times New Roman" w:cs="Times New Roman"/>
          <w:sz w:val="24"/>
          <w:szCs w:val="24"/>
        </w:rPr>
        <w:t>approved</w:t>
      </w:r>
      <w:r w:rsidR="00F8496B" w:rsidRPr="009279C1">
        <w:rPr>
          <w:rFonts w:ascii="Times New Roman" w:eastAsia="Times New Roman" w:hAnsi="Times New Roman" w:cs="Times New Roman"/>
          <w:sz w:val="24"/>
          <w:szCs w:val="24"/>
        </w:rPr>
        <w:t xml:space="preserve">.  </w:t>
      </w:r>
    </w:p>
    <w:p w14:paraId="11C11015" w14:textId="77777777" w:rsidR="009279C1" w:rsidRDefault="009279C1" w:rsidP="009279C1">
      <w:pPr>
        <w:autoSpaceDE w:val="0"/>
        <w:autoSpaceDN w:val="0"/>
        <w:spacing w:after="0" w:line="360" w:lineRule="auto"/>
        <w:rPr>
          <w:rFonts w:ascii="Times New Roman" w:eastAsia="Times New Roman" w:hAnsi="Times New Roman" w:cs="Times New Roman"/>
          <w:sz w:val="24"/>
          <w:szCs w:val="24"/>
        </w:rPr>
      </w:pPr>
    </w:p>
    <w:p w14:paraId="08C1DB14" w14:textId="42B4161C" w:rsidR="00F8496B" w:rsidRPr="009279C1" w:rsidRDefault="00F8496B" w:rsidP="009279C1">
      <w:pPr>
        <w:autoSpaceDE w:val="0"/>
        <w:autoSpaceDN w:val="0"/>
        <w:spacing w:after="0" w:line="360" w:lineRule="auto"/>
        <w:rPr>
          <w:rFonts w:ascii="Times New Roman" w:eastAsia="Times New Roman" w:hAnsi="Times New Roman" w:cs="Times New Roman"/>
          <w:sz w:val="24"/>
          <w:szCs w:val="24"/>
        </w:rPr>
      </w:pPr>
      <w:r w:rsidRPr="009279C1">
        <w:rPr>
          <w:rFonts w:ascii="Times New Roman" w:eastAsia="Times New Roman" w:hAnsi="Times New Roman" w:cs="Times New Roman"/>
          <w:sz w:val="24"/>
          <w:szCs w:val="24"/>
        </w:rPr>
        <w:tab/>
      </w:r>
      <w:r w:rsidRPr="009279C1">
        <w:rPr>
          <w:rFonts w:ascii="Times New Roman" w:eastAsia="Times New Roman" w:hAnsi="Times New Roman" w:cs="Times New Roman"/>
          <w:sz w:val="24"/>
          <w:szCs w:val="24"/>
        </w:rPr>
        <w:tab/>
        <w:t>THEREFORE,</w:t>
      </w:r>
    </w:p>
    <w:p w14:paraId="0FFE548D" w14:textId="77777777" w:rsidR="00F8496B" w:rsidRPr="009279C1" w:rsidRDefault="00F8496B" w:rsidP="009279C1">
      <w:pPr>
        <w:autoSpaceDE w:val="0"/>
        <w:autoSpaceDN w:val="0"/>
        <w:spacing w:after="0" w:line="360" w:lineRule="auto"/>
        <w:rPr>
          <w:rFonts w:ascii="Times New Roman" w:eastAsia="Times New Roman" w:hAnsi="Times New Roman" w:cs="Times New Roman"/>
          <w:sz w:val="24"/>
          <w:szCs w:val="24"/>
        </w:rPr>
      </w:pPr>
    </w:p>
    <w:p w14:paraId="2AFE673C" w14:textId="77777777" w:rsidR="00F8496B" w:rsidRPr="009279C1" w:rsidRDefault="00F8496B" w:rsidP="009279C1">
      <w:pPr>
        <w:autoSpaceDE w:val="0"/>
        <w:autoSpaceDN w:val="0"/>
        <w:spacing w:after="0" w:line="360" w:lineRule="auto"/>
        <w:rPr>
          <w:rFonts w:ascii="Times New Roman" w:eastAsia="Times New Roman" w:hAnsi="Times New Roman" w:cs="Times New Roman"/>
          <w:sz w:val="24"/>
          <w:szCs w:val="24"/>
        </w:rPr>
      </w:pPr>
      <w:r w:rsidRPr="009279C1">
        <w:rPr>
          <w:rFonts w:ascii="Times New Roman" w:eastAsia="Times New Roman" w:hAnsi="Times New Roman" w:cs="Times New Roman"/>
          <w:sz w:val="24"/>
          <w:szCs w:val="24"/>
        </w:rPr>
        <w:tab/>
      </w:r>
      <w:r w:rsidRPr="009279C1">
        <w:rPr>
          <w:rFonts w:ascii="Times New Roman" w:eastAsia="Times New Roman" w:hAnsi="Times New Roman" w:cs="Times New Roman"/>
          <w:sz w:val="24"/>
          <w:szCs w:val="24"/>
        </w:rPr>
        <w:tab/>
        <w:t>IT IS ORDERED:</w:t>
      </w:r>
    </w:p>
    <w:p w14:paraId="7CCB439B" w14:textId="77777777" w:rsidR="00F8496B" w:rsidRPr="009279C1" w:rsidRDefault="00F8496B" w:rsidP="009279C1">
      <w:pPr>
        <w:autoSpaceDE w:val="0"/>
        <w:autoSpaceDN w:val="0"/>
        <w:spacing w:after="0" w:line="360" w:lineRule="auto"/>
        <w:rPr>
          <w:rFonts w:ascii="Times New Roman" w:eastAsia="Times New Roman" w:hAnsi="Times New Roman" w:cs="Times New Roman"/>
          <w:sz w:val="24"/>
          <w:szCs w:val="24"/>
        </w:rPr>
      </w:pPr>
    </w:p>
    <w:p w14:paraId="208BE771" w14:textId="00B06A1E" w:rsidR="0095057C" w:rsidRDefault="00F8496B" w:rsidP="009279C1">
      <w:pPr>
        <w:pStyle w:val="ListParagraph"/>
        <w:numPr>
          <w:ilvl w:val="0"/>
          <w:numId w:val="2"/>
        </w:numPr>
        <w:autoSpaceDE w:val="0"/>
        <w:autoSpaceDN w:val="0"/>
        <w:spacing w:after="0" w:line="360" w:lineRule="auto"/>
        <w:ind w:left="0" w:firstLine="1440"/>
        <w:rPr>
          <w:rFonts w:ascii="Times New Roman" w:eastAsia="Times New Roman" w:hAnsi="Times New Roman" w:cs="Times New Roman"/>
          <w:sz w:val="24"/>
          <w:szCs w:val="24"/>
        </w:rPr>
      </w:pPr>
      <w:r w:rsidRPr="0095057C">
        <w:rPr>
          <w:rFonts w:ascii="Times New Roman" w:eastAsia="Times New Roman" w:hAnsi="Times New Roman" w:cs="Times New Roman"/>
          <w:sz w:val="24"/>
          <w:szCs w:val="24"/>
        </w:rPr>
        <w:t xml:space="preserve">That admitted into the record of this proceeding are the </w:t>
      </w:r>
      <w:r w:rsidR="009A4C17">
        <w:rPr>
          <w:rFonts w:ascii="Times New Roman" w:eastAsia="Times New Roman" w:hAnsi="Times New Roman" w:cs="Times New Roman"/>
          <w:sz w:val="24"/>
          <w:szCs w:val="24"/>
        </w:rPr>
        <w:t>February 20, 2024</w:t>
      </w:r>
      <w:r w:rsidRPr="0095057C">
        <w:rPr>
          <w:rFonts w:ascii="Times New Roman" w:eastAsia="Times New Roman" w:hAnsi="Times New Roman" w:cs="Times New Roman"/>
          <w:sz w:val="24"/>
          <w:szCs w:val="24"/>
        </w:rPr>
        <w:t xml:space="preserve"> Stipulation and the statements and exhibits listed therein.</w:t>
      </w:r>
    </w:p>
    <w:p w14:paraId="0D2310E6" w14:textId="77777777" w:rsidR="0095057C" w:rsidRDefault="0095057C" w:rsidP="0095057C">
      <w:pPr>
        <w:pStyle w:val="ListParagraph"/>
        <w:autoSpaceDE w:val="0"/>
        <w:autoSpaceDN w:val="0"/>
        <w:spacing w:after="0" w:line="360" w:lineRule="auto"/>
        <w:ind w:left="1440"/>
        <w:rPr>
          <w:rFonts w:ascii="Times New Roman" w:eastAsia="Times New Roman" w:hAnsi="Times New Roman" w:cs="Times New Roman"/>
          <w:sz w:val="24"/>
          <w:szCs w:val="24"/>
        </w:rPr>
      </w:pPr>
    </w:p>
    <w:p w14:paraId="6D6D034E" w14:textId="77777777" w:rsidR="0095057C" w:rsidRPr="0095057C" w:rsidRDefault="00F8496B" w:rsidP="009279C1">
      <w:pPr>
        <w:pStyle w:val="ListParagraph"/>
        <w:numPr>
          <w:ilvl w:val="0"/>
          <w:numId w:val="2"/>
        </w:numPr>
        <w:autoSpaceDE w:val="0"/>
        <w:autoSpaceDN w:val="0"/>
        <w:spacing w:after="0" w:line="360" w:lineRule="auto"/>
        <w:ind w:left="0" w:firstLine="1440"/>
        <w:rPr>
          <w:rFonts w:ascii="Times New Roman" w:eastAsia="Times New Roman" w:hAnsi="Times New Roman" w:cs="Times New Roman"/>
          <w:sz w:val="24"/>
          <w:szCs w:val="24"/>
        </w:rPr>
      </w:pPr>
      <w:r w:rsidRPr="0095057C">
        <w:rPr>
          <w:rFonts w:ascii="Times New Roman" w:hAnsi="Times New Roman" w:cs="Times New Roman"/>
          <w:sz w:val="24"/>
          <w:szCs w:val="24"/>
        </w:rPr>
        <w:t>That two copies of each statement and exhibit listed in the Stipulation be filed with the Secretary of the Commission, unless previously filed.</w:t>
      </w:r>
    </w:p>
    <w:p w14:paraId="254500FF" w14:textId="1BB890EB" w:rsidR="00B417C5" w:rsidRPr="0095057C" w:rsidRDefault="00B417C5" w:rsidP="009279C1">
      <w:pPr>
        <w:pStyle w:val="ListParagraph"/>
        <w:numPr>
          <w:ilvl w:val="0"/>
          <w:numId w:val="2"/>
        </w:numPr>
        <w:autoSpaceDE w:val="0"/>
        <w:autoSpaceDN w:val="0"/>
        <w:spacing w:after="0" w:line="360" w:lineRule="auto"/>
        <w:ind w:left="0" w:firstLine="1440"/>
        <w:rPr>
          <w:rFonts w:ascii="Times New Roman" w:eastAsia="Times New Roman" w:hAnsi="Times New Roman" w:cs="Times New Roman"/>
          <w:sz w:val="24"/>
          <w:szCs w:val="24"/>
        </w:rPr>
      </w:pPr>
      <w:r w:rsidRPr="0095057C">
        <w:rPr>
          <w:rFonts w:ascii="Times New Roman" w:hAnsi="Times New Roman" w:cs="Times New Roman"/>
          <w:sz w:val="24"/>
          <w:szCs w:val="24"/>
        </w:rPr>
        <w:lastRenderedPageBreak/>
        <w:t xml:space="preserve">That the record is closed.    </w:t>
      </w:r>
    </w:p>
    <w:p w14:paraId="7C66A475" w14:textId="77777777" w:rsidR="00F8496B" w:rsidRPr="009279C1" w:rsidRDefault="00F8496B" w:rsidP="009279C1">
      <w:pPr>
        <w:autoSpaceDE w:val="0"/>
        <w:autoSpaceDN w:val="0"/>
        <w:spacing w:after="0" w:line="360" w:lineRule="auto"/>
        <w:rPr>
          <w:rFonts w:ascii="Times New Roman" w:eastAsia="Times New Roman" w:hAnsi="Times New Roman" w:cs="Times New Roman"/>
          <w:sz w:val="24"/>
          <w:szCs w:val="24"/>
        </w:rPr>
      </w:pPr>
    </w:p>
    <w:p w14:paraId="08C00FE6" w14:textId="77777777" w:rsidR="00F8496B" w:rsidRPr="00ED0DFB" w:rsidRDefault="00F8496B" w:rsidP="00F8496B">
      <w:pPr>
        <w:autoSpaceDE w:val="0"/>
        <w:autoSpaceDN w:val="0"/>
        <w:spacing w:after="0" w:line="360" w:lineRule="auto"/>
        <w:rPr>
          <w:rFonts w:ascii="Times New Roman" w:eastAsia="Times New Roman" w:hAnsi="Times New Roman" w:cs="Times New Roman"/>
          <w:sz w:val="24"/>
          <w:szCs w:val="24"/>
        </w:rPr>
      </w:pPr>
    </w:p>
    <w:p w14:paraId="4B2E938A" w14:textId="6710A121" w:rsidR="00F8496B" w:rsidRPr="00ED0DFB" w:rsidRDefault="00F8496B" w:rsidP="00F8496B">
      <w:pPr>
        <w:widowControl w:val="0"/>
        <w:tabs>
          <w:tab w:val="left" w:pos="720"/>
          <w:tab w:val="left" w:pos="1513"/>
          <w:tab w:val="left" w:pos="2239"/>
        </w:tabs>
        <w:autoSpaceDE w:val="0"/>
        <w:autoSpaceDN w:val="0"/>
        <w:adjustRightInd w:val="0"/>
        <w:spacing w:after="0" w:line="240" w:lineRule="auto"/>
        <w:rPr>
          <w:rFonts w:ascii="Times New Roman" w:eastAsia="Times New Roman" w:hAnsi="Times New Roman" w:cs="Times New Roman"/>
          <w:sz w:val="24"/>
          <w:szCs w:val="24"/>
        </w:rPr>
      </w:pPr>
      <w:r w:rsidRPr="00ED0DFB">
        <w:rPr>
          <w:rFonts w:ascii="Times New Roman" w:eastAsia="Times New Roman" w:hAnsi="Times New Roman" w:cs="Times New Roman"/>
          <w:sz w:val="24"/>
          <w:szCs w:val="24"/>
        </w:rPr>
        <w:t xml:space="preserve">Date: </w:t>
      </w:r>
      <w:r w:rsidR="007D3DF6" w:rsidRPr="00ED0DFB">
        <w:rPr>
          <w:rFonts w:ascii="Times New Roman" w:eastAsia="Times New Roman" w:hAnsi="Times New Roman" w:cs="Times New Roman"/>
          <w:sz w:val="24"/>
          <w:szCs w:val="24"/>
        </w:rPr>
        <w:t xml:space="preserve"> </w:t>
      </w:r>
      <w:r w:rsidR="001C2257" w:rsidRPr="00ED0DFB">
        <w:rPr>
          <w:rFonts w:ascii="Times New Roman" w:eastAsia="Times New Roman" w:hAnsi="Times New Roman" w:cs="Times New Roman"/>
          <w:sz w:val="24"/>
          <w:szCs w:val="24"/>
          <w:u w:val="single"/>
        </w:rPr>
        <w:t xml:space="preserve">  </w:t>
      </w:r>
      <w:r w:rsidR="0095057C">
        <w:rPr>
          <w:rFonts w:ascii="Times New Roman" w:eastAsia="Times New Roman" w:hAnsi="Times New Roman" w:cs="Times New Roman"/>
          <w:sz w:val="24"/>
          <w:szCs w:val="24"/>
          <w:u w:val="single"/>
        </w:rPr>
        <w:t>March 11, 2024</w:t>
      </w:r>
      <w:r w:rsidR="001C2257" w:rsidRPr="00ED0DFB">
        <w:rPr>
          <w:rFonts w:ascii="Times New Roman" w:eastAsia="Times New Roman" w:hAnsi="Times New Roman" w:cs="Times New Roman"/>
          <w:sz w:val="24"/>
          <w:szCs w:val="24"/>
          <w:u w:val="single"/>
        </w:rPr>
        <w:t xml:space="preserve">  </w:t>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007D3DF6" w:rsidRPr="00ED0DFB">
        <w:rPr>
          <w:rFonts w:ascii="Times New Roman" w:eastAsia="Times New Roman" w:hAnsi="Times New Roman" w:cs="Times New Roman"/>
          <w:sz w:val="24"/>
          <w:szCs w:val="24"/>
          <w:u w:val="single"/>
        </w:rPr>
        <w:tab/>
      </w:r>
      <w:r w:rsidR="004561C3">
        <w:rPr>
          <w:rFonts w:ascii="Times New Roman" w:eastAsia="Times New Roman" w:hAnsi="Times New Roman" w:cs="Times New Roman"/>
          <w:sz w:val="24"/>
          <w:szCs w:val="24"/>
          <w:u w:val="single"/>
        </w:rPr>
        <w:t xml:space="preserve">        </w:t>
      </w:r>
      <w:r w:rsidR="007D3DF6" w:rsidRPr="00ED0DFB">
        <w:rPr>
          <w:rFonts w:ascii="Times New Roman" w:eastAsia="Times New Roman" w:hAnsi="Times New Roman" w:cs="Times New Roman"/>
          <w:sz w:val="24"/>
          <w:szCs w:val="24"/>
          <w:u w:val="single"/>
        </w:rPr>
        <w:t>/s/</w:t>
      </w:r>
      <w:r w:rsidR="007D3DF6" w:rsidRPr="00ED0DFB">
        <w:rPr>
          <w:rFonts w:ascii="Times New Roman" w:eastAsia="Times New Roman" w:hAnsi="Times New Roman" w:cs="Times New Roman"/>
          <w:sz w:val="24"/>
          <w:szCs w:val="24"/>
          <w:u w:val="single"/>
        </w:rPr>
        <w:tab/>
      </w:r>
      <w:r w:rsidR="004561C3">
        <w:rPr>
          <w:rFonts w:ascii="Times New Roman" w:eastAsia="Times New Roman" w:hAnsi="Times New Roman" w:cs="Times New Roman"/>
          <w:sz w:val="24"/>
          <w:szCs w:val="24"/>
          <w:u w:val="single"/>
        </w:rPr>
        <w:tab/>
      </w:r>
      <w:r w:rsidR="007D3DF6" w:rsidRPr="00ED0DFB">
        <w:rPr>
          <w:rFonts w:ascii="Times New Roman" w:eastAsia="Times New Roman" w:hAnsi="Times New Roman" w:cs="Times New Roman"/>
          <w:sz w:val="24"/>
          <w:szCs w:val="24"/>
          <w:u w:val="single"/>
        </w:rPr>
        <w:tab/>
      </w:r>
    </w:p>
    <w:p w14:paraId="54DEFCAF" w14:textId="70B4943C" w:rsidR="00F8496B" w:rsidRPr="00ED0DFB" w:rsidRDefault="00F8496B" w:rsidP="00FC172C">
      <w:pPr>
        <w:widowControl w:val="0"/>
        <w:tabs>
          <w:tab w:val="left" w:pos="720"/>
          <w:tab w:val="left" w:pos="1513"/>
          <w:tab w:val="left" w:pos="2239"/>
        </w:tabs>
        <w:autoSpaceDE w:val="0"/>
        <w:autoSpaceDN w:val="0"/>
        <w:adjustRightInd w:val="0"/>
        <w:spacing w:after="0" w:line="240" w:lineRule="auto"/>
        <w:rPr>
          <w:rFonts w:ascii="Times New Roman" w:eastAsia="Times New Roman" w:hAnsi="Times New Roman" w:cs="Times New Roman"/>
          <w:sz w:val="24"/>
          <w:szCs w:val="24"/>
        </w:rPr>
      </w:pP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001C2257" w:rsidRPr="00ED0DFB">
        <w:rPr>
          <w:rFonts w:ascii="Times New Roman" w:eastAsia="Times New Roman" w:hAnsi="Times New Roman" w:cs="Times New Roman"/>
          <w:sz w:val="24"/>
          <w:szCs w:val="24"/>
        </w:rPr>
        <w:t>F. Joseph Brady</w:t>
      </w:r>
    </w:p>
    <w:p w14:paraId="379E01DD" w14:textId="2031B2ED" w:rsidR="00CB408E" w:rsidRDefault="00F8496B" w:rsidP="001C2257">
      <w:pPr>
        <w:widowControl w:val="0"/>
        <w:tabs>
          <w:tab w:val="left" w:pos="720"/>
          <w:tab w:val="left" w:pos="1513"/>
          <w:tab w:val="left" w:pos="2239"/>
        </w:tabs>
        <w:autoSpaceDE w:val="0"/>
        <w:autoSpaceDN w:val="0"/>
        <w:adjustRightInd w:val="0"/>
        <w:spacing w:after="0" w:line="240" w:lineRule="auto"/>
        <w:rPr>
          <w:rFonts w:ascii="Times New Roman" w:eastAsia="Times New Roman" w:hAnsi="Times New Roman" w:cs="Times New Roman"/>
          <w:sz w:val="24"/>
          <w:szCs w:val="24"/>
        </w:rPr>
      </w:pP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r>
      <w:r w:rsidRPr="00ED0DFB">
        <w:rPr>
          <w:rFonts w:ascii="Times New Roman" w:eastAsia="Times New Roman" w:hAnsi="Times New Roman" w:cs="Times New Roman"/>
          <w:sz w:val="24"/>
          <w:szCs w:val="24"/>
        </w:rPr>
        <w:tab/>
        <w:t>Administrative Law Judge</w:t>
      </w:r>
    </w:p>
    <w:p w14:paraId="68CA44BB" w14:textId="32BBAD19" w:rsidR="00873425" w:rsidRDefault="008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92C898" w14:textId="77777777" w:rsidR="009279C1" w:rsidRDefault="009279C1" w:rsidP="009279C1">
      <w:pPr>
        <w:keepNext/>
        <w:keepLines/>
        <w:spacing w:after="480" w:line="240" w:lineRule="auto"/>
        <w:outlineLvl w:val="0"/>
        <w:rPr>
          <w:rFonts w:ascii="Times New Roman Bold" w:eastAsia="Times New Roman" w:hAnsi="Times New Roman Bold" w:cs="Times New Roman"/>
          <w:b/>
          <w:caps/>
          <w:sz w:val="24"/>
          <w:szCs w:val="24"/>
        </w:rPr>
        <w:sectPr w:rsidR="009279C1" w:rsidSect="00A26907">
          <w:footerReference w:type="default" r:id="rId7"/>
          <w:pgSz w:w="12240" w:h="15840"/>
          <w:pgMar w:top="1440" w:right="1440" w:bottom="1440" w:left="1440" w:header="720" w:footer="720" w:gutter="0"/>
          <w:cols w:space="720"/>
          <w:titlePg/>
          <w:docGrid w:linePitch="360"/>
        </w:sectPr>
      </w:pPr>
    </w:p>
    <w:p w14:paraId="60F2764E" w14:textId="77777777" w:rsidR="00047070" w:rsidRPr="00047070" w:rsidRDefault="00047070" w:rsidP="00047070">
      <w:pPr>
        <w:spacing w:after="0" w:line="240" w:lineRule="auto"/>
        <w:jc w:val="center"/>
        <w:rPr>
          <w:rFonts w:ascii="Times New Roman" w:eastAsia="Calibri" w:hAnsi="Times New Roman" w:cs="Times New Roman"/>
          <w:b/>
          <w:sz w:val="24"/>
          <w:szCs w:val="24"/>
        </w:rPr>
      </w:pPr>
      <w:r w:rsidRPr="00047070">
        <w:rPr>
          <w:rFonts w:ascii="Times New Roman" w:eastAsia="Calibri" w:hAnsi="Times New Roman" w:cs="Times New Roman"/>
          <w:b/>
          <w:sz w:val="24"/>
          <w:szCs w:val="24"/>
        </w:rPr>
        <w:lastRenderedPageBreak/>
        <w:t>BEFORE THE</w:t>
      </w:r>
    </w:p>
    <w:p w14:paraId="50B1840C" w14:textId="77777777" w:rsidR="00047070" w:rsidRPr="00047070" w:rsidRDefault="00047070" w:rsidP="00047070">
      <w:pPr>
        <w:spacing w:after="0" w:line="240" w:lineRule="auto"/>
        <w:jc w:val="center"/>
        <w:rPr>
          <w:rFonts w:ascii="Times New Roman" w:eastAsia="Calibri" w:hAnsi="Times New Roman" w:cs="Times New Roman"/>
          <w:b/>
          <w:sz w:val="24"/>
          <w:szCs w:val="24"/>
        </w:rPr>
      </w:pPr>
      <w:r w:rsidRPr="00047070">
        <w:rPr>
          <w:rFonts w:ascii="Times New Roman" w:eastAsia="Calibri" w:hAnsi="Times New Roman" w:cs="Times New Roman"/>
          <w:b/>
          <w:sz w:val="24"/>
          <w:szCs w:val="24"/>
        </w:rPr>
        <w:t>PENNSYLVANIA PUBLIC UTILITY COMMISSION</w:t>
      </w:r>
    </w:p>
    <w:p w14:paraId="4523A7E9" w14:textId="77777777" w:rsidR="00047070" w:rsidRPr="00047070" w:rsidRDefault="00047070" w:rsidP="00047070">
      <w:pPr>
        <w:spacing w:after="0" w:line="240" w:lineRule="auto"/>
        <w:jc w:val="center"/>
        <w:rPr>
          <w:rFonts w:ascii="Times New Roman" w:eastAsia="Calibri" w:hAnsi="Times New Roman" w:cs="Times New Roman"/>
          <w:b/>
          <w:sz w:val="24"/>
          <w:szCs w:val="24"/>
        </w:rPr>
      </w:pPr>
    </w:p>
    <w:p w14:paraId="03ED7089" w14:textId="77777777" w:rsidR="00047070" w:rsidRPr="00047070" w:rsidRDefault="00047070" w:rsidP="00047070">
      <w:pPr>
        <w:spacing w:after="0" w:line="240" w:lineRule="auto"/>
        <w:rPr>
          <w:rFonts w:ascii="Times New Roman" w:eastAsia="Calibri" w:hAnsi="Times New Roman" w:cs="Times New Roman"/>
          <w:b/>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358"/>
        <w:gridCol w:w="4514"/>
      </w:tblGrid>
      <w:tr w:rsidR="00047070" w:rsidRPr="00047070" w14:paraId="5E9EFA6B" w14:textId="77777777" w:rsidTr="00047070">
        <w:tc>
          <w:tcPr>
            <w:tcW w:w="4488" w:type="dxa"/>
          </w:tcPr>
          <w:p w14:paraId="4702F7E8" w14:textId="77777777" w:rsidR="00047070" w:rsidRPr="00047070" w:rsidRDefault="00047070" w:rsidP="00047070">
            <w:pPr>
              <w:ind w:left="162"/>
              <w:rPr>
                <w:rFonts w:eastAsia="Calibri"/>
                <w:sz w:val="24"/>
              </w:rPr>
            </w:pPr>
            <w:r w:rsidRPr="00047070">
              <w:rPr>
                <w:rFonts w:eastAsia="Calibri"/>
                <w:sz w:val="24"/>
              </w:rPr>
              <w:t>Petition of Philadelphia Gas Works for Approval of Demand-Side Management Plan for FY 2024-2026</w:t>
            </w:r>
          </w:p>
          <w:p w14:paraId="57ED6BB4" w14:textId="77777777" w:rsidR="00047070" w:rsidRPr="00047070" w:rsidRDefault="00047070" w:rsidP="00047070">
            <w:pPr>
              <w:ind w:left="162"/>
              <w:rPr>
                <w:rFonts w:eastAsia="Calibri"/>
                <w:sz w:val="24"/>
              </w:rPr>
            </w:pPr>
          </w:p>
          <w:p w14:paraId="4A49ABDC" w14:textId="77777777" w:rsidR="00047070" w:rsidRPr="00047070" w:rsidRDefault="00047070" w:rsidP="00047070">
            <w:pPr>
              <w:ind w:left="162"/>
              <w:rPr>
                <w:rFonts w:eastAsia="Calibri"/>
                <w:sz w:val="24"/>
              </w:rPr>
            </w:pPr>
            <w:r w:rsidRPr="00047070">
              <w:rPr>
                <w:rFonts w:eastAsia="Calibri"/>
                <w:sz w:val="24"/>
              </w:rPr>
              <w:t>Philadelphia Gas Works Universal Service and Energy Conservation Plan for 2014-2016 52 Pa Code § 62.4 – Request for Waivers</w:t>
            </w:r>
          </w:p>
        </w:tc>
        <w:tc>
          <w:tcPr>
            <w:tcW w:w="358" w:type="dxa"/>
            <w:hideMark/>
          </w:tcPr>
          <w:p w14:paraId="0752FE1A" w14:textId="77777777" w:rsidR="00047070" w:rsidRPr="00047070" w:rsidRDefault="00047070" w:rsidP="00047070">
            <w:pPr>
              <w:rPr>
                <w:rFonts w:eastAsia="Calibri"/>
                <w:sz w:val="24"/>
              </w:rPr>
            </w:pPr>
            <w:r w:rsidRPr="00047070">
              <w:rPr>
                <w:rFonts w:eastAsia="Calibri"/>
                <w:sz w:val="24"/>
              </w:rPr>
              <w:t>:</w:t>
            </w:r>
          </w:p>
          <w:p w14:paraId="15EAE37F" w14:textId="77777777" w:rsidR="00047070" w:rsidRPr="00047070" w:rsidRDefault="00047070" w:rsidP="00047070">
            <w:pPr>
              <w:rPr>
                <w:rFonts w:eastAsia="Calibri"/>
                <w:sz w:val="24"/>
              </w:rPr>
            </w:pPr>
            <w:r w:rsidRPr="00047070">
              <w:rPr>
                <w:rFonts w:eastAsia="Calibri"/>
                <w:sz w:val="24"/>
              </w:rPr>
              <w:t>:</w:t>
            </w:r>
          </w:p>
          <w:p w14:paraId="6F262D84" w14:textId="77777777" w:rsidR="00047070" w:rsidRPr="00047070" w:rsidRDefault="00047070" w:rsidP="00047070">
            <w:pPr>
              <w:rPr>
                <w:rFonts w:eastAsia="Calibri"/>
                <w:sz w:val="24"/>
              </w:rPr>
            </w:pPr>
            <w:r w:rsidRPr="00047070">
              <w:rPr>
                <w:rFonts w:eastAsia="Calibri"/>
                <w:sz w:val="24"/>
              </w:rPr>
              <w:t>:</w:t>
            </w:r>
          </w:p>
          <w:p w14:paraId="26AD0B81" w14:textId="77777777" w:rsidR="00047070" w:rsidRPr="00047070" w:rsidRDefault="00047070" w:rsidP="00047070">
            <w:pPr>
              <w:rPr>
                <w:rFonts w:eastAsia="Calibri"/>
                <w:sz w:val="24"/>
              </w:rPr>
            </w:pPr>
            <w:r w:rsidRPr="00047070">
              <w:rPr>
                <w:rFonts w:eastAsia="Calibri"/>
                <w:sz w:val="24"/>
              </w:rPr>
              <w:t>:</w:t>
            </w:r>
          </w:p>
          <w:p w14:paraId="579F12BA" w14:textId="77777777" w:rsidR="00047070" w:rsidRPr="00047070" w:rsidRDefault="00047070" w:rsidP="00047070">
            <w:pPr>
              <w:rPr>
                <w:rFonts w:eastAsia="Calibri"/>
                <w:sz w:val="24"/>
              </w:rPr>
            </w:pPr>
            <w:r w:rsidRPr="00047070">
              <w:rPr>
                <w:rFonts w:eastAsia="Calibri"/>
                <w:sz w:val="24"/>
              </w:rPr>
              <w:t>:</w:t>
            </w:r>
          </w:p>
          <w:p w14:paraId="0C9E52A0" w14:textId="77777777" w:rsidR="00047070" w:rsidRPr="00047070" w:rsidRDefault="00047070" w:rsidP="00047070">
            <w:pPr>
              <w:rPr>
                <w:rFonts w:eastAsia="Calibri"/>
                <w:sz w:val="24"/>
              </w:rPr>
            </w:pPr>
            <w:r w:rsidRPr="00047070">
              <w:rPr>
                <w:rFonts w:eastAsia="Calibri"/>
                <w:sz w:val="24"/>
              </w:rPr>
              <w:t>:</w:t>
            </w:r>
          </w:p>
          <w:p w14:paraId="30D46A91" w14:textId="77777777" w:rsidR="00047070" w:rsidRPr="00047070" w:rsidRDefault="00047070" w:rsidP="00047070">
            <w:pPr>
              <w:rPr>
                <w:rFonts w:eastAsia="Calibri"/>
                <w:sz w:val="24"/>
              </w:rPr>
            </w:pPr>
            <w:r w:rsidRPr="00047070">
              <w:rPr>
                <w:rFonts w:eastAsia="Calibri"/>
                <w:sz w:val="24"/>
              </w:rPr>
              <w:t>:</w:t>
            </w:r>
          </w:p>
          <w:p w14:paraId="6008F71E" w14:textId="77777777" w:rsidR="00047070" w:rsidRPr="00047070" w:rsidRDefault="00047070" w:rsidP="00047070">
            <w:pPr>
              <w:rPr>
                <w:rFonts w:eastAsia="Calibri"/>
                <w:sz w:val="24"/>
              </w:rPr>
            </w:pPr>
            <w:r w:rsidRPr="00047070">
              <w:rPr>
                <w:rFonts w:eastAsia="Calibri"/>
                <w:sz w:val="24"/>
              </w:rPr>
              <w:t>:</w:t>
            </w:r>
          </w:p>
        </w:tc>
        <w:tc>
          <w:tcPr>
            <w:tcW w:w="4514" w:type="dxa"/>
          </w:tcPr>
          <w:p w14:paraId="52FD2DD0" w14:textId="77777777" w:rsidR="00047070" w:rsidRPr="00047070" w:rsidRDefault="00047070" w:rsidP="00047070">
            <w:pPr>
              <w:ind w:left="144"/>
              <w:rPr>
                <w:rFonts w:eastAsia="Calibri"/>
                <w:sz w:val="24"/>
              </w:rPr>
            </w:pPr>
          </w:p>
          <w:p w14:paraId="55D35E53" w14:textId="77777777" w:rsidR="00047070" w:rsidRPr="00047070" w:rsidRDefault="00047070" w:rsidP="00047070">
            <w:pPr>
              <w:ind w:left="144"/>
              <w:rPr>
                <w:rFonts w:eastAsia="Calibri"/>
                <w:sz w:val="24"/>
              </w:rPr>
            </w:pPr>
          </w:p>
          <w:p w14:paraId="28D68739" w14:textId="77777777" w:rsidR="00047070" w:rsidRPr="00047070" w:rsidRDefault="00047070" w:rsidP="00047070">
            <w:pPr>
              <w:ind w:left="144"/>
              <w:rPr>
                <w:rFonts w:eastAsia="Calibri"/>
                <w:sz w:val="24"/>
              </w:rPr>
            </w:pPr>
          </w:p>
          <w:p w14:paraId="490E4CDB" w14:textId="77777777" w:rsidR="00047070" w:rsidRPr="00047070" w:rsidRDefault="00047070" w:rsidP="00047070">
            <w:pPr>
              <w:ind w:left="144"/>
              <w:rPr>
                <w:rFonts w:eastAsia="Calibri"/>
                <w:sz w:val="24"/>
              </w:rPr>
            </w:pPr>
            <w:r w:rsidRPr="00047070">
              <w:rPr>
                <w:rFonts w:eastAsia="Calibri"/>
                <w:sz w:val="24"/>
              </w:rPr>
              <w:t>Docket No. P-2014-2459362</w:t>
            </w:r>
          </w:p>
          <w:p w14:paraId="44A73B69" w14:textId="77777777" w:rsidR="00047070" w:rsidRPr="00047070" w:rsidRDefault="00047070" w:rsidP="00047070">
            <w:pPr>
              <w:rPr>
                <w:sz w:val="24"/>
              </w:rPr>
            </w:pPr>
          </w:p>
        </w:tc>
      </w:tr>
    </w:tbl>
    <w:p w14:paraId="13F9BB75" w14:textId="77777777" w:rsidR="00047070" w:rsidRPr="00047070" w:rsidRDefault="00047070" w:rsidP="00047070">
      <w:pPr>
        <w:pBdr>
          <w:bottom w:val="single" w:sz="12" w:space="1" w:color="auto"/>
        </w:pBdr>
        <w:spacing w:after="0" w:line="240" w:lineRule="auto"/>
        <w:rPr>
          <w:rFonts w:ascii="Times New Roman" w:eastAsia="Calibri" w:hAnsi="Times New Roman" w:cs="Times New Roman"/>
          <w:sz w:val="24"/>
          <w:szCs w:val="24"/>
        </w:rPr>
      </w:pPr>
    </w:p>
    <w:p w14:paraId="6E993026" w14:textId="77777777" w:rsidR="00047070" w:rsidRPr="00047070" w:rsidRDefault="00047070" w:rsidP="00047070">
      <w:pPr>
        <w:spacing w:after="0" w:line="240" w:lineRule="auto"/>
        <w:jc w:val="center"/>
        <w:rPr>
          <w:rFonts w:ascii="Times New Roman" w:eastAsia="Calibri" w:hAnsi="Times New Roman" w:cs="Times New Roman"/>
          <w:b/>
          <w:sz w:val="24"/>
          <w:szCs w:val="24"/>
        </w:rPr>
      </w:pPr>
    </w:p>
    <w:p w14:paraId="05D907F0" w14:textId="77777777" w:rsidR="00047070" w:rsidRPr="00047070" w:rsidRDefault="00047070" w:rsidP="00047070">
      <w:pPr>
        <w:spacing w:after="0" w:line="240" w:lineRule="auto"/>
        <w:jc w:val="center"/>
        <w:rPr>
          <w:rFonts w:ascii="Times New Roman" w:eastAsia="Calibri" w:hAnsi="Times New Roman" w:cs="Times New Roman"/>
          <w:b/>
          <w:sz w:val="24"/>
          <w:szCs w:val="24"/>
        </w:rPr>
      </w:pPr>
      <w:r w:rsidRPr="00047070">
        <w:rPr>
          <w:rFonts w:ascii="Times New Roman" w:eastAsia="Calibri" w:hAnsi="Times New Roman" w:cs="Times New Roman"/>
          <w:b/>
          <w:sz w:val="24"/>
          <w:szCs w:val="24"/>
        </w:rPr>
        <w:t xml:space="preserve">JOINT STIPULATION </w:t>
      </w:r>
    </w:p>
    <w:p w14:paraId="7212257A" w14:textId="77777777" w:rsidR="00047070" w:rsidRPr="00047070" w:rsidRDefault="00047070" w:rsidP="00047070">
      <w:pPr>
        <w:pBdr>
          <w:bottom w:val="single" w:sz="12" w:space="1" w:color="auto"/>
        </w:pBdr>
        <w:spacing w:after="0" w:line="240" w:lineRule="auto"/>
        <w:jc w:val="center"/>
        <w:rPr>
          <w:rFonts w:ascii="Times New Roman" w:eastAsia="Calibri" w:hAnsi="Times New Roman" w:cs="Times New Roman"/>
          <w:b/>
          <w:sz w:val="24"/>
          <w:szCs w:val="24"/>
        </w:rPr>
      </w:pPr>
      <w:r w:rsidRPr="00047070">
        <w:rPr>
          <w:rFonts w:ascii="Times New Roman" w:eastAsia="Calibri" w:hAnsi="Times New Roman" w:cs="Times New Roman"/>
          <w:b/>
          <w:sz w:val="24"/>
          <w:szCs w:val="24"/>
        </w:rPr>
        <w:t>FOR ADMISSION OF TESTIMONY AND EXHIBITS</w:t>
      </w:r>
    </w:p>
    <w:p w14:paraId="3D34A85D" w14:textId="77777777" w:rsidR="00047070" w:rsidRPr="00047070" w:rsidRDefault="00047070" w:rsidP="00047070">
      <w:pPr>
        <w:pBdr>
          <w:bottom w:val="single" w:sz="12" w:space="1" w:color="auto"/>
        </w:pBdr>
        <w:spacing w:after="0" w:line="240" w:lineRule="auto"/>
        <w:jc w:val="center"/>
        <w:rPr>
          <w:rFonts w:ascii="Times New Roman" w:eastAsia="Calibri" w:hAnsi="Times New Roman" w:cs="Times New Roman"/>
          <w:b/>
          <w:sz w:val="24"/>
          <w:szCs w:val="24"/>
        </w:rPr>
      </w:pPr>
    </w:p>
    <w:p w14:paraId="282BD91E" w14:textId="77777777" w:rsidR="00047070" w:rsidRPr="00047070" w:rsidRDefault="00047070" w:rsidP="00047070">
      <w:pPr>
        <w:spacing w:after="0" w:line="240" w:lineRule="auto"/>
        <w:jc w:val="center"/>
        <w:rPr>
          <w:rFonts w:ascii="Times New Roman" w:eastAsia="Calibri" w:hAnsi="Times New Roman" w:cs="Times New Roman"/>
          <w:b/>
          <w:sz w:val="24"/>
          <w:szCs w:val="24"/>
        </w:rPr>
      </w:pPr>
    </w:p>
    <w:p w14:paraId="35352BDE" w14:textId="77777777" w:rsidR="00047070" w:rsidRPr="00047070" w:rsidRDefault="00047070" w:rsidP="00047070">
      <w:pPr>
        <w:spacing w:after="0" w:line="480" w:lineRule="auto"/>
        <w:ind w:firstLine="720"/>
        <w:rPr>
          <w:rFonts w:ascii="Times New Roman" w:eastAsia="Calibri" w:hAnsi="Times New Roman" w:cs="Times New Roman"/>
          <w:sz w:val="24"/>
          <w:szCs w:val="24"/>
        </w:rPr>
      </w:pPr>
      <w:r w:rsidRPr="00047070">
        <w:rPr>
          <w:rFonts w:ascii="Times New Roman" w:eastAsia="Calibri" w:hAnsi="Times New Roman" w:cs="Times New Roman"/>
          <w:sz w:val="24"/>
          <w:szCs w:val="24"/>
        </w:rPr>
        <w:t>The parties to this proceeding hereby submit this Joint Stipulation for Admission of Testimony and Exhibits in the above-referenced matter.  The Testimony and Exhibits listed below, as well as Verifications signed by the respective witnesses, were previously served upon all parties and upon the presiding Administrative Law Judge F. Joseph Brady. The parties acknowledge that cross-examination has been waived for all witnesses in this proceeding, and specifically for the witnesses whose testimony is included in the below list of Testimony and Exhibits. The undersigned parties hereby stipulate that the Testimony and Exhibits listed below should be admitted to the record in this proceeding:</w:t>
      </w:r>
    </w:p>
    <w:p w14:paraId="53E0A090" w14:textId="77777777" w:rsidR="00047070" w:rsidRPr="00047070" w:rsidRDefault="00047070" w:rsidP="00047070">
      <w:pPr>
        <w:numPr>
          <w:ilvl w:val="0"/>
          <w:numId w:val="3"/>
        </w:numPr>
        <w:spacing w:after="0" w:line="480" w:lineRule="auto"/>
        <w:contextualSpacing/>
        <w:jc w:val="both"/>
        <w:rPr>
          <w:rFonts w:ascii="Times New Roman" w:eastAsia="Calibri" w:hAnsi="Times New Roman" w:cs="Times New Roman"/>
          <w:sz w:val="24"/>
          <w:szCs w:val="24"/>
          <w:u w:val="single"/>
        </w:rPr>
      </w:pPr>
      <w:r w:rsidRPr="00047070">
        <w:rPr>
          <w:rFonts w:ascii="Times New Roman" w:eastAsia="Calibri" w:hAnsi="Times New Roman" w:cs="Times New Roman"/>
          <w:sz w:val="24"/>
          <w:szCs w:val="24"/>
          <w:u w:val="single"/>
        </w:rPr>
        <w:t>Testimony and Exhibits of Philadelphia Gas Works (“PGW”)</w:t>
      </w:r>
    </w:p>
    <w:p w14:paraId="6B7CA800"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PGW Statement No. 1 – Direct Testimony of Denise Adamucci, and accompanying Exhibit DA-1;</w:t>
      </w:r>
    </w:p>
    <w:p w14:paraId="2845F339"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PGW Statement No. 2 – Direct Testimony of Theodore M. Love, and accompanying Exhibit TML-1;</w:t>
      </w:r>
    </w:p>
    <w:p w14:paraId="1E90A8DA"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lastRenderedPageBreak/>
        <w:t>PGW Statement No. 1-R – Rebuttal Testimony of Denise Adamucci, and accompanying Exhibit DA-2;</w:t>
      </w:r>
    </w:p>
    <w:p w14:paraId="2EAA7030"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PGW Statement No. 2-R – Rebuttal Testimony of Theodore M. Love;</w:t>
      </w:r>
    </w:p>
    <w:p w14:paraId="5B9EB5BB"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PGW Statement No. 3-R – Rebuttal Testimony of Michel Farag, and accompanying Exhibit MF-1; and</w:t>
      </w:r>
    </w:p>
    <w:p w14:paraId="72AEAE08" w14:textId="77777777" w:rsidR="00047070" w:rsidRPr="00047070" w:rsidRDefault="00047070" w:rsidP="00047070">
      <w:pPr>
        <w:numPr>
          <w:ilvl w:val="0"/>
          <w:numId w:val="4"/>
        </w:numPr>
        <w:spacing w:after="0" w:line="480" w:lineRule="auto"/>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PGW Statement No. 2-RJ – Rejoinder Testimony of Theodore M. Love.</w:t>
      </w:r>
    </w:p>
    <w:p w14:paraId="325766B6" w14:textId="77777777" w:rsidR="00047070" w:rsidRPr="00047070" w:rsidRDefault="00047070" w:rsidP="00047070">
      <w:pPr>
        <w:numPr>
          <w:ilvl w:val="0"/>
          <w:numId w:val="3"/>
        </w:numPr>
        <w:spacing w:after="240" w:line="480" w:lineRule="auto"/>
        <w:contextualSpacing/>
        <w:jc w:val="both"/>
        <w:rPr>
          <w:rFonts w:ascii="Times New Roman" w:eastAsia="Calibri" w:hAnsi="Times New Roman" w:cs="Times New Roman"/>
          <w:sz w:val="24"/>
          <w:szCs w:val="24"/>
          <w:u w:val="single"/>
        </w:rPr>
      </w:pPr>
      <w:r w:rsidRPr="00047070">
        <w:rPr>
          <w:rFonts w:ascii="Times New Roman" w:eastAsia="Calibri" w:hAnsi="Times New Roman" w:cs="Times New Roman"/>
          <w:sz w:val="24"/>
          <w:szCs w:val="24"/>
          <w:u w:val="single"/>
        </w:rPr>
        <w:t>Testimony and Exhibits of the Office of Consumer Advocate (“OCA”)</w:t>
      </w:r>
    </w:p>
    <w:p w14:paraId="5E0C2D0E" w14:textId="77777777" w:rsidR="00047070" w:rsidRPr="00047070" w:rsidRDefault="00047070" w:rsidP="00047070">
      <w:pPr>
        <w:numPr>
          <w:ilvl w:val="0"/>
          <w:numId w:val="5"/>
        </w:numPr>
        <w:spacing w:after="240" w:line="48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OCA Statement 1 – Direct Testimony of Geoffrey C. Crandall, and accompanying Exhibits GCC-1 through GCC-3; and</w:t>
      </w:r>
    </w:p>
    <w:p w14:paraId="1429633B" w14:textId="77777777" w:rsidR="00047070" w:rsidRPr="00047070" w:rsidRDefault="00047070" w:rsidP="00047070">
      <w:pPr>
        <w:numPr>
          <w:ilvl w:val="0"/>
          <w:numId w:val="5"/>
        </w:numPr>
        <w:spacing w:after="240" w:line="48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OCA Statement 1SR – Surrebuttal Testimony of Geoffrey C. Crandall.</w:t>
      </w:r>
    </w:p>
    <w:p w14:paraId="12D08C8D" w14:textId="77777777" w:rsidR="00047070" w:rsidRPr="00047070" w:rsidRDefault="00047070" w:rsidP="00047070">
      <w:pPr>
        <w:numPr>
          <w:ilvl w:val="0"/>
          <w:numId w:val="3"/>
        </w:numPr>
        <w:spacing w:after="240" w:line="480" w:lineRule="auto"/>
        <w:contextualSpacing/>
        <w:jc w:val="both"/>
        <w:rPr>
          <w:rFonts w:ascii="Times New Roman" w:eastAsia="Calibri" w:hAnsi="Times New Roman" w:cs="Times New Roman"/>
          <w:sz w:val="24"/>
          <w:szCs w:val="24"/>
          <w:u w:val="single"/>
        </w:rPr>
      </w:pPr>
      <w:r w:rsidRPr="00047070">
        <w:rPr>
          <w:rFonts w:ascii="Times New Roman" w:eastAsia="Calibri" w:hAnsi="Times New Roman" w:cs="Times New Roman"/>
          <w:sz w:val="24"/>
          <w:szCs w:val="24"/>
          <w:u w:val="single"/>
        </w:rPr>
        <w:t>Testimony and Exhibits of the Office of Small Business Advocate (“OSBA”)</w:t>
      </w:r>
    </w:p>
    <w:p w14:paraId="65ACC6F3" w14:textId="77777777" w:rsidR="00047070" w:rsidRPr="00047070" w:rsidRDefault="00047070" w:rsidP="00047070">
      <w:pPr>
        <w:numPr>
          <w:ilvl w:val="0"/>
          <w:numId w:val="6"/>
        </w:numPr>
        <w:spacing w:after="240" w:line="48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OSBA Statement No. 1 – Direct Testimony of Angela J. Vitulli, and accompanying Exhibits IEc-1 and IEc-2; and</w:t>
      </w:r>
    </w:p>
    <w:p w14:paraId="30594E4A" w14:textId="77777777" w:rsidR="00047070" w:rsidRPr="00047070" w:rsidRDefault="00047070" w:rsidP="00047070">
      <w:pPr>
        <w:numPr>
          <w:ilvl w:val="0"/>
          <w:numId w:val="6"/>
        </w:numPr>
        <w:spacing w:after="240" w:line="48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OSBA Statement No. 1-S – Surrebuttal Testimony of Angela J. Vitulli.</w:t>
      </w:r>
    </w:p>
    <w:p w14:paraId="6D1D49F1" w14:textId="77777777" w:rsidR="00047070" w:rsidRPr="00047070" w:rsidRDefault="00047070" w:rsidP="00047070">
      <w:pPr>
        <w:numPr>
          <w:ilvl w:val="0"/>
          <w:numId w:val="3"/>
        </w:numPr>
        <w:spacing w:after="240" w:line="240" w:lineRule="auto"/>
        <w:contextualSpacing/>
        <w:jc w:val="both"/>
        <w:rPr>
          <w:rFonts w:ascii="Times New Roman" w:eastAsia="Calibri" w:hAnsi="Times New Roman" w:cs="Times New Roman"/>
          <w:sz w:val="24"/>
          <w:szCs w:val="24"/>
        </w:rPr>
      </w:pPr>
      <w:r w:rsidRPr="00047070">
        <w:rPr>
          <w:rFonts w:ascii="Times New Roman" w:eastAsia="Calibri" w:hAnsi="Times New Roman" w:cs="Times New Roman"/>
          <w:sz w:val="24"/>
          <w:szCs w:val="24"/>
          <w:u w:val="single"/>
        </w:rPr>
        <w:t>Testimony and Exhibits of the Coalition for Affordable Utility Services and Energy Efficiency in Pennsylvania (“CAUSE-PA”)</w:t>
      </w:r>
    </w:p>
    <w:p w14:paraId="17AA9352" w14:textId="77777777" w:rsidR="00047070" w:rsidRPr="00047070" w:rsidRDefault="00047070" w:rsidP="00047070">
      <w:pPr>
        <w:spacing w:after="240" w:line="240" w:lineRule="auto"/>
        <w:ind w:left="1440"/>
        <w:contextualSpacing/>
        <w:jc w:val="both"/>
        <w:rPr>
          <w:rFonts w:ascii="Times New Roman" w:eastAsia="Calibri" w:hAnsi="Times New Roman" w:cs="Times New Roman"/>
          <w:sz w:val="24"/>
          <w:szCs w:val="24"/>
        </w:rPr>
      </w:pPr>
    </w:p>
    <w:p w14:paraId="05E27281" w14:textId="77777777" w:rsidR="00047070" w:rsidRPr="00047070" w:rsidRDefault="00047070" w:rsidP="00047070">
      <w:pPr>
        <w:numPr>
          <w:ilvl w:val="0"/>
          <w:numId w:val="7"/>
        </w:numPr>
        <w:spacing w:after="240" w:line="48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 xml:space="preserve">CAUSE-PA Statement 1 – Direct Testimony of Jim </w:t>
      </w:r>
      <w:proofErr w:type="spellStart"/>
      <w:r w:rsidRPr="00047070">
        <w:rPr>
          <w:rFonts w:ascii="Times New Roman" w:eastAsia="Calibri" w:hAnsi="Times New Roman" w:cs="Times New Roman"/>
          <w:sz w:val="24"/>
          <w:szCs w:val="24"/>
        </w:rPr>
        <w:t>Grevatt</w:t>
      </w:r>
      <w:proofErr w:type="spellEnd"/>
      <w:r w:rsidRPr="00047070">
        <w:rPr>
          <w:rFonts w:ascii="Times New Roman" w:eastAsia="Calibri" w:hAnsi="Times New Roman" w:cs="Times New Roman"/>
          <w:sz w:val="24"/>
          <w:szCs w:val="24"/>
        </w:rPr>
        <w:t>, and accompanying Appendices A and B; and</w:t>
      </w:r>
    </w:p>
    <w:p w14:paraId="5B4F7DCD" w14:textId="77777777" w:rsidR="00047070" w:rsidRPr="00047070" w:rsidRDefault="00047070" w:rsidP="00047070">
      <w:pPr>
        <w:numPr>
          <w:ilvl w:val="0"/>
          <w:numId w:val="7"/>
        </w:numPr>
        <w:spacing w:after="240" w:line="240" w:lineRule="auto"/>
        <w:ind w:left="1800"/>
        <w:contextualSpacing/>
        <w:rPr>
          <w:rFonts w:ascii="Times New Roman" w:eastAsia="Calibri" w:hAnsi="Times New Roman" w:cs="Times New Roman"/>
          <w:sz w:val="24"/>
          <w:szCs w:val="24"/>
        </w:rPr>
      </w:pPr>
      <w:r w:rsidRPr="00047070">
        <w:rPr>
          <w:rFonts w:ascii="Times New Roman" w:eastAsia="Calibri" w:hAnsi="Times New Roman" w:cs="Times New Roman"/>
          <w:sz w:val="24"/>
          <w:szCs w:val="24"/>
        </w:rPr>
        <w:t xml:space="preserve">CAUSE-PA Statement 1-SR – Surrebuttal Testimony of Jim </w:t>
      </w:r>
      <w:proofErr w:type="spellStart"/>
      <w:r w:rsidRPr="00047070">
        <w:rPr>
          <w:rFonts w:ascii="Times New Roman" w:eastAsia="Calibri" w:hAnsi="Times New Roman" w:cs="Times New Roman"/>
          <w:sz w:val="24"/>
          <w:szCs w:val="24"/>
        </w:rPr>
        <w:t>Grevatt</w:t>
      </w:r>
      <w:proofErr w:type="spellEnd"/>
      <w:r w:rsidRPr="00047070">
        <w:rPr>
          <w:rFonts w:ascii="Times New Roman" w:eastAsia="Calibri" w:hAnsi="Times New Roman" w:cs="Times New Roman"/>
          <w:sz w:val="24"/>
          <w:szCs w:val="24"/>
        </w:rPr>
        <w:t>.</w:t>
      </w:r>
    </w:p>
    <w:p w14:paraId="139A117E" w14:textId="77777777" w:rsidR="00047070" w:rsidRPr="00047070" w:rsidRDefault="00047070" w:rsidP="00047070">
      <w:pPr>
        <w:spacing w:after="240" w:line="240" w:lineRule="auto"/>
        <w:jc w:val="both"/>
        <w:rPr>
          <w:rFonts w:ascii="Times New Roman" w:eastAsia="Calibri" w:hAnsi="Times New Roman" w:cs="Times New Roman"/>
          <w:sz w:val="24"/>
          <w:szCs w:val="24"/>
        </w:rPr>
      </w:pPr>
    </w:p>
    <w:p w14:paraId="189DD775"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br w:type="page"/>
      </w:r>
    </w:p>
    <w:p w14:paraId="7A5F5E52" w14:textId="77777777" w:rsidR="00047070" w:rsidRPr="00047070" w:rsidRDefault="00047070" w:rsidP="00047070">
      <w:pPr>
        <w:spacing w:after="240" w:line="480" w:lineRule="auto"/>
        <w:ind w:firstLine="720"/>
        <w:jc w:val="both"/>
        <w:rPr>
          <w:rFonts w:ascii="Times New Roman" w:eastAsia="Calibri" w:hAnsi="Times New Roman" w:cs="Times New Roman"/>
          <w:sz w:val="24"/>
          <w:szCs w:val="24"/>
        </w:rPr>
      </w:pPr>
      <w:r w:rsidRPr="00047070">
        <w:rPr>
          <w:rFonts w:ascii="Times New Roman" w:eastAsia="Calibri" w:hAnsi="Times New Roman" w:cs="Times New Roman"/>
          <w:sz w:val="24"/>
          <w:szCs w:val="24"/>
        </w:rPr>
        <w:lastRenderedPageBreak/>
        <w:t>WHEREFORE, the parties respectfully request that the Testimony and Exhibits set forth above be admitted to the official evidentiary record in this proceeding.</w:t>
      </w:r>
    </w:p>
    <w:tbl>
      <w:tblPr>
        <w:tblW w:w="9570" w:type="dxa"/>
        <w:tblLayout w:type="fixed"/>
        <w:tblLook w:val="04A0" w:firstRow="1" w:lastRow="0" w:firstColumn="1" w:lastColumn="0" w:noHBand="0" w:noVBand="1"/>
      </w:tblPr>
      <w:tblGrid>
        <w:gridCol w:w="4785"/>
        <w:gridCol w:w="4785"/>
      </w:tblGrid>
      <w:tr w:rsidR="00047070" w:rsidRPr="00047070" w14:paraId="3C3F6C48" w14:textId="77777777" w:rsidTr="00047070">
        <w:tc>
          <w:tcPr>
            <w:tcW w:w="4788" w:type="dxa"/>
          </w:tcPr>
          <w:p w14:paraId="37B2602F" w14:textId="77777777" w:rsidR="00047070" w:rsidRPr="00047070" w:rsidRDefault="00047070" w:rsidP="00047070">
            <w:pPr>
              <w:spacing w:after="0" w:line="240" w:lineRule="auto"/>
              <w:rPr>
                <w:rFonts w:ascii="Times New Roman" w:eastAsia="Calibri" w:hAnsi="Times New Roman" w:cs="Times New Roman"/>
                <w:sz w:val="24"/>
                <w:szCs w:val="24"/>
              </w:rPr>
            </w:pPr>
          </w:p>
        </w:tc>
        <w:tc>
          <w:tcPr>
            <w:tcW w:w="4788" w:type="dxa"/>
          </w:tcPr>
          <w:p w14:paraId="5120B03B"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Respectfully submitted,</w:t>
            </w:r>
          </w:p>
          <w:p w14:paraId="6E15BA5F" w14:textId="77777777" w:rsidR="00047070" w:rsidRPr="00047070" w:rsidRDefault="00047070" w:rsidP="00047070">
            <w:pPr>
              <w:spacing w:after="0" w:line="240" w:lineRule="auto"/>
              <w:rPr>
                <w:rFonts w:ascii="Times New Roman" w:eastAsia="Calibri" w:hAnsi="Times New Roman" w:cs="Times New Roman"/>
                <w:sz w:val="24"/>
                <w:szCs w:val="24"/>
              </w:rPr>
            </w:pPr>
          </w:p>
          <w:p w14:paraId="529BC0C7"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42C49C35" wp14:editId="0BA9633E">
                  <wp:simplePos x="0" y="0"/>
                  <wp:positionH relativeFrom="column">
                    <wp:posOffset>-3810</wp:posOffset>
                  </wp:positionH>
                  <wp:positionV relativeFrom="paragraph">
                    <wp:posOffset>-3810</wp:posOffset>
                  </wp:positionV>
                  <wp:extent cx="1324610" cy="404495"/>
                  <wp:effectExtent l="0" t="0" r="8890" b="0"/>
                  <wp:wrapNone/>
                  <wp:docPr id="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404495"/>
                          </a:xfrm>
                          <a:prstGeom prst="rect">
                            <a:avLst/>
                          </a:prstGeom>
                          <a:noFill/>
                        </pic:spPr>
                      </pic:pic>
                    </a:graphicData>
                  </a:graphic>
                  <wp14:sizeRelH relativeFrom="page">
                    <wp14:pctWidth>0</wp14:pctWidth>
                  </wp14:sizeRelH>
                  <wp14:sizeRelV relativeFrom="page">
                    <wp14:pctHeight>0</wp14:pctHeight>
                  </wp14:sizeRelV>
                </wp:anchor>
              </w:drawing>
            </w:r>
          </w:p>
        </w:tc>
      </w:tr>
      <w:tr w:rsidR="00047070" w:rsidRPr="00047070" w14:paraId="7274D25E" w14:textId="77777777" w:rsidTr="00047070">
        <w:tc>
          <w:tcPr>
            <w:tcW w:w="4788" w:type="dxa"/>
          </w:tcPr>
          <w:p w14:paraId="6829E5C3"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_________________________________</w:t>
            </w:r>
            <w:r w:rsidRPr="00047070">
              <w:rPr>
                <w:rFonts w:ascii="Times New Roman" w:eastAsia="Calibri" w:hAnsi="Times New Roman" w:cs="Times New Roman"/>
                <w:sz w:val="24"/>
                <w:szCs w:val="24"/>
              </w:rPr>
              <w:tab/>
            </w:r>
          </w:p>
          <w:p w14:paraId="2A60615A"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Elizabeth R. Marx, Esq.</w:t>
            </w:r>
          </w:p>
          <w:p w14:paraId="4E8388AB"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John W. Sweet, Esq.</w:t>
            </w:r>
          </w:p>
          <w:p w14:paraId="271EF332"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Ria M. Pereira, Esq.</w:t>
            </w:r>
          </w:p>
          <w:p w14:paraId="69648E4B"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Lauren N. Berman, Esq.</w:t>
            </w:r>
          </w:p>
          <w:p w14:paraId="51B3B7E0"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Pennsylvania Utility Law Project</w:t>
            </w:r>
          </w:p>
          <w:p w14:paraId="76A1E40A"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118 Locust Street</w:t>
            </w:r>
          </w:p>
          <w:p w14:paraId="3BB64167"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Harrisburg, PA 17101</w:t>
            </w:r>
          </w:p>
          <w:p w14:paraId="59F7EA4D" w14:textId="77777777" w:rsidR="00047070" w:rsidRPr="00047070" w:rsidRDefault="00047070" w:rsidP="00047070">
            <w:pPr>
              <w:spacing w:after="0" w:line="240" w:lineRule="auto"/>
              <w:rPr>
                <w:rFonts w:ascii="Times New Roman" w:eastAsia="Calibri" w:hAnsi="Times New Roman" w:cs="Times New Roman"/>
                <w:sz w:val="24"/>
                <w:szCs w:val="24"/>
              </w:rPr>
            </w:pPr>
          </w:p>
          <w:p w14:paraId="16E47CAB"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Counsel for CAUSE-PA</w:t>
            </w:r>
          </w:p>
          <w:p w14:paraId="568F66CA" w14:textId="77777777" w:rsidR="00047070" w:rsidRPr="00047070" w:rsidRDefault="00047070" w:rsidP="00047070">
            <w:pPr>
              <w:spacing w:after="0" w:line="240" w:lineRule="auto"/>
              <w:rPr>
                <w:rFonts w:ascii="Times New Roman" w:eastAsia="Calibri" w:hAnsi="Times New Roman" w:cs="Times New Roman"/>
                <w:sz w:val="24"/>
                <w:szCs w:val="24"/>
              </w:rPr>
            </w:pPr>
          </w:p>
          <w:p w14:paraId="566735D6" w14:textId="77777777" w:rsidR="00047070" w:rsidRPr="00047070" w:rsidRDefault="00047070" w:rsidP="00047070">
            <w:pPr>
              <w:spacing w:after="0" w:line="240" w:lineRule="auto"/>
              <w:rPr>
                <w:rFonts w:ascii="Times New Roman" w:eastAsia="Times New Roman" w:hAnsi="Times New Roman" w:cs="Times New Roman"/>
                <w:sz w:val="24"/>
                <w:szCs w:val="24"/>
              </w:rPr>
            </w:pPr>
          </w:p>
          <w:p w14:paraId="50894681" w14:textId="77777777" w:rsidR="00047070" w:rsidRPr="00047070" w:rsidRDefault="00047070" w:rsidP="00047070">
            <w:pPr>
              <w:spacing w:after="0" w:line="240" w:lineRule="auto"/>
              <w:rPr>
                <w:rFonts w:ascii="Times New Roman" w:eastAsia="Times New Roman" w:hAnsi="Times New Roman" w:cs="Times New Roman"/>
                <w:sz w:val="24"/>
                <w:szCs w:val="24"/>
              </w:rPr>
            </w:pPr>
          </w:p>
          <w:p w14:paraId="3D62B50E" w14:textId="77777777" w:rsidR="00047070" w:rsidRPr="00047070" w:rsidRDefault="00047070" w:rsidP="00047070">
            <w:pPr>
              <w:spacing w:after="0" w:line="240" w:lineRule="auto"/>
              <w:rPr>
                <w:rFonts w:ascii="Times New Roman" w:eastAsia="Times New Roman" w:hAnsi="Times New Roman" w:cs="Times New Roman"/>
                <w:sz w:val="24"/>
                <w:szCs w:val="24"/>
              </w:rPr>
            </w:pPr>
          </w:p>
          <w:p w14:paraId="0EC8AD09"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_________________________________</w:t>
            </w:r>
          </w:p>
          <w:p w14:paraId="43A2E8AB"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Sharon Webb, Esq.</w:t>
            </w:r>
          </w:p>
          <w:p w14:paraId="5BC4BD03"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Office of Small Business Advocate</w:t>
            </w:r>
          </w:p>
          <w:p w14:paraId="25941494"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Forum Place, 1</w:t>
            </w:r>
            <w:r w:rsidRPr="00047070">
              <w:rPr>
                <w:rFonts w:ascii="Times New Roman" w:eastAsia="Calibri" w:hAnsi="Times New Roman" w:cs="Times New Roman"/>
                <w:sz w:val="24"/>
                <w:szCs w:val="24"/>
                <w:vertAlign w:val="superscript"/>
              </w:rPr>
              <w:t>st</w:t>
            </w:r>
            <w:r w:rsidRPr="00047070">
              <w:rPr>
                <w:rFonts w:ascii="Times New Roman" w:eastAsia="Calibri" w:hAnsi="Times New Roman" w:cs="Times New Roman"/>
                <w:sz w:val="24"/>
                <w:szCs w:val="24"/>
              </w:rPr>
              <w:t xml:space="preserve"> Floor</w:t>
            </w:r>
          </w:p>
          <w:p w14:paraId="3CE6283D"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 xml:space="preserve">555 Walnut Street </w:t>
            </w:r>
          </w:p>
          <w:p w14:paraId="64A28805"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Harrisburg, PA 17101</w:t>
            </w:r>
          </w:p>
          <w:p w14:paraId="4A491C2E" w14:textId="77777777" w:rsidR="00047070" w:rsidRPr="00047070" w:rsidRDefault="00047070" w:rsidP="00047070">
            <w:pPr>
              <w:spacing w:after="0" w:line="240" w:lineRule="auto"/>
              <w:rPr>
                <w:rFonts w:ascii="Times New Roman" w:eastAsia="Calibri" w:hAnsi="Times New Roman" w:cs="Times New Roman"/>
                <w:sz w:val="24"/>
                <w:szCs w:val="24"/>
              </w:rPr>
            </w:pPr>
          </w:p>
          <w:p w14:paraId="71CAEDEB"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Counsel for OSBA</w:t>
            </w:r>
          </w:p>
          <w:p w14:paraId="11164F14" w14:textId="77777777" w:rsidR="00047070" w:rsidRPr="00047070" w:rsidRDefault="00047070" w:rsidP="00047070">
            <w:pPr>
              <w:spacing w:after="0" w:line="240" w:lineRule="auto"/>
              <w:rPr>
                <w:rFonts w:ascii="Times New Roman" w:eastAsia="Calibri" w:hAnsi="Times New Roman" w:cs="Times New Roman"/>
                <w:i/>
                <w:sz w:val="24"/>
                <w:szCs w:val="24"/>
              </w:rPr>
            </w:pPr>
          </w:p>
          <w:p w14:paraId="1FE46BBD" w14:textId="77777777" w:rsidR="00047070" w:rsidRPr="00047070" w:rsidRDefault="00047070" w:rsidP="00047070">
            <w:pPr>
              <w:spacing w:after="0" w:line="240" w:lineRule="auto"/>
              <w:rPr>
                <w:rFonts w:ascii="Times New Roman" w:eastAsia="Calibri" w:hAnsi="Times New Roman" w:cs="Times New Roman"/>
                <w:i/>
                <w:sz w:val="24"/>
                <w:szCs w:val="24"/>
              </w:rPr>
            </w:pPr>
          </w:p>
          <w:p w14:paraId="1905F15A" w14:textId="77777777" w:rsidR="00047070" w:rsidRPr="00047070" w:rsidRDefault="00047070" w:rsidP="00047070">
            <w:pPr>
              <w:spacing w:after="0" w:line="240" w:lineRule="auto"/>
              <w:rPr>
                <w:rFonts w:ascii="Times New Roman" w:eastAsia="Calibri" w:hAnsi="Times New Roman" w:cs="Times New Roman"/>
                <w:sz w:val="24"/>
                <w:szCs w:val="24"/>
              </w:rPr>
            </w:pPr>
          </w:p>
          <w:p w14:paraId="1408CC4F" w14:textId="77777777" w:rsidR="00047070" w:rsidRPr="00047070" w:rsidRDefault="00047070" w:rsidP="00047070">
            <w:pPr>
              <w:spacing w:after="0" w:line="240" w:lineRule="auto"/>
              <w:rPr>
                <w:rFonts w:ascii="Times New Roman" w:eastAsia="Calibri" w:hAnsi="Times New Roman" w:cs="Times New Roman"/>
                <w:sz w:val="24"/>
                <w:szCs w:val="24"/>
              </w:rPr>
            </w:pPr>
          </w:p>
          <w:p w14:paraId="3092B889"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_________________________________</w:t>
            </w:r>
          </w:p>
          <w:p w14:paraId="07BE1E57"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 xml:space="preserve">Daniela E. </w:t>
            </w:r>
            <w:proofErr w:type="spellStart"/>
            <w:r w:rsidRPr="00047070">
              <w:rPr>
                <w:rFonts w:ascii="Times New Roman" w:eastAsia="Calibri" w:hAnsi="Times New Roman" w:cs="Times New Roman"/>
                <w:sz w:val="24"/>
                <w:szCs w:val="24"/>
              </w:rPr>
              <w:t>Rakhlina-Powsner</w:t>
            </w:r>
            <w:proofErr w:type="spellEnd"/>
            <w:r w:rsidRPr="00047070">
              <w:rPr>
                <w:rFonts w:ascii="Times New Roman" w:eastAsia="Calibri" w:hAnsi="Times New Roman" w:cs="Times New Roman"/>
                <w:sz w:val="24"/>
                <w:szCs w:val="24"/>
              </w:rPr>
              <w:t>, Esq.</w:t>
            </w:r>
          </w:p>
          <w:p w14:paraId="239E966C"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Joline R. Price, Esq.</w:t>
            </w:r>
          </w:p>
          <w:p w14:paraId="15FD6429"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Robert W. Ballenger, Esq.</w:t>
            </w:r>
          </w:p>
          <w:p w14:paraId="34F831D7"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Community Legal Services, Inc.</w:t>
            </w:r>
          </w:p>
          <w:p w14:paraId="309CE0BE"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1424 Chestnut Street</w:t>
            </w:r>
          </w:p>
          <w:p w14:paraId="0D66B87C"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Philadelphia, PA 19102</w:t>
            </w:r>
          </w:p>
          <w:p w14:paraId="38C03042" w14:textId="77777777" w:rsidR="00047070" w:rsidRPr="00047070" w:rsidRDefault="00047070" w:rsidP="00047070">
            <w:pPr>
              <w:spacing w:after="0" w:line="240" w:lineRule="auto"/>
              <w:rPr>
                <w:rFonts w:ascii="Times New Roman" w:eastAsia="Calibri" w:hAnsi="Times New Roman" w:cs="Times New Roman"/>
                <w:sz w:val="24"/>
                <w:szCs w:val="24"/>
              </w:rPr>
            </w:pPr>
          </w:p>
          <w:p w14:paraId="40082B32"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Counsel for TURN</w:t>
            </w:r>
          </w:p>
        </w:tc>
        <w:tc>
          <w:tcPr>
            <w:tcW w:w="4788" w:type="dxa"/>
          </w:tcPr>
          <w:p w14:paraId="146DE121"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___________________________________</w:t>
            </w:r>
          </w:p>
          <w:p w14:paraId="566258CC"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Karen O. Moury, Esq.</w:t>
            </w:r>
          </w:p>
          <w:p w14:paraId="15F57197"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Eckert Seamans Cherin &amp; Mellott, LLC</w:t>
            </w:r>
          </w:p>
          <w:p w14:paraId="04135B6A"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213 Market Street, 8th Floor</w:t>
            </w:r>
          </w:p>
          <w:p w14:paraId="75A6B5C4"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Harrisburg, PA 17101</w:t>
            </w:r>
          </w:p>
          <w:p w14:paraId="17980C41" w14:textId="77777777" w:rsidR="00047070" w:rsidRPr="00047070" w:rsidRDefault="00047070" w:rsidP="00047070">
            <w:pPr>
              <w:spacing w:after="0" w:line="240" w:lineRule="auto"/>
              <w:rPr>
                <w:rFonts w:ascii="Times New Roman" w:eastAsia="Calibri" w:hAnsi="Times New Roman" w:cs="Times New Roman"/>
                <w:sz w:val="24"/>
                <w:szCs w:val="24"/>
              </w:rPr>
            </w:pPr>
          </w:p>
          <w:p w14:paraId="3F1ACA64"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Lauren M. Burge, Esq.</w:t>
            </w:r>
          </w:p>
          <w:p w14:paraId="01D341B0"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Eckert Seamans Cherin &amp; Mellott, LLC</w:t>
            </w:r>
            <w:r w:rsidRPr="00047070">
              <w:rPr>
                <w:rFonts w:ascii="Times New Roman" w:eastAsia="Calibri" w:hAnsi="Times New Roman" w:cs="Times New Roman"/>
                <w:sz w:val="24"/>
                <w:szCs w:val="24"/>
              </w:rPr>
              <w:br/>
              <w:t>600 Grant Street, 44</w:t>
            </w:r>
            <w:r w:rsidRPr="00047070">
              <w:rPr>
                <w:rFonts w:ascii="Times New Roman" w:eastAsia="Calibri" w:hAnsi="Times New Roman" w:cs="Times New Roman"/>
                <w:sz w:val="24"/>
                <w:szCs w:val="24"/>
                <w:vertAlign w:val="superscript"/>
              </w:rPr>
              <w:t>th</w:t>
            </w:r>
            <w:r w:rsidRPr="00047070">
              <w:rPr>
                <w:rFonts w:ascii="Times New Roman" w:eastAsia="Calibri" w:hAnsi="Times New Roman" w:cs="Times New Roman"/>
                <w:sz w:val="24"/>
                <w:szCs w:val="24"/>
              </w:rPr>
              <w:t xml:space="preserve"> Floor</w:t>
            </w:r>
          </w:p>
          <w:p w14:paraId="208BAADF"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Pittsburgh, PA 15219</w:t>
            </w:r>
          </w:p>
          <w:p w14:paraId="2926EDC1" w14:textId="77777777" w:rsidR="00047070" w:rsidRPr="00047070" w:rsidRDefault="00047070" w:rsidP="00047070">
            <w:pPr>
              <w:spacing w:after="0" w:line="240" w:lineRule="auto"/>
              <w:rPr>
                <w:rFonts w:ascii="Times New Roman" w:eastAsia="Calibri" w:hAnsi="Times New Roman" w:cs="Times New Roman"/>
                <w:sz w:val="24"/>
                <w:szCs w:val="24"/>
              </w:rPr>
            </w:pPr>
          </w:p>
          <w:p w14:paraId="557BCD31"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Counsel for Philadelphia Gas Works</w:t>
            </w:r>
          </w:p>
          <w:p w14:paraId="097BC6F7" w14:textId="77777777" w:rsidR="00047070" w:rsidRPr="00047070" w:rsidRDefault="00047070" w:rsidP="00047070">
            <w:pPr>
              <w:spacing w:after="0" w:line="240" w:lineRule="auto"/>
              <w:rPr>
                <w:rFonts w:ascii="Times New Roman" w:eastAsia="Calibri" w:hAnsi="Times New Roman" w:cs="Times New Roman"/>
                <w:sz w:val="24"/>
                <w:szCs w:val="24"/>
              </w:rPr>
            </w:pPr>
          </w:p>
          <w:p w14:paraId="6C8CB65D" w14:textId="77777777" w:rsidR="00047070" w:rsidRPr="00047070" w:rsidRDefault="00047070" w:rsidP="00047070">
            <w:pPr>
              <w:spacing w:after="0" w:line="240" w:lineRule="auto"/>
              <w:rPr>
                <w:rFonts w:ascii="Times New Roman" w:eastAsia="Calibri" w:hAnsi="Times New Roman" w:cs="Times New Roman"/>
                <w:sz w:val="24"/>
                <w:szCs w:val="24"/>
              </w:rPr>
            </w:pPr>
          </w:p>
          <w:p w14:paraId="6D3CF64F"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___________________________________</w:t>
            </w:r>
            <w:r w:rsidRPr="00047070">
              <w:rPr>
                <w:rFonts w:ascii="Times New Roman" w:eastAsia="Calibri" w:hAnsi="Times New Roman" w:cs="Times New Roman"/>
                <w:sz w:val="24"/>
                <w:szCs w:val="24"/>
              </w:rPr>
              <w:tab/>
            </w:r>
          </w:p>
          <w:p w14:paraId="56C21D86"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Darryl A. Lawrence, Esq.</w:t>
            </w:r>
          </w:p>
          <w:p w14:paraId="6FF37C03"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Gina L. Miller, Esq.</w:t>
            </w:r>
          </w:p>
          <w:p w14:paraId="6AE9733A"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Office of Consumer Advocate</w:t>
            </w:r>
          </w:p>
          <w:p w14:paraId="18F666E4"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5th Floor, Forum Place</w:t>
            </w:r>
          </w:p>
          <w:p w14:paraId="3FD6052E"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555 Walnut Street</w:t>
            </w:r>
          </w:p>
          <w:p w14:paraId="10919313"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Harrisburg, PA 17101-1923</w:t>
            </w:r>
          </w:p>
          <w:p w14:paraId="3BC3FFD1" w14:textId="77777777" w:rsidR="00047070" w:rsidRPr="00047070" w:rsidRDefault="00047070" w:rsidP="00047070">
            <w:pPr>
              <w:spacing w:after="0" w:line="240" w:lineRule="auto"/>
              <w:rPr>
                <w:rFonts w:ascii="Times New Roman" w:eastAsia="Calibri" w:hAnsi="Times New Roman" w:cs="Times New Roman"/>
                <w:sz w:val="24"/>
                <w:szCs w:val="24"/>
              </w:rPr>
            </w:pPr>
          </w:p>
          <w:p w14:paraId="6939CC71"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Counsel for OCA</w:t>
            </w:r>
          </w:p>
          <w:p w14:paraId="6964EAE2" w14:textId="77777777" w:rsidR="00047070" w:rsidRPr="00047070" w:rsidRDefault="00047070" w:rsidP="00047070">
            <w:pPr>
              <w:spacing w:after="0" w:line="240" w:lineRule="auto"/>
              <w:rPr>
                <w:rFonts w:ascii="Times New Roman" w:eastAsia="Calibri" w:hAnsi="Times New Roman" w:cs="Times New Roman"/>
                <w:i/>
                <w:sz w:val="24"/>
                <w:szCs w:val="24"/>
              </w:rPr>
            </w:pPr>
          </w:p>
          <w:p w14:paraId="5F93C627" w14:textId="77777777" w:rsidR="00047070" w:rsidRPr="00047070" w:rsidRDefault="00047070" w:rsidP="00047070">
            <w:pPr>
              <w:spacing w:after="0" w:line="240" w:lineRule="auto"/>
              <w:rPr>
                <w:rFonts w:ascii="Times New Roman" w:eastAsia="Calibri" w:hAnsi="Times New Roman" w:cs="Times New Roman"/>
                <w:i/>
                <w:sz w:val="24"/>
                <w:szCs w:val="24"/>
              </w:rPr>
            </w:pPr>
          </w:p>
          <w:p w14:paraId="4325AF25" w14:textId="77777777" w:rsidR="00047070" w:rsidRPr="00047070" w:rsidRDefault="00047070" w:rsidP="00047070">
            <w:pPr>
              <w:spacing w:after="0" w:line="240" w:lineRule="auto"/>
              <w:rPr>
                <w:rFonts w:ascii="Times New Roman" w:eastAsia="Calibri" w:hAnsi="Times New Roman" w:cs="Times New Roman"/>
                <w:i/>
                <w:sz w:val="24"/>
                <w:szCs w:val="24"/>
              </w:rPr>
            </w:pPr>
          </w:p>
          <w:p w14:paraId="17BCE447"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___________________________________</w:t>
            </w:r>
          </w:p>
          <w:p w14:paraId="448E365C"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Charis Mincavage, Esq.</w:t>
            </w:r>
          </w:p>
          <w:p w14:paraId="1EC8349A" w14:textId="77777777" w:rsidR="00047070" w:rsidRPr="00047070" w:rsidRDefault="00047070" w:rsidP="00047070">
            <w:pPr>
              <w:spacing w:after="0" w:line="240" w:lineRule="auto"/>
              <w:rPr>
                <w:rFonts w:ascii="Times New Roman" w:eastAsia="Calibri" w:hAnsi="Times New Roman" w:cs="Times New Roman"/>
                <w:caps/>
                <w:sz w:val="24"/>
                <w:szCs w:val="24"/>
              </w:rPr>
            </w:pPr>
            <w:r w:rsidRPr="00047070">
              <w:rPr>
                <w:rFonts w:ascii="Times New Roman" w:eastAsia="Calibri" w:hAnsi="Times New Roman" w:cs="Times New Roman"/>
                <w:sz w:val="24"/>
                <w:szCs w:val="24"/>
              </w:rPr>
              <w:t>Adeolu A. Bakare, Esq.</w:t>
            </w:r>
          </w:p>
          <w:p w14:paraId="0196AEDF" w14:textId="77777777" w:rsidR="00047070" w:rsidRPr="00047070" w:rsidRDefault="00047070" w:rsidP="00047070">
            <w:pPr>
              <w:spacing w:after="0" w:line="240" w:lineRule="auto"/>
              <w:rPr>
                <w:rFonts w:ascii="Times New Roman" w:eastAsia="Calibri" w:hAnsi="Times New Roman" w:cs="Times New Roman"/>
                <w:caps/>
                <w:sz w:val="24"/>
                <w:szCs w:val="24"/>
              </w:rPr>
            </w:pPr>
            <w:r w:rsidRPr="00047070">
              <w:rPr>
                <w:rFonts w:ascii="Times New Roman" w:eastAsia="Calibri" w:hAnsi="Times New Roman" w:cs="Times New Roman"/>
                <w:sz w:val="24"/>
                <w:szCs w:val="24"/>
              </w:rPr>
              <w:t xml:space="preserve">McNees Wallace &amp; </w:t>
            </w:r>
            <w:proofErr w:type="spellStart"/>
            <w:r w:rsidRPr="00047070">
              <w:rPr>
                <w:rFonts w:ascii="Times New Roman" w:eastAsia="Calibri" w:hAnsi="Times New Roman" w:cs="Times New Roman"/>
                <w:sz w:val="24"/>
                <w:szCs w:val="24"/>
              </w:rPr>
              <w:t>Nurick</w:t>
            </w:r>
            <w:proofErr w:type="spellEnd"/>
            <w:r w:rsidRPr="00047070">
              <w:rPr>
                <w:rFonts w:ascii="Times New Roman" w:eastAsia="Calibri" w:hAnsi="Times New Roman" w:cs="Times New Roman"/>
                <w:caps/>
                <w:sz w:val="24"/>
                <w:szCs w:val="24"/>
              </w:rPr>
              <w:t xml:space="preserve"> LLC</w:t>
            </w:r>
          </w:p>
          <w:p w14:paraId="0CBF59F6"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100 Pine Street</w:t>
            </w:r>
          </w:p>
          <w:p w14:paraId="23EAE7A5" w14:textId="77777777" w:rsidR="00047070" w:rsidRPr="00047070" w:rsidRDefault="00047070" w:rsidP="00047070">
            <w:pPr>
              <w:spacing w:after="0" w:line="240" w:lineRule="auto"/>
              <w:rPr>
                <w:rFonts w:ascii="Times New Roman" w:eastAsia="Calibri" w:hAnsi="Times New Roman" w:cs="Times New Roman"/>
                <w:sz w:val="24"/>
                <w:szCs w:val="24"/>
              </w:rPr>
            </w:pPr>
            <w:r w:rsidRPr="00047070">
              <w:rPr>
                <w:rFonts w:ascii="Times New Roman" w:eastAsia="Calibri" w:hAnsi="Times New Roman" w:cs="Times New Roman"/>
                <w:sz w:val="24"/>
                <w:szCs w:val="24"/>
              </w:rPr>
              <w:t>P.O. Box 1166</w:t>
            </w:r>
          </w:p>
          <w:p w14:paraId="05C5698B" w14:textId="77777777" w:rsidR="00047070" w:rsidRPr="00047070" w:rsidRDefault="00047070" w:rsidP="00047070">
            <w:pPr>
              <w:spacing w:after="0" w:line="240" w:lineRule="auto"/>
              <w:rPr>
                <w:rFonts w:ascii="Times New Roman" w:eastAsia="Times New Roman" w:hAnsi="Times New Roman" w:cs="Times New Roman"/>
                <w:sz w:val="24"/>
                <w:szCs w:val="24"/>
              </w:rPr>
            </w:pPr>
            <w:r w:rsidRPr="00047070">
              <w:rPr>
                <w:rFonts w:ascii="Times New Roman" w:eastAsia="Times New Roman" w:hAnsi="Times New Roman" w:cs="Times New Roman"/>
                <w:sz w:val="24"/>
                <w:szCs w:val="24"/>
              </w:rPr>
              <w:t>Harrisburg, PA 17108-1166</w:t>
            </w:r>
          </w:p>
          <w:p w14:paraId="016EA4FF" w14:textId="77777777" w:rsidR="00047070" w:rsidRPr="00047070" w:rsidRDefault="00047070" w:rsidP="00047070">
            <w:pPr>
              <w:spacing w:after="0" w:line="240" w:lineRule="auto"/>
              <w:rPr>
                <w:rFonts w:ascii="Times New Roman" w:eastAsia="Times New Roman" w:hAnsi="Times New Roman" w:cs="Times New Roman"/>
                <w:sz w:val="24"/>
                <w:szCs w:val="24"/>
              </w:rPr>
            </w:pPr>
          </w:p>
          <w:p w14:paraId="0CBC7BE8" w14:textId="77777777" w:rsidR="00047070" w:rsidRPr="00047070" w:rsidRDefault="00047070" w:rsidP="00047070">
            <w:pPr>
              <w:spacing w:after="0" w:line="240" w:lineRule="auto"/>
              <w:rPr>
                <w:rFonts w:ascii="Times New Roman" w:eastAsia="Calibri" w:hAnsi="Times New Roman" w:cs="Times New Roman"/>
                <w:i/>
                <w:sz w:val="24"/>
                <w:szCs w:val="24"/>
              </w:rPr>
            </w:pPr>
            <w:r w:rsidRPr="00047070">
              <w:rPr>
                <w:rFonts w:ascii="Times New Roman" w:eastAsia="Calibri" w:hAnsi="Times New Roman" w:cs="Times New Roman"/>
                <w:i/>
                <w:sz w:val="24"/>
                <w:szCs w:val="24"/>
              </w:rPr>
              <w:t xml:space="preserve">Counsel for Philadelphia Industrial and Commercial Gas Users Group </w:t>
            </w:r>
          </w:p>
          <w:p w14:paraId="35EA2406" w14:textId="77777777" w:rsidR="00047070" w:rsidRPr="00047070" w:rsidRDefault="00047070" w:rsidP="00047070">
            <w:pPr>
              <w:spacing w:after="0" w:line="240" w:lineRule="auto"/>
              <w:rPr>
                <w:rFonts w:ascii="Times New Roman" w:eastAsia="Calibri" w:hAnsi="Times New Roman" w:cs="Times New Roman"/>
                <w:sz w:val="24"/>
                <w:szCs w:val="24"/>
              </w:rPr>
            </w:pPr>
          </w:p>
        </w:tc>
      </w:tr>
    </w:tbl>
    <w:p w14:paraId="64EC78E3" w14:textId="05682DF2" w:rsidR="00C0173C" w:rsidRDefault="00047070" w:rsidP="00047070">
      <w:pPr>
        <w:spacing w:after="240" w:line="480" w:lineRule="auto"/>
        <w:jc w:val="both"/>
        <w:rPr>
          <w:rFonts w:ascii="Times New Roman" w:eastAsia="Calibri" w:hAnsi="Times New Roman" w:cs="Times New Roman"/>
          <w:sz w:val="24"/>
          <w:szCs w:val="24"/>
        </w:rPr>
      </w:pPr>
      <w:r w:rsidRPr="00047070">
        <w:rPr>
          <w:rFonts w:ascii="Times New Roman" w:eastAsia="Calibri" w:hAnsi="Times New Roman" w:cs="Times New Roman"/>
          <w:sz w:val="24"/>
          <w:szCs w:val="24"/>
        </w:rPr>
        <w:t>Dated: February 20, 2024</w:t>
      </w:r>
    </w:p>
    <w:p w14:paraId="525BEB24" w14:textId="77777777" w:rsidR="00C0173C" w:rsidRDefault="00C0173C" w:rsidP="00C0173C">
      <w:pPr>
        <w:rPr>
          <w:rFonts w:ascii="Microsoft Sans Serif" w:eastAsia="Microsoft Sans Serif" w:hAnsi="Microsoft Sans Serif" w:cs="Microsoft Sans Serif"/>
          <w:b/>
          <w:bCs/>
          <w:sz w:val="24"/>
          <w:u w:val="single"/>
        </w:rPr>
      </w:pPr>
      <w:r>
        <w:rPr>
          <w:rFonts w:ascii="Microsoft Sans Serif" w:eastAsia="Microsoft Sans Serif" w:hAnsi="Microsoft Sans Serif" w:cs="Microsoft Sans Serif"/>
          <w:b/>
          <w:sz w:val="24"/>
          <w:u w:val="single"/>
        </w:rPr>
        <w:lastRenderedPageBreak/>
        <w:t xml:space="preserve">P-2014-2459362 - </w:t>
      </w:r>
      <w:r>
        <w:rPr>
          <w:rFonts w:ascii="Microsoft Sans Serif" w:eastAsia="Microsoft Sans Serif" w:hAnsi="Microsoft Sans Serif" w:cs="Microsoft Sans Serif"/>
          <w:b/>
          <w:bCs/>
          <w:sz w:val="24"/>
          <w:u w:val="single"/>
        </w:rPr>
        <w:t>PETITION OF PHILADELPHIA GAS WORKS FOR APPROVAL OF DEMAND-SIDE MANAGEMENT PLAN FOR FY 2024-2026 AND PHILADELPHIA GAS WORKS UNIVERSAL SERVICE AND ENERGY  CONSERVATION PLAN FOR 2014-2016, 52 PA. CODE § 62.4 – REQUEST FOR WAIVERS</w:t>
      </w:r>
    </w:p>
    <w:p w14:paraId="2B58B4EC" w14:textId="77777777" w:rsid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Updated 8.18.2023</w:t>
      </w:r>
    </w:p>
    <w:p w14:paraId="2131DD08" w14:textId="77777777" w:rsidR="00C0173C" w:rsidRPr="00C0173C" w:rsidRDefault="00C0173C" w:rsidP="00C0173C">
      <w:pPr>
        <w:pStyle w:val="NoSpacing"/>
        <w:rPr>
          <w:rFonts w:ascii="Times New Roman" w:hAnsi="Times New Roman" w:cs="Times New Roman"/>
          <w:sz w:val="24"/>
          <w:szCs w:val="24"/>
        </w:rPr>
      </w:pPr>
    </w:p>
    <w:p w14:paraId="747CD208"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CARRIE B WRIGHT ESQUIRE</w:t>
      </w:r>
    </w:p>
    <w:p w14:paraId="739260B5"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PA PUC BIE LEGAL TECHNICAL</w:t>
      </w:r>
    </w:p>
    <w:p w14:paraId="5194FDD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SECOND FLOOR WEST</w:t>
      </w:r>
    </w:p>
    <w:p w14:paraId="5BDBAF5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400 NORTH STREET</w:t>
      </w:r>
    </w:p>
    <w:p w14:paraId="15E3B02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17120</w:t>
      </w:r>
    </w:p>
    <w:p w14:paraId="5AEA4799"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717.783.6156</w:t>
      </w:r>
    </w:p>
    <w:p w14:paraId="68C99A96"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b/>
          <w:bCs/>
          <w:sz w:val="24"/>
          <w:szCs w:val="24"/>
        </w:rPr>
        <w:t>717.787.4887</w:t>
      </w:r>
    </w:p>
    <w:p w14:paraId="193C5CD0" w14:textId="77777777" w:rsidR="00C0173C" w:rsidRPr="00C0173C" w:rsidRDefault="00C0173C" w:rsidP="00C0173C">
      <w:pPr>
        <w:pStyle w:val="NoSpacing"/>
        <w:rPr>
          <w:rFonts w:ascii="Times New Roman" w:hAnsi="Times New Roman" w:cs="Times New Roman"/>
          <w:sz w:val="24"/>
          <w:szCs w:val="24"/>
        </w:rPr>
      </w:pPr>
      <w:hyperlink r:id="rId9" w:history="1">
        <w:r w:rsidRPr="00C0173C">
          <w:rPr>
            <w:rStyle w:val="Hyperlink"/>
            <w:rFonts w:ascii="Times New Roman" w:eastAsia="Microsoft Sans Serif" w:hAnsi="Times New Roman" w:cs="Times New Roman"/>
            <w:sz w:val="24"/>
            <w:szCs w:val="24"/>
          </w:rPr>
          <w:t>carwright@pa.gov</w:t>
        </w:r>
      </w:hyperlink>
      <w:r w:rsidRPr="00C0173C">
        <w:rPr>
          <w:rFonts w:ascii="Times New Roman" w:hAnsi="Times New Roman" w:cs="Times New Roman"/>
          <w:sz w:val="24"/>
          <w:szCs w:val="24"/>
        </w:rPr>
        <w:t xml:space="preserve"> </w:t>
      </w:r>
    </w:p>
    <w:p w14:paraId="64E86003" w14:textId="77777777" w:rsidR="002553AB"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Accepts eService</w:t>
      </w:r>
    </w:p>
    <w:p w14:paraId="3BC155C1" w14:textId="164B6181"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 </w:t>
      </w:r>
    </w:p>
    <w:p w14:paraId="03039DD1"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SHARON E WEBB ESQUIRE</w:t>
      </w:r>
    </w:p>
    <w:p w14:paraId="3CCA0017"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OFFICE OF SMALL BUSINESS ADVOCATE</w:t>
      </w:r>
    </w:p>
    <w:p w14:paraId="2C724FCB"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FORUM PLACE</w:t>
      </w:r>
    </w:p>
    <w:p w14:paraId="386BFCA2"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555 WALNUT STREET 1ST FLOOR</w:t>
      </w:r>
    </w:p>
    <w:p w14:paraId="21C79D2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17101</w:t>
      </w:r>
    </w:p>
    <w:p w14:paraId="01E5CEBF"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717.783.2525</w:t>
      </w:r>
    </w:p>
    <w:p w14:paraId="6839317A"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717.783.2831</w:t>
      </w:r>
    </w:p>
    <w:p w14:paraId="752C0915" w14:textId="77777777" w:rsidR="00C0173C" w:rsidRDefault="00C0173C" w:rsidP="00C0173C">
      <w:pPr>
        <w:pStyle w:val="NoSpacing"/>
        <w:rPr>
          <w:rFonts w:ascii="Times New Roman" w:hAnsi="Times New Roman" w:cs="Times New Roman"/>
          <w:sz w:val="24"/>
          <w:szCs w:val="24"/>
        </w:rPr>
      </w:pPr>
      <w:hyperlink r:id="rId10" w:history="1">
        <w:r w:rsidRPr="00C0173C">
          <w:rPr>
            <w:rStyle w:val="Hyperlink"/>
            <w:rFonts w:ascii="Times New Roman" w:eastAsia="Microsoft Sans Serif" w:hAnsi="Times New Roman" w:cs="Times New Roman"/>
            <w:sz w:val="24"/>
            <w:szCs w:val="24"/>
          </w:rPr>
          <w:t>swebb@pa.gov</w:t>
        </w:r>
      </w:hyperlink>
      <w:r w:rsidRPr="00C0173C">
        <w:rPr>
          <w:rFonts w:ascii="Times New Roman" w:hAnsi="Times New Roman" w:cs="Times New Roman"/>
          <w:sz w:val="24"/>
          <w:szCs w:val="24"/>
        </w:rPr>
        <w:t xml:space="preserve"> </w:t>
      </w:r>
    </w:p>
    <w:p w14:paraId="4537E635" w14:textId="77777777" w:rsidR="00C0173C" w:rsidRPr="00C0173C" w:rsidRDefault="00C0173C" w:rsidP="00C0173C">
      <w:pPr>
        <w:pStyle w:val="NoSpacing"/>
        <w:rPr>
          <w:rFonts w:ascii="Times New Roman" w:hAnsi="Times New Roman" w:cs="Times New Roman"/>
          <w:sz w:val="24"/>
          <w:szCs w:val="24"/>
        </w:rPr>
      </w:pPr>
    </w:p>
    <w:p w14:paraId="356573D3"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JOHN SWEET ESQUIRE</w:t>
      </w:r>
    </w:p>
    <w:p w14:paraId="10192F9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RIA PEREIRA ESQUIRE </w:t>
      </w:r>
    </w:p>
    <w:p w14:paraId="314431DD"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PA UTILITY LAW PROJECT</w:t>
      </w:r>
    </w:p>
    <w:p w14:paraId="2039BBF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118 LOCUST STREET</w:t>
      </w:r>
    </w:p>
    <w:p w14:paraId="61ED7E13"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17101</w:t>
      </w:r>
    </w:p>
    <w:p w14:paraId="6F0A7C56"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717.701.3837</w:t>
      </w:r>
    </w:p>
    <w:p w14:paraId="0050DC7E"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b/>
          <w:bCs/>
          <w:sz w:val="24"/>
          <w:szCs w:val="24"/>
        </w:rPr>
        <w:t>717.710.3825</w:t>
      </w:r>
    </w:p>
    <w:p w14:paraId="39277AF5" w14:textId="77777777" w:rsidR="00C0173C" w:rsidRPr="00C0173C" w:rsidRDefault="00C0173C" w:rsidP="00C0173C">
      <w:pPr>
        <w:pStyle w:val="NoSpacing"/>
        <w:rPr>
          <w:rFonts w:ascii="Times New Roman" w:hAnsi="Times New Roman" w:cs="Times New Roman"/>
          <w:sz w:val="24"/>
          <w:szCs w:val="24"/>
        </w:rPr>
      </w:pPr>
      <w:hyperlink r:id="rId11" w:history="1">
        <w:r w:rsidRPr="00C0173C">
          <w:rPr>
            <w:rStyle w:val="Hyperlink"/>
            <w:rFonts w:ascii="Times New Roman" w:eastAsia="Microsoft Sans Serif" w:hAnsi="Times New Roman" w:cs="Times New Roman"/>
            <w:sz w:val="24"/>
            <w:szCs w:val="24"/>
          </w:rPr>
          <w:t>jsweet@pautilitylawproject.org</w:t>
        </w:r>
      </w:hyperlink>
    </w:p>
    <w:p w14:paraId="3AA4D0CA" w14:textId="77777777" w:rsidR="00C0173C" w:rsidRPr="00C0173C" w:rsidRDefault="00C0173C" w:rsidP="00C0173C">
      <w:pPr>
        <w:pStyle w:val="NoSpacing"/>
        <w:rPr>
          <w:rFonts w:ascii="Times New Roman" w:hAnsi="Times New Roman" w:cs="Times New Roman"/>
          <w:sz w:val="24"/>
          <w:szCs w:val="24"/>
        </w:rPr>
      </w:pPr>
      <w:hyperlink r:id="rId12" w:history="1">
        <w:r w:rsidRPr="00C0173C">
          <w:rPr>
            <w:rStyle w:val="Hyperlink"/>
            <w:rFonts w:ascii="Times New Roman" w:eastAsia="Microsoft Sans Serif" w:hAnsi="Times New Roman" w:cs="Times New Roman"/>
            <w:sz w:val="24"/>
            <w:szCs w:val="24"/>
          </w:rPr>
          <w:t>rpereira@pautilitylawproject.org</w:t>
        </w:r>
      </w:hyperlink>
      <w:r w:rsidRPr="00C0173C">
        <w:rPr>
          <w:rFonts w:ascii="Times New Roman" w:hAnsi="Times New Roman" w:cs="Times New Roman"/>
          <w:sz w:val="24"/>
          <w:szCs w:val="24"/>
        </w:rPr>
        <w:t xml:space="preserve">  </w:t>
      </w:r>
    </w:p>
    <w:p w14:paraId="5FEA97B1"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Accepts eService  </w:t>
      </w:r>
    </w:p>
    <w:p w14:paraId="45CA57FD" w14:textId="77777777" w:rsidR="00C0173C" w:rsidRPr="00C0173C" w:rsidRDefault="00C0173C" w:rsidP="00C0173C">
      <w:pPr>
        <w:pStyle w:val="NoSpacing"/>
        <w:rPr>
          <w:rFonts w:ascii="Times New Roman" w:hAnsi="Times New Roman" w:cs="Times New Roman"/>
          <w:sz w:val="24"/>
          <w:szCs w:val="24"/>
        </w:rPr>
      </w:pPr>
    </w:p>
    <w:p w14:paraId="5721AAA2"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LAUREN M BURGE ESQUIRE</w:t>
      </w:r>
    </w:p>
    <w:p w14:paraId="419BE17E"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ECKERT SEAMANS CHERIN &amp; MELLOTT LLC</w:t>
      </w:r>
    </w:p>
    <w:p w14:paraId="1426740B"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600 GRANT STREET 44TH FLOOR</w:t>
      </w:r>
    </w:p>
    <w:p w14:paraId="223E9899"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PITTSBURGH PA  15219</w:t>
      </w:r>
    </w:p>
    <w:p w14:paraId="5670EDD0"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412.566.2146</w:t>
      </w:r>
    </w:p>
    <w:p w14:paraId="4560224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b/>
          <w:bCs/>
          <w:sz w:val="24"/>
          <w:szCs w:val="24"/>
        </w:rPr>
        <w:t>502.352.0691</w:t>
      </w:r>
    </w:p>
    <w:p w14:paraId="1410A05E" w14:textId="77777777" w:rsidR="00C0173C" w:rsidRPr="00C0173C" w:rsidRDefault="00C0173C" w:rsidP="00C0173C">
      <w:pPr>
        <w:pStyle w:val="NoSpacing"/>
        <w:rPr>
          <w:rFonts w:ascii="Times New Roman" w:hAnsi="Times New Roman" w:cs="Times New Roman"/>
          <w:sz w:val="24"/>
          <w:szCs w:val="24"/>
        </w:rPr>
      </w:pPr>
      <w:hyperlink r:id="rId13" w:history="1">
        <w:r w:rsidRPr="00C0173C">
          <w:rPr>
            <w:rStyle w:val="Hyperlink"/>
            <w:rFonts w:ascii="Times New Roman" w:eastAsia="Microsoft Sans Serif" w:hAnsi="Times New Roman" w:cs="Times New Roman"/>
            <w:sz w:val="24"/>
            <w:szCs w:val="24"/>
          </w:rPr>
          <w:t>lburge@eckertseamans.com</w:t>
        </w:r>
      </w:hyperlink>
      <w:r w:rsidRPr="00C0173C">
        <w:rPr>
          <w:rFonts w:ascii="Times New Roman" w:hAnsi="Times New Roman" w:cs="Times New Roman"/>
          <w:sz w:val="24"/>
          <w:szCs w:val="24"/>
        </w:rPr>
        <w:t xml:space="preserve"> </w:t>
      </w:r>
    </w:p>
    <w:p w14:paraId="5CE4F90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Accepts eService</w:t>
      </w:r>
    </w:p>
    <w:p w14:paraId="2EFF7F9D" w14:textId="77777777" w:rsidR="00C0173C" w:rsidRDefault="00C0173C">
      <w:pPr>
        <w:rPr>
          <w:rFonts w:ascii="Times New Roman" w:hAnsi="Times New Roman" w:cs="Times New Roman"/>
          <w:sz w:val="24"/>
          <w:szCs w:val="24"/>
        </w:rPr>
      </w:pPr>
      <w:r>
        <w:rPr>
          <w:rFonts w:ascii="Times New Roman" w:hAnsi="Times New Roman" w:cs="Times New Roman"/>
          <w:sz w:val="24"/>
          <w:szCs w:val="24"/>
        </w:rPr>
        <w:br w:type="page"/>
      </w:r>
    </w:p>
    <w:p w14:paraId="57339628" w14:textId="00ED69C6"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lastRenderedPageBreak/>
        <w:t>DARRYL A LAWRENCE ESQUIRE</w:t>
      </w:r>
    </w:p>
    <w:p w14:paraId="711450F9"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GINA L MILLER ESQUIRE</w:t>
      </w:r>
    </w:p>
    <w:p w14:paraId="3373557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OFFICE OF CONSUMER ADVOCATE</w:t>
      </w:r>
    </w:p>
    <w:p w14:paraId="6AA3B87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5TH FLOOR FORUM PLACE</w:t>
      </w:r>
    </w:p>
    <w:p w14:paraId="25E9549A"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555 WALNUT STREET </w:t>
      </w:r>
    </w:p>
    <w:p w14:paraId="035F4C79"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17101-1923</w:t>
      </w:r>
    </w:p>
    <w:p w14:paraId="7A057E18"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717.783.5048</w:t>
      </w:r>
    </w:p>
    <w:p w14:paraId="3FC34B24"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b/>
          <w:bCs/>
          <w:sz w:val="24"/>
          <w:szCs w:val="24"/>
        </w:rPr>
        <w:t>717.783.5048</w:t>
      </w:r>
    </w:p>
    <w:p w14:paraId="422677A0" w14:textId="77777777" w:rsidR="00C0173C" w:rsidRPr="00C0173C" w:rsidRDefault="00C0173C" w:rsidP="00C0173C">
      <w:pPr>
        <w:pStyle w:val="NoSpacing"/>
        <w:rPr>
          <w:rFonts w:ascii="Times New Roman" w:hAnsi="Times New Roman" w:cs="Times New Roman"/>
          <w:sz w:val="24"/>
          <w:szCs w:val="24"/>
        </w:rPr>
      </w:pPr>
      <w:hyperlink r:id="rId14" w:history="1">
        <w:r w:rsidRPr="00C0173C">
          <w:rPr>
            <w:rStyle w:val="Hyperlink"/>
            <w:rFonts w:ascii="Times New Roman" w:eastAsia="Microsoft Sans Serif" w:hAnsi="Times New Roman" w:cs="Times New Roman"/>
            <w:sz w:val="24"/>
            <w:szCs w:val="24"/>
          </w:rPr>
          <w:t>dlawrence@paoca.org</w:t>
        </w:r>
      </w:hyperlink>
    </w:p>
    <w:p w14:paraId="58C7FCE8" w14:textId="77777777" w:rsidR="00C0173C" w:rsidRPr="00C0173C" w:rsidRDefault="00C0173C" w:rsidP="00C0173C">
      <w:pPr>
        <w:pStyle w:val="NoSpacing"/>
        <w:rPr>
          <w:rFonts w:ascii="Times New Roman" w:hAnsi="Times New Roman" w:cs="Times New Roman"/>
          <w:sz w:val="24"/>
          <w:szCs w:val="24"/>
        </w:rPr>
      </w:pPr>
      <w:hyperlink r:id="rId15" w:history="1">
        <w:r w:rsidRPr="00C0173C">
          <w:rPr>
            <w:rStyle w:val="Hyperlink"/>
            <w:rFonts w:ascii="Times New Roman" w:eastAsia="Microsoft Sans Serif" w:hAnsi="Times New Roman" w:cs="Times New Roman"/>
            <w:sz w:val="24"/>
            <w:szCs w:val="24"/>
          </w:rPr>
          <w:t>gmiller@paoca.org</w:t>
        </w:r>
      </w:hyperlink>
      <w:r w:rsidRPr="00C0173C">
        <w:rPr>
          <w:rFonts w:ascii="Times New Roman" w:hAnsi="Times New Roman" w:cs="Times New Roman"/>
          <w:sz w:val="24"/>
          <w:szCs w:val="24"/>
        </w:rPr>
        <w:t xml:space="preserve"> </w:t>
      </w:r>
    </w:p>
    <w:p w14:paraId="0B3E2A93"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Accepts eService </w:t>
      </w:r>
    </w:p>
    <w:p w14:paraId="6AF3F828" w14:textId="6E63ACE9" w:rsidR="00C0173C" w:rsidRPr="00C0173C" w:rsidRDefault="00C0173C" w:rsidP="00C0173C">
      <w:pPr>
        <w:pStyle w:val="NoSpacing"/>
        <w:rPr>
          <w:rFonts w:ascii="Times New Roman" w:hAnsi="Times New Roman" w:cs="Times New Roman"/>
          <w:sz w:val="24"/>
          <w:szCs w:val="24"/>
        </w:rPr>
      </w:pPr>
    </w:p>
    <w:p w14:paraId="2C83FD8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DANIELA RAKHLINA-POWSNER</w:t>
      </w:r>
    </w:p>
    <w:p w14:paraId="5EA3277F"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JOLINE PRICE ESQUIRE</w:t>
      </w:r>
    </w:p>
    <w:p w14:paraId="342F1718"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ROBERT W BALLENGER ESQUIRE</w:t>
      </w:r>
    </w:p>
    <w:p w14:paraId="0D95B309"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COMMUNITY LEGAL SERVICES OF PHILADELPHIA</w:t>
      </w:r>
    </w:p>
    <w:p w14:paraId="43022667"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1424 CHESTNUT ST</w:t>
      </w:r>
    </w:p>
    <w:p w14:paraId="448817DB"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PHILADELPHIA PA  19102</w:t>
      </w:r>
    </w:p>
    <w:p w14:paraId="34080F9D"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215.227.4379</w:t>
      </w:r>
    </w:p>
    <w:p w14:paraId="344BD8D2"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215.981.3756</w:t>
      </w:r>
    </w:p>
    <w:p w14:paraId="5CC9C183"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215.981.3788</w:t>
      </w:r>
    </w:p>
    <w:p w14:paraId="43119488" w14:textId="77777777" w:rsidR="00C0173C" w:rsidRPr="00C0173C" w:rsidRDefault="00C0173C" w:rsidP="00C0173C">
      <w:pPr>
        <w:pStyle w:val="NoSpacing"/>
        <w:rPr>
          <w:rFonts w:ascii="Times New Roman" w:hAnsi="Times New Roman" w:cs="Times New Roman"/>
          <w:sz w:val="24"/>
          <w:szCs w:val="24"/>
        </w:rPr>
      </w:pPr>
      <w:hyperlink r:id="rId16" w:history="1">
        <w:r w:rsidRPr="00C0173C">
          <w:rPr>
            <w:rStyle w:val="Hyperlink"/>
            <w:rFonts w:ascii="Times New Roman" w:eastAsia="Microsoft Sans Serif" w:hAnsi="Times New Roman" w:cs="Times New Roman"/>
            <w:sz w:val="24"/>
            <w:szCs w:val="24"/>
          </w:rPr>
          <w:t>drp@clsphila.org</w:t>
        </w:r>
      </w:hyperlink>
    </w:p>
    <w:p w14:paraId="147C0C5C" w14:textId="77777777" w:rsidR="00C0173C" w:rsidRPr="00C0173C" w:rsidRDefault="00C0173C" w:rsidP="00C0173C">
      <w:pPr>
        <w:pStyle w:val="NoSpacing"/>
        <w:rPr>
          <w:rFonts w:ascii="Times New Roman" w:hAnsi="Times New Roman" w:cs="Times New Roman"/>
          <w:sz w:val="24"/>
          <w:szCs w:val="24"/>
        </w:rPr>
      </w:pPr>
      <w:hyperlink r:id="rId17" w:history="1">
        <w:r w:rsidRPr="00C0173C">
          <w:rPr>
            <w:rStyle w:val="Hyperlink"/>
            <w:rFonts w:ascii="Times New Roman" w:eastAsia="Microsoft Sans Serif" w:hAnsi="Times New Roman" w:cs="Times New Roman"/>
            <w:sz w:val="24"/>
            <w:szCs w:val="24"/>
          </w:rPr>
          <w:t>jprice@clsphila.org</w:t>
        </w:r>
      </w:hyperlink>
    </w:p>
    <w:p w14:paraId="75F2EEEC" w14:textId="77777777" w:rsidR="00C0173C" w:rsidRPr="00C0173C" w:rsidRDefault="00C0173C" w:rsidP="00C0173C">
      <w:pPr>
        <w:pStyle w:val="NoSpacing"/>
        <w:rPr>
          <w:rFonts w:ascii="Times New Roman" w:hAnsi="Times New Roman" w:cs="Times New Roman"/>
          <w:sz w:val="24"/>
          <w:szCs w:val="24"/>
        </w:rPr>
      </w:pPr>
      <w:hyperlink r:id="rId18" w:history="1">
        <w:r w:rsidRPr="00C0173C">
          <w:rPr>
            <w:rStyle w:val="Hyperlink"/>
            <w:rFonts w:ascii="Times New Roman" w:eastAsia="Microsoft Sans Serif" w:hAnsi="Times New Roman" w:cs="Times New Roman"/>
            <w:sz w:val="24"/>
            <w:szCs w:val="24"/>
          </w:rPr>
          <w:t>rballenger@clsphila.org</w:t>
        </w:r>
      </w:hyperlink>
      <w:r w:rsidRPr="00C0173C">
        <w:rPr>
          <w:rFonts w:ascii="Times New Roman" w:hAnsi="Times New Roman" w:cs="Times New Roman"/>
          <w:sz w:val="24"/>
          <w:szCs w:val="24"/>
        </w:rPr>
        <w:t xml:space="preserve"> </w:t>
      </w:r>
    </w:p>
    <w:p w14:paraId="03C4DB35"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Accepts eService </w:t>
      </w:r>
    </w:p>
    <w:p w14:paraId="321A4351"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 </w:t>
      </w:r>
    </w:p>
    <w:p w14:paraId="5D5342F4"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KAREN O MOURY ESQUIRE</w:t>
      </w:r>
    </w:p>
    <w:p w14:paraId="5E3C806D"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ECKERT SEAMANS CHERIN &amp; MELLOTT LLC</w:t>
      </w:r>
    </w:p>
    <w:p w14:paraId="5217C41E"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213 MARKET STREET FIFTH FLOOR</w:t>
      </w:r>
    </w:p>
    <w:p w14:paraId="74CB89AA"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17101</w:t>
      </w:r>
    </w:p>
    <w:p w14:paraId="3F6D25A2"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717.237.6036</w:t>
      </w:r>
    </w:p>
    <w:p w14:paraId="5949A0D3"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717.571.1420</w:t>
      </w:r>
    </w:p>
    <w:p w14:paraId="78ABAAD8" w14:textId="77777777" w:rsidR="00C0173C" w:rsidRPr="00C0173C" w:rsidRDefault="00C0173C" w:rsidP="00C0173C">
      <w:pPr>
        <w:pStyle w:val="NoSpacing"/>
        <w:rPr>
          <w:rFonts w:ascii="Times New Roman" w:hAnsi="Times New Roman" w:cs="Times New Roman"/>
          <w:sz w:val="24"/>
          <w:szCs w:val="24"/>
        </w:rPr>
      </w:pPr>
      <w:hyperlink r:id="rId19" w:history="1">
        <w:r w:rsidRPr="00C0173C">
          <w:rPr>
            <w:rStyle w:val="Hyperlink"/>
            <w:rFonts w:ascii="Times New Roman" w:eastAsia="Microsoft Sans Serif" w:hAnsi="Times New Roman" w:cs="Times New Roman"/>
            <w:sz w:val="24"/>
            <w:szCs w:val="24"/>
          </w:rPr>
          <w:t>kmoury@eckertseamans.com</w:t>
        </w:r>
      </w:hyperlink>
      <w:r w:rsidRPr="00C0173C">
        <w:rPr>
          <w:rFonts w:ascii="Times New Roman" w:hAnsi="Times New Roman" w:cs="Times New Roman"/>
          <w:sz w:val="24"/>
          <w:szCs w:val="24"/>
        </w:rPr>
        <w:t xml:space="preserve"> </w:t>
      </w:r>
    </w:p>
    <w:p w14:paraId="6CC62BC2"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Accepts eService</w:t>
      </w:r>
    </w:p>
    <w:p w14:paraId="0989A518" w14:textId="77777777" w:rsidR="00C0173C" w:rsidRPr="00C0173C" w:rsidRDefault="00C0173C" w:rsidP="00C0173C">
      <w:pPr>
        <w:pStyle w:val="NoSpacing"/>
        <w:rPr>
          <w:rFonts w:ascii="Times New Roman" w:hAnsi="Times New Roman" w:cs="Times New Roman"/>
          <w:sz w:val="24"/>
          <w:szCs w:val="24"/>
        </w:rPr>
      </w:pPr>
    </w:p>
    <w:p w14:paraId="008F47B0"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LAUREN BERMAN ESQUIRE</w:t>
      </w:r>
    </w:p>
    <w:p w14:paraId="13BDE6BC"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ELIZABETH R MARX ESQUIRE</w:t>
      </w:r>
    </w:p>
    <w:p w14:paraId="77496BD3"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PA UTILITY LAW PROJECT</w:t>
      </w:r>
    </w:p>
    <w:p w14:paraId="56BA6577"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118 LOCUST ST</w:t>
      </w:r>
    </w:p>
    <w:p w14:paraId="47D3665D"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17101</w:t>
      </w:r>
    </w:p>
    <w:p w14:paraId="140AD95A"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b/>
          <w:bCs/>
          <w:sz w:val="24"/>
          <w:szCs w:val="24"/>
        </w:rPr>
        <w:t>717.710.3825</w:t>
      </w:r>
    </w:p>
    <w:p w14:paraId="7F4103D2"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717.236.9486</w:t>
      </w:r>
    </w:p>
    <w:p w14:paraId="7C3C7CFB" w14:textId="77777777" w:rsidR="00C0173C" w:rsidRPr="00C0173C" w:rsidRDefault="00C0173C" w:rsidP="00C0173C">
      <w:pPr>
        <w:pStyle w:val="NoSpacing"/>
        <w:rPr>
          <w:rFonts w:ascii="Times New Roman" w:hAnsi="Times New Roman" w:cs="Times New Roman"/>
          <w:sz w:val="24"/>
          <w:szCs w:val="24"/>
        </w:rPr>
      </w:pPr>
      <w:hyperlink r:id="rId20" w:history="1">
        <w:r w:rsidRPr="00C0173C">
          <w:rPr>
            <w:rStyle w:val="Hyperlink"/>
            <w:rFonts w:ascii="Times New Roman" w:eastAsia="Microsoft Sans Serif" w:hAnsi="Times New Roman" w:cs="Times New Roman"/>
            <w:sz w:val="24"/>
            <w:szCs w:val="24"/>
          </w:rPr>
          <w:t>lberman@pautilitylawproject.org</w:t>
        </w:r>
      </w:hyperlink>
    </w:p>
    <w:p w14:paraId="3793A664" w14:textId="77777777" w:rsidR="00C0173C" w:rsidRPr="00C0173C" w:rsidRDefault="00C0173C" w:rsidP="00C0173C">
      <w:pPr>
        <w:pStyle w:val="NoSpacing"/>
        <w:rPr>
          <w:rFonts w:ascii="Times New Roman" w:hAnsi="Times New Roman" w:cs="Times New Roman"/>
          <w:sz w:val="24"/>
          <w:szCs w:val="24"/>
        </w:rPr>
      </w:pPr>
      <w:hyperlink r:id="rId21" w:history="1">
        <w:r w:rsidRPr="00C0173C">
          <w:rPr>
            <w:rStyle w:val="Hyperlink"/>
            <w:rFonts w:ascii="Times New Roman" w:eastAsia="Microsoft Sans Serif" w:hAnsi="Times New Roman" w:cs="Times New Roman"/>
            <w:sz w:val="24"/>
            <w:szCs w:val="24"/>
          </w:rPr>
          <w:t>emarx@pautilitylawproject.org</w:t>
        </w:r>
      </w:hyperlink>
      <w:r w:rsidRPr="00C0173C">
        <w:rPr>
          <w:rFonts w:ascii="Times New Roman" w:hAnsi="Times New Roman" w:cs="Times New Roman"/>
          <w:sz w:val="24"/>
          <w:szCs w:val="24"/>
        </w:rPr>
        <w:t xml:space="preserve">  </w:t>
      </w:r>
    </w:p>
    <w:p w14:paraId="366311E3"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 xml:space="preserve">Accepts eService </w:t>
      </w:r>
    </w:p>
    <w:p w14:paraId="11B1F6DA" w14:textId="77777777" w:rsidR="00C0173C" w:rsidRPr="00C0173C" w:rsidRDefault="00C0173C" w:rsidP="00C0173C">
      <w:pPr>
        <w:pStyle w:val="NoSpacing"/>
        <w:rPr>
          <w:rFonts w:ascii="Times New Roman" w:hAnsi="Times New Roman" w:cs="Times New Roman"/>
          <w:sz w:val="24"/>
          <w:szCs w:val="24"/>
        </w:rPr>
      </w:pPr>
    </w:p>
    <w:p w14:paraId="7357C450"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lastRenderedPageBreak/>
        <w:t>ADEOLU A BAKARE ESQUIRE</w:t>
      </w:r>
    </w:p>
    <w:p w14:paraId="091316F8"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CHARIS MINCAVAGE ESQUIRE</w:t>
      </w:r>
    </w:p>
    <w:p w14:paraId="3C64DCC5"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MCNEES WALLACE &amp; NURICK LLC</w:t>
      </w:r>
    </w:p>
    <w:p w14:paraId="04763FA5"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100 PINE STREET</w:t>
      </w:r>
    </w:p>
    <w:p w14:paraId="47745AC2"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PO BOX 1166</w:t>
      </w:r>
    </w:p>
    <w:p w14:paraId="55CA98B2" w14:textId="77777777" w:rsidR="00C0173C" w:rsidRPr="00C0173C" w:rsidRDefault="00C0173C" w:rsidP="00C0173C">
      <w:pPr>
        <w:pStyle w:val="NoSpacing"/>
        <w:rPr>
          <w:rFonts w:ascii="Times New Roman" w:hAnsi="Times New Roman" w:cs="Times New Roman"/>
          <w:sz w:val="24"/>
          <w:szCs w:val="24"/>
        </w:rPr>
      </w:pPr>
      <w:r w:rsidRPr="00C0173C">
        <w:rPr>
          <w:rFonts w:ascii="Times New Roman" w:hAnsi="Times New Roman" w:cs="Times New Roman"/>
          <w:sz w:val="24"/>
          <w:szCs w:val="24"/>
        </w:rPr>
        <w:t>HARRISBURG PA  17108-1166</w:t>
      </w:r>
    </w:p>
    <w:p w14:paraId="5850C4CC"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717.232.8000</w:t>
      </w:r>
    </w:p>
    <w:p w14:paraId="2D9AA1AC"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717.260.1744</w:t>
      </w:r>
    </w:p>
    <w:p w14:paraId="20391BFA" w14:textId="77777777" w:rsidR="00C0173C" w:rsidRPr="00C0173C" w:rsidRDefault="00C0173C" w:rsidP="00C0173C">
      <w:pPr>
        <w:pStyle w:val="NoSpacing"/>
        <w:rPr>
          <w:rFonts w:ascii="Times New Roman" w:hAnsi="Times New Roman" w:cs="Times New Roman"/>
          <w:b/>
          <w:bCs/>
          <w:sz w:val="24"/>
          <w:szCs w:val="24"/>
        </w:rPr>
      </w:pPr>
      <w:r w:rsidRPr="00C0173C">
        <w:rPr>
          <w:rFonts w:ascii="Times New Roman" w:hAnsi="Times New Roman" w:cs="Times New Roman"/>
          <w:b/>
          <w:bCs/>
          <w:sz w:val="24"/>
          <w:szCs w:val="24"/>
        </w:rPr>
        <w:t>717.237.5437</w:t>
      </w:r>
    </w:p>
    <w:p w14:paraId="49F30D27" w14:textId="77777777" w:rsidR="00C0173C" w:rsidRPr="00C0173C" w:rsidRDefault="00C0173C" w:rsidP="00C0173C">
      <w:pPr>
        <w:pStyle w:val="NoSpacing"/>
        <w:rPr>
          <w:rFonts w:ascii="Times New Roman" w:hAnsi="Times New Roman" w:cs="Times New Roman"/>
          <w:sz w:val="24"/>
          <w:szCs w:val="24"/>
        </w:rPr>
      </w:pPr>
      <w:hyperlink r:id="rId22" w:history="1">
        <w:r w:rsidRPr="00C0173C">
          <w:rPr>
            <w:rStyle w:val="Hyperlink"/>
            <w:rFonts w:ascii="Times New Roman" w:eastAsia="Microsoft Sans Serif" w:hAnsi="Times New Roman" w:cs="Times New Roman"/>
            <w:sz w:val="24"/>
            <w:szCs w:val="24"/>
          </w:rPr>
          <w:t>abakare@mcneeslaw.com</w:t>
        </w:r>
      </w:hyperlink>
    </w:p>
    <w:p w14:paraId="0C4C6803" w14:textId="77777777" w:rsidR="00C0173C" w:rsidRPr="00C0173C" w:rsidRDefault="00C0173C" w:rsidP="00C0173C">
      <w:pPr>
        <w:pStyle w:val="NoSpacing"/>
        <w:rPr>
          <w:rFonts w:ascii="Times New Roman" w:hAnsi="Times New Roman" w:cs="Times New Roman"/>
          <w:sz w:val="24"/>
          <w:szCs w:val="24"/>
        </w:rPr>
      </w:pPr>
      <w:hyperlink r:id="rId23" w:history="1">
        <w:r w:rsidRPr="00C0173C">
          <w:rPr>
            <w:rStyle w:val="Hyperlink"/>
            <w:rFonts w:ascii="Times New Roman" w:eastAsia="Microsoft Sans Serif" w:hAnsi="Times New Roman" w:cs="Times New Roman"/>
            <w:sz w:val="24"/>
            <w:szCs w:val="24"/>
          </w:rPr>
          <w:t>cmincavage@mwn.com</w:t>
        </w:r>
      </w:hyperlink>
      <w:r w:rsidRPr="00C0173C">
        <w:rPr>
          <w:rFonts w:ascii="Times New Roman" w:hAnsi="Times New Roman" w:cs="Times New Roman"/>
          <w:sz w:val="24"/>
          <w:szCs w:val="24"/>
        </w:rPr>
        <w:t xml:space="preserve">  </w:t>
      </w:r>
    </w:p>
    <w:p w14:paraId="6A3F0292" w14:textId="77777777" w:rsidR="00C0173C" w:rsidRPr="00C0173C" w:rsidRDefault="00C0173C" w:rsidP="00C0173C">
      <w:pPr>
        <w:pStyle w:val="NoSpacing"/>
        <w:rPr>
          <w:rFonts w:ascii="Times New Roman" w:eastAsiaTheme="minorEastAsia" w:hAnsi="Times New Roman" w:cs="Times New Roman"/>
          <w:sz w:val="24"/>
          <w:szCs w:val="24"/>
        </w:rPr>
      </w:pPr>
      <w:r w:rsidRPr="00C0173C">
        <w:rPr>
          <w:rFonts w:ascii="Times New Roman" w:hAnsi="Times New Roman" w:cs="Times New Roman"/>
          <w:sz w:val="24"/>
          <w:szCs w:val="24"/>
        </w:rPr>
        <w:t xml:space="preserve">Accepts eService </w:t>
      </w:r>
    </w:p>
    <w:p w14:paraId="0F031C7A" w14:textId="77777777" w:rsidR="00873425" w:rsidRPr="00C0173C" w:rsidRDefault="00873425" w:rsidP="00C0173C">
      <w:pPr>
        <w:pStyle w:val="NoSpacing"/>
        <w:rPr>
          <w:rFonts w:ascii="Times New Roman" w:hAnsi="Times New Roman" w:cs="Times New Roman"/>
          <w:sz w:val="24"/>
          <w:szCs w:val="24"/>
        </w:rPr>
      </w:pPr>
    </w:p>
    <w:sectPr w:rsidR="00873425" w:rsidRPr="00C0173C" w:rsidSect="00A26907">
      <w:footerReference w:type="defaul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FAF9" w14:textId="77777777" w:rsidR="00A26907" w:rsidRDefault="00A26907">
      <w:pPr>
        <w:spacing w:after="0" w:line="240" w:lineRule="auto"/>
      </w:pPr>
      <w:r>
        <w:separator/>
      </w:r>
    </w:p>
  </w:endnote>
  <w:endnote w:type="continuationSeparator" w:id="0">
    <w:p w14:paraId="60BCD913" w14:textId="77777777" w:rsidR="00A26907" w:rsidRDefault="00A2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41FE" w14:textId="72E87242" w:rsidR="00A7502D" w:rsidRPr="00A7502D" w:rsidRDefault="00A7502D">
    <w:pPr>
      <w:pStyle w:val="Footer"/>
      <w:jc w:val="center"/>
      <w:rPr>
        <w:rFonts w:ascii="Times New Roman" w:hAnsi="Times New Roman" w:cs="Times New Roman"/>
        <w:sz w:val="20"/>
        <w:szCs w:val="20"/>
      </w:rPr>
    </w:pPr>
  </w:p>
  <w:p w14:paraId="52FAEA75" w14:textId="77777777" w:rsidR="009279C1" w:rsidRDefault="00927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E8D0" w14:textId="06567C7B" w:rsidR="00F80B56" w:rsidRPr="00A7502D" w:rsidRDefault="00F80B56" w:rsidP="00A75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C415" w14:textId="77777777" w:rsidR="00F80B56" w:rsidRDefault="00F80B56">
    <w:pPr>
      <w:pStyle w:val="Footer"/>
      <w:tabs>
        <w:tab w:val="left" w:pos="4155"/>
      </w:tabs>
    </w:pPr>
    <w:r>
      <w:tab/>
    </w:r>
    <w:r>
      <w:rPr>
        <w:rStyle w:val="Doc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F8F4" w14:textId="77777777" w:rsidR="00A26907" w:rsidRDefault="00A26907">
      <w:pPr>
        <w:spacing w:after="0" w:line="240" w:lineRule="auto"/>
      </w:pPr>
      <w:r>
        <w:separator/>
      </w:r>
    </w:p>
  </w:footnote>
  <w:footnote w:type="continuationSeparator" w:id="0">
    <w:p w14:paraId="38C4F480" w14:textId="77777777" w:rsidR="00A26907" w:rsidRDefault="00A2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993"/>
    <w:multiLevelType w:val="hybridMultilevel"/>
    <w:tmpl w:val="0F5A2F42"/>
    <w:lvl w:ilvl="0" w:tplc="E72C1F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F00EA"/>
    <w:multiLevelType w:val="hybridMultilevel"/>
    <w:tmpl w:val="6FA0D9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225840E2"/>
    <w:multiLevelType w:val="hybridMultilevel"/>
    <w:tmpl w:val="514C4808"/>
    <w:lvl w:ilvl="0" w:tplc="B34840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8E7122"/>
    <w:multiLevelType w:val="hybridMultilevel"/>
    <w:tmpl w:val="6FA0D964"/>
    <w:lvl w:ilvl="0" w:tplc="E72C1F4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229595A"/>
    <w:multiLevelType w:val="hybridMultilevel"/>
    <w:tmpl w:val="1F404476"/>
    <w:lvl w:ilvl="0" w:tplc="615A49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370C38"/>
    <w:multiLevelType w:val="hybridMultilevel"/>
    <w:tmpl w:val="6A04B490"/>
    <w:lvl w:ilvl="0" w:tplc="91340C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7B7502"/>
    <w:multiLevelType w:val="hybridMultilevel"/>
    <w:tmpl w:val="3E5A895E"/>
    <w:lvl w:ilvl="0" w:tplc="E72C1F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2934009">
    <w:abstractNumId w:val="4"/>
  </w:num>
  <w:num w:numId="2" w16cid:durableId="1258903966">
    <w:abstractNumId w:val="2"/>
  </w:num>
  <w:num w:numId="3" w16cid:durableId="1752462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677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515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6301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552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6B"/>
    <w:rsid w:val="00047070"/>
    <w:rsid w:val="00082F03"/>
    <w:rsid w:val="000F4C93"/>
    <w:rsid w:val="000F54CB"/>
    <w:rsid w:val="00110429"/>
    <w:rsid w:val="001860EF"/>
    <w:rsid w:val="001B13FB"/>
    <w:rsid w:val="001C2257"/>
    <w:rsid w:val="002517CA"/>
    <w:rsid w:val="002553AB"/>
    <w:rsid w:val="002A27B7"/>
    <w:rsid w:val="002C49B1"/>
    <w:rsid w:val="003167CE"/>
    <w:rsid w:val="003B5E9C"/>
    <w:rsid w:val="004561C3"/>
    <w:rsid w:val="00486A56"/>
    <w:rsid w:val="004A5BE7"/>
    <w:rsid w:val="00525A4C"/>
    <w:rsid w:val="00546C9A"/>
    <w:rsid w:val="00552DDE"/>
    <w:rsid w:val="005B460F"/>
    <w:rsid w:val="005F7F96"/>
    <w:rsid w:val="00603991"/>
    <w:rsid w:val="0060611A"/>
    <w:rsid w:val="0069376C"/>
    <w:rsid w:val="006E3190"/>
    <w:rsid w:val="006F1580"/>
    <w:rsid w:val="00755261"/>
    <w:rsid w:val="007769D0"/>
    <w:rsid w:val="0078385A"/>
    <w:rsid w:val="00786E14"/>
    <w:rsid w:val="007D3DF6"/>
    <w:rsid w:val="007D5B2A"/>
    <w:rsid w:val="00832B00"/>
    <w:rsid w:val="00860915"/>
    <w:rsid w:val="00873425"/>
    <w:rsid w:val="0091556B"/>
    <w:rsid w:val="009279C1"/>
    <w:rsid w:val="0095057C"/>
    <w:rsid w:val="00955DE4"/>
    <w:rsid w:val="0099743B"/>
    <w:rsid w:val="009A4C17"/>
    <w:rsid w:val="009B67E6"/>
    <w:rsid w:val="00A26907"/>
    <w:rsid w:val="00A7502D"/>
    <w:rsid w:val="00AC05A4"/>
    <w:rsid w:val="00B12F49"/>
    <w:rsid w:val="00B41512"/>
    <w:rsid w:val="00B417C5"/>
    <w:rsid w:val="00B54588"/>
    <w:rsid w:val="00B73DCC"/>
    <w:rsid w:val="00B95E53"/>
    <w:rsid w:val="00BB7C31"/>
    <w:rsid w:val="00C0173C"/>
    <w:rsid w:val="00C02A50"/>
    <w:rsid w:val="00C670A3"/>
    <w:rsid w:val="00C763E7"/>
    <w:rsid w:val="00C970A1"/>
    <w:rsid w:val="00CB408E"/>
    <w:rsid w:val="00DA708D"/>
    <w:rsid w:val="00DB0460"/>
    <w:rsid w:val="00E07859"/>
    <w:rsid w:val="00E162E4"/>
    <w:rsid w:val="00E550DD"/>
    <w:rsid w:val="00ED0DFB"/>
    <w:rsid w:val="00F47DC7"/>
    <w:rsid w:val="00F607C0"/>
    <w:rsid w:val="00F80B56"/>
    <w:rsid w:val="00F8496B"/>
    <w:rsid w:val="00FB7AE1"/>
    <w:rsid w:val="00FC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F3868"/>
  <w15:chartTrackingRefBased/>
  <w15:docId w15:val="{AE0B0E8E-BD6D-4E98-86A4-81839CD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96B"/>
  </w:style>
  <w:style w:type="paragraph" w:customStyle="1" w:styleId="MacPacTrailer">
    <w:name w:val="MacPac Trailer"/>
    <w:rsid w:val="00F8496B"/>
    <w:pPr>
      <w:widowControl w:val="0"/>
      <w:spacing w:after="0" w:line="200" w:lineRule="exact"/>
    </w:pPr>
    <w:rPr>
      <w:rFonts w:ascii="Times New Roman" w:eastAsia="Times New Roman" w:hAnsi="Times New Roman" w:cs="Times New Roman"/>
      <w:sz w:val="16"/>
    </w:rPr>
  </w:style>
  <w:style w:type="paragraph" w:styleId="NoSpacing">
    <w:name w:val="No Spacing"/>
    <w:uiPriority w:val="1"/>
    <w:qFormat/>
    <w:rsid w:val="007D3DF6"/>
    <w:pPr>
      <w:spacing w:after="0" w:line="240" w:lineRule="auto"/>
    </w:pPr>
  </w:style>
  <w:style w:type="paragraph" w:styleId="Header">
    <w:name w:val="header"/>
    <w:basedOn w:val="Normal"/>
    <w:link w:val="HeaderChar"/>
    <w:uiPriority w:val="99"/>
    <w:unhideWhenUsed/>
    <w:rsid w:val="007D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F6"/>
  </w:style>
  <w:style w:type="paragraph" w:styleId="BalloonText">
    <w:name w:val="Balloon Text"/>
    <w:basedOn w:val="Normal"/>
    <w:link w:val="BalloonTextChar"/>
    <w:uiPriority w:val="99"/>
    <w:semiHidden/>
    <w:unhideWhenUsed/>
    <w:rsid w:val="007D3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F6"/>
    <w:rPr>
      <w:rFonts w:ascii="Segoe UI" w:hAnsi="Segoe UI" w:cs="Segoe UI"/>
      <w:sz w:val="18"/>
      <w:szCs w:val="18"/>
    </w:rPr>
  </w:style>
  <w:style w:type="paragraph" w:styleId="ListParagraph">
    <w:name w:val="List Paragraph"/>
    <w:basedOn w:val="Normal"/>
    <w:uiPriority w:val="34"/>
    <w:qFormat/>
    <w:rsid w:val="00955DE4"/>
    <w:pPr>
      <w:ind w:left="720"/>
      <w:contextualSpacing/>
    </w:pPr>
  </w:style>
  <w:style w:type="character" w:customStyle="1" w:styleId="DocID">
    <w:name w:val="DocID"/>
    <w:uiPriority w:val="14"/>
    <w:rsid w:val="009279C1"/>
    <w:rPr>
      <w:rFonts w:ascii="Times New Roman" w:hAnsi="Times New Roman" w:cs="Times New Roman"/>
      <w:b w:val="0"/>
      <w:sz w:val="12"/>
    </w:rPr>
  </w:style>
  <w:style w:type="table" w:styleId="TableGrid">
    <w:name w:val="Table Grid"/>
    <w:basedOn w:val="TableNormal"/>
    <w:uiPriority w:val="39"/>
    <w:rsid w:val="0004707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01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2242">
      <w:bodyDiv w:val="1"/>
      <w:marLeft w:val="0"/>
      <w:marRight w:val="0"/>
      <w:marTop w:val="0"/>
      <w:marBottom w:val="0"/>
      <w:divBdr>
        <w:top w:val="none" w:sz="0" w:space="0" w:color="auto"/>
        <w:left w:val="none" w:sz="0" w:space="0" w:color="auto"/>
        <w:bottom w:val="none" w:sz="0" w:space="0" w:color="auto"/>
        <w:right w:val="none" w:sz="0" w:space="0" w:color="auto"/>
      </w:divBdr>
    </w:div>
    <w:div w:id="296108534">
      <w:bodyDiv w:val="1"/>
      <w:marLeft w:val="0"/>
      <w:marRight w:val="0"/>
      <w:marTop w:val="0"/>
      <w:marBottom w:val="0"/>
      <w:divBdr>
        <w:top w:val="none" w:sz="0" w:space="0" w:color="auto"/>
        <w:left w:val="none" w:sz="0" w:space="0" w:color="auto"/>
        <w:bottom w:val="none" w:sz="0" w:space="0" w:color="auto"/>
        <w:right w:val="none" w:sz="0" w:space="0" w:color="auto"/>
      </w:divBdr>
    </w:div>
    <w:div w:id="6976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burge@eckertseamans.com" TargetMode="External"/><Relationship Id="rId18" Type="http://schemas.openxmlformats.org/officeDocument/2006/relationships/hyperlink" Target="mailto:rballenger@clsphila.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marx@pautilitylawproject.org" TargetMode="External"/><Relationship Id="rId7" Type="http://schemas.openxmlformats.org/officeDocument/2006/relationships/footer" Target="footer1.xml"/><Relationship Id="rId12" Type="http://schemas.openxmlformats.org/officeDocument/2006/relationships/hyperlink" Target="mailto:rpereira@pautilitylawproject.org" TargetMode="External"/><Relationship Id="rId17" Type="http://schemas.openxmlformats.org/officeDocument/2006/relationships/hyperlink" Target="mailto:jprice@clsphila.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rp@clsphila.org" TargetMode="External"/><Relationship Id="rId20" Type="http://schemas.openxmlformats.org/officeDocument/2006/relationships/hyperlink" Target="mailto:lberman@pautilitylawproj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weet@pautilitylawproject.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gmiller@paoca.org" TargetMode="External"/><Relationship Id="rId23" Type="http://schemas.openxmlformats.org/officeDocument/2006/relationships/hyperlink" Target="mailto:cmincavage@mwn.com" TargetMode="External"/><Relationship Id="rId10" Type="http://schemas.openxmlformats.org/officeDocument/2006/relationships/hyperlink" Target="mailto:swebb@pa.gov" TargetMode="External"/><Relationship Id="rId19" Type="http://schemas.openxmlformats.org/officeDocument/2006/relationships/hyperlink" Target="mailto:kmoury@eckertseamans.com" TargetMode="External"/><Relationship Id="rId4" Type="http://schemas.openxmlformats.org/officeDocument/2006/relationships/webSettings" Target="webSettings.xml"/><Relationship Id="rId9" Type="http://schemas.openxmlformats.org/officeDocument/2006/relationships/hyperlink" Target="mailto:carwright@pa.gov" TargetMode="External"/><Relationship Id="rId14" Type="http://schemas.openxmlformats.org/officeDocument/2006/relationships/hyperlink" Target="mailto:dlawrence@paoca.org" TargetMode="External"/><Relationship Id="rId22" Type="http://schemas.openxmlformats.org/officeDocument/2006/relationships/hyperlink" Target="mailto:abakare@mcneeslaw.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2018-08-29T20:10:00Z</cp:lastPrinted>
  <dcterms:created xsi:type="dcterms:W3CDTF">2024-03-11T14:49:00Z</dcterms:created>
  <dcterms:modified xsi:type="dcterms:W3CDTF">2024-03-11T14:56:00Z</dcterms:modified>
</cp:coreProperties>
</file>