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C5322E6" w14:textId="5FF0D689" w:rsidR="00635B49" w:rsidRPr="003930C6" w:rsidRDefault="00B7405D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E-mailed: May 16, 2024</w:t>
      </w:r>
    </w:p>
    <w:p w14:paraId="2C6EA806" w14:textId="1BD83268" w:rsidR="00512B4B" w:rsidRPr="003930C6" w:rsidRDefault="00154988" w:rsidP="00B666BD">
      <w:pPr>
        <w:jc w:val="right"/>
        <w:rPr>
          <w:rFonts w:ascii="Arial" w:hAnsi="Arial"/>
          <w:sz w:val="24"/>
        </w:rPr>
      </w:pPr>
      <w:r w:rsidRPr="003930C6">
        <w:rPr>
          <w:rFonts w:ascii="Arial" w:hAnsi="Arial"/>
          <w:sz w:val="24"/>
        </w:rPr>
        <w:t>Docket #</w:t>
      </w:r>
      <w:r w:rsidR="00983CDE" w:rsidRPr="003930C6">
        <w:rPr>
          <w:rFonts w:ascii="Arial" w:hAnsi="Arial"/>
          <w:sz w:val="24"/>
        </w:rPr>
        <w:t xml:space="preserve"> </w:t>
      </w:r>
      <w:r w:rsidR="00B7405D" w:rsidRPr="00B7405D">
        <w:rPr>
          <w:rFonts w:ascii="Arial" w:hAnsi="Arial"/>
          <w:sz w:val="24"/>
        </w:rPr>
        <w:t>A-2024-3049047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75CA1943" w14:textId="77777777" w:rsidR="00B7405D" w:rsidRPr="00B7405D" w:rsidRDefault="00B7405D" w:rsidP="00635B49">
      <w:pPr>
        <w:rPr>
          <w:rFonts w:ascii="Arial" w:hAnsi="Arial" w:cs="Arial"/>
          <w:color w:val="000000"/>
          <w:sz w:val="22"/>
          <w:szCs w:val="22"/>
        </w:rPr>
      </w:pPr>
      <w:r w:rsidRPr="00B7405D">
        <w:rPr>
          <w:rFonts w:ascii="Arial" w:hAnsi="Arial" w:cs="Arial"/>
          <w:color w:val="000000"/>
          <w:sz w:val="22"/>
          <w:szCs w:val="22"/>
        </w:rPr>
        <w:t xml:space="preserve">MALLORY SWEENEY ASSOCIATE GENERAL COUNSEL </w:t>
      </w:r>
      <w:r w:rsidRPr="00B7405D">
        <w:rPr>
          <w:rFonts w:ascii="Arial" w:hAnsi="Arial" w:cs="Arial"/>
          <w:color w:val="000000"/>
          <w:sz w:val="22"/>
          <w:szCs w:val="22"/>
        </w:rPr>
        <w:br/>
        <w:t>PPL ELECTRIC UTILITIES CORPORATION</w:t>
      </w:r>
      <w:r w:rsidRPr="00B7405D">
        <w:rPr>
          <w:rFonts w:ascii="Arial" w:hAnsi="Arial" w:cs="Arial"/>
          <w:color w:val="000000"/>
          <w:sz w:val="22"/>
          <w:szCs w:val="22"/>
        </w:rPr>
        <w:br/>
        <w:t>TWO NORTH NINTH STREET</w:t>
      </w:r>
      <w:r w:rsidRPr="00B7405D">
        <w:rPr>
          <w:rFonts w:ascii="Arial" w:hAnsi="Arial" w:cs="Arial"/>
          <w:color w:val="000000"/>
          <w:sz w:val="22"/>
          <w:szCs w:val="22"/>
        </w:rPr>
        <w:br/>
        <w:t>ALLENTOWN, PA 18101-1179</w:t>
      </w:r>
    </w:p>
    <w:p w14:paraId="3429B518" w14:textId="5F66704E" w:rsidR="00B509A2" w:rsidRPr="00B7405D" w:rsidRDefault="00B7405D" w:rsidP="00635B49">
      <w:pPr>
        <w:rPr>
          <w:rFonts w:ascii="Arial" w:hAnsi="Arial" w:cs="Arial"/>
          <w:sz w:val="22"/>
          <w:szCs w:val="22"/>
        </w:rPr>
      </w:pPr>
      <w:r w:rsidRPr="00B7405D">
        <w:rPr>
          <w:rFonts w:ascii="Arial" w:hAnsi="Arial" w:cs="Arial"/>
          <w:sz w:val="22"/>
          <w:szCs w:val="22"/>
        </w:rPr>
        <w:t>mjsweeney@pplweb.com</w:t>
      </w:r>
    </w:p>
    <w:p w14:paraId="13393B06" w14:textId="77777777" w:rsidR="00B509A2" w:rsidRPr="001B4310" w:rsidRDefault="00B509A2" w:rsidP="00635B49">
      <w:pPr>
        <w:rPr>
          <w:rFonts w:ascii="Arial" w:hAnsi="Arial" w:cs="Arial"/>
          <w:sz w:val="22"/>
          <w:szCs w:val="22"/>
        </w:rPr>
      </w:pPr>
    </w:p>
    <w:p w14:paraId="63BAB31E" w14:textId="7AD63908" w:rsidR="00195247" w:rsidRPr="00B7405D" w:rsidRDefault="00B7405D" w:rsidP="00B7405D">
      <w:pPr>
        <w:jc w:val="center"/>
        <w:rPr>
          <w:rFonts w:ascii="Arial" w:hAnsi="Arial" w:cs="Arial"/>
          <w:sz w:val="22"/>
          <w:szCs w:val="22"/>
        </w:rPr>
      </w:pPr>
      <w:r w:rsidRPr="00B7405D">
        <w:rPr>
          <w:rFonts w:ascii="Arial" w:hAnsi="Arial" w:cs="Arial"/>
          <w:sz w:val="22"/>
          <w:szCs w:val="22"/>
        </w:rPr>
        <w:t>Application of PPL Electric Utilities for approval of the alteration of the crossing 961363V</w:t>
      </w:r>
      <w:r w:rsidR="00C23A1E">
        <w:rPr>
          <w:rFonts w:ascii="Arial" w:hAnsi="Arial" w:cs="Arial"/>
          <w:sz w:val="22"/>
          <w:szCs w:val="22"/>
        </w:rPr>
        <w:t xml:space="preserve"> </w:t>
      </w:r>
      <w:r w:rsidRPr="00B7405D">
        <w:rPr>
          <w:rFonts w:ascii="Arial" w:hAnsi="Arial" w:cs="Arial"/>
          <w:sz w:val="22"/>
          <w:szCs w:val="22"/>
        </w:rPr>
        <w:t>by the replacement of one utility pole structure where Paxton Street crosses at grade the tracks of Amtrak, located in Harrisburg City in Dauphin County.</w:t>
      </w:r>
    </w:p>
    <w:p w14:paraId="6149B80E" w14:textId="77777777" w:rsidR="00B7405D" w:rsidRPr="001B4310" w:rsidRDefault="00B7405D" w:rsidP="00635B49">
      <w:pPr>
        <w:rPr>
          <w:rFonts w:ascii="Arial" w:hAnsi="Arial" w:cs="Arial"/>
          <w:sz w:val="22"/>
          <w:szCs w:val="22"/>
        </w:rPr>
      </w:pPr>
    </w:p>
    <w:p w14:paraId="4EC33CAC" w14:textId="77777777" w:rsidR="00635B49" w:rsidRPr="001B4310" w:rsidRDefault="000F7A6F" w:rsidP="00635B49">
      <w:pPr>
        <w:rPr>
          <w:rFonts w:ascii="Arial" w:hAnsi="Arial" w:cs="Arial"/>
          <w:sz w:val="22"/>
          <w:szCs w:val="22"/>
        </w:rPr>
      </w:pPr>
      <w:r w:rsidRPr="001B4310">
        <w:rPr>
          <w:rFonts w:ascii="Arial" w:hAnsi="Arial" w:cs="Arial"/>
          <w:sz w:val="22"/>
          <w:szCs w:val="22"/>
        </w:rPr>
        <w:t xml:space="preserve">Dear </w:t>
      </w:r>
      <w:r w:rsidR="004C1E9F" w:rsidRPr="001B4310">
        <w:rPr>
          <w:rFonts w:ascii="Arial" w:hAnsi="Arial" w:cs="Arial"/>
          <w:sz w:val="22"/>
          <w:szCs w:val="22"/>
        </w:rPr>
        <w:t>Sir/Madam</w:t>
      </w:r>
      <w:r w:rsidR="00635B49" w:rsidRPr="001B4310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1B4310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53CB9D92" w:rsidR="00C95F9D" w:rsidRPr="001B4310" w:rsidRDefault="0077682D" w:rsidP="00C95F9D">
      <w:pPr>
        <w:rPr>
          <w:rFonts w:ascii="Arial" w:hAnsi="Arial" w:cs="Arial"/>
          <w:sz w:val="22"/>
          <w:szCs w:val="22"/>
        </w:rPr>
      </w:pPr>
      <w:r w:rsidRPr="001B4310">
        <w:rPr>
          <w:rFonts w:ascii="Arial" w:hAnsi="Arial" w:cs="Arial"/>
          <w:sz w:val="22"/>
          <w:szCs w:val="22"/>
        </w:rPr>
        <w:tab/>
      </w:r>
      <w:r w:rsidR="00C95F9D" w:rsidRPr="001B4310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B7405D">
        <w:rPr>
          <w:rFonts w:ascii="Arial" w:hAnsi="Arial" w:cs="Arial"/>
          <w:sz w:val="22"/>
          <w:szCs w:val="22"/>
        </w:rPr>
        <w:t>PPL Electric utilities Corporation</w:t>
      </w:r>
      <w:r w:rsidR="00983CDE" w:rsidRPr="001B4310">
        <w:rPr>
          <w:rFonts w:ascii="Arial" w:hAnsi="Arial" w:cs="Arial"/>
          <w:sz w:val="22"/>
          <w:szCs w:val="22"/>
        </w:rPr>
        <w:t xml:space="preserve"> </w:t>
      </w:r>
      <w:r w:rsidR="00C95F9D" w:rsidRPr="001B4310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1B4310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1B4310" w:rsidRDefault="00C95F9D" w:rsidP="00C95F9D">
      <w:pPr>
        <w:rPr>
          <w:rFonts w:ascii="Arial" w:hAnsi="Arial" w:cs="Arial"/>
          <w:sz w:val="22"/>
          <w:szCs w:val="22"/>
        </w:rPr>
      </w:pPr>
      <w:r w:rsidRPr="001B4310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1B4310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Pr="001B4310" w:rsidRDefault="00C95F9D" w:rsidP="00C95F9D">
      <w:pPr>
        <w:rPr>
          <w:rFonts w:ascii="Arial" w:hAnsi="Arial" w:cs="Arial"/>
          <w:sz w:val="22"/>
          <w:szCs w:val="22"/>
        </w:rPr>
      </w:pPr>
      <w:r w:rsidRPr="001B4310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Pr="001B4310" w:rsidRDefault="00546675" w:rsidP="00C95F9D">
      <w:pPr>
        <w:rPr>
          <w:rFonts w:ascii="Arial" w:hAnsi="Arial" w:cs="Arial"/>
          <w:sz w:val="22"/>
          <w:szCs w:val="22"/>
        </w:rPr>
      </w:pPr>
    </w:p>
    <w:p w14:paraId="67F23FD7" w14:textId="77777777" w:rsidR="00BE6528" w:rsidRPr="001B4310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1B4310" w:rsidRDefault="00635B49" w:rsidP="00635B49">
      <w:pPr>
        <w:rPr>
          <w:rFonts w:ascii="Arial" w:hAnsi="Arial" w:cs="Arial"/>
          <w:sz w:val="22"/>
          <w:szCs w:val="22"/>
        </w:rPr>
      </w:pPr>
      <w:r w:rsidRPr="001B431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1B4310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1B4310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1B4310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1B4310" w:rsidRDefault="00635B49" w:rsidP="00635B49">
      <w:pPr>
        <w:rPr>
          <w:rFonts w:ascii="Arial" w:hAnsi="Arial" w:cs="Arial"/>
          <w:sz w:val="22"/>
          <w:szCs w:val="22"/>
        </w:rPr>
      </w:pP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  <w:r w:rsidRPr="001B4310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1B4310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B4310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1B4310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B4310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1B4310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1B4310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1B4310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1B4310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1B4310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BCDF4A" w:rsidR="00635B49" w:rsidRPr="001B4310" w:rsidRDefault="003B11F9" w:rsidP="007700C1">
      <w:pPr>
        <w:rPr>
          <w:rFonts w:ascii="Arial" w:hAnsi="Arial" w:cs="Arial"/>
          <w:sz w:val="22"/>
          <w:szCs w:val="22"/>
        </w:rPr>
      </w:pPr>
      <w:proofErr w:type="spellStart"/>
      <w:r w:rsidRPr="001B4310">
        <w:rPr>
          <w:rFonts w:ascii="Arial" w:hAnsi="Arial" w:cs="Arial"/>
          <w:sz w:val="22"/>
          <w:szCs w:val="22"/>
        </w:rPr>
        <w:t>RC:</w:t>
      </w:r>
      <w:r w:rsidR="00983CDE" w:rsidRPr="001B4310">
        <w:rPr>
          <w:rFonts w:ascii="Arial" w:hAnsi="Arial" w:cs="Arial"/>
          <w:sz w:val="22"/>
          <w:szCs w:val="22"/>
        </w:rPr>
        <w:t>mm</w:t>
      </w:r>
      <w:proofErr w:type="spellEnd"/>
      <w:r w:rsidR="004C1E9F" w:rsidRPr="001B4310">
        <w:rPr>
          <w:rFonts w:ascii="Arial" w:hAnsi="Arial" w:cs="Arial"/>
          <w:sz w:val="22"/>
          <w:szCs w:val="22"/>
        </w:rPr>
        <w:t xml:space="preserve"> </w:t>
      </w:r>
    </w:p>
    <w:sectPr w:rsidR="00635B49" w:rsidRPr="001B4310" w:rsidSect="006E0139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2B084" w14:textId="77777777" w:rsidR="006E0139" w:rsidRDefault="006E0139" w:rsidP="00635B49">
      <w:r>
        <w:separator/>
      </w:r>
    </w:p>
  </w:endnote>
  <w:endnote w:type="continuationSeparator" w:id="0">
    <w:p w14:paraId="6FF8C837" w14:textId="77777777" w:rsidR="006E0139" w:rsidRDefault="006E013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77293" w14:textId="77777777" w:rsidR="006E0139" w:rsidRDefault="006E0139" w:rsidP="00635B49">
      <w:r>
        <w:separator/>
      </w:r>
    </w:p>
  </w:footnote>
  <w:footnote w:type="continuationSeparator" w:id="0">
    <w:p w14:paraId="1D36DAB0" w14:textId="77777777" w:rsidR="006E0139" w:rsidRDefault="006E013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9429367">
    <w:abstractNumId w:val="2"/>
  </w:num>
  <w:num w:numId="2" w16cid:durableId="2098866320">
    <w:abstractNumId w:val="1"/>
  </w:num>
  <w:num w:numId="3" w16cid:durableId="2048598358">
    <w:abstractNumId w:val="3"/>
  </w:num>
  <w:num w:numId="4" w16cid:durableId="82143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31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0C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139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CDE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09A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405D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48F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A1E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43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2024-04-08T13:02:00Z</cp:lastPrinted>
  <dcterms:created xsi:type="dcterms:W3CDTF">2024-05-16T13:19:00Z</dcterms:created>
  <dcterms:modified xsi:type="dcterms:W3CDTF">2024-05-16T13:19:00Z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