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397ECC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="00492AD6"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="00492AD6"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37E26699" w:rsidR="004661D0" w:rsidRPr="005F2150" w:rsidRDefault="004661D0" w:rsidP="004661D0">
      <w:pPr>
        <w:jc w:val="center"/>
        <w:rPr>
          <w:sz w:val="24"/>
          <w:szCs w:val="24"/>
        </w:rPr>
      </w:pP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6CFF43B2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397ECC" w:rsidRPr="00397ECC">
            <w:rPr>
              <w:sz w:val="24"/>
              <w:szCs w:val="24"/>
            </w:rPr>
            <w:t>6422980</w:t>
          </w:r>
        </w:sdtContent>
      </w:sdt>
    </w:p>
    <w:bookmarkEnd w:id="0"/>
    <w:p w14:paraId="2F059B15" w14:textId="304B9D34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bookmarkStart w:id="1" w:name="_Hlk167169537"/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r w:rsidR="00397ECC" w:rsidRPr="00397ECC">
            <w:rPr>
              <w:sz w:val="24"/>
              <w:szCs w:val="24"/>
            </w:rPr>
            <w:t>2024-3049045</w:t>
          </w:r>
        </w:sdtContent>
      </w:sdt>
      <w:bookmarkEnd w:id="1"/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sdt>
      <w:sdtPr>
        <w:rPr>
          <w:sz w:val="24"/>
          <w:szCs w:val="24"/>
        </w:rPr>
        <w:alias w:val="Company Name"/>
        <w:tag w:val="Company Name"/>
        <w:id w:val="-252743126"/>
        <w:placeholder>
          <w:docPart w:val="411F901580454C46BBE9F3A7D31CB6C8"/>
        </w:placeholder>
      </w:sdtPr>
      <w:sdtEndPr/>
      <w:sdtContent>
        <w:p w14:paraId="242B5FB9" w14:textId="77777777" w:rsidR="00397ECC" w:rsidRDefault="00397ECC" w:rsidP="004661D0">
          <w:pPr>
            <w:rPr>
              <w:sz w:val="24"/>
              <w:szCs w:val="24"/>
            </w:rPr>
          </w:pPr>
          <w:r w:rsidRPr="00397ECC">
            <w:rPr>
              <w:sz w:val="24"/>
              <w:szCs w:val="24"/>
            </w:rPr>
            <w:t>KESHAV SMRUTI LLC</w:t>
          </w:r>
        </w:p>
        <w:p w14:paraId="5FA2A66F" w14:textId="7897E185" w:rsidR="004661D0" w:rsidRPr="005F2150" w:rsidRDefault="00397ECC" w:rsidP="004661D0">
          <w:pPr>
            <w:rPr>
              <w:sz w:val="24"/>
              <w:szCs w:val="24"/>
            </w:rPr>
          </w:pPr>
          <w:r w:rsidRPr="00397ECC">
            <w:rPr>
              <w:sz w:val="24"/>
              <w:szCs w:val="24"/>
            </w:rPr>
            <w:t>TA GOLDEN DOVE TRANSIT</w:t>
          </w:r>
        </w:p>
      </w:sdtContent>
    </w:sdt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7C3BFE9BBBF0421CA1D25A16E2D6334F"/>
        </w:placeholder>
      </w:sdtPr>
      <w:sdtEndPr/>
      <w:sdtContent>
        <w:p w14:paraId="7DD7DC25" w14:textId="52DEF84E" w:rsidR="004661D0" w:rsidRPr="005F2150" w:rsidRDefault="00397ECC" w:rsidP="004661D0">
          <w:pPr>
            <w:rPr>
              <w:sz w:val="24"/>
              <w:szCs w:val="24"/>
            </w:rPr>
          </w:pPr>
          <w:r w:rsidRPr="00397ECC">
            <w:rPr>
              <w:sz w:val="24"/>
              <w:szCs w:val="24"/>
            </w:rPr>
            <w:t xml:space="preserve">3832 </w:t>
          </w:r>
          <w:r>
            <w:rPr>
              <w:sz w:val="24"/>
              <w:szCs w:val="24"/>
            </w:rPr>
            <w:t>SPRINGTOWN ROAD</w:t>
          </w:r>
        </w:p>
      </w:sdtContent>
    </w:sdt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626FFBB7" w:rsidR="004661D0" w:rsidRPr="005F2150" w:rsidRDefault="00397ECC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FURLONG PA 18925 </w:t>
          </w:r>
        </w:p>
      </w:sdtContent>
    </w:sdt>
    <w:p w14:paraId="2A2C529A" w14:textId="77777777" w:rsidR="002808FD" w:rsidRPr="005F2150" w:rsidRDefault="002808FD" w:rsidP="00BF6D91">
      <w:pPr>
        <w:rPr>
          <w:sz w:val="24"/>
          <w:szCs w:val="24"/>
        </w:rPr>
      </w:pPr>
    </w:p>
    <w:p w14:paraId="24669771" w14:textId="052F2361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 xml:space="preserve">:  </w:t>
      </w:r>
      <w:r w:rsidR="00C36C3A" w:rsidRPr="005F2150">
        <w:rPr>
          <w:sz w:val="24"/>
          <w:szCs w:val="24"/>
        </w:rPr>
        <w:t xml:space="preserve">Application of </w:t>
      </w:r>
      <w:sdt>
        <w:sdtPr>
          <w:rPr>
            <w:sz w:val="24"/>
            <w:szCs w:val="24"/>
          </w:rPr>
          <w:alias w:val="Company Name"/>
          <w:tag w:val="Company Name"/>
          <w:id w:val="-268928798"/>
          <w:placeholder>
            <w:docPart w:val="CBBBBA0BF2F249DA9C87A382007B5C27"/>
          </w:placeholder>
        </w:sdtPr>
        <w:sdtEndPr/>
        <w:sdtContent>
          <w:r w:rsidR="00397ECC" w:rsidRPr="00397ECC">
            <w:rPr>
              <w:b/>
              <w:bCs/>
              <w:sz w:val="24"/>
              <w:szCs w:val="24"/>
            </w:rPr>
            <w:t>Keshav Smruti LLC T/A Golden Dove Transit</w:t>
          </w:r>
        </w:sdtContent>
      </w:sdt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12F39635" w14:textId="5E8929E7" w:rsidR="00340C82" w:rsidRPr="00397ECC" w:rsidRDefault="005C2625" w:rsidP="00340C82">
      <w:pPr>
        <w:jc w:val="right"/>
        <w:rPr>
          <w:b/>
          <w:sz w:val="22"/>
          <w:szCs w:val="22"/>
        </w:rPr>
      </w:pPr>
      <w:r w:rsidRPr="00397ECC">
        <w:rPr>
          <w:b/>
          <w:sz w:val="22"/>
          <w:szCs w:val="22"/>
          <w:u w:val="single"/>
        </w:rPr>
        <w:t>THIS APPLICATION HAS BEEN ASSIGNED</w:t>
      </w:r>
      <w:r w:rsidRPr="00397ECC">
        <w:rPr>
          <w:b/>
          <w:i/>
          <w:sz w:val="22"/>
          <w:szCs w:val="22"/>
        </w:rPr>
        <w:t xml:space="preserve"> </w:t>
      </w:r>
      <w:r w:rsidRPr="00397ECC">
        <w:rPr>
          <w:b/>
          <w:sz w:val="22"/>
          <w:szCs w:val="22"/>
          <w:u w:val="single"/>
        </w:rPr>
        <w:t>PUC DOCKET</w:t>
      </w:r>
      <w:r w:rsidR="00CE08F3" w:rsidRPr="00397ECC">
        <w:rPr>
          <w:b/>
          <w:sz w:val="22"/>
          <w:szCs w:val="22"/>
          <w:u w:val="single"/>
        </w:rPr>
        <w:t xml:space="preserve"> </w:t>
      </w:r>
      <w:r w:rsidRPr="00397ECC">
        <w:rPr>
          <w:b/>
          <w:sz w:val="22"/>
          <w:szCs w:val="22"/>
          <w:u w:val="single"/>
        </w:rPr>
        <w:t xml:space="preserve">NUMBER </w:t>
      </w:r>
      <w:r w:rsidR="0098057C" w:rsidRPr="00397ECC">
        <w:rPr>
          <w:b/>
          <w:sz w:val="22"/>
          <w:szCs w:val="22"/>
          <w:u w:val="single"/>
        </w:rPr>
        <w:t>A-</w:t>
      </w:r>
      <w:sdt>
        <w:sdtPr>
          <w:rPr>
            <w:b/>
            <w:sz w:val="22"/>
            <w:szCs w:val="22"/>
            <w:u w:val="single"/>
          </w:rPr>
          <w:alias w:val="Utility Code"/>
          <w:tag w:val="Utility Code"/>
          <w:id w:val="1503234831"/>
          <w:placeholder>
            <w:docPart w:val="B4B407D3BCBA4E4EBD6E260E8CBF5047"/>
          </w:placeholder>
        </w:sdtPr>
        <w:sdtEndPr/>
        <w:sdtContent>
          <w:r w:rsidR="00397ECC" w:rsidRPr="00397ECC">
            <w:rPr>
              <w:b/>
              <w:sz w:val="22"/>
              <w:szCs w:val="22"/>
              <w:u w:val="single"/>
            </w:rPr>
            <w:t>2024-3049045</w:t>
          </w:r>
        </w:sdtContent>
      </w:sdt>
      <w:r w:rsidR="00340C82" w:rsidRPr="00397ECC">
        <w:rPr>
          <w:b/>
          <w:sz w:val="22"/>
          <w:szCs w:val="22"/>
          <w:u w:val="single"/>
        </w:rPr>
        <w:t>.</w:t>
      </w:r>
    </w:p>
    <w:p w14:paraId="65DCDD0C" w14:textId="795D5D82" w:rsidR="005C2625" w:rsidRPr="00397ECC" w:rsidRDefault="00340C82" w:rsidP="004661D0">
      <w:pPr>
        <w:ind w:left="660"/>
        <w:rPr>
          <w:b/>
          <w:sz w:val="22"/>
          <w:szCs w:val="22"/>
        </w:rPr>
      </w:pPr>
      <w:r w:rsidRPr="00397ECC">
        <w:rPr>
          <w:b/>
          <w:sz w:val="22"/>
          <w:szCs w:val="22"/>
          <w:u w:val="single"/>
        </w:rPr>
        <w:t xml:space="preserve">  </w:t>
      </w:r>
      <w:r w:rsidR="005C2625" w:rsidRPr="00397ECC">
        <w:rPr>
          <w:b/>
          <w:sz w:val="22"/>
          <w:szCs w:val="22"/>
          <w:u w:val="single"/>
        </w:rPr>
        <w:t>PLEASE USE THIS NUMBER WHEN CONTACTING THE PUC.</w:t>
      </w:r>
    </w:p>
    <w:p w14:paraId="65191004" w14:textId="77777777" w:rsidR="00B24531" w:rsidRPr="005F2150" w:rsidRDefault="00B24531" w:rsidP="004661D0">
      <w:pPr>
        <w:ind w:left="1440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68AF111D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4-06-01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397ECC">
            <w:rPr>
              <w:sz w:val="24"/>
              <w:szCs w:val="24"/>
            </w:rPr>
            <w:t>June 1, 2024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4-06-1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397ECC">
            <w:rPr>
              <w:sz w:val="24"/>
              <w:szCs w:val="24"/>
            </w:rPr>
            <w:t>June 17, 2024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54791B17" w14:textId="6906D4E6" w:rsidR="00B24531" w:rsidRPr="005F2150" w:rsidRDefault="00397ECC">
      <w:pPr>
        <w:ind w:firstLine="720"/>
        <w:rPr>
          <w:sz w:val="24"/>
          <w:szCs w:val="24"/>
        </w:rPr>
      </w:pPr>
      <w:r w:rsidRPr="00397ECC">
        <w:rPr>
          <w:sz w:val="24"/>
          <w:szCs w:val="24"/>
        </w:rPr>
        <w:t>If protests are filed, the application will be assigned to an Administrative Law Judge for hearing.  Parties to the application proceeding will be advised concerning the process set for their case.</w:t>
      </w:r>
    </w:p>
    <w:p w14:paraId="4511339F" w14:textId="36862D9E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397ECC">
            <w:rPr>
              <w:sz w:val="24"/>
              <w:szCs w:val="24"/>
            </w:rPr>
            <w:t>Kevin Morgan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397ECC">
            <w:rPr>
              <w:sz w:val="24"/>
              <w:szCs w:val="24"/>
            </w:rPr>
            <w:t>(717) 787-2687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>Very truly yours,</w:t>
      </w:r>
    </w:p>
    <w:p w14:paraId="0424322B" w14:textId="77777777" w:rsidR="001B233D" w:rsidRDefault="001B233D" w:rsidP="006C79AE">
      <w:pPr>
        <w:rPr>
          <w:sz w:val="24"/>
          <w:szCs w:val="24"/>
        </w:rPr>
      </w:pPr>
    </w:p>
    <w:p w14:paraId="05FE197B" w14:textId="32CCAE5D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397ECC">
            <w:rPr>
              <w:sz w:val="24"/>
              <w:szCs w:val="24"/>
            </w:rPr>
            <w:t>Compliance Specialist Kevin Morgan</w:t>
          </w:r>
        </w:sdtContent>
      </w:sdt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503113">
      <w:footerReference w:type="default" r:id="rId8"/>
      <w:type w:val="continuous"/>
      <w:pgSz w:w="12240" w:h="15840" w:code="1"/>
      <w:pgMar w:top="504" w:right="1440" w:bottom="1440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A1AA94" w14:textId="77777777" w:rsidR="00503113" w:rsidRDefault="00503113">
      <w:r>
        <w:separator/>
      </w:r>
    </w:p>
  </w:endnote>
  <w:endnote w:type="continuationSeparator" w:id="0">
    <w:p w14:paraId="705AC557" w14:textId="77777777" w:rsidR="00503113" w:rsidRDefault="00503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88D0B4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PA 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20488E0D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B3D93">
      <w:rPr>
        <w:sz w:val="16"/>
      </w:rPr>
      <w:t>8/31/</w:t>
    </w:r>
    <w:r w:rsidR="00EC19C7">
      <w:rPr>
        <w:sz w:val="16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2B81B6" w14:textId="77777777" w:rsidR="00503113" w:rsidRDefault="00503113">
      <w:r>
        <w:separator/>
      </w:r>
    </w:p>
  </w:footnote>
  <w:footnote w:type="continuationSeparator" w:id="0">
    <w:p w14:paraId="4FE35C3C" w14:textId="77777777" w:rsidR="00503113" w:rsidRDefault="00503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6C27"/>
    <w:rsid w:val="00033ED1"/>
    <w:rsid w:val="00052410"/>
    <w:rsid w:val="00053F3E"/>
    <w:rsid w:val="00063C51"/>
    <w:rsid w:val="00066F43"/>
    <w:rsid w:val="00073EE0"/>
    <w:rsid w:val="00074A92"/>
    <w:rsid w:val="000865BE"/>
    <w:rsid w:val="000A2559"/>
    <w:rsid w:val="000D360C"/>
    <w:rsid w:val="000D3EC4"/>
    <w:rsid w:val="000D4371"/>
    <w:rsid w:val="000E1FB7"/>
    <w:rsid w:val="000E3691"/>
    <w:rsid w:val="000E599A"/>
    <w:rsid w:val="001063BF"/>
    <w:rsid w:val="00107A3E"/>
    <w:rsid w:val="001211FD"/>
    <w:rsid w:val="00123C06"/>
    <w:rsid w:val="00130C35"/>
    <w:rsid w:val="00133312"/>
    <w:rsid w:val="00137E44"/>
    <w:rsid w:val="00137F0A"/>
    <w:rsid w:val="00162379"/>
    <w:rsid w:val="00163AF0"/>
    <w:rsid w:val="0016740A"/>
    <w:rsid w:val="0017114A"/>
    <w:rsid w:val="001818C6"/>
    <w:rsid w:val="00184576"/>
    <w:rsid w:val="00184C89"/>
    <w:rsid w:val="00184E11"/>
    <w:rsid w:val="00184EFB"/>
    <w:rsid w:val="00190545"/>
    <w:rsid w:val="00191BDE"/>
    <w:rsid w:val="001A4622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7B93"/>
    <w:rsid w:val="001F1D94"/>
    <w:rsid w:val="001F75FE"/>
    <w:rsid w:val="0020592F"/>
    <w:rsid w:val="002109A7"/>
    <w:rsid w:val="002176E9"/>
    <w:rsid w:val="0022078E"/>
    <w:rsid w:val="00223CFB"/>
    <w:rsid w:val="002247B4"/>
    <w:rsid w:val="00225480"/>
    <w:rsid w:val="00235AA7"/>
    <w:rsid w:val="00241087"/>
    <w:rsid w:val="0024542C"/>
    <w:rsid w:val="00257905"/>
    <w:rsid w:val="002636E7"/>
    <w:rsid w:val="00267815"/>
    <w:rsid w:val="002808FD"/>
    <w:rsid w:val="002A2F41"/>
    <w:rsid w:val="002B5A7C"/>
    <w:rsid w:val="002E0583"/>
    <w:rsid w:val="002E1838"/>
    <w:rsid w:val="002E20DD"/>
    <w:rsid w:val="002E23F5"/>
    <w:rsid w:val="002F334F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7163"/>
    <w:rsid w:val="00397ECC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DE4"/>
    <w:rsid w:val="003F1DAA"/>
    <w:rsid w:val="00402050"/>
    <w:rsid w:val="004043E7"/>
    <w:rsid w:val="004078E6"/>
    <w:rsid w:val="0042045B"/>
    <w:rsid w:val="00436D2C"/>
    <w:rsid w:val="004377D9"/>
    <w:rsid w:val="00444980"/>
    <w:rsid w:val="004473B1"/>
    <w:rsid w:val="004500C7"/>
    <w:rsid w:val="00460298"/>
    <w:rsid w:val="004609C5"/>
    <w:rsid w:val="0046193B"/>
    <w:rsid w:val="00462D8B"/>
    <w:rsid w:val="004661D0"/>
    <w:rsid w:val="00474E60"/>
    <w:rsid w:val="004812FD"/>
    <w:rsid w:val="00492AD6"/>
    <w:rsid w:val="0049552F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113"/>
    <w:rsid w:val="00503804"/>
    <w:rsid w:val="00514ADA"/>
    <w:rsid w:val="005161ED"/>
    <w:rsid w:val="00517F4D"/>
    <w:rsid w:val="005239CA"/>
    <w:rsid w:val="005277E5"/>
    <w:rsid w:val="00531262"/>
    <w:rsid w:val="00533085"/>
    <w:rsid w:val="00537DED"/>
    <w:rsid w:val="00545D41"/>
    <w:rsid w:val="00561B05"/>
    <w:rsid w:val="00570119"/>
    <w:rsid w:val="005751A8"/>
    <w:rsid w:val="00581BB5"/>
    <w:rsid w:val="005911BB"/>
    <w:rsid w:val="00592049"/>
    <w:rsid w:val="00593EBB"/>
    <w:rsid w:val="005A0B35"/>
    <w:rsid w:val="005A1CD2"/>
    <w:rsid w:val="005A3D9D"/>
    <w:rsid w:val="005A4F81"/>
    <w:rsid w:val="005B35FB"/>
    <w:rsid w:val="005C1FA1"/>
    <w:rsid w:val="005C2625"/>
    <w:rsid w:val="005C7F58"/>
    <w:rsid w:val="005D384A"/>
    <w:rsid w:val="005D50A3"/>
    <w:rsid w:val="005F2150"/>
    <w:rsid w:val="005F7545"/>
    <w:rsid w:val="005F7C4B"/>
    <w:rsid w:val="00603D78"/>
    <w:rsid w:val="0061263D"/>
    <w:rsid w:val="006156F9"/>
    <w:rsid w:val="0061649D"/>
    <w:rsid w:val="00624D3C"/>
    <w:rsid w:val="00630F4F"/>
    <w:rsid w:val="006359D4"/>
    <w:rsid w:val="0064211B"/>
    <w:rsid w:val="00642852"/>
    <w:rsid w:val="0064605A"/>
    <w:rsid w:val="00651899"/>
    <w:rsid w:val="0066669C"/>
    <w:rsid w:val="00667445"/>
    <w:rsid w:val="00675237"/>
    <w:rsid w:val="006817AD"/>
    <w:rsid w:val="00685B8E"/>
    <w:rsid w:val="00692A53"/>
    <w:rsid w:val="00694473"/>
    <w:rsid w:val="006A1B7A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25151"/>
    <w:rsid w:val="007323E7"/>
    <w:rsid w:val="00732585"/>
    <w:rsid w:val="0073478D"/>
    <w:rsid w:val="00736EE1"/>
    <w:rsid w:val="0074327E"/>
    <w:rsid w:val="00744958"/>
    <w:rsid w:val="00747150"/>
    <w:rsid w:val="00750226"/>
    <w:rsid w:val="007504B0"/>
    <w:rsid w:val="00756FF4"/>
    <w:rsid w:val="00757EF6"/>
    <w:rsid w:val="007663A9"/>
    <w:rsid w:val="0076697E"/>
    <w:rsid w:val="007678DA"/>
    <w:rsid w:val="00775B23"/>
    <w:rsid w:val="00781D3C"/>
    <w:rsid w:val="007832FC"/>
    <w:rsid w:val="007862B9"/>
    <w:rsid w:val="0078726C"/>
    <w:rsid w:val="00795056"/>
    <w:rsid w:val="007A0898"/>
    <w:rsid w:val="007A4206"/>
    <w:rsid w:val="007A7860"/>
    <w:rsid w:val="007B1E93"/>
    <w:rsid w:val="007B3219"/>
    <w:rsid w:val="007B3D93"/>
    <w:rsid w:val="007C44FE"/>
    <w:rsid w:val="007E6728"/>
    <w:rsid w:val="007F1091"/>
    <w:rsid w:val="007F1A99"/>
    <w:rsid w:val="007F5556"/>
    <w:rsid w:val="00800B6B"/>
    <w:rsid w:val="00811D4D"/>
    <w:rsid w:val="00812397"/>
    <w:rsid w:val="00816E77"/>
    <w:rsid w:val="008322A6"/>
    <w:rsid w:val="00833CE7"/>
    <w:rsid w:val="008354EC"/>
    <w:rsid w:val="008356A3"/>
    <w:rsid w:val="00837DAA"/>
    <w:rsid w:val="00847571"/>
    <w:rsid w:val="00850A9F"/>
    <w:rsid w:val="00855761"/>
    <w:rsid w:val="00860C8E"/>
    <w:rsid w:val="00862392"/>
    <w:rsid w:val="00872913"/>
    <w:rsid w:val="0087775F"/>
    <w:rsid w:val="00884ECF"/>
    <w:rsid w:val="008852DC"/>
    <w:rsid w:val="008875EC"/>
    <w:rsid w:val="008C056A"/>
    <w:rsid w:val="008D053F"/>
    <w:rsid w:val="008D4636"/>
    <w:rsid w:val="008D5D76"/>
    <w:rsid w:val="008E1EC0"/>
    <w:rsid w:val="008E2276"/>
    <w:rsid w:val="00900F1B"/>
    <w:rsid w:val="00901F75"/>
    <w:rsid w:val="00904676"/>
    <w:rsid w:val="00905E66"/>
    <w:rsid w:val="00905F61"/>
    <w:rsid w:val="009119E5"/>
    <w:rsid w:val="009119FA"/>
    <w:rsid w:val="0091478F"/>
    <w:rsid w:val="00917B2F"/>
    <w:rsid w:val="00930711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2B96"/>
    <w:rsid w:val="009A2CBC"/>
    <w:rsid w:val="009A74F4"/>
    <w:rsid w:val="009C108C"/>
    <w:rsid w:val="009D0DB9"/>
    <w:rsid w:val="009D56C8"/>
    <w:rsid w:val="009E0602"/>
    <w:rsid w:val="009E1B39"/>
    <w:rsid w:val="009F09EC"/>
    <w:rsid w:val="00A00DA1"/>
    <w:rsid w:val="00A0429F"/>
    <w:rsid w:val="00A12264"/>
    <w:rsid w:val="00A14BD4"/>
    <w:rsid w:val="00A157B4"/>
    <w:rsid w:val="00A23C32"/>
    <w:rsid w:val="00A30C3A"/>
    <w:rsid w:val="00A335B8"/>
    <w:rsid w:val="00A336CD"/>
    <w:rsid w:val="00A4121E"/>
    <w:rsid w:val="00A5014D"/>
    <w:rsid w:val="00A53BBD"/>
    <w:rsid w:val="00A56F3A"/>
    <w:rsid w:val="00A62D5F"/>
    <w:rsid w:val="00A66ADC"/>
    <w:rsid w:val="00A71C4A"/>
    <w:rsid w:val="00A825DE"/>
    <w:rsid w:val="00AA6D3A"/>
    <w:rsid w:val="00AA7C6E"/>
    <w:rsid w:val="00AB0B8C"/>
    <w:rsid w:val="00AB1B8F"/>
    <w:rsid w:val="00AB3669"/>
    <w:rsid w:val="00AB37E1"/>
    <w:rsid w:val="00AC1A0E"/>
    <w:rsid w:val="00AD5B03"/>
    <w:rsid w:val="00AE1187"/>
    <w:rsid w:val="00AE161F"/>
    <w:rsid w:val="00AE4909"/>
    <w:rsid w:val="00AE7358"/>
    <w:rsid w:val="00AF29DF"/>
    <w:rsid w:val="00B12802"/>
    <w:rsid w:val="00B24531"/>
    <w:rsid w:val="00B32271"/>
    <w:rsid w:val="00B32E9F"/>
    <w:rsid w:val="00B345D0"/>
    <w:rsid w:val="00B42645"/>
    <w:rsid w:val="00B44F74"/>
    <w:rsid w:val="00B47175"/>
    <w:rsid w:val="00B5634E"/>
    <w:rsid w:val="00B60E91"/>
    <w:rsid w:val="00B63EBF"/>
    <w:rsid w:val="00B661FD"/>
    <w:rsid w:val="00B73CEF"/>
    <w:rsid w:val="00B84592"/>
    <w:rsid w:val="00B8781A"/>
    <w:rsid w:val="00B9508B"/>
    <w:rsid w:val="00B96E34"/>
    <w:rsid w:val="00BA1C20"/>
    <w:rsid w:val="00BB10DA"/>
    <w:rsid w:val="00BB5723"/>
    <w:rsid w:val="00BC3069"/>
    <w:rsid w:val="00BC3095"/>
    <w:rsid w:val="00BC364C"/>
    <w:rsid w:val="00BD281E"/>
    <w:rsid w:val="00BF6D91"/>
    <w:rsid w:val="00C03ADF"/>
    <w:rsid w:val="00C0421F"/>
    <w:rsid w:val="00C15D52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3643"/>
    <w:rsid w:val="00C73F50"/>
    <w:rsid w:val="00C76B56"/>
    <w:rsid w:val="00C8403F"/>
    <w:rsid w:val="00C85467"/>
    <w:rsid w:val="00CB2DB5"/>
    <w:rsid w:val="00CB5649"/>
    <w:rsid w:val="00CB789C"/>
    <w:rsid w:val="00CC1D8C"/>
    <w:rsid w:val="00CD27FE"/>
    <w:rsid w:val="00CD3BA4"/>
    <w:rsid w:val="00CD7633"/>
    <w:rsid w:val="00CE08F3"/>
    <w:rsid w:val="00CE14B8"/>
    <w:rsid w:val="00CE6269"/>
    <w:rsid w:val="00CF19AC"/>
    <w:rsid w:val="00CF2F03"/>
    <w:rsid w:val="00D00C3C"/>
    <w:rsid w:val="00D03500"/>
    <w:rsid w:val="00D03B96"/>
    <w:rsid w:val="00D1022D"/>
    <w:rsid w:val="00D234A2"/>
    <w:rsid w:val="00D26534"/>
    <w:rsid w:val="00D3301D"/>
    <w:rsid w:val="00D349AF"/>
    <w:rsid w:val="00D4118F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7255"/>
    <w:rsid w:val="00D90762"/>
    <w:rsid w:val="00D9518B"/>
    <w:rsid w:val="00DA6D84"/>
    <w:rsid w:val="00DB23C1"/>
    <w:rsid w:val="00DC02E8"/>
    <w:rsid w:val="00DD5BAD"/>
    <w:rsid w:val="00DF1134"/>
    <w:rsid w:val="00E03C25"/>
    <w:rsid w:val="00E04D47"/>
    <w:rsid w:val="00E12A24"/>
    <w:rsid w:val="00E20AC0"/>
    <w:rsid w:val="00E30092"/>
    <w:rsid w:val="00E30311"/>
    <w:rsid w:val="00E30C8D"/>
    <w:rsid w:val="00E324BD"/>
    <w:rsid w:val="00E35943"/>
    <w:rsid w:val="00E44DB1"/>
    <w:rsid w:val="00E46877"/>
    <w:rsid w:val="00E62393"/>
    <w:rsid w:val="00E64D00"/>
    <w:rsid w:val="00E75D4E"/>
    <w:rsid w:val="00E8006B"/>
    <w:rsid w:val="00E97DD4"/>
    <w:rsid w:val="00EA0BA2"/>
    <w:rsid w:val="00EB34AD"/>
    <w:rsid w:val="00EB63CA"/>
    <w:rsid w:val="00EC11D4"/>
    <w:rsid w:val="00EC19C7"/>
    <w:rsid w:val="00EC360C"/>
    <w:rsid w:val="00EE1C9E"/>
    <w:rsid w:val="00EF01E6"/>
    <w:rsid w:val="00EF4F9B"/>
    <w:rsid w:val="00EF522A"/>
    <w:rsid w:val="00F10A97"/>
    <w:rsid w:val="00F14EF9"/>
    <w:rsid w:val="00F25090"/>
    <w:rsid w:val="00F2640B"/>
    <w:rsid w:val="00F3297C"/>
    <w:rsid w:val="00F343ED"/>
    <w:rsid w:val="00F3555A"/>
    <w:rsid w:val="00F360C6"/>
    <w:rsid w:val="00F369CF"/>
    <w:rsid w:val="00F636AB"/>
    <w:rsid w:val="00F707A7"/>
    <w:rsid w:val="00F70997"/>
    <w:rsid w:val="00F87F0F"/>
    <w:rsid w:val="00FA43A9"/>
    <w:rsid w:val="00FA5198"/>
    <w:rsid w:val="00FB1AED"/>
    <w:rsid w:val="00FB5B2B"/>
    <w:rsid w:val="00FC2637"/>
    <w:rsid w:val="00FD7162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411F901580454C46BBE9F3A7D31CB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E223F-600C-4AEA-A2CA-2E54EED94C45}"/>
      </w:docPartPr>
      <w:docPartBody>
        <w:p w:rsidR="00A45A47" w:rsidRDefault="00B91AD9" w:rsidP="00B91AD9">
          <w:pPr>
            <w:pStyle w:val="411F901580454C46BBE9F3A7D31CB6C8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7C3BFE9BBBF0421CA1D25A16E2D6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39D-8213-4728-914A-296EB024F0D9}"/>
      </w:docPartPr>
      <w:docPartBody>
        <w:p w:rsidR="00A45A47" w:rsidRDefault="00B91AD9" w:rsidP="00B91AD9">
          <w:pPr>
            <w:pStyle w:val="7C3BFE9BBBF0421CA1D25A16E2D6334F2"/>
          </w:pPr>
          <w:r w:rsidRPr="005F215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CBBBBA0BF2F249DA9C87A382007B5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7969E-7C48-49D2-A7BE-C44E79A01F1E}"/>
      </w:docPartPr>
      <w:docPartBody>
        <w:p w:rsidR="00A45A47" w:rsidRDefault="00B91AD9" w:rsidP="00B91AD9">
          <w:pPr>
            <w:pStyle w:val="CBBBBA0BF2F249DA9C87A382007B5C27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B4B407D3BCBA4E4EBD6E260E8CBF5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F3043-96F2-4C5F-812B-A144182A0BE5}"/>
      </w:docPartPr>
      <w:docPartBody>
        <w:p w:rsidR="00B545ED" w:rsidRDefault="00B91AD9" w:rsidP="00B91AD9">
          <w:pPr>
            <w:pStyle w:val="B4B407D3BCBA4E4EBD6E260E8CBF50472"/>
          </w:pPr>
          <w:r w:rsidRPr="005F2150">
            <w:rPr>
              <w:rStyle w:val="PlaceholderText"/>
              <w:b/>
              <w:bCs/>
              <w:sz w:val="24"/>
              <w:szCs w:val="24"/>
              <w:u w:val="single"/>
            </w:rPr>
            <w:t>Utility Code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51E65"/>
    <w:rsid w:val="001D5E70"/>
    <w:rsid w:val="00351BEF"/>
    <w:rsid w:val="00425F8B"/>
    <w:rsid w:val="004621AF"/>
    <w:rsid w:val="00530011"/>
    <w:rsid w:val="0053061E"/>
    <w:rsid w:val="00715F36"/>
    <w:rsid w:val="009E4A44"/>
    <w:rsid w:val="00A45A47"/>
    <w:rsid w:val="00B545ED"/>
    <w:rsid w:val="00B91AD9"/>
    <w:rsid w:val="00BD2BF2"/>
    <w:rsid w:val="00C4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AD9"/>
    <w:rPr>
      <w:color w:val="808080"/>
    </w:rPr>
  </w:style>
  <w:style w:type="paragraph" w:customStyle="1" w:styleId="CD967E1E552149E7830F1AF20FFC59A82">
    <w:name w:val="CD967E1E552149E7830F1AF20FFC59A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1F901580454C46BBE9F3A7D31CB6C82">
    <w:name w:val="411F901580454C46BBE9F3A7D31CB6C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BBA0BF2F249DA9C87A382007B5C272">
    <w:name w:val="CBBBBA0BF2F249DA9C87A382007B5C27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B407D3BCBA4E4EBD6E260E8CBF50472">
    <w:name w:val="B4B407D3BCBA4E4EBD6E260E8CBF5047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1130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Morgan, Kevin M</cp:lastModifiedBy>
  <cp:revision>2</cp:revision>
  <cp:lastPrinted>2019-09-16T16:41:00Z</cp:lastPrinted>
  <dcterms:created xsi:type="dcterms:W3CDTF">2024-05-21T11:45:00Z</dcterms:created>
  <dcterms:modified xsi:type="dcterms:W3CDTF">2024-05-21T11:45:00Z</dcterms:modified>
</cp:coreProperties>
</file>