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A19E" w14:textId="7E7DB289" w:rsidR="00DF052B" w:rsidRDefault="00DF052B" w:rsidP="00DF052B">
      <w:pPr>
        <w:rPr>
          <w:rFonts w:ascii="Avenir Next LT Pro" w:hAnsi="Avenir Next LT Pro" w:cstheme="minorBidi"/>
          <w:sz w:val="22"/>
          <w:szCs w:val="22"/>
        </w:rPr>
      </w:pPr>
      <w:proofErr w:type="spellStart"/>
      <w:r>
        <w:rPr>
          <w:rFonts w:ascii="Avenir Next LT Pro" w:hAnsi="Avenir Next LT Pro" w:cstheme="minorBidi"/>
          <w:sz w:val="22"/>
          <w:szCs w:val="22"/>
        </w:rPr>
        <w:t>Rcvd</w:t>
      </w:r>
      <w:proofErr w:type="spellEnd"/>
      <w:r>
        <w:rPr>
          <w:rFonts w:ascii="Avenir Next LT Pro" w:hAnsi="Avenir Next LT Pro" w:cstheme="minorBidi"/>
          <w:sz w:val="22"/>
          <w:szCs w:val="22"/>
        </w:rPr>
        <w:t xml:space="preserve"> by Sec Bur 6/10/24 </w:t>
      </w:r>
    </w:p>
    <w:p w14:paraId="5144F4E0" w14:textId="77777777" w:rsidR="00DF052B" w:rsidRDefault="00DF052B" w:rsidP="00DF052B">
      <w:pPr>
        <w:rPr>
          <w:rFonts w:ascii="Avenir Next LT Pro" w:hAnsi="Avenir Next LT Pro" w:cstheme="minorBidi"/>
          <w:sz w:val="22"/>
          <w:szCs w:val="22"/>
        </w:rPr>
      </w:pPr>
    </w:p>
    <w:p w14:paraId="5E58127C" w14:textId="77777777" w:rsidR="00DF052B" w:rsidRDefault="00DF052B" w:rsidP="00DF052B">
      <w:pPr>
        <w:rPr>
          <w:rFonts w:ascii="Century Gothic" w:hAnsi="Century Gothic"/>
          <w:color w:val="071320"/>
        </w:rPr>
      </w:pPr>
      <w:bookmarkStart w:id="0" w:name="_MailOriginal"/>
    </w:p>
    <w:p w14:paraId="73CA1954" w14:textId="3A1EAB5E" w:rsidR="00DF052B" w:rsidRDefault="00DF052B" w:rsidP="00DF052B">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Heep, Darlene &lt;</w:t>
      </w:r>
      <w:hyperlink r:id="rId4" w:history="1">
        <w:r>
          <w:rPr>
            <w:rStyle w:val="Hyperlink"/>
            <w:rFonts w:ascii="Calibri" w:hAnsi="Calibri" w:cs="Calibri"/>
            <w:sz w:val="22"/>
            <w:szCs w:val="22"/>
          </w:rPr>
          <w:t>dheep@pa.gov</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June 7, 2024 10:29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Spunaugle, Shirley A &lt;</w:t>
      </w:r>
      <w:hyperlink r:id="rId5" w:history="1">
        <w:r>
          <w:rPr>
            <w:rStyle w:val="Hyperlink"/>
            <w:rFonts w:ascii="Calibri" w:hAnsi="Calibri" w:cs="Calibri"/>
            <w:sz w:val="22"/>
            <w:szCs w:val="22"/>
          </w:rPr>
          <w:t>sspunaugle@pa.gov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Brown, Audley &lt;</w:t>
      </w:r>
      <w:hyperlink r:id="rId6" w:history="1">
        <w:r>
          <w:rPr>
            <w:rStyle w:val="Hyperlink"/>
            <w:rFonts w:ascii="Calibri" w:hAnsi="Calibri" w:cs="Calibri"/>
            <w:sz w:val="22"/>
            <w:szCs w:val="22"/>
          </w:rPr>
          <w:t>audbrown@pa.gov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FW: [External] C-2023-3041788 Melinda Brown v. Metropolitan Edison Compan</w:t>
      </w:r>
      <w:r w:rsidR="00D220D1">
        <w:rPr>
          <w:rFonts w:ascii="Calibri" w:hAnsi="Calibri" w:cs="Calibri"/>
          <w:sz w:val="22"/>
          <w:szCs w:val="22"/>
        </w:rPr>
        <w:t>y</w:t>
      </w:r>
    </w:p>
    <w:p w14:paraId="2B3A9624" w14:textId="77777777" w:rsidR="00DF052B" w:rsidRDefault="00DF052B" w:rsidP="00DF052B"/>
    <w:p w14:paraId="019EA8D7" w14:textId="77777777" w:rsidR="00DF052B" w:rsidRDefault="00DF052B" w:rsidP="00DF052B">
      <w:pPr>
        <w:rPr>
          <w:sz w:val="22"/>
          <w:szCs w:val="22"/>
        </w:rPr>
      </w:pPr>
      <w:r>
        <w:rPr>
          <w:sz w:val="22"/>
          <w:szCs w:val="22"/>
        </w:rPr>
        <w:t>Good morning:</w:t>
      </w:r>
    </w:p>
    <w:p w14:paraId="3EBFF7B4" w14:textId="77777777" w:rsidR="00DF052B" w:rsidRDefault="00DF052B" w:rsidP="00DF052B">
      <w:pPr>
        <w:rPr>
          <w:sz w:val="22"/>
          <w:szCs w:val="22"/>
        </w:rPr>
      </w:pPr>
    </w:p>
    <w:p w14:paraId="658E85B0" w14:textId="77777777" w:rsidR="00DF052B" w:rsidRDefault="00DF052B" w:rsidP="00DF052B">
      <w:pPr>
        <w:rPr>
          <w:sz w:val="22"/>
          <w:szCs w:val="22"/>
        </w:rPr>
      </w:pPr>
      <w:r>
        <w:rPr>
          <w:sz w:val="22"/>
          <w:szCs w:val="22"/>
        </w:rPr>
        <w:t>Please add this email exchange to the record as a Request to Withdraw.</w:t>
      </w:r>
    </w:p>
    <w:p w14:paraId="27AB9950" w14:textId="77777777" w:rsidR="00DF052B" w:rsidRDefault="00DF052B" w:rsidP="00DF052B">
      <w:pPr>
        <w:rPr>
          <w:sz w:val="22"/>
          <w:szCs w:val="22"/>
        </w:rPr>
      </w:pPr>
      <w:r>
        <w:rPr>
          <w:sz w:val="22"/>
          <w:szCs w:val="22"/>
        </w:rPr>
        <w:t xml:space="preserve">Thank you. </w:t>
      </w:r>
    </w:p>
    <w:p w14:paraId="7D256CDF" w14:textId="77777777" w:rsidR="00DF052B" w:rsidRDefault="00DF052B" w:rsidP="00DF052B">
      <w:pPr>
        <w:rPr>
          <w:sz w:val="22"/>
          <w:szCs w:val="22"/>
        </w:rPr>
      </w:pPr>
    </w:p>
    <w:p w14:paraId="1FCEACE9" w14:textId="45A11B0D" w:rsidR="00DF052B" w:rsidRDefault="00DF052B" w:rsidP="00DF052B">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Doug Adams &lt;</w:t>
      </w:r>
      <w:hyperlink r:id="rId7" w:history="1">
        <w:r>
          <w:rPr>
            <w:rStyle w:val="Hyperlink"/>
            <w:rFonts w:ascii="Calibri" w:hAnsi="Calibri" w:cs="Calibri"/>
            <w:sz w:val="22"/>
            <w:szCs w:val="22"/>
          </w:rPr>
          <w:t>DougAElec@hotmail.com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March 26, 2024 11:08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Heep, Darlene &lt;</w:t>
      </w:r>
      <w:hyperlink r:id="rId8" w:history="1">
        <w:r>
          <w:rPr>
            <w:rStyle w:val="Hyperlink"/>
            <w:rFonts w:ascii="Calibri" w:hAnsi="Calibri" w:cs="Calibri"/>
            <w:sz w:val="22"/>
            <w:szCs w:val="22"/>
          </w:rPr>
          <w:t>dheep@pa.gov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C-2023-3041788 Melinda Brown v. Metropolitan Edison Compan</w:t>
      </w:r>
      <w:r w:rsidR="00D220D1">
        <w:rPr>
          <w:rFonts w:ascii="Calibri" w:hAnsi="Calibri" w:cs="Calibri"/>
          <w:sz w:val="22"/>
          <w:szCs w:val="22"/>
        </w:rPr>
        <w:t>y</w:t>
      </w:r>
    </w:p>
    <w:p w14:paraId="56CC30E6" w14:textId="77777777" w:rsidR="00DF052B" w:rsidRDefault="00DF052B" w:rsidP="00DF052B"/>
    <w:p w14:paraId="727CC19E" w14:textId="77777777" w:rsidR="00DF052B" w:rsidRDefault="00DF052B" w:rsidP="00DF052B">
      <w:r>
        <w:t xml:space="preserve">Yes we will be withdrawing the complaint.  I did not include </w:t>
      </w:r>
      <w:proofErr w:type="spellStart"/>
      <w:r>
        <w:t>Ms</w:t>
      </w:r>
      <w:proofErr w:type="spellEnd"/>
      <w:r>
        <w:t xml:space="preserve"> Morris in that email because she's the main subject in an active investigation.  This court has also been made aware the changing "facts" that have been introduced as evidence as well as the bribe I was offered to drop the complaint.  Since none of that seems to matter it will have to be dealt with at a higher level.  I am confident the investigation will expose the parties responsible for continuing this fraudulent activity.</w:t>
      </w:r>
    </w:p>
    <w:p w14:paraId="371CB0FA" w14:textId="77777777" w:rsidR="00DF052B" w:rsidRDefault="00DF052B" w:rsidP="00DF052B"/>
    <w:p w14:paraId="62BE33EB" w14:textId="77777777" w:rsidR="00DF052B" w:rsidRDefault="00DF052B" w:rsidP="00DF052B">
      <w:r>
        <w:t>Doug Adams</w:t>
      </w:r>
    </w:p>
    <w:p w14:paraId="35DABB0D" w14:textId="77777777" w:rsidR="00DF052B" w:rsidRDefault="00DF052B" w:rsidP="00DF052B">
      <w:r>
        <w:t>Melinda Brown </w:t>
      </w:r>
    </w:p>
    <w:p w14:paraId="2346C528" w14:textId="77777777" w:rsidR="00DF052B" w:rsidRDefault="00DF052B" w:rsidP="00DF052B"/>
    <w:p w14:paraId="6D06446E" w14:textId="77777777" w:rsidR="00DF052B" w:rsidRDefault="00DF052B" w:rsidP="00DF052B">
      <w:r>
        <w:t xml:space="preserve">Get </w:t>
      </w:r>
      <w:hyperlink r:id="rId9" w:history="1">
        <w:r>
          <w:rPr>
            <w:rStyle w:val="Hyperlink"/>
          </w:rPr>
          <w:t>Outlook for Android</w:t>
        </w:r>
      </w:hyperlink>
    </w:p>
    <w:p w14:paraId="247C12F1" w14:textId="77777777" w:rsidR="00DF052B" w:rsidRDefault="00DF052B" w:rsidP="00DF052B">
      <w:pPr>
        <w:jc w:val="center"/>
        <w:rPr>
          <w:rFonts w:eastAsia="Times New Roman"/>
        </w:rPr>
      </w:pPr>
      <w:r>
        <w:rPr>
          <w:rFonts w:eastAsia="Times New Roman"/>
        </w:rPr>
        <w:pict w14:anchorId="29F1A2D5">
          <v:rect id="_x0000_i1025" style="width:458.65pt;height:1.2pt" o:hrpct="980" o:hralign="center" o:hrstd="t" o:hr="t" fillcolor="#a0a0a0" stroked="f"/>
        </w:pict>
      </w:r>
    </w:p>
    <w:p w14:paraId="46EF7F71" w14:textId="0720C8A9" w:rsidR="00DF052B" w:rsidRDefault="00DF052B" w:rsidP="00DF052B">
      <w:pPr>
        <w:outlineLvl w:val="0"/>
      </w:pPr>
      <w:r>
        <w:rPr>
          <w:rFonts w:ascii="Calibri" w:hAnsi="Calibri" w:cs="Calibri"/>
          <w:b/>
          <w:bCs/>
          <w:color w:val="000000"/>
          <w:sz w:val="22"/>
          <w:szCs w:val="22"/>
        </w:rPr>
        <w:t>From:</w:t>
      </w:r>
      <w:r>
        <w:rPr>
          <w:rFonts w:ascii="Calibri" w:hAnsi="Calibri" w:cs="Calibri"/>
          <w:color w:val="000000"/>
          <w:sz w:val="22"/>
          <w:szCs w:val="22"/>
        </w:rPr>
        <w:t xml:space="preserve"> Heep, Darlene &lt;</w:t>
      </w:r>
      <w:hyperlink r:id="rId10" w:history="1">
        <w:r>
          <w:rPr>
            <w:rStyle w:val="Hyperlink"/>
            <w:rFonts w:ascii="Calibri" w:hAnsi="Calibri" w:cs="Calibri"/>
            <w:sz w:val="22"/>
            <w:szCs w:val="22"/>
          </w:rPr>
          <w:t>dheep@pa.gov</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Monday, March 25, 2024 4:07:09 PM</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Doug Adams &lt;</w:t>
      </w:r>
      <w:hyperlink r:id="rId11" w:history="1">
        <w:r>
          <w:rPr>
            <w:rStyle w:val="Hyperlink"/>
            <w:rFonts w:ascii="Calibri" w:hAnsi="Calibri" w:cs="Calibri"/>
            <w:sz w:val="22"/>
            <w:szCs w:val="22"/>
          </w:rPr>
          <w:t>DougAElec@hotmail.com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RE: [External] C-2023-3041788 Melinda Brown v. Metropolitan Edison Compan</w:t>
      </w:r>
      <w:r w:rsidR="00D220D1">
        <w:t>y</w:t>
      </w:r>
    </w:p>
    <w:p w14:paraId="6CF8EE5C" w14:textId="77777777" w:rsidR="00DF052B" w:rsidRDefault="00DF052B" w:rsidP="00DF052B">
      <w:r>
        <w:t> </w:t>
      </w:r>
    </w:p>
    <w:p w14:paraId="24DD373C" w14:textId="77777777" w:rsidR="00DF052B" w:rsidRDefault="00DF052B" w:rsidP="00DF052B">
      <w:pPr>
        <w:pStyle w:val="xmsonormal"/>
      </w:pPr>
      <w:r>
        <w:rPr>
          <w:sz w:val="22"/>
          <w:szCs w:val="22"/>
        </w:rPr>
        <w:t>Thank  you for the quick response.</w:t>
      </w:r>
    </w:p>
    <w:p w14:paraId="559CBD5B" w14:textId="77777777" w:rsidR="00DF052B" w:rsidRDefault="00DF052B" w:rsidP="00DF052B">
      <w:pPr>
        <w:pStyle w:val="xmsonormal"/>
      </w:pPr>
      <w:r>
        <w:rPr>
          <w:sz w:val="22"/>
          <w:szCs w:val="22"/>
        </w:rPr>
        <w:t> </w:t>
      </w:r>
    </w:p>
    <w:p w14:paraId="79192D9D" w14:textId="77777777" w:rsidR="00DF052B" w:rsidRDefault="00DF052B" w:rsidP="00DF052B">
      <w:pPr>
        <w:pStyle w:val="xmsonormal"/>
      </w:pPr>
      <w:r>
        <w:rPr>
          <w:sz w:val="22"/>
          <w:szCs w:val="22"/>
        </w:rPr>
        <w:t xml:space="preserve">Just to be clear, are you seeking to withdraw your complaint and stating that you will not appear for the hearing this week? Please confirm one way or the other. </w:t>
      </w:r>
    </w:p>
    <w:p w14:paraId="55F7CCE8" w14:textId="77777777" w:rsidR="00DF052B" w:rsidRDefault="00DF052B" w:rsidP="00DF052B">
      <w:pPr>
        <w:pStyle w:val="xmsonormal"/>
      </w:pPr>
      <w:r>
        <w:rPr>
          <w:sz w:val="22"/>
          <w:szCs w:val="22"/>
        </w:rPr>
        <w:t> </w:t>
      </w:r>
    </w:p>
    <w:p w14:paraId="1E7CB746" w14:textId="77777777" w:rsidR="00DF052B" w:rsidRDefault="00DF052B" w:rsidP="00DF052B">
      <w:pPr>
        <w:pStyle w:val="xmsonormal"/>
      </w:pPr>
      <w:r>
        <w:rPr>
          <w:sz w:val="22"/>
          <w:szCs w:val="22"/>
        </w:rPr>
        <w:t>I will not cancel the hearing and the court reporter until I receive a confirmation that you are officially withdrawing the complaint.</w:t>
      </w:r>
    </w:p>
    <w:p w14:paraId="318FCDD9" w14:textId="77777777" w:rsidR="00DF052B" w:rsidRDefault="00DF052B" w:rsidP="00DF052B">
      <w:pPr>
        <w:pStyle w:val="xmsonormal"/>
      </w:pPr>
      <w:r>
        <w:rPr>
          <w:sz w:val="22"/>
          <w:szCs w:val="22"/>
        </w:rPr>
        <w:t> </w:t>
      </w:r>
    </w:p>
    <w:p w14:paraId="74D8DA5E" w14:textId="77777777" w:rsidR="00DF052B" w:rsidRDefault="00DF052B" w:rsidP="00DF052B">
      <w:pPr>
        <w:pStyle w:val="xmsonormal"/>
      </w:pPr>
      <w:r>
        <w:rPr>
          <w:sz w:val="22"/>
          <w:szCs w:val="22"/>
        </w:rPr>
        <w:t> </w:t>
      </w:r>
    </w:p>
    <w:p w14:paraId="3E3E2E80" w14:textId="0FBEB52B" w:rsidR="00DF052B" w:rsidRDefault="00DF052B" w:rsidP="00DF052B">
      <w:pPr>
        <w:pStyle w:val="xmsonormal"/>
        <w:outlineLvl w:val="0"/>
      </w:pPr>
      <w:r>
        <w:rPr>
          <w:rFonts w:ascii="Calibri" w:hAnsi="Calibri" w:cs="Calibri"/>
          <w:b/>
          <w:bCs/>
          <w:sz w:val="22"/>
          <w:szCs w:val="22"/>
        </w:rPr>
        <w:lastRenderedPageBreak/>
        <w:t>From:</w:t>
      </w:r>
      <w:r>
        <w:rPr>
          <w:rFonts w:ascii="Calibri" w:hAnsi="Calibri" w:cs="Calibri"/>
          <w:sz w:val="22"/>
          <w:szCs w:val="22"/>
        </w:rPr>
        <w:t xml:space="preserve"> Doug Adams &lt;</w:t>
      </w:r>
      <w:hyperlink r:id="rId12" w:history="1">
        <w:r>
          <w:rPr>
            <w:rStyle w:val="Hyperlink"/>
            <w:rFonts w:ascii="Calibri" w:hAnsi="Calibri" w:cs="Calibri"/>
            <w:sz w:val="22"/>
            <w:szCs w:val="22"/>
          </w:rPr>
          <w:t>DougAElec@hotmail.com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March 25, 2024 3:36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Heep, Darlene &lt;</w:t>
      </w:r>
      <w:hyperlink r:id="rId13" w:history="1">
        <w:r>
          <w:rPr>
            <w:rStyle w:val="Hyperlink"/>
            <w:rFonts w:ascii="Calibri" w:hAnsi="Calibri" w:cs="Calibri"/>
            <w:sz w:val="22"/>
            <w:szCs w:val="22"/>
          </w:rPr>
          <w:t>dheep@pa.gov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[External] C-2023-3041788 Melinda Brown v. Metropolitan Edison Compan</w:t>
      </w:r>
      <w:r w:rsidR="00D220D1">
        <w:rPr>
          <w:rFonts w:ascii="Calibri" w:hAnsi="Calibri" w:cs="Calibri"/>
          <w:sz w:val="22"/>
          <w:szCs w:val="22"/>
        </w:rPr>
        <w:t>y</w:t>
      </w:r>
    </w:p>
    <w:p w14:paraId="728AC322" w14:textId="77777777" w:rsidR="00DF052B" w:rsidRDefault="00DF052B" w:rsidP="00DF052B">
      <w:pPr>
        <w:pStyle w:val="xmsonormal"/>
      </w:pPr>
      <w:r>
        <w:t> </w:t>
      </w:r>
    </w:p>
    <w:p w14:paraId="506CD900" w14:textId="77777777" w:rsidR="00DF052B" w:rsidRDefault="00DF052B" w:rsidP="00DF052B">
      <w:pPr>
        <w:pStyle w:val="NormalWeb"/>
        <w:spacing w:after="240" w:afterAutospacing="0"/>
      </w:pPr>
      <w:r>
        <w:rPr>
          <w:b/>
          <w:bCs/>
          <w:i/>
          <w:iCs/>
        </w:rPr>
        <w:t xml:space="preserve">ATTENTION: </w:t>
      </w:r>
      <w:r>
        <w:rPr>
          <w:i/>
          <w:iCs/>
        </w:rPr>
        <w:t xml:space="preserve">This email message is from an external sender. Do not open links or attachments from unknown senders. To report suspicious email, use the </w:t>
      </w:r>
      <w:hyperlink r:id="rId14" w:history="1">
        <w:r>
          <w:rPr>
            <w:rStyle w:val="Hyperlink"/>
            <w:i/>
            <w:iCs/>
          </w:rPr>
          <w:t xml:space="preserve">Report Phishing button in Outlook. </w:t>
        </w:r>
      </w:hyperlink>
    </w:p>
    <w:p w14:paraId="7ACDB355" w14:textId="77777777" w:rsidR="00DF052B" w:rsidRDefault="00DF052B" w:rsidP="00DF052B">
      <w:pPr>
        <w:pStyle w:val="xmsonormal"/>
      </w:pPr>
      <w:r>
        <w:t xml:space="preserve">I have attached what we sent to </w:t>
      </w:r>
      <w:proofErr w:type="spellStart"/>
      <w:r>
        <w:t>Ms</w:t>
      </w:r>
      <w:proofErr w:type="spellEnd"/>
      <w:r>
        <w:t xml:space="preserve"> Morris.  It is all pages from evidence she had previously submitted.  It also shows that she both claims to have made a phone call and claims not to have made a phone call so one of those is fake.  The department of welfare has opened their own investigation into </w:t>
      </w:r>
      <w:proofErr w:type="spellStart"/>
      <w:r>
        <w:t>Ms</w:t>
      </w:r>
      <w:proofErr w:type="spellEnd"/>
      <w:r>
        <w:t xml:space="preserve"> Morris's conduct in this matter and met-ed's culpability in the falsified paperwork that was supplied to the state apparently on our behalf.  Based on the perjured testimony, falsified evidence, and bribe attempts, we have decided to drop this complaint and pursue a civil case against both </w:t>
      </w:r>
      <w:proofErr w:type="spellStart"/>
      <w:r>
        <w:t>Ms</w:t>
      </w:r>
      <w:proofErr w:type="spellEnd"/>
      <w:r>
        <w:t xml:space="preserve"> Morris and Met-Ed after she is formally charged.</w:t>
      </w:r>
    </w:p>
    <w:p w14:paraId="4065B805" w14:textId="77777777" w:rsidR="00DF052B" w:rsidRDefault="00DF052B" w:rsidP="00DF052B">
      <w:pPr>
        <w:pStyle w:val="xmsonormal"/>
      </w:pPr>
      <w:r>
        <w:t> </w:t>
      </w:r>
    </w:p>
    <w:p w14:paraId="19516046" w14:textId="77777777" w:rsidR="00DF052B" w:rsidRDefault="00DF052B" w:rsidP="00DF052B">
      <w:pPr>
        <w:pStyle w:val="xmsonormal"/>
      </w:pPr>
      <w:r>
        <w:t>Doug Adams</w:t>
      </w:r>
    </w:p>
    <w:p w14:paraId="61E729B4" w14:textId="77777777" w:rsidR="00DF052B" w:rsidRDefault="00DF052B" w:rsidP="00DF052B">
      <w:pPr>
        <w:pStyle w:val="xmsonormal"/>
      </w:pPr>
      <w:r>
        <w:t>Melinda Brown</w:t>
      </w:r>
    </w:p>
    <w:p w14:paraId="7C37DB25" w14:textId="77777777" w:rsidR="00DF052B" w:rsidRDefault="00DF052B" w:rsidP="00DF052B">
      <w:pPr>
        <w:pStyle w:val="xmsonormal"/>
      </w:pPr>
      <w:r>
        <w:t> </w:t>
      </w:r>
    </w:p>
    <w:p w14:paraId="05DF04D8" w14:textId="77777777" w:rsidR="00DF052B" w:rsidRDefault="00DF052B" w:rsidP="00DF052B">
      <w:pPr>
        <w:pStyle w:val="xmsonormal"/>
      </w:pPr>
      <w:r>
        <w:t>Cell 484-650-8287</w:t>
      </w:r>
    </w:p>
    <w:p w14:paraId="57C9833F" w14:textId="77777777" w:rsidR="00DF052B" w:rsidRDefault="00DF052B" w:rsidP="00DF052B">
      <w:pPr>
        <w:pStyle w:val="xmsonormal"/>
      </w:pPr>
      <w:r>
        <w:t> </w:t>
      </w:r>
    </w:p>
    <w:p w14:paraId="68BCEB3D" w14:textId="77777777" w:rsidR="00DF052B" w:rsidRDefault="00DF052B" w:rsidP="00DF052B">
      <w:pPr>
        <w:pStyle w:val="xmsonormal"/>
      </w:pPr>
      <w:r>
        <w:t xml:space="preserve">Get </w:t>
      </w:r>
      <w:hyperlink r:id="rId15" w:history="1">
        <w:r>
          <w:rPr>
            <w:rStyle w:val="Hyperlink"/>
          </w:rPr>
          <w:t>Outlook for Android</w:t>
        </w:r>
      </w:hyperlink>
      <w:bookmarkEnd w:id="0"/>
    </w:p>
    <w:p w14:paraId="78C9FA50" w14:textId="77777777" w:rsidR="00DF052B" w:rsidRDefault="00DF052B"/>
    <w:sectPr w:rsidR="00DF0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2B"/>
    <w:rsid w:val="00136EA9"/>
    <w:rsid w:val="00D220D1"/>
    <w:rsid w:val="00DF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7DB0"/>
  <w15:chartTrackingRefBased/>
  <w15:docId w15:val="{DEBF5361-45FF-4B64-9567-1FCF749E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2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F05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05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05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052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052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052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052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052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052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52B"/>
    <w:rPr>
      <w:rFonts w:eastAsiaTheme="majorEastAsia" w:cstheme="majorBidi"/>
      <w:color w:val="272727" w:themeColor="text1" w:themeTint="D8"/>
    </w:rPr>
  </w:style>
  <w:style w:type="paragraph" w:styleId="Title">
    <w:name w:val="Title"/>
    <w:basedOn w:val="Normal"/>
    <w:next w:val="Normal"/>
    <w:link w:val="TitleChar"/>
    <w:uiPriority w:val="10"/>
    <w:qFormat/>
    <w:rsid w:val="00DF05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0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0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52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052B"/>
    <w:rPr>
      <w:i/>
      <w:iCs/>
      <w:color w:val="404040" w:themeColor="text1" w:themeTint="BF"/>
    </w:rPr>
  </w:style>
  <w:style w:type="paragraph" w:styleId="ListParagraph">
    <w:name w:val="List Paragraph"/>
    <w:basedOn w:val="Normal"/>
    <w:uiPriority w:val="34"/>
    <w:qFormat/>
    <w:rsid w:val="00DF052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F052B"/>
    <w:rPr>
      <w:i/>
      <w:iCs/>
      <w:color w:val="0F4761" w:themeColor="accent1" w:themeShade="BF"/>
    </w:rPr>
  </w:style>
  <w:style w:type="paragraph" w:styleId="IntenseQuote">
    <w:name w:val="Intense Quote"/>
    <w:basedOn w:val="Normal"/>
    <w:next w:val="Normal"/>
    <w:link w:val="IntenseQuoteChar"/>
    <w:uiPriority w:val="30"/>
    <w:qFormat/>
    <w:rsid w:val="00DF05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052B"/>
    <w:rPr>
      <w:i/>
      <w:iCs/>
      <w:color w:val="0F4761" w:themeColor="accent1" w:themeShade="BF"/>
    </w:rPr>
  </w:style>
  <w:style w:type="character" w:styleId="IntenseReference">
    <w:name w:val="Intense Reference"/>
    <w:basedOn w:val="DefaultParagraphFont"/>
    <w:uiPriority w:val="32"/>
    <w:qFormat/>
    <w:rsid w:val="00DF052B"/>
    <w:rPr>
      <w:b/>
      <w:bCs/>
      <w:smallCaps/>
      <w:color w:val="0F4761" w:themeColor="accent1" w:themeShade="BF"/>
      <w:spacing w:val="5"/>
    </w:rPr>
  </w:style>
  <w:style w:type="character" w:styleId="Hyperlink">
    <w:name w:val="Hyperlink"/>
    <w:basedOn w:val="DefaultParagraphFont"/>
    <w:uiPriority w:val="99"/>
    <w:semiHidden/>
    <w:unhideWhenUsed/>
    <w:rsid w:val="00DF052B"/>
    <w:rPr>
      <w:color w:val="0000FF"/>
      <w:u w:val="single"/>
    </w:rPr>
  </w:style>
  <w:style w:type="paragraph" w:styleId="NormalWeb">
    <w:name w:val="Normal (Web)"/>
    <w:basedOn w:val="Normal"/>
    <w:uiPriority w:val="99"/>
    <w:semiHidden/>
    <w:unhideWhenUsed/>
    <w:rsid w:val="00DF052B"/>
    <w:pPr>
      <w:spacing w:before="100" w:beforeAutospacing="1" w:after="100" w:afterAutospacing="1"/>
    </w:pPr>
  </w:style>
  <w:style w:type="paragraph" w:customStyle="1" w:styleId="xmsonormal">
    <w:name w:val="x_msonormal"/>
    <w:basedOn w:val="Normal"/>
    <w:uiPriority w:val="99"/>
    <w:semiHidden/>
    <w:rsid w:val="00D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3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ep@pa.gov" TargetMode="External"/><Relationship Id="rId13" Type="http://schemas.openxmlformats.org/officeDocument/2006/relationships/hyperlink" Target="mailto:dheep@pa.gov" TargetMode="External"/><Relationship Id="rId3" Type="http://schemas.openxmlformats.org/officeDocument/2006/relationships/webSettings" Target="webSettings.xml"/><Relationship Id="rId7" Type="http://schemas.openxmlformats.org/officeDocument/2006/relationships/hyperlink" Target="mailto:DougAElec@hotmail.com" TargetMode="External"/><Relationship Id="rId12" Type="http://schemas.openxmlformats.org/officeDocument/2006/relationships/hyperlink" Target="mailto:DougAElec@hot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udbrown@pa.gov" TargetMode="External"/><Relationship Id="rId11" Type="http://schemas.openxmlformats.org/officeDocument/2006/relationships/hyperlink" Target="mailto:DougAElec@hotmail.com" TargetMode="External"/><Relationship Id="rId5" Type="http://schemas.openxmlformats.org/officeDocument/2006/relationships/hyperlink" Target="mailto:sspunaugle@pa.gov" TargetMode="External"/><Relationship Id="rId15" Type="http://schemas.openxmlformats.org/officeDocument/2006/relationships/hyperlink" Target="https://aka.ms/AAb9ysg" TargetMode="External"/><Relationship Id="rId10" Type="http://schemas.openxmlformats.org/officeDocument/2006/relationships/hyperlink" Target="mailto:dheep@pa.gov" TargetMode="External"/><Relationship Id="rId4" Type="http://schemas.openxmlformats.org/officeDocument/2006/relationships/hyperlink" Target="mailto:dheep@pa.gov" TargetMode="External"/><Relationship Id="rId9" Type="http://schemas.openxmlformats.org/officeDocument/2006/relationships/hyperlink" Target="https://aka.ms/AAb9ysg" TargetMode="External"/><Relationship Id="rId14" Type="http://schemas.openxmlformats.org/officeDocument/2006/relationships/hyperlink" Target="https://www.oa.pa.gov/Documents/Cofense-Report-Phishing-Us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Jodi</dc:creator>
  <cp:keywords/>
  <dc:description/>
  <cp:lastModifiedBy>Taylor, Jodi</cp:lastModifiedBy>
  <cp:revision>2</cp:revision>
  <dcterms:created xsi:type="dcterms:W3CDTF">2024-06-10T17:18:00Z</dcterms:created>
  <dcterms:modified xsi:type="dcterms:W3CDTF">2024-06-10T17:21:00Z</dcterms:modified>
</cp:coreProperties>
</file>