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CF8AA95" w:rsidR="00355324" w:rsidRPr="00BB0668" w:rsidRDefault="00644807"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3A00FD">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52DCFD9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A00FD" w:rsidRPr="003A00FD">
        <w:rPr>
          <w:rFonts w:ascii="Arial" w:hAnsi="Arial" w:cs="Arial"/>
          <w:noProof/>
          <w:sz w:val="24"/>
          <w:szCs w:val="24"/>
        </w:rPr>
        <w:t>A-2013-2353576</w:t>
      </w:r>
    </w:p>
    <w:p w14:paraId="53583C50" w14:textId="400452D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A00FD" w:rsidRPr="003A00FD">
        <w:rPr>
          <w:rFonts w:ascii="Arial" w:hAnsi="Arial" w:cs="Arial"/>
          <w:noProof/>
          <w:sz w:val="24"/>
          <w:szCs w:val="24"/>
        </w:rPr>
        <w:t>1115552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7E3727E" w:rsidR="00355324" w:rsidRPr="003A00FD" w:rsidRDefault="00407F4E" w:rsidP="00355324">
      <w:pPr>
        <w:outlineLvl w:val="0"/>
        <w:rPr>
          <w:rFonts w:ascii="Arial" w:hAnsi="Arial" w:cs="Arial"/>
          <w:noProof/>
          <w:sz w:val="24"/>
          <w:szCs w:val="24"/>
        </w:rPr>
      </w:pPr>
      <w:r>
        <w:rPr>
          <w:rFonts w:ascii="Arial" w:hAnsi="Arial" w:cs="Arial"/>
          <w:noProof/>
          <w:sz w:val="24"/>
          <w:szCs w:val="24"/>
        </w:rPr>
        <w:t>STACEY RANTALA</w:t>
      </w:r>
    </w:p>
    <w:p w14:paraId="7E494CA7" w14:textId="2C103B63" w:rsidR="00355324" w:rsidRPr="003A00FD" w:rsidRDefault="003A00FD" w:rsidP="00355324">
      <w:pPr>
        <w:outlineLvl w:val="0"/>
        <w:rPr>
          <w:rFonts w:ascii="Arial" w:hAnsi="Arial" w:cs="Arial"/>
          <w:sz w:val="24"/>
          <w:szCs w:val="24"/>
        </w:rPr>
      </w:pPr>
      <w:r w:rsidRPr="003A00FD">
        <w:rPr>
          <w:rFonts w:ascii="Arial" w:hAnsi="Arial" w:cs="Arial"/>
          <w:noProof/>
          <w:sz w:val="24"/>
          <w:szCs w:val="24"/>
        </w:rPr>
        <w:t xml:space="preserve">SFE </w:t>
      </w:r>
      <w:r w:rsidR="00407F4E">
        <w:rPr>
          <w:rFonts w:ascii="Arial" w:hAnsi="Arial" w:cs="Arial"/>
          <w:noProof/>
          <w:sz w:val="24"/>
          <w:szCs w:val="24"/>
        </w:rPr>
        <w:t xml:space="preserve">ENERY PENNSYLVANIA </w:t>
      </w:r>
      <w:r w:rsidR="00375955">
        <w:rPr>
          <w:rFonts w:ascii="Arial" w:hAnsi="Arial" w:cs="Arial"/>
          <w:noProof/>
          <w:sz w:val="24"/>
          <w:szCs w:val="24"/>
        </w:rPr>
        <w:t>INC</w:t>
      </w:r>
    </w:p>
    <w:p w14:paraId="5D0EA9B0" w14:textId="2FEA7702" w:rsidR="00355324" w:rsidRDefault="003A00FD" w:rsidP="00355324">
      <w:pPr>
        <w:outlineLvl w:val="0"/>
        <w:rPr>
          <w:rFonts w:ascii="Arial" w:hAnsi="Arial" w:cs="Arial"/>
          <w:sz w:val="24"/>
          <w:szCs w:val="24"/>
        </w:rPr>
      </w:pPr>
      <w:r>
        <w:rPr>
          <w:rFonts w:ascii="Arial" w:hAnsi="Arial" w:cs="Arial"/>
          <w:noProof/>
          <w:sz w:val="24"/>
          <w:szCs w:val="24"/>
        </w:rPr>
        <w:t>regulatory@sfeenergy.com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F4338D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A00FD">
        <w:rPr>
          <w:rFonts w:ascii="Arial" w:hAnsi="Arial" w:cs="Arial"/>
          <w:noProof/>
          <w:sz w:val="24"/>
          <w:szCs w:val="24"/>
        </w:rPr>
        <w:t>August 15,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3A00FD">
        <w:rPr>
          <w:rFonts w:ascii="Arial" w:hAnsi="Arial" w:cs="Arial"/>
          <w:noProof/>
          <w:sz w:val="24"/>
          <w:szCs w:val="24"/>
        </w:rPr>
        <w:t>November 8, 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75955"/>
    <w:rsid w:val="00385CA5"/>
    <w:rsid w:val="003A00FD"/>
    <w:rsid w:val="003E030D"/>
    <w:rsid w:val="004001C2"/>
    <w:rsid w:val="00407F4E"/>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4</cp:revision>
  <cp:lastPrinted>2018-09-26T14:32:00Z</cp:lastPrinted>
  <dcterms:created xsi:type="dcterms:W3CDTF">2024-07-24T17:36:00Z</dcterms:created>
  <dcterms:modified xsi:type="dcterms:W3CDTF">2024-08-01T19:52:00Z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